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22CC9" w14:textId="4BD8FC8B" w:rsidR="000D0197" w:rsidRPr="002A1D79" w:rsidRDefault="002A1D79" w:rsidP="002A1D79">
      <w:pPr>
        <w:jc w:val="center"/>
        <w:rPr>
          <w:rFonts w:ascii="Arial" w:hAnsi="Arial" w:cs="Arial"/>
          <w:b/>
          <w:sz w:val="16"/>
          <w:szCs w:val="16"/>
        </w:rPr>
      </w:pPr>
      <w:r w:rsidRPr="00015F6A">
        <w:rPr>
          <w:rFonts w:ascii="Arial" w:hAnsi="Arial" w:cs="Arial"/>
          <w:b/>
          <w:szCs w:val="24"/>
        </w:rPr>
        <w:t xml:space="preserve">Farming with Nature </w:t>
      </w:r>
      <w:r>
        <w:rPr>
          <w:rFonts w:ascii="Arial" w:hAnsi="Arial" w:cs="Arial"/>
          <w:b/>
          <w:szCs w:val="24"/>
        </w:rPr>
        <w:t xml:space="preserve">Higher Scheme – </w:t>
      </w:r>
      <w:proofErr w:type="spellStart"/>
      <w:r>
        <w:rPr>
          <w:rFonts w:ascii="Arial" w:hAnsi="Arial" w:cs="Arial"/>
          <w:b/>
          <w:szCs w:val="24"/>
        </w:rPr>
        <w:t>FwNH</w:t>
      </w:r>
      <w:proofErr w:type="spellEnd"/>
      <w:r>
        <w:rPr>
          <w:rFonts w:ascii="Arial" w:hAnsi="Arial" w:cs="Arial"/>
          <w:b/>
          <w:szCs w:val="24"/>
        </w:rPr>
        <w:t xml:space="preserve"> Information Sheet</w:t>
      </w:r>
    </w:p>
    <w:tbl>
      <w:tblPr>
        <w:tblpPr w:leftFromText="180" w:rightFromText="180" w:vertAnchor="text" w:horzAnchor="margin" w:tblpXSpec="center" w:tblpY="98"/>
        <w:tblW w:w="5204" w:type="pct"/>
        <w:tblLayout w:type="fixed"/>
        <w:tblLook w:val="04A0" w:firstRow="1" w:lastRow="0" w:firstColumn="1" w:lastColumn="0" w:noHBand="0" w:noVBand="1"/>
      </w:tblPr>
      <w:tblGrid>
        <w:gridCol w:w="2193"/>
        <w:gridCol w:w="1372"/>
        <w:gridCol w:w="424"/>
        <w:gridCol w:w="554"/>
        <w:gridCol w:w="1396"/>
        <w:gridCol w:w="116"/>
        <w:gridCol w:w="552"/>
        <w:gridCol w:w="26"/>
        <w:gridCol w:w="2738"/>
        <w:gridCol w:w="13"/>
      </w:tblGrid>
      <w:tr w:rsidR="000D0197" w:rsidRPr="000D0197" w14:paraId="076E5601" w14:textId="77777777" w:rsidTr="002A1D79">
        <w:trPr>
          <w:trHeight w:val="420"/>
        </w:trPr>
        <w:tc>
          <w:tcPr>
            <w:tcW w:w="1168" w:type="pct"/>
            <w:tcBorders>
              <w:top w:val="single" w:sz="4" w:space="0" w:color="auto"/>
              <w:left w:val="single" w:sz="4" w:space="0" w:color="auto"/>
              <w:bottom w:val="single" w:sz="4" w:space="0" w:color="auto"/>
            </w:tcBorders>
            <w:vAlign w:val="center"/>
            <w:hideMark/>
          </w:tcPr>
          <w:p w14:paraId="7BBD07BD" w14:textId="77777777" w:rsidR="000D0197" w:rsidRPr="000D0197" w:rsidRDefault="000D0197" w:rsidP="00457D4C">
            <w:pPr>
              <w:tabs>
                <w:tab w:val="left" w:pos="2790"/>
              </w:tabs>
              <w:rPr>
                <w:rFonts w:ascii="Arial" w:hAnsi="Arial" w:cs="Arial"/>
                <w:b/>
                <w:szCs w:val="22"/>
              </w:rPr>
            </w:pPr>
            <w:r w:rsidRPr="000D0197">
              <w:rPr>
                <w:rFonts w:ascii="Arial" w:hAnsi="Arial" w:cs="Arial"/>
                <w:b/>
                <w:sz w:val="22"/>
                <w:szCs w:val="22"/>
              </w:rPr>
              <w:t>Option Name:</w:t>
            </w:r>
          </w:p>
        </w:tc>
        <w:tc>
          <w:tcPr>
            <w:tcW w:w="3832" w:type="pct"/>
            <w:gridSpan w:val="9"/>
            <w:tcBorders>
              <w:top w:val="single" w:sz="4" w:space="0" w:color="auto"/>
              <w:bottom w:val="single" w:sz="4" w:space="0" w:color="auto"/>
              <w:right w:val="single" w:sz="4" w:space="0" w:color="auto"/>
            </w:tcBorders>
            <w:vAlign w:val="center"/>
          </w:tcPr>
          <w:p w14:paraId="1DDECD15" w14:textId="77777777" w:rsidR="000D0197" w:rsidRPr="000D0197" w:rsidRDefault="000D0197" w:rsidP="00457D4C">
            <w:pPr>
              <w:rPr>
                <w:rFonts w:ascii="Arial" w:hAnsi="Arial" w:cs="Arial"/>
                <w:b/>
                <w:szCs w:val="22"/>
              </w:rPr>
            </w:pPr>
            <w:r w:rsidRPr="000D0197">
              <w:rPr>
                <w:rFonts w:ascii="Arial" w:hAnsi="Arial" w:cs="Arial"/>
                <w:b/>
                <w:sz w:val="22"/>
                <w:szCs w:val="22"/>
              </w:rPr>
              <w:t>Establishment of native woodland less than 5 hectares</w:t>
            </w:r>
          </w:p>
        </w:tc>
      </w:tr>
      <w:tr w:rsidR="000D0197" w:rsidRPr="000D0197" w14:paraId="473B38AC" w14:textId="77777777" w:rsidTr="002A1D79">
        <w:trPr>
          <w:trHeight w:val="283"/>
        </w:trPr>
        <w:tc>
          <w:tcPr>
            <w:tcW w:w="1168" w:type="pct"/>
            <w:tcBorders>
              <w:top w:val="single" w:sz="4" w:space="0" w:color="auto"/>
              <w:bottom w:val="single" w:sz="4" w:space="0" w:color="auto"/>
            </w:tcBorders>
            <w:vAlign w:val="center"/>
            <w:hideMark/>
          </w:tcPr>
          <w:p w14:paraId="2EE620C2" w14:textId="77777777" w:rsidR="000D0197" w:rsidRPr="000D0197" w:rsidRDefault="000D0197" w:rsidP="00457D4C">
            <w:pPr>
              <w:tabs>
                <w:tab w:val="left" w:pos="2790"/>
              </w:tabs>
              <w:rPr>
                <w:rFonts w:ascii="Arial" w:hAnsi="Arial" w:cs="Arial"/>
                <w:b/>
                <w:szCs w:val="22"/>
              </w:rPr>
            </w:pPr>
          </w:p>
        </w:tc>
        <w:tc>
          <w:tcPr>
            <w:tcW w:w="3832" w:type="pct"/>
            <w:gridSpan w:val="9"/>
            <w:tcBorders>
              <w:top w:val="single" w:sz="4" w:space="0" w:color="auto"/>
              <w:bottom w:val="single" w:sz="4" w:space="0" w:color="auto"/>
            </w:tcBorders>
            <w:vAlign w:val="center"/>
          </w:tcPr>
          <w:p w14:paraId="4D837563" w14:textId="77777777" w:rsidR="000D0197" w:rsidRPr="000D0197" w:rsidRDefault="000D0197" w:rsidP="00457D4C">
            <w:pPr>
              <w:tabs>
                <w:tab w:val="left" w:pos="2790"/>
              </w:tabs>
              <w:rPr>
                <w:rFonts w:ascii="Arial" w:hAnsi="Arial" w:cs="Arial"/>
                <w:szCs w:val="22"/>
              </w:rPr>
            </w:pPr>
          </w:p>
        </w:tc>
      </w:tr>
      <w:tr w:rsidR="000D0197" w:rsidRPr="000D0197" w14:paraId="348D04EA" w14:textId="77777777" w:rsidTr="002A1D79">
        <w:trPr>
          <w:trHeight w:val="420"/>
        </w:trPr>
        <w:tc>
          <w:tcPr>
            <w:tcW w:w="1168" w:type="pct"/>
            <w:tcBorders>
              <w:top w:val="single" w:sz="4" w:space="0" w:color="auto"/>
              <w:left w:val="single" w:sz="4" w:space="0" w:color="auto"/>
              <w:bottom w:val="single" w:sz="4" w:space="0" w:color="auto"/>
            </w:tcBorders>
            <w:vAlign w:val="center"/>
            <w:hideMark/>
          </w:tcPr>
          <w:p w14:paraId="45F9F2EE" w14:textId="77777777" w:rsidR="000D0197" w:rsidRPr="000D0197" w:rsidRDefault="000D0197" w:rsidP="00457D4C">
            <w:pPr>
              <w:tabs>
                <w:tab w:val="left" w:pos="2790"/>
              </w:tabs>
              <w:rPr>
                <w:rFonts w:ascii="Arial" w:hAnsi="Arial" w:cs="Arial"/>
                <w:b/>
                <w:szCs w:val="22"/>
              </w:rPr>
            </w:pPr>
            <w:r w:rsidRPr="000D0197">
              <w:rPr>
                <w:rFonts w:ascii="Arial" w:hAnsi="Arial" w:cs="Arial"/>
                <w:b/>
                <w:sz w:val="22"/>
                <w:szCs w:val="22"/>
              </w:rPr>
              <w:t>Option Code:</w:t>
            </w:r>
          </w:p>
        </w:tc>
        <w:tc>
          <w:tcPr>
            <w:tcW w:w="3832" w:type="pct"/>
            <w:gridSpan w:val="9"/>
            <w:tcBorders>
              <w:top w:val="single" w:sz="4" w:space="0" w:color="auto"/>
              <w:bottom w:val="single" w:sz="4" w:space="0" w:color="auto"/>
              <w:right w:val="single" w:sz="4" w:space="0" w:color="auto"/>
            </w:tcBorders>
            <w:vAlign w:val="center"/>
          </w:tcPr>
          <w:p w14:paraId="20E96323" w14:textId="77777777" w:rsidR="000D0197" w:rsidRPr="000D0197" w:rsidRDefault="000D0197" w:rsidP="00457D4C">
            <w:pPr>
              <w:tabs>
                <w:tab w:val="left" w:pos="2790"/>
              </w:tabs>
              <w:rPr>
                <w:rFonts w:ascii="Arial" w:hAnsi="Arial" w:cs="Arial"/>
                <w:b/>
                <w:szCs w:val="22"/>
              </w:rPr>
            </w:pPr>
            <w:r w:rsidRPr="000D0197">
              <w:rPr>
                <w:rFonts w:ascii="Arial" w:hAnsi="Arial" w:cs="Arial"/>
                <w:b/>
                <w:sz w:val="22"/>
                <w:szCs w:val="22"/>
              </w:rPr>
              <w:t>ENW</w:t>
            </w:r>
          </w:p>
        </w:tc>
      </w:tr>
      <w:tr w:rsidR="000D0197" w:rsidRPr="000D0197" w14:paraId="2448AD62" w14:textId="77777777" w:rsidTr="002A1D79">
        <w:trPr>
          <w:trHeight w:val="283"/>
        </w:trPr>
        <w:tc>
          <w:tcPr>
            <w:tcW w:w="1168" w:type="pct"/>
            <w:tcBorders>
              <w:top w:val="single" w:sz="4" w:space="0" w:color="auto"/>
              <w:bottom w:val="single" w:sz="4" w:space="0" w:color="auto"/>
            </w:tcBorders>
            <w:vAlign w:val="center"/>
            <w:hideMark/>
          </w:tcPr>
          <w:p w14:paraId="21025EA0" w14:textId="77777777" w:rsidR="000D0197" w:rsidRPr="000D0197" w:rsidRDefault="000D0197" w:rsidP="00457D4C">
            <w:pPr>
              <w:tabs>
                <w:tab w:val="left" w:pos="2790"/>
              </w:tabs>
              <w:rPr>
                <w:rFonts w:ascii="Arial" w:hAnsi="Arial" w:cs="Arial"/>
                <w:b/>
                <w:szCs w:val="22"/>
              </w:rPr>
            </w:pPr>
          </w:p>
        </w:tc>
        <w:tc>
          <w:tcPr>
            <w:tcW w:w="731" w:type="pct"/>
            <w:tcBorders>
              <w:top w:val="single" w:sz="4" w:space="0" w:color="auto"/>
              <w:bottom w:val="single" w:sz="4" w:space="0" w:color="auto"/>
            </w:tcBorders>
            <w:vAlign w:val="center"/>
          </w:tcPr>
          <w:p w14:paraId="72F4DCE4" w14:textId="77777777" w:rsidR="000D0197" w:rsidRPr="000D0197" w:rsidRDefault="000D0197" w:rsidP="00457D4C">
            <w:pPr>
              <w:tabs>
                <w:tab w:val="left" w:pos="2790"/>
              </w:tabs>
              <w:rPr>
                <w:rFonts w:ascii="Arial" w:hAnsi="Arial" w:cs="Arial"/>
                <w:szCs w:val="22"/>
              </w:rPr>
            </w:pPr>
          </w:p>
        </w:tc>
        <w:tc>
          <w:tcPr>
            <w:tcW w:w="3101" w:type="pct"/>
            <w:gridSpan w:val="8"/>
            <w:tcBorders>
              <w:top w:val="single" w:sz="4" w:space="0" w:color="auto"/>
              <w:bottom w:val="single" w:sz="4" w:space="0" w:color="auto"/>
            </w:tcBorders>
            <w:vAlign w:val="center"/>
          </w:tcPr>
          <w:p w14:paraId="36CAFC95" w14:textId="77777777" w:rsidR="000D0197" w:rsidRPr="000D0197" w:rsidRDefault="000D0197" w:rsidP="00457D4C">
            <w:pPr>
              <w:tabs>
                <w:tab w:val="left" w:pos="2790"/>
              </w:tabs>
              <w:rPr>
                <w:rFonts w:ascii="Arial" w:hAnsi="Arial" w:cs="Arial"/>
                <w:szCs w:val="22"/>
              </w:rPr>
            </w:pPr>
          </w:p>
        </w:tc>
      </w:tr>
      <w:tr w:rsidR="002A1D79" w:rsidRPr="000D0197" w14:paraId="23F9942D" w14:textId="77777777" w:rsidTr="002A1D79">
        <w:trPr>
          <w:gridAfter w:val="1"/>
          <w:wAfter w:w="7" w:type="pct"/>
          <w:trHeight w:val="283"/>
        </w:trPr>
        <w:tc>
          <w:tcPr>
            <w:tcW w:w="1168" w:type="pct"/>
            <w:tcBorders>
              <w:top w:val="single" w:sz="4" w:space="0" w:color="auto"/>
              <w:left w:val="single" w:sz="4" w:space="0" w:color="auto"/>
            </w:tcBorders>
            <w:vAlign w:val="center"/>
            <w:hideMark/>
          </w:tcPr>
          <w:p w14:paraId="1330467F" w14:textId="64C478C6" w:rsidR="002A1D79" w:rsidRPr="000D0197" w:rsidRDefault="002A1D79" w:rsidP="00457D4C">
            <w:pPr>
              <w:tabs>
                <w:tab w:val="left" w:pos="2790"/>
              </w:tabs>
              <w:rPr>
                <w:rFonts w:ascii="Arial" w:hAnsi="Arial" w:cs="Arial"/>
                <w:b/>
                <w:szCs w:val="22"/>
              </w:rPr>
            </w:pPr>
            <w:r w:rsidRPr="000D0197">
              <w:rPr>
                <w:rFonts w:ascii="Arial" w:hAnsi="Arial" w:cs="Arial"/>
                <w:b/>
                <w:sz w:val="22"/>
                <w:szCs w:val="22"/>
              </w:rPr>
              <w:t>Option Payment:</w:t>
            </w:r>
          </w:p>
        </w:tc>
        <w:tc>
          <w:tcPr>
            <w:tcW w:w="3825" w:type="pct"/>
            <w:gridSpan w:val="8"/>
            <w:tcBorders>
              <w:top w:val="single" w:sz="4" w:space="0" w:color="auto"/>
              <w:right w:val="single" w:sz="4" w:space="0" w:color="auto"/>
            </w:tcBorders>
            <w:vAlign w:val="center"/>
          </w:tcPr>
          <w:p w14:paraId="1A35FB62" w14:textId="122FD025" w:rsidR="002A1D79" w:rsidRPr="000D0197" w:rsidRDefault="002A1D79" w:rsidP="00457D4C">
            <w:pPr>
              <w:tabs>
                <w:tab w:val="left" w:pos="2790"/>
              </w:tabs>
              <w:rPr>
                <w:rFonts w:ascii="Arial" w:hAnsi="Arial" w:cs="Arial"/>
                <w:szCs w:val="22"/>
              </w:rPr>
            </w:pPr>
            <w:r w:rsidRPr="000D0197">
              <w:rPr>
                <w:rFonts w:ascii="Arial" w:hAnsi="Arial" w:cs="Arial"/>
                <w:sz w:val="22"/>
                <w:szCs w:val="22"/>
              </w:rPr>
              <w:t>£</w:t>
            </w:r>
            <w:r>
              <w:rPr>
                <w:rFonts w:ascii="Arial" w:hAnsi="Arial" w:cs="Arial"/>
                <w:sz w:val="22"/>
                <w:szCs w:val="22"/>
              </w:rPr>
              <w:t>520.00</w:t>
            </w:r>
            <w:r w:rsidRPr="000D0197">
              <w:rPr>
                <w:rFonts w:ascii="Arial" w:hAnsi="Arial" w:cs="Arial"/>
                <w:sz w:val="22"/>
                <w:szCs w:val="22"/>
              </w:rPr>
              <w:t xml:space="preserve"> per ha</w:t>
            </w:r>
            <w:r>
              <w:rPr>
                <w:rFonts w:ascii="Arial" w:hAnsi="Arial" w:cs="Arial"/>
                <w:sz w:val="22"/>
                <w:szCs w:val="22"/>
              </w:rPr>
              <w:t xml:space="preserve"> </w:t>
            </w:r>
          </w:p>
        </w:tc>
      </w:tr>
      <w:tr w:rsidR="000D0197" w:rsidRPr="000D0197" w14:paraId="45343EE5" w14:textId="77777777" w:rsidTr="002A1D79">
        <w:trPr>
          <w:trHeight w:val="283"/>
        </w:trPr>
        <w:tc>
          <w:tcPr>
            <w:tcW w:w="1168" w:type="pct"/>
            <w:tcBorders>
              <w:top w:val="single" w:sz="4" w:space="0" w:color="auto"/>
            </w:tcBorders>
            <w:hideMark/>
          </w:tcPr>
          <w:p w14:paraId="3B7632E7" w14:textId="77777777" w:rsidR="000D0197" w:rsidRPr="000D0197" w:rsidRDefault="000D0197" w:rsidP="00457D4C">
            <w:pPr>
              <w:tabs>
                <w:tab w:val="left" w:pos="2790"/>
              </w:tabs>
              <w:rPr>
                <w:rFonts w:ascii="Arial" w:hAnsi="Arial" w:cs="Arial"/>
                <w:b/>
                <w:szCs w:val="22"/>
              </w:rPr>
            </w:pPr>
          </w:p>
        </w:tc>
        <w:tc>
          <w:tcPr>
            <w:tcW w:w="3832" w:type="pct"/>
            <w:gridSpan w:val="9"/>
            <w:tcBorders>
              <w:top w:val="single" w:sz="4" w:space="0" w:color="auto"/>
              <w:bottom w:val="single" w:sz="4" w:space="0" w:color="auto"/>
            </w:tcBorders>
          </w:tcPr>
          <w:p w14:paraId="408B9086" w14:textId="77777777" w:rsidR="000D0197" w:rsidRPr="000D0197" w:rsidRDefault="000D0197" w:rsidP="00457D4C">
            <w:pPr>
              <w:tabs>
                <w:tab w:val="left" w:pos="2790"/>
              </w:tabs>
              <w:rPr>
                <w:rFonts w:ascii="Arial" w:hAnsi="Arial" w:cs="Arial"/>
                <w:szCs w:val="22"/>
              </w:rPr>
            </w:pPr>
          </w:p>
        </w:tc>
      </w:tr>
      <w:tr w:rsidR="000D0197" w:rsidRPr="000D0197" w14:paraId="5526ED36" w14:textId="77777777" w:rsidTr="002A1D79">
        <w:trPr>
          <w:trHeight w:val="865"/>
        </w:trPr>
        <w:tc>
          <w:tcPr>
            <w:tcW w:w="1168" w:type="pct"/>
            <w:tcBorders>
              <w:right w:val="single" w:sz="4" w:space="0" w:color="auto"/>
            </w:tcBorders>
            <w:hideMark/>
          </w:tcPr>
          <w:p w14:paraId="005DA559" w14:textId="77777777" w:rsidR="000D0197" w:rsidRPr="000D0197" w:rsidRDefault="000D0197" w:rsidP="00457D4C">
            <w:pPr>
              <w:tabs>
                <w:tab w:val="left" w:pos="2790"/>
              </w:tabs>
              <w:rPr>
                <w:rFonts w:ascii="Arial" w:hAnsi="Arial" w:cs="Arial"/>
                <w:b/>
                <w:szCs w:val="22"/>
              </w:rPr>
            </w:pPr>
            <w:r w:rsidRPr="000D0197">
              <w:rPr>
                <w:rFonts w:ascii="Arial" w:hAnsi="Arial" w:cs="Arial"/>
                <w:b/>
                <w:sz w:val="22"/>
                <w:szCs w:val="22"/>
              </w:rPr>
              <w:t>Option Aim(s):</w:t>
            </w:r>
          </w:p>
        </w:tc>
        <w:tc>
          <w:tcPr>
            <w:tcW w:w="3832" w:type="pct"/>
            <w:gridSpan w:val="9"/>
            <w:tcBorders>
              <w:top w:val="single" w:sz="4" w:space="0" w:color="auto"/>
              <w:left w:val="single" w:sz="4" w:space="0" w:color="auto"/>
              <w:bottom w:val="single" w:sz="4" w:space="0" w:color="auto"/>
              <w:right w:val="single" w:sz="4" w:space="0" w:color="auto"/>
            </w:tcBorders>
          </w:tcPr>
          <w:p w14:paraId="239CE5C1" w14:textId="59B6D8C6" w:rsidR="000D0197" w:rsidRPr="000D0197" w:rsidRDefault="000D0197" w:rsidP="00457D4C">
            <w:pPr>
              <w:ind w:left="23"/>
              <w:rPr>
                <w:rFonts w:ascii="Arial" w:hAnsi="Arial" w:cs="Arial"/>
                <w:szCs w:val="22"/>
              </w:rPr>
            </w:pPr>
            <w:r w:rsidRPr="000D0197">
              <w:rPr>
                <w:rFonts w:ascii="Arial" w:hAnsi="Arial" w:cs="Arial"/>
                <w:sz w:val="22"/>
                <w:szCs w:val="22"/>
              </w:rPr>
              <w:t xml:space="preserve">This Option will </w:t>
            </w:r>
            <w:r w:rsidR="00160BD3">
              <w:rPr>
                <w:rFonts w:ascii="Arial" w:hAnsi="Arial" w:cs="Arial"/>
                <w:sz w:val="22"/>
                <w:szCs w:val="22"/>
              </w:rPr>
              <w:t>enhance</w:t>
            </w:r>
            <w:r w:rsidRPr="000D0197">
              <w:rPr>
                <w:rFonts w:ascii="Arial" w:hAnsi="Arial" w:cs="Arial"/>
                <w:sz w:val="22"/>
                <w:szCs w:val="22"/>
              </w:rPr>
              <w:t xml:space="preserve"> the area of native woodland, provide wildlife corridors and areas free from disturbance for a range of wildlife and contribute to the landscape character of the countryside. </w:t>
            </w:r>
          </w:p>
        </w:tc>
      </w:tr>
      <w:tr w:rsidR="002A1D79" w:rsidRPr="000D0197" w14:paraId="177B843C" w14:textId="77777777" w:rsidTr="002A1D79">
        <w:trPr>
          <w:gridAfter w:val="3"/>
          <w:wAfter w:w="1480" w:type="pct"/>
          <w:trHeight w:val="283"/>
        </w:trPr>
        <w:tc>
          <w:tcPr>
            <w:tcW w:w="1168" w:type="pct"/>
            <w:vAlign w:val="center"/>
            <w:hideMark/>
          </w:tcPr>
          <w:p w14:paraId="4E8F0FBD" w14:textId="77777777" w:rsidR="002A1D79" w:rsidRPr="000D0197" w:rsidRDefault="002A1D79" w:rsidP="00457D4C">
            <w:pPr>
              <w:tabs>
                <w:tab w:val="left" w:pos="2790"/>
              </w:tabs>
              <w:rPr>
                <w:rFonts w:ascii="Arial" w:hAnsi="Arial" w:cs="Arial"/>
                <w:b/>
                <w:szCs w:val="22"/>
              </w:rPr>
            </w:pPr>
          </w:p>
        </w:tc>
        <w:tc>
          <w:tcPr>
            <w:tcW w:w="2058" w:type="pct"/>
            <w:gridSpan w:val="5"/>
            <w:vAlign w:val="center"/>
          </w:tcPr>
          <w:p w14:paraId="615B9DD9" w14:textId="77777777" w:rsidR="002A1D79" w:rsidRPr="000D0197" w:rsidRDefault="002A1D79" w:rsidP="00457D4C">
            <w:pPr>
              <w:tabs>
                <w:tab w:val="left" w:pos="2790"/>
              </w:tabs>
              <w:rPr>
                <w:rFonts w:ascii="Arial" w:hAnsi="Arial" w:cs="Arial"/>
                <w:szCs w:val="22"/>
              </w:rPr>
            </w:pPr>
          </w:p>
        </w:tc>
        <w:tc>
          <w:tcPr>
            <w:tcW w:w="294" w:type="pct"/>
            <w:tcBorders>
              <w:bottom w:val="single" w:sz="4" w:space="0" w:color="auto"/>
            </w:tcBorders>
            <w:vAlign w:val="center"/>
          </w:tcPr>
          <w:p w14:paraId="12C38605" w14:textId="77777777" w:rsidR="002A1D79" w:rsidRPr="000D0197" w:rsidRDefault="002A1D79" w:rsidP="00457D4C">
            <w:pPr>
              <w:tabs>
                <w:tab w:val="left" w:pos="2790"/>
              </w:tabs>
              <w:rPr>
                <w:rFonts w:ascii="Arial" w:hAnsi="Arial" w:cs="Arial"/>
                <w:szCs w:val="22"/>
              </w:rPr>
            </w:pPr>
          </w:p>
        </w:tc>
      </w:tr>
      <w:tr w:rsidR="002A1D79" w:rsidRPr="000D0197" w14:paraId="5E5CF3D2" w14:textId="77777777" w:rsidTr="002A1D79">
        <w:trPr>
          <w:gridAfter w:val="3"/>
          <w:wAfter w:w="1480" w:type="pct"/>
          <w:trHeight w:val="414"/>
        </w:trPr>
        <w:tc>
          <w:tcPr>
            <w:tcW w:w="1168" w:type="pct"/>
            <w:vAlign w:val="center"/>
            <w:hideMark/>
          </w:tcPr>
          <w:p w14:paraId="788C9E60" w14:textId="77777777" w:rsidR="002A1D79" w:rsidRPr="000D0197" w:rsidRDefault="002A1D79" w:rsidP="00457D4C">
            <w:pPr>
              <w:tabs>
                <w:tab w:val="left" w:pos="2790"/>
              </w:tabs>
              <w:rPr>
                <w:rFonts w:ascii="Arial" w:hAnsi="Arial" w:cs="Arial"/>
                <w:b/>
                <w:szCs w:val="22"/>
              </w:rPr>
            </w:pPr>
            <w:r w:rsidRPr="000D0197">
              <w:rPr>
                <w:rFonts w:ascii="Arial" w:hAnsi="Arial" w:cs="Arial"/>
                <w:b/>
                <w:sz w:val="22"/>
                <w:szCs w:val="22"/>
              </w:rPr>
              <w:t>This option is made up of:</w:t>
            </w:r>
          </w:p>
        </w:tc>
        <w:tc>
          <w:tcPr>
            <w:tcW w:w="2058" w:type="pct"/>
            <w:gridSpan w:val="5"/>
            <w:tcBorders>
              <w:right w:val="single" w:sz="4" w:space="0" w:color="auto"/>
            </w:tcBorders>
            <w:vAlign w:val="center"/>
          </w:tcPr>
          <w:p w14:paraId="45A4CC00" w14:textId="77777777" w:rsidR="002A1D79" w:rsidRPr="000D0197" w:rsidRDefault="002A1D79" w:rsidP="00457D4C">
            <w:pPr>
              <w:tabs>
                <w:tab w:val="left" w:pos="2790"/>
              </w:tabs>
              <w:rPr>
                <w:rFonts w:ascii="Arial" w:hAnsi="Arial" w:cs="Arial"/>
                <w:b/>
                <w:szCs w:val="22"/>
              </w:rPr>
            </w:pPr>
            <w:r w:rsidRPr="000D0197">
              <w:rPr>
                <w:rFonts w:ascii="Arial" w:hAnsi="Arial" w:cs="Arial"/>
                <w:sz w:val="22"/>
                <w:szCs w:val="22"/>
              </w:rPr>
              <w:t>Annual Management requirements</w:t>
            </w:r>
          </w:p>
        </w:tc>
        <w:tc>
          <w:tcPr>
            <w:tcW w:w="294" w:type="pct"/>
            <w:tcBorders>
              <w:top w:val="single" w:sz="4" w:space="0" w:color="auto"/>
              <w:left w:val="single" w:sz="4" w:space="0" w:color="auto"/>
              <w:bottom w:val="single" w:sz="4" w:space="0" w:color="auto"/>
              <w:right w:val="single" w:sz="4" w:space="0" w:color="auto"/>
            </w:tcBorders>
            <w:vAlign w:val="center"/>
          </w:tcPr>
          <w:p w14:paraId="5E32F10B" w14:textId="77777777" w:rsidR="002A1D79" w:rsidRPr="000D0197" w:rsidRDefault="002A1D79" w:rsidP="00457D4C">
            <w:pPr>
              <w:tabs>
                <w:tab w:val="left" w:pos="2790"/>
              </w:tabs>
              <w:jc w:val="center"/>
              <w:rPr>
                <w:rFonts w:ascii="Arial" w:hAnsi="Arial" w:cs="Arial"/>
                <w:b/>
                <w:szCs w:val="22"/>
              </w:rPr>
            </w:pPr>
            <w:r w:rsidRPr="000D0197">
              <w:rPr>
                <w:rFonts w:ascii="Arial" w:hAnsi="Arial" w:cs="Arial"/>
                <w:b/>
                <w:sz w:val="22"/>
                <w:szCs w:val="22"/>
              </w:rPr>
              <w:sym w:font="Wingdings" w:char="00FC"/>
            </w:r>
          </w:p>
        </w:tc>
      </w:tr>
      <w:tr w:rsidR="000D0197" w:rsidRPr="000D0197" w14:paraId="3AB6F4A1" w14:textId="77777777" w:rsidTr="002A1D79">
        <w:trPr>
          <w:trHeight w:val="283"/>
        </w:trPr>
        <w:tc>
          <w:tcPr>
            <w:tcW w:w="1168" w:type="pct"/>
            <w:vAlign w:val="center"/>
            <w:hideMark/>
          </w:tcPr>
          <w:p w14:paraId="2F02AC9C" w14:textId="77777777" w:rsidR="000D0197" w:rsidRPr="000D0197" w:rsidRDefault="000D0197" w:rsidP="00457D4C">
            <w:pPr>
              <w:tabs>
                <w:tab w:val="left" w:pos="2790"/>
              </w:tabs>
              <w:rPr>
                <w:rFonts w:ascii="Arial" w:hAnsi="Arial" w:cs="Arial"/>
                <w:b/>
                <w:szCs w:val="22"/>
              </w:rPr>
            </w:pPr>
          </w:p>
        </w:tc>
        <w:tc>
          <w:tcPr>
            <w:tcW w:w="957" w:type="pct"/>
            <w:gridSpan w:val="2"/>
            <w:vAlign w:val="center"/>
          </w:tcPr>
          <w:p w14:paraId="14A4B70A" w14:textId="77777777" w:rsidR="000D0197" w:rsidRPr="000D0197" w:rsidRDefault="000D0197" w:rsidP="00457D4C">
            <w:pPr>
              <w:tabs>
                <w:tab w:val="left" w:pos="2790"/>
              </w:tabs>
              <w:rPr>
                <w:rFonts w:ascii="Arial" w:hAnsi="Arial" w:cs="Arial"/>
                <w:szCs w:val="22"/>
              </w:rPr>
            </w:pPr>
          </w:p>
        </w:tc>
        <w:tc>
          <w:tcPr>
            <w:tcW w:w="295" w:type="pct"/>
            <w:tcBorders>
              <w:bottom w:val="single" w:sz="4" w:space="0" w:color="auto"/>
            </w:tcBorders>
            <w:vAlign w:val="center"/>
          </w:tcPr>
          <w:p w14:paraId="0E0EB05C" w14:textId="77777777" w:rsidR="000D0197" w:rsidRPr="000D0197" w:rsidRDefault="000D0197" w:rsidP="00457D4C">
            <w:pPr>
              <w:tabs>
                <w:tab w:val="left" w:pos="2790"/>
              </w:tabs>
              <w:jc w:val="center"/>
              <w:rPr>
                <w:rFonts w:ascii="Arial" w:hAnsi="Arial" w:cs="Arial"/>
                <w:b/>
                <w:szCs w:val="22"/>
              </w:rPr>
            </w:pPr>
          </w:p>
        </w:tc>
        <w:tc>
          <w:tcPr>
            <w:tcW w:w="744" w:type="pct"/>
            <w:vAlign w:val="center"/>
          </w:tcPr>
          <w:p w14:paraId="649075F6" w14:textId="77777777" w:rsidR="000D0197" w:rsidRPr="000D0197" w:rsidRDefault="000D0197" w:rsidP="00457D4C">
            <w:pPr>
              <w:tabs>
                <w:tab w:val="left" w:pos="2790"/>
              </w:tabs>
              <w:rPr>
                <w:rFonts w:ascii="Arial" w:hAnsi="Arial" w:cs="Arial"/>
                <w:szCs w:val="22"/>
              </w:rPr>
            </w:pPr>
          </w:p>
        </w:tc>
        <w:tc>
          <w:tcPr>
            <w:tcW w:w="370" w:type="pct"/>
            <w:gridSpan w:val="3"/>
            <w:tcBorders>
              <w:bottom w:val="single" w:sz="4" w:space="0" w:color="auto"/>
            </w:tcBorders>
            <w:vAlign w:val="center"/>
          </w:tcPr>
          <w:p w14:paraId="150A5595" w14:textId="77777777" w:rsidR="000D0197" w:rsidRPr="000D0197" w:rsidRDefault="000D0197" w:rsidP="00457D4C">
            <w:pPr>
              <w:tabs>
                <w:tab w:val="left" w:pos="2790"/>
              </w:tabs>
              <w:jc w:val="center"/>
              <w:rPr>
                <w:rFonts w:ascii="Arial" w:hAnsi="Arial" w:cs="Arial"/>
                <w:b/>
                <w:szCs w:val="22"/>
              </w:rPr>
            </w:pPr>
          </w:p>
        </w:tc>
        <w:tc>
          <w:tcPr>
            <w:tcW w:w="1466" w:type="pct"/>
            <w:gridSpan w:val="2"/>
            <w:vAlign w:val="center"/>
          </w:tcPr>
          <w:p w14:paraId="4881E83B" w14:textId="77777777" w:rsidR="000D0197" w:rsidRPr="000D0197" w:rsidRDefault="000D0197" w:rsidP="00457D4C">
            <w:pPr>
              <w:tabs>
                <w:tab w:val="left" w:pos="2790"/>
              </w:tabs>
              <w:jc w:val="center"/>
              <w:rPr>
                <w:rFonts w:ascii="Arial" w:hAnsi="Arial" w:cs="Arial"/>
                <w:b/>
                <w:szCs w:val="22"/>
              </w:rPr>
            </w:pPr>
          </w:p>
        </w:tc>
      </w:tr>
      <w:tr w:rsidR="000D0197" w:rsidRPr="000D0197" w14:paraId="4D1358EA" w14:textId="77777777" w:rsidTr="002A1D79">
        <w:trPr>
          <w:trHeight w:val="414"/>
        </w:trPr>
        <w:tc>
          <w:tcPr>
            <w:tcW w:w="1168" w:type="pct"/>
            <w:vAlign w:val="center"/>
            <w:hideMark/>
          </w:tcPr>
          <w:p w14:paraId="17D38C1F" w14:textId="77777777" w:rsidR="000D0197" w:rsidRPr="000D0197" w:rsidRDefault="000D0197" w:rsidP="00457D4C">
            <w:pPr>
              <w:tabs>
                <w:tab w:val="left" w:pos="2790"/>
              </w:tabs>
              <w:rPr>
                <w:rFonts w:ascii="Arial" w:hAnsi="Arial" w:cs="Arial"/>
                <w:b/>
                <w:szCs w:val="22"/>
              </w:rPr>
            </w:pPr>
            <w:r w:rsidRPr="000D0197">
              <w:rPr>
                <w:rFonts w:ascii="Arial" w:hAnsi="Arial" w:cs="Arial"/>
                <w:b/>
                <w:sz w:val="22"/>
                <w:szCs w:val="22"/>
              </w:rPr>
              <w:t>This option is:</w:t>
            </w:r>
          </w:p>
        </w:tc>
        <w:tc>
          <w:tcPr>
            <w:tcW w:w="957" w:type="pct"/>
            <w:gridSpan w:val="2"/>
            <w:tcBorders>
              <w:right w:val="single" w:sz="4" w:space="0" w:color="auto"/>
            </w:tcBorders>
            <w:vAlign w:val="center"/>
          </w:tcPr>
          <w:p w14:paraId="29B34D9E" w14:textId="77777777" w:rsidR="000D0197" w:rsidRPr="000D0197" w:rsidRDefault="000D0197" w:rsidP="00457D4C">
            <w:pPr>
              <w:tabs>
                <w:tab w:val="left" w:pos="2790"/>
              </w:tabs>
              <w:rPr>
                <w:rFonts w:ascii="Arial" w:hAnsi="Arial" w:cs="Arial"/>
                <w:b/>
                <w:szCs w:val="22"/>
              </w:rPr>
            </w:pPr>
            <w:r w:rsidRPr="000D0197">
              <w:rPr>
                <w:rFonts w:ascii="Arial" w:hAnsi="Arial" w:cs="Arial"/>
                <w:sz w:val="22"/>
                <w:szCs w:val="22"/>
              </w:rPr>
              <w:t>Permanent</w:t>
            </w:r>
          </w:p>
        </w:tc>
        <w:tc>
          <w:tcPr>
            <w:tcW w:w="295" w:type="pct"/>
            <w:tcBorders>
              <w:top w:val="single" w:sz="4" w:space="0" w:color="auto"/>
              <w:left w:val="single" w:sz="4" w:space="0" w:color="auto"/>
              <w:bottom w:val="single" w:sz="4" w:space="0" w:color="auto"/>
              <w:right w:val="single" w:sz="4" w:space="0" w:color="auto"/>
            </w:tcBorders>
            <w:vAlign w:val="center"/>
          </w:tcPr>
          <w:p w14:paraId="5EB55D65" w14:textId="77777777" w:rsidR="000D0197" w:rsidRPr="000D0197" w:rsidRDefault="000D0197" w:rsidP="00457D4C">
            <w:pPr>
              <w:tabs>
                <w:tab w:val="left" w:pos="2790"/>
              </w:tabs>
              <w:jc w:val="center"/>
              <w:rPr>
                <w:rFonts w:ascii="Arial" w:hAnsi="Arial" w:cs="Arial"/>
                <w:b/>
                <w:szCs w:val="22"/>
              </w:rPr>
            </w:pPr>
            <w:r w:rsidRPr="000D0197">
              <w:rPr>
                <w:rFonts w:ascii="Arial" w:hAnsi="Arial" w:cs="Arial"/>
                <w:b/>
                <w:sz w:val="22"/>
                <w:szCs w:val="22"/>
              </w:rPr>
              <w:sym w:font="Wingdings" w:char="00FC"/>
            </w:r>
          </w:p>
        </w:tc>
        <w:tc>
          <w:tcPr>
            <w:tcW w:w="744" w:type="pct"/>
            <w:tcBorders>
              <w:left w:val="single" w:sz="4" w:space="0" w:color="auto"/>
              <w:right w:val="single" w:sz="4" w:space="0" w:color="auto"/>
            </w:tcBorders>
            <w:vAlign w:val="center"/>
          </w:tcPr>
          <w:p w14:paraId="6ECCD1F7" w14:textId="77777777" w:rsidR="000D0197" w:rsidRPr="000D0197" w:rsidRDefault="000D0197" w:rsidP="00457D4C">
            <w:pPr>
              <w:tabs>
                <w:tab w:val="left" w:pos="2790"/>
              </w:tabs>
              <w:rPr>
                <w:rFonts w:ascii="Arial" w:hAnsi="Arial" w:cs="Arial"/>
                <w:szCs w:val="22"/>
              </w:rPr>
            </w:pPr>
            <w:r w:rsidRPr="000D0197">
              <w:rPr>
                <w:rFonts w:ascii="Arial" w:hAnsi="Arial" w:cs="Arial"/>
                <w:sz w:val="22"/>
                <w:szCs w:val="22"/>
              </w:rPr>
              <w:t>Rotational</w:t>
            </w:r>
          </w:p>
        </w:tc>
        <w:tc>
          <w:tcPr>
            <w:tcW w:w="370" w:type="pct"/>
            <w:gridSpan w:val="3"/>
            <w:tcBorders>
              <w:top w:val="single" w:sz="4" w:space="0" w:color="auto"/>
              <w:left w:val="single" w:sz="4" w:space="0" w:color="auto"/>
              <w:bottom w:val="single" w:sz="4" w:space="0" w:color="auto"/>
              <w:right w:val="single" w:sz="4" w:space="0" w:color="auto"/>
            </w:tcBorders>
            <w:vAlign w:val="center"/>
          </w:tcPr>
          <w:p w14:paraId="429FEE9C" w14:textId="77777777" w:rsidR="000D0197" w:rsidRPr="000D0197" w:rsidRDefault="000D0197" w:rsidP="00457D4C">
            <w:pPr>
              <w:tabs>
                <w:tab w:val="left" w:pos="2790"/>
              </w:tabs>
              <w:jc w:val="center"/>
              <w:rPr>
                <w:rFonts w:ascii="Arial" w:hAnsi="Arial" w:cs="Arial"/>
                <w:b/>
                <w:szCs w:val="22"/>
              </w:rPr>
            </w:pPr>
          </w:p>
        </w:tc>
        <w:tc>
          <w:tcPr>
            <w:tcW w:w="1466" w:type="pct"/>
            <w:gridSpan w:val="2"/>
            <w:tcBorders>
              <w:left w:val="single" w:sz="4" w:space="0" w:color="auto"/>
            </w:tcBorders>
            <w:vAlign w:val="center"/>
          </w:tcPr>
          <w:p w14:paraId="0C91B682" w14:textId="77777777" w:rsidR="000D0197" w:rsidRPr="000D0197" w:rsidRDefault="000D0197" w:rsidP="00457D4C">
            <w:pPr>
              <w:tabs>
                <w:tab w:val="left" w:pos="2790"/>
              </w:tabs>
              <w:jc w:val="center"/>
              <w:rPr>
                <w:rFonts w:ascii="Arial" w:hAnsi="Arial" w:cs="Arial"/>
                <w:b/>
                <w:szCs w:val="22"/>
              </w:rPr>
            </w:pPr>
          </w:p>
        </w:tc>
      </w:tr>
      <w:tr w:rsidR="000D0197" w:rsidRPr="000D0197" w14:paraId="2D6D6C2B" w14:textId="77777777" w:rsidTr="002A1D79">
        <w:trPr>
          <w:trHeight w:val="283"/>
        </w:trPr>
        <w:tc>
          <w:tcPr>
            <w:tcW w:w="1168" w:type="pct"/>
            <w:hideMark/>
          </w:tcPr>
          <w:p w14:paraId="7A46F1FB" w14:textId="77777777" w:rsidR="000D0197" w:rsidRPr="000D0197" w:rsidRDefault="000D0197" w:rsidP="00457D4C">
            <w:pPr>
              <w:rPr>
                <w:rFonts w:ascii="Arial" w:hAnsi="Arial" w:cs="Arial"/>
                <w:b/>
                <w:szCs w:val="22"/>
              </w:rPr>
            </w:pPr>
          </w:p>
        </w:tc>
        <w:tc>
          <w:tcPr>
            <w:tcW w:w="3832" w:type="pct"/>
            <w:gridSpan w:val="9"/>
            <w:tcBorders>
              <w:bottom w:val="single" w:sz="4" w:space="0" w:color="auto"/>
            </w:tcBorders>
            <w:vAlign w:val="center"/>
          </w:tcPr>
          <w:p w14:paraId="0EBE1662" w14:textId="77777777" w:rsidR="000D0197" w:rsidRPr="000D0197" w:rsidRDefault="000D0197" w:rsidP="00457D4C">
            <w:pPr>
              <w:rPr>
                <w:rFonts w:ascii="Arial" w:hAnsi="Arial" w:cs="Arial"/>
                <w:szCs w:val="22"/>
              </w:rPr>
            </w:pPr>
          </w:p>
        </w:tc>
      </w:tr>
      <w:tr w:rsidR="000D0197" w:rsidRPr="000D0197" w14:paraId="1A2C1EA4" w14:textId="77777777" w:rsidTr="002A1D79">
        <w:trPr>
          <w:trHeight w:val="420"/>
        </w:trPr>
        <w:tc>
          <w:tcPr>
            <w:tcW w:w="1168" w:type="pct"/>
            <w:tcBorders>
              <w:right w:val="single" w:sz="4" w:space="0" w:color="auto"/>
            </w:tcBorders>
            <w:vAlign w:val="center"/>
            <w:hideMark/>
          </w:tcPr>
          <w:p w14:paraId="59DB7ACC" w14:textId="77777777" w:rsidR="000D0197" w:rsidRPr="000D0197" w:rsidRDefault="000D0197" w:rsidP="00457D4C">
            <w:pPr>
              <w:rPr>
                <w:rFonts w:ascii="Arial" w:hAnsi="Arial" w:cs="Arial"/>
                <w:b/>
                <w:szCs w:val="22"/>
              </w:rPr>
            </w:pPr>
            <w:r w:rsidRPr="000D0197">
              <w:rPr>
                <w:rFonts w:ascii="Arial" w:hAnsi="Arial" w:cs="Arial"/>
                <w:b/>
                <w:sz w:val="22"/>
                <w:szCs w:val="22"/>
              </w:rPr>
              <w:t>Option Description and Outcome:</w:t>
            </w:r>
          </w:p>
        </w:tc>
        <w:tc>
          <w:tcPr>
            <w:tcW w:w="3832" w:type="pct"/>
            <w:gridSpan w:val="9"/>
            <w:tcBorders>
              <w:top w:val="single" w:sz="4" w:space="0" w:color="auto"/>
              <w:left w:val="single" w:sz="4" w:space="0" w:color="auto"/>
              <w:bottom w:val="single" w:sz="4" w:space="0" w:color="auto"/>
              <w:right w:val="single" w:sz="4" w:space="0" w:color="auto"/>
            </w:tcBorders>
            <w:vAlign w:val="center"/>
          </w:tcPr>
          <w:p w14:paraId="08C21F01" w14:textId="4361F680" w:rsidR="000D0197" w:rsidRPr="000D0197" w:rsidRDefault="000D0197" w:rsidP="00160BD3">
            <w:pPr>
              <w:rPr>
                <w:rFonts w:ascii="Arial" w:hAnsi="Arial" w:cs="Arial"/>
                <w:szCs w:val="22"/>
              </w:rPr>
            </w:pPr>
            <w:r w:rsidRPr="000D0197">
              <w:rPr>
                <w:rFonts w:ascii="Arial" w:hAnsi="Arial" w:cs="Arial"/>
                <w:sz w:val="22"/>
                <w:szCs w:val="22"/>
              </w:rPr>
              <w:t>Native woodland will sequester carbon and enhance biodiversity.   For</w:t>
            </w:r>
            <w:r w:rsidR="002A1D79">
              <w:rPr>
                <w:rFonts w:ascii="Arial" w:hAnsi="Arial" w:cs="Arial"/>
                <w:sz w:val="22"/>
                <w:szCs w:val="22"/>
              </w:rPr>
              <w:t xml:space="preserve"> </w:t>
            </w:r>
            <w:proofErr w:type="spellStart"/>
            <w:r w:rsidR="002A1D79">
              <w:rPr>
                <w:rFonts w:ascii="Arial" w:hAnsi="Arial" w:cs="Arial"/>
                <w:sz w:val="22"/>
                <w:szCs w:val="22"/>
              </w:rPr>
              <w:t>FwNH</w:t>
            </w:r>
            <w:proofErr w:type="spellEnd"/>
            <w:r w:rsidRPr="000D0197">
              <w:rPr>
                <w:rFonts w:ascii="Arial" w:hAnsi="Arial" w:cs="Arial"/>
                <w:sz w:val="22"/>
                <w:szCs w:val="22"/>
              </w:rPr>
              <w:t xml:space="preserve"> sites the </w:t>
            </w:r>
            <w:r w:rsidRPr="000D0197">
              <w:rPr>
                <w:rFonts w:ascii="Arial" w:hAnsi="Arial" w:cs="Arial"/>
                <w:b/>
                <w:sz w:val="22"/>
                <w:szCs w:val="22"/>
              </w:rPr>
              <w:t>‘</w:t>
            </w:r>
            <w:r w:rsidRPr="000D0197">
              <w:rPr>
                <w:rFonts w:ascii="Arial" w:hAnsi="Arial" w:cs="Arial"/>
                <w:sz w:val="22"/>
                <w:szCs w:val="22"/>
              </w:rPr>
              <w:t xml:space="preserve">Establishment of native woodland less than 5 hectares’ Option will maintain and enhance the biodiversity value of these sites and is included in the </w:t>
            </w:r>
            <w:proofErr w:type="spellStart"/>
            <w:r w:rsidR="002A1D79">
              <w:rPr>
                <w:rFonts w:ascii="Arial" w:hAnsi="Arial" w:cs="Arial"/>
                <w:sz w:val="22"/>
                <w:szCs w:val="22"/>
              </w:rPr>
              <w:t>FwNH</w:t>
            </w:r>
            <w:proofErr w:type="spellEnd"/>
            <w:r w:rsidR="002A1D79">
              <w:rPr>
                <w:rFonts w:ascii="Arial" w:hAnsi="Arial" w:cs="Arial"/>
                <w:sz w:val="22"/>
                <w:szCs w:val="22"/>
              </w:rPr>
              <w:t xml:space="preserve"> agreement</w:t>
            </w:r>
            <w:r w:rsidRPr="000D0197">
              <w:rPr>
                <w:rFonts w:ascii="Arial" w:hAnsi="Arial" w:cs="Arial"/>
                <w:sz w:val="22"/>
                <w:szCs w:val="22"/>
              </w:rPr>
              <w:t xml:space="preserve">.  </w:t>
            </w:r>
          </w:p>
        </w:tc>
      </w:tr>
    </w:tbl>
    <w:p w14:paraId="3983C3D6" w14:textId="295C8475" w:rsidR="00D602C2" w:rsidRDefault="00D602C2"/>
    <w:tbl>
      <w:tblPr>
        <w:tblpPr w:leftFromText="180" w:rightFromText="180" w:vertAnchor="text" w:horzAnchor="margin" w:tblpXSpec="center" w:tblpY="98"/>
        <w:tblW w:w="5203" w:type="pct"/>
        <w:tblLayout w:type="fixed"/>
        <w:tblLook w:val="04A0" w:firstRow="1" w:lastRow="0" w:firstColumn="1" w:lastColumn="0" w:noHBand="0" w:noVBand="1"/>
      </w:tblPr>
      <w:tblGrid>
        <w:gridCol w:w="2192"/>
        <w:gridCol w:w="1360"/>
        <w:gridCol w:w="1383"/>
        <w:gridCol w:w="1367"/>
        <w:gridCol w:w="3090"/>
      </w:tblGrid>
      <w:tr w:rsidR="000D0197" w:rsidRPr="000D0197" w14:paraId="5F9DB1ED" w14:textId="77777777" w:rsidTr="00D602C2">
        <w:trPr>
          <w:trHeight w:val="180"/>
        </w:trPr>
        <w:tc>
          <w:tcPr>
            <w:tcW w:w="1167" w:type="pct"/>
            <w:hideMark/>
          </w:tcPr>
          <w:p w14:paraId="0EFCCA14" w14:textId="77777777" w:rsidR="000D0197" w:rsidRPr="000D0197" w:rsidRDefault="000D0197" w:rsidP="00457D4C">
            <w:pPr>
              <w:rPr>
                <w:rFonts w:ascii="Arial" w:hAnsi="Arial" w:cs="Arial"/>
                <w:b/>
                <w:szCs w:val="22"/>
              </w:rPr>
            </w:pPr>
          </w:p>
        </w:tc>
        <w:tc>
          <w:tcPr>
            <w:tcW w:w="3833" w:type="pct"/>
            <w:gridSpan w:val="4"/>
            <w:tcBorders>
              <w:bottom w:val="single" w:sz="4" w:space="0" w:color="auto"/>
            </w:tcBorders>
            <w:vAlign w:val="bottom"/>
          </w:tcPr>
          <w:p w14:paraId="12E112DF" w14:textId="77777777" w:rsidR="000D0197" w:rsidRPr="000D0197" w:rsidRDefault="000D0197" w:rsidP="00457D4C">
            <w:pPr>
              <w:rPr>
                <w:rFonts w:ascii="Arial" w:hAnsi="Arial" w:cs="Arial"/>
                <w:szCs w:val="22"/>
              </w:rPr>
            </w:pPr>
          </w:p>
        </w:tc>
      </w:tr>
      <w:tr w:rsidR="000D0197" w:rsidRPr="000D0197" w14:paraId="78CA50BE" w14:textId="77777777" w:rsidTr="002A1D79">
        <w:trPr>
          <w:trHeight w:val="420"/>
        </w:trPr>
        <w:tc>
          <w:tcPr>
            <w:tcW w:w="1167" w:type="pct"/>
            <w:tcBorders>
              <w:right w:val="single" w:sz="4" w:space="0" w:color="auto"/>
            </w:tcBorders>
            <w:vAlign w:val="center"/>
            <w:hideMark/>
          </w:tcPr>
          <w:p w14:paraId="16A82EA6" w14:textId="77777777" w:rsidR="000D0197" w:rsidRPr="000D0197" w:rsidRDefault="000D0197" w:rsidP="00457D4C">
            <w:pPr>
              <w:rPr>
                <w:rFonts w:ascii="Arial" w:hAnsi="Arial" w:cs="Arial"/>
                <w:b/>
                <w:szCs w:val="22"/>
              </w:rPr>
            </w:pPr>
            <w:r w:rsidRPr="000D0197">
              <w:rPr>
                <w:rFonts w:ascii="Arial" w:hAnsi="Arial" w:cs="Arial"/>
                <w:b/>
                <w:sz w:val="22"/>
                <w:szCs w:val="22"/>
              </w:rPr>
              <w:t>Area Permitted:</w:t>
            </w:r>
          </w:p>
        </w:tc>
        <w:tc>
          <w:tcPr>
            <w:tcW w:w="724" w:type="pct"/>
            <w:tcBorders>
              <w:top w:val="single" w:sz="4" w:space="0" w:color="auto"/>
              <w:left w:val="single" w:sz="4" w:space="0" w:color="auto"/>
              <w:bottom w:val="single" w:sz="4" w:space="0" w:color="auto"/>
            </w:tcBorders>
            <w:vAlign w:val="center"/>
          </w:tcPr>
          <w:p w14:paraId="4D12547F" w14:textId="77777777" w:rsidR="000D0197" w:rsidRPr="000D0197" w:rsidRDefault="000D0197" w:rsidP="00457D4C">
            <w:pPr>
              <w:jc w:val="both"/>
              <w:rPr>
                <w:rFonts w:ascii="Arial" w:hAnsi="Arial" w:cs="Arial"/>
                <w:b/>
                <w:szCs w:val="22"/>
              </w:rPr>
            </w:pPr>
            <w:r w:rsidRPr="000D0197">
              <w:rPr>
                <w:rFonts w:ascii="Arial" w:hAnsi="Arial" w:cs="Arial"/>
                <w:b/>
                <w:sz w:val="22"/>
                <w:szCs w:val="22"/>
              </w:rPr>
              <w:t>Minimum</w:t>
            </w:r>
          </w:p>
        </w:tc>
        <w:tc>
          <w:tcPr>
            <w:tcW w:w="736" w:type="pct"/>
            <w:tcBorders>
              <w:top w:val="single" w:sz="4" w:space="0" w:color="auto"/>
              <w:bottom w:val="single" w:sz="4" w:space="0" w:color="auto"/>
            </w:tcBorders>
            <w:vAlign w:val="center"/>
          </w:tcPr>
          <w:p w14:paraId="53405CD5" w14:textId="77777777" w:rsidR="000D0197" w:rsidRPr="000D0197" w:rsidRDefault="000D0197" w:rsidP="00457D4C">
            <w:pPr>
              <w:jc w:val="both"/>
              <w:rPr>
                <w:rFonts w:ascii="Arial" w:hAnsi="Arial" w:cs="Arial"/>
                <w:szCs w:val="22"/>
              </w:rPr>
            </w:pPr>
            <w:r w:rsidRPr="000D0197">
              <w:rPr>
                <w:rFonts w:ascii="Arial" w:hAnsi="Arial" w:cs="Arial"/>
                <w:sz w:val="22"/>
                <w:szCs w:val="22"/>
              </w:rPr>
              <w:t>0.10</w:t>
            </w:r>
            <w:r w:rsidR="00277DE2">
              <w:rPr>
                <w:rFonts w:ascii="Arial" w:hAnsi="Arial" w:cs="Arial"/>
                <w:sz w:val="22"/>
                <w:szCs w:val="22"/>
              </w:rPr>
              <w:t xml:space="preserve"> </w:t>
            </w:r>
            <w:r w:rsidRPr="000D0197">
              <w:rPr>
                <w:rFonts w:ascii="Arial" w:hAnsi="Arial" w:cs="Arial"/>
                <w:sz w:val="22"/>
                <w:szCs w:val="22"/>
              </w:rPr>
              <w:t>ha</w:t>
            </w:r>
          </w:p>
        </w:tc>
        <w:tc>
          <w:tcPr>
            <w:tcW w:w="728" w:type="pct"/>
            <w:tcBorders>
              <w:top w:val="single" w:sz="4" w:space="0" w:color="auto"/>
              <w:bottom w:val="single" w:sz="4" w:space="0" w:color="auto"/>
            </w:tcBorders>
            <w:vAlign w:val="center"/>
          </w:tcPr>
          <w:p w14:paraId="67364945" w14:textId="77777777" w:rsidR="000D0197" w:rsidRPr="000D0197" w:rsidRDefault="000D0197" w:rsidP="00457D4C">
            <w:pPr>
              <w:jc w:val="both"/>
              <w:rPr>
                <w:rFonts w:ascii="Arial" w:hAnsi="Arial" w:cs="Arial"/>
                <w:szCs w:val="22"/>
              </w:rPr>
            </w:pPr>
            <w:r w:rsidRPr="000D0197">
              <w:rPr>
                <w:rFonts w:ascii="Arial" w:hAnsi="Arial" w:cs="Arial"/>
                <w:b/>
                <w:sz w:val="22"/>
                <w:szCs w:val="22"/>
              </w:rPr>
              <w:t>Maximum</w:t>
            </w:r>
          </w:p>
        </w:tc>
        <w:tc>
          <w:tcPr>
            <w:tcW w:w="1645" w:type="pct"/>
            <w:tcBorders>
              <w:top w:val="single" w:sz="4" w:space="0" w:color="auto"/>
              <w:bottom w:val="single" w:sz="4" w:space="0" w:color="auto"/>
              <w:right w:val="single" w:sz="4" w:space="0" w:color="auto"/>
            </w:tcBorders>
            <w:vAlign w:val="center"/>
          </w:tcPr>
          <w:p w14:paraId="28A5B981" w14:textId="77777777" w:rsidR="000D0197" w:rsidRPr="000D0197" w:rsidRDefault="004253D9" w:rsidP="00457D4C">
            <w:pPr>
              <w:jc w:val="both"/>
              <w:rPr>
                <w:rFonts w:ascii="Arial" w:hAnsi="Arial" w:cs="Arial"/>
                <w:szCs w:val="22"/>
              </w:rPr>
            </w:pPr>
            <w:r>
              <w:rPr>
                <w:rFonts w:ascii="Arial" w:hAnsi="Arial" w:cs="Arial"/>
                <w:sz w:val="22"/>
                <w:szCs w:val="22"/>
              </w:rPr>
              <w:t xml:space="preserve">4.99 </w:t>
            </w:r>
            <w:r w:rsidR="000D0197" w:rsidRPr="000D0197">
              <w:rPr>
                <w:rFonts w:ascii="Arial" w:hAnsi="Arial" w:cs="Arial"/>
                <w:sz w:val="22"/>
                <w:szCs w:val="22"/>
              </w:rPr>
              <w:t>ha</w:t>
            </w:r>
            <w:r w:rsidR="00045D65">
              <w:rPr>
                <w:rFonts w:ascii="Arial" w:hAnsi="Arial" w:cs="Arial"/>
                <w:sz w:val="22"/>
                <w:szCs w:val="22"/>
              </w:rPr>
              <w:t xml:space="preserve"> </w:t>
            </w:r>
            <w:r w:rsidR="000D0197" w:rsidRPr="000D0197">
              <w:rPr>
                <w:rFonts w:ascii="Arial" w:hAnsi="Arial" w:cs="Arial"/>
                <w:sz w:val="22"/>
                <w:szCs w:val="22"/>
              </w:rPr>
              <w:t>(made up of one or more individual woods)</w:t>
            </w:r>
          </w:p>
        </w:tc>
      </w:tr>
    </w:tbl>
    <w:p w14:paraId="048882C9" w14:textId="77777777" w:rsidR="000D0197" w:rsidRPr="000D0197" w:rsidRDefault="000D0197" w:rsidP="000D0197">
      <w:pPr>
        <w:rPr>
          <w:rFonts w:ascii="Arial" w:hAnsi="Arial" w:cs="Arial"/>
          <w:b/>
          <w:sz w:val="22"/>
          <w:szCs w:val="22"/>
        </w:rPr>
      </w:pPr>
    </w:p>
    <w:p w14:paraId="040E12F1" w14:textId="77777777" w:rsidR="000D0197" w:rsidRPr="000D0197" w:rsidRDefault="000D0197" w:rsidP="000D0197">
      <w:pPr>
        <w:rPr>
          <w:rFonts w:ascii="Arial" w:hAnsi="Arial" w:cs="Arial"/>
          <w:b/>
          <w:sz w:val="22"/>
          <w:szCs w:val="22"/>
        </w:rPr>
      </w:pPr>
    </w:p>
    <w:p w14:paraId="47771E2A" w14:textId="77777777" w:rsidR="000D0197" w:rsidRPr="000D0197" w:rsidRDefault="000D0197" w:rsidP="000D0197">
      <w:pPr>
        <w:rPr>
          <w:rFonts w:ascii="Arial" w:hAnsi="Arial" w:cs="Arial"/>
          <w:b/>
          <w:sz w:val="22"/>
          <w:szCs w:val="22"/>
        </w:rPr>
      </w:pPr>
    </w:p>
    <w:p w14:paraId="392F643F" w14:textId="2FB478CC" w:rsidR="000D0197" w:rsidRPr="000D0197" w:rsidRDefault="00132D49" w:rsidP="00160BD3">
      <w:pPr>
        <w:spacing w:after="200" w:line="276" w:lineRule="auto"/>
        <w:rPr>
          <w:rFonts w:ascii="Arial" w:hAnsi="Arial" w:cs="Arial"/>
          <w:b/>
          <w:sz w:val="22"/>
          <w:szCs w:val="22"/>
        </w:rPr>
      </w:pPr>
      <w:r>
        <w:rPr>
          <w:rFonts w:ascii="Arial" w:hAnsi="Arial" w:cs="Arial"/>
          <w:b/>
          <w:sz w:val="22"/>
          <w:szCs w:val="22"/>
        </w:rPr>
        <w:t>Requirements and Controls: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6638"/>
        <w:gridCol w:w="415"/>
        <w:gridCol w:w="415"/>
        <w:gridCol w:w="337"/>
      </w:tblGrid>
      <w:tr w:rsidR="000D0197" w:rsidRPr="000D0197" w14:paraId="11E0D9D3" w14:textId="77777777" w:rsidTr="000D0197">
        <w:trPr>
          <w:trHeight w:val="460"/>
        </w:trPr>
        <w:tc>
          <w:tcPr>
            <w:tcW w:w="672" w:type="pct"/>
            <w:vMerge w:val="restart"/>
            <w:tcBorders>
              <w:top w:val="single" w:sz="4" w:space="0" w:color="auto"/>
              <w:left w:val="single" w:sz="4" w:space="0" w:color="auto"/>
              <w:right w:val="single" w:sz="4" w:space="0" w:color="auto"/>
            </w:tcBorders>
            <w:shd w:val="clear" w:color="auto" w:fill="C2D69B"/>
            <w:vAlign w:val="center"/>
            <w:hideMark/>
          </w:tcPr>
          <w:p w14:paraId="6A2588C5" w14:textId="77777777" w:rsidR="000D0197" w:rsidRPr="000D0197" w:rsidRDefault="000D0197" w:rsidP="00457D4C">
            <w:pPr>
              <w:rPr>
                <w:rFonts w:ascii="Arial" w:hAnsi="Arial" w:cs="Arial"/>
                <w:b/>
                <w:szCs w:val="22"/>
              </w:rPr>
            </w:pPr>
            <w:r w:rsidRPr="000D0197">
              <w:rPr>
                <w:rFonts w:ascii="Arial" w:hAnsi="Arial" w:cs="Arial"/>
                <w:b/>
                <w:sz w:val="22"/>
                <w:szCs w:val="22"/>
              </w:rPr>
              <w:t>Code</w:t>
            </w:r>
          </w:p>
        </w:tc>
        <w:tc>
          <w:tcPr>
            <w:tcW w:w="3681" w:type="pct"/>
            <w:vMerge w:val="restart"/>
            <w:tcBorders>
              <w:top w:val="single" w:sz="4" w:space="0" w:color="auto"/>
              <w:left w:val="single" w:sz="4" w:space="0" w:color="auto"/>
              <w:right w:val="single" w:sz="4" w:space="0" w:color="auto"/>
            </w:tcBorders>
            <w:shd w:val="clear" w:color="auto" w:fill="D6E3BC"/>
            <w:vAlign w:val="center"/>
            <w:hideMark/>
          </w:tcPr>
          <w:p w14:paraId="3CFCDD23" w14:textId="77777777" w:rsidR="000D0197" w:rsidRPr="000D0197" w:rsidRDefault="000D0197" w:rsidP="00457D4C">
            <w:pPr>
              <w:jc w:val="center"/>
              <w:rPr>
                <w:rFonts w:ascii="Arial" w:hAnsi="Arial" w:cs="Arial"/>
                <w:b/>
                <w:szCs w:val="22"/>
              </w:rPr>
            </w:pPr>
            <w:r w:rsidRPr="000D0197">
              <w:rPr>
                <w:rFonts w:ascii="Arial" w:hAnsi="Arial" w:cs="Arial"/>
                <w:b/>
                <w:sz w:val="22"/>
                <w:szCs w:val="22"/>
              </w:rPr>
              <w:t xml:space="preserve">Annual management requirements </w:t>
            </w:r>
          </w:p>
        </w:tc>
        <w:tc>
          <w:tcPr>
            <w:tcW w:w="647" w:type="pct"/>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14:paraId="4BBC4CF3" w14:textId="77777777" w:rsidR="000D0197" w:rsidRPr="00D602C2" w:rsidRDefault="000D0197" w:rsidP="00457D4C">
            <w:pPr>
              <w:rPr>
                <w:rFonts w:ascii="Arial" w:hAnsi="Arial" w:cs="Arial"/>
                <w:b/>
                <w:szCs w:val="22"/>
              </w:rPr>
            </w:pPr>
            <w:r w:rsidRPr="00D602C2">
              <w:rPr>
                <w:rFonts w:ascii="Arial" w:hAnsi="Arial" w:cs="Arial"/>
                <w:b/>
                <w:sz w:val="22"/>
                <w:szCs w:val="22"/>
              </w:rPr>
              <w:t xml:space="preserve">Control </w:t>
            </w:r>
            <w:proofErr w:type="gramStart"/>
            <w:r w:rsidRPr="00D602C2">
              <w:rPr>
                <w:rFonts w:ascii="Arial" w:hAnsi="Arial" w:cs="Arial"/>
                <w:b/>
                <w:sz w:val="22"/>
                <w:szCs w:val="22"/>
              </w:rPr>
              <w:t>type</w:t>
            </w:r>
            <w:r w:rsidR="00D602C2" w:rsidRPr="00D602C2">
              <w:rPr>
                <w:rFonts w:ascii="Arial" w:hAnsi="Arial" w:cs="Arial"/>
                <w:b/>
                <w:sz w:val="22"/>
                <w:szCs w:val="22"/>
                <w:vertAlign w:val="superscript"/>
              </w:rPr>
              <w:t>(</w:t>
            </w:r>
            <w:proofErr w:type="gramEnd"/>
            <w:r w:rsidRPr="00D602C2">
              <w:rPr>
                <w:rStyle w:val="FootnoteReference"/>
                <w:rFonts w:ascii="Arial" w:hAnsi="Arial" w:cs="Arial"/>
                <w:b/>
                <w:sz w:val="22"/>
                <w:szCs w:val="22"/>
              </w:rPr>
              <w:t>1</w:t>
            </w:r>
            <w:r w:rsidR="00D602C2" w:rsidRPr="00D602C2">
              <w:rPr>
                <w:rFonts w:ascii="Arial" w:hAnsi="Arial" w:cs="Arial"/>
                <w:b/>
                <w:sz w:val="22"/>
                <w:szCs w:val="22"/>
                <w:vertAlign w:val="superscript"/>
              </w:rPr>
              <w:t>)</w:t>
            </w:r>
          </w:p>
        </w:tc>
      </w:tr>
      <w:tr w:rsidR="000D0197" w:rsidRPr="000D0197" w14:paraId="1C6706B4" w14:textId="77777777" w:rsidTr="000D0197">
        <w:trPr>
          <w:trHeight w:val="1211"/>
        </w:trPr>
        <w:tc>
          <w:tcPr>
            <w:tcW w:w="672" w:type="pct"/>
            <w:vMerge/>
            <w:tcBorders>
              <w:left w:val="single" w:sz="4" w:space="0" w:color="auto"/>
              <w:bottom w:val="single" w:sz="4" w:space="0" w:color="auto"/>
              <w:right w:val="single" w:sz="4" w:space="0" w:color="auto"/>
            </w:tcBorders>
            <w:shd w:val="clear" w:color="auto" w:fill="C2D69B"/>
            <w:vAlign w:val="center"/>
            <w:hideMark/>
          </w:tcPr>
          <w:p w14:paraId="7A113B6E" w14:textId="77777777" w:rsidR="000D0197" w:rsidRPr="000D0197" w:rsidRDefault="000D0197" w:rsidP="00457D4C">
            <w:pPr>
              <w:rPr>
                <w:rFonts w:ascii="Arial" w:hAnsi="Arial" w:cs="Arial"/>
                <w:b/>
                <w:szCs w:val="22"/>
              </w:rPr>
            </w:pPr>
          </w:p>
        </w:tc>
        <w:tc>
          <w:tcPr>
            <w:tcW w:w="3681" w:type="pct"/>
            <w:vMerge/>
            <w:tcBorders>
              <w:left w:val="single" w:sz="4" w:space="0" w:color="auto"/>
              <w:bottom w:val="single" w:sz="4" w:space="0" w:color="auto"/>
              <w:right w:val="single" w:sz="4" w:space="0" w:color="auto"/>
            </w:tcBorders>
            <w:shd w:val="clear" w:color="auto" w:fill="D6E3BC"/>
            <w:vAlign w:val="center"/>
            <w:hideMark/>
          </w:tcPr>
          <w:p w14:paraId="0221EB9E" w14:textId="77777777" w:rsidR="000D0197" w:rsidRPr="000D0197" w:rsidRDefault="000D0197" w:rsidP="00457D4C">
            <w:pPr>
              <w:jc w:val="center"/>
              <w:rPr>
                <w:rFonts w:ascii="Arial" w:hAnsi="Arial" w:cs="Arial"/>
                <w:b/>
                <w:szCs w:val="22"/>
              </w:rPr>
            </w:pPr>
          </w:p>
        </w:tc>
        <w:tc>
          <w:tcPr>
            <w:tcW w:w="230" w:type="pct"/>
            <w:tcBorders>
              <w:top w:val="single" w:sz="4" w:space="0" w:color="auto"/>
              <w:left w:val="single" w:sz="4" w:space="0" w:color="auto"/>
              <w:bottom w:val="single" w:sz="4" w:space="0" w:color="auto"/>
              <w:right w:val="single" w:sz="4" w:space="0" w:color="auto"/>
            </w:tcBorders>
            <w:shd w:val="clear" w:color="auto" w:fill="EAF1DD"/>
            <w:textDirection w:val="btLr"/>
            <w:hideMark/>
          </w:tcPr>
          <w:p w14:paraId="6A58BB3A" w14:textId="77777777" w:rsidR="000D0197" w:rsidRPr="000D0197" w:rsidRDefault="000D0197" w:rsidP="00457D4C">
            <w:pPr>
              <w:ind w:left="113" w:right="113"/>
              <w:jc w:val="center"/>
              <w:rPr>
                <w:rFonts w:ascii="Arial" w:hAnsi="Arial" w:cs="Arial"/>
                <w:b/>
                <w:szCs w:val="22"/>
              </w:rPr>
            </w:pPr>
            <w:r w:rsidRPr="000D0197">
              <w:rPr>
                <w:rFonts w:ascii="Arial" w:hAnsi="Arial" w:cs="Arial"/>
                <w:b/>
                <w:sz w:val="22"/>
                <w:szCs w:val="22"/>
              </w:rPr>
              <w:t>Admin</w:t>
            </w:r>
          </w:p>
        </w:tc>
        <w:tc>
          <w:tcPr>
            <w:tcW w:w="230" w:type="pct"/>
            <w:tcBorders>
              <w:left w:val="single" w:sz="4" w:space="0" w:color="auto"/>
              <w:bottom w:val="single" w:sz="4" w:space="0" w:color="auto"/>
              <w:right w:val="single" w:sz="4" w:space="0" w:color="auto"/>
            </w:tcBorders>
            <w:shd w:val="clear" w:color="auto" w:fill="EAF1DD"/>
            <w:textDirection w:val="btLr"/>
            <w:hideMark/>
          </w:tcPr>
          <w:p w14:paraId="69138E11" w14:textId="77777777" w:rsidR="000D0197" w:rsidRPr="00D602C2" w:rsidRDefault="000D0197" w:rsidP="00457D4C">
            <w:pPr>
              <w:ind w:left="113" w:right="113"/>
              <w:jc w:val="center"/>
              <w:rPr>
                <w:rFonts w:ascii="Arial" w:hAnsi="Arial" w:cs="Arial"/>
                <w:b/>
                <w:szCs w:val="22"/>
              </w:rPr>
            </w:pPr>
            <w:proofErr w:type="spellStart"/>
            <w:r w:rsidRPr="00D602C2">
              <w:rPr>
                <w:rFonts w:ascii="Arial" w:hAnsi="Arial" w:cs="Arial"/>
                <w:b/>
                <w:sz w:val="22"/>
                <w:szCs w:val="22"/>
              </w:rPr>
              <w:t>CwRS</w:t>
            </w:r>
            <w:proofErr w:type="spellEnd"/>
          </w:p>
        </w:tc>
        <w:tc>
          <w:tcPr>
            <w:tcW w:w="187" w:type="pct"/>
            <w:tcBorders>
              <w:left w:val="single" w:sz="4" w:space="0" w:color="auto"/>
              <w:bottom w:val="single" w:sz="4" w:space="0" w:color="auto"/>
              <w:right w:val="single" w:sz="4" w:space="0" w:color="auto"/>
            </w:tcBorders>
            <w:shd w:val="clear" w:color="auto" w:fill="EAF1DD"/>
            <w:textDirection w:val="btLr"/>
            <w:hideMark/>
          </w:tcPr>
          <w:p w14:paraId="2E3E0588" w14:textId="77777777" w:rsidR="000D0197" w:rsidRPr="00D602C2" w:rsidRDefault="000D0197" w:rsidP="00457D4C">
            <w:pPr>
              <w:ind w:left="113" w:right="113"/>
              <w:jc w:val="center"/>
              <w:rPr>
                <w:rFonts w:ascii="Arial" w:hAnsi="Arial" w:cs="Arial"/>
                <w:b/>
                <w:szCs w:val="22"/>
              </w:rPr>
            </w:pPr>
            <w:r w:rsidRPr="00D602C2">
              <w:rPr>
                <w:rFonts w:ascii="Arial" w:hAnsi="Arial" w:cs="Arial"/>
                <w:b/>
                <w:sz w:val="22"/>
                <w:szCs w:val="22"/>
              </w:rPr>
              <w:t>OTSC</w:t>
            </w:r>
          </w:p>
        </w:tc>
      </w:tr>
      <w:tr w:rsidR="000D0197" w:rsidRPr="000D0197" w14:paraId="2894BEEA" w14:textId="77777777" w:rsidTr="000D0197">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hideMark/>
          </w:tcPr>
          <w:p w14:paraId="3778E821" w14:textId="77777777" w:rsidR="000D0197" w:rsidRPr="000D0197" w:rsidRDefault="000D0197" w:rsidP="00457D4C">
            <w:pPr>
              <w:rPr>
                <w:rFonts w:ascii="Arial" w:hAnsi="Arial" w:cs="Arial"/>
                <w:b/>
                <w:szCs w:val="22"/>
              </w:rPr>
            </w:pPr>
            <w:r w:rsidRPr="000D0197">
              <w:rPr>
                <w:rFonts w:ascii="Arial" w:hAnsi="Arial" w:cs="Arial"/>
                <w:b/>
                <w:sz w:val="22"/>
                <w:szCs w:val="22"/>
              </w:rPr>
              <w:t>ENW1M</w:t>
            </w:r>
          </w:p>
        </w:tc>
        <w:tc>
          <w:tcPr>
            <w:tcW w:w="3681" w:type="pct"/>
            <w:tcBorders>
              <w:top w:val="single" w:sz="4" w:space="0" w:color="auto"/>
              <w:left w:val="single" w:sz="4" w:space="0" w:color="auto"/>
              <w:bottom w:val="single" w:sz="4" w:space="0" w:color="auto"/>
              <w:right w:val="single" w:sz="4" w:space="0" w:color="auto"/>
            </w:tcBorders>
            <w:shd w:val="clear" w:color="auto" w:fill="D6E3BC"/>
            <w:hideMark/>
          </w:tcPr>
          <w:p w14:paraId="346E116E" w14:textId="6E31A9C9" w:rsidR="000D0197" w:rsidRPr="000D0197" w:rsidRDefault="00160BD3" w:rsidP="00522CC9">
            <w:pPr>
              <w:rPr>
                <w:rFonts w:ascii="Arial" w:hAnsi="Arial" w:cs="Arial"/>
                <w:szCs w:val="22"/>
              </w:rPr>
            </w:pPr>
            <w:r>
              <w:rPr>
                <w:rFonts w:ascii="Arial" w:hAnsi="Arial" w:cs="Arial"/>
                <w:sz w:val="22"/>
                <w:szCs w:val="22"/>
              </w:rPr>
              <w:t>The e</w:t>
            </w:r>
            <w:r w:rsidR="00EE7033">
              <w:rPr>
                <w:rFonts w:ascii="Arial" w:hAnsi="Arial" w:cs="Arial"/>
                <w:sz w:val="22"/>
                <w:szCs w:val="22"/>
              </w:rPr>
              <w:t>stablish</w:t>
            </w:r>
            <w:r>
              <w:rPr>
                <w:rFonts w:ascii="Arial" w:hAnsi="Arial" w:cs="Arial"/>
                <w:sz w:val="22"/>
                <w:szCs w:val="22"/>
              </w:rPr>
              <w:t>ed</w:t>
            </w:r>
            <w:r w:rsidR="00EE7033">
              <w:rPr>
                <w:rFonts w:ascii="Arial" w:hAnsi="Arial" w:cs="Arial"/>
                <w:sz w:val="22"/>
                <w:szCs w:val="22"/>
              </w:rPr>
              <w:t xml:space="preserve"> woodland</w:t>
            </w:r>
            <w:r>
              <w:rPr>
                <w:rFonts w:ascii="Arial" w:hAnsi="Arial" w:cs="Arial"/>
                <w:sz w:val="22"/>
                <w:szCs w:val="22"/>
              </w:rPr>
              <w:t xml:space="preserve"> must be</w:t>
            </w:r>
            <w:r w:rsidR="00EE7033">
              <w:rPr>
                <w:rFonts w:ascii="Arial" w:hAnsi="Arial" w:cs="Arial"/>
                <w:sz w:val="22"/>
                <w:szCs w:val="22"/>
              </w:rPr>
              <w:t xml:space="preserve"> r</w:t>
            </w:r>
            <w:r w:rsidR="000D0197" w:rsidRPr="000D0197">
              <w:rPr>
                <w:rFonts w:ascii="Arial" w:hAnsi="Arial" w:cs="Arial"/>
                <w:sz w:val="22"/>
                <w:szCs w:val="22"/>
              </w:rPr>
              <w:t>etain</w:t>
            </w:r>
            <w:r>
              <w:rPr>
                <w:rFonts w:ascii="Arial" w:hAnsi="Arial" w:cs="Arial"/>
                <w:sz w:val="22"/>
                <w:szCs w:val="22"/>
              </w:rPr>
              <w:t>ed in</w:t>
            </w:r>
            <w:r w:rsidR="000D0197" w:rsidRPr="000D0197">
              <w:rPr>
                <w:rFonts w:ascii="Arial" w:hAnsi="Arial" w:cs="Arial"/>
                <w:sz w:val="22"/>
                <w:szCs w:val="22"/>
              </w:rPr>
              <w:t xml:space="preserve"> the same area and location of ‘Establishment of native woodland less than 5 ha’ for the duration of the </w:t>
            </w:r>
            <w:proofErr w:type="spellStart"/>
            <w:r w:rsidR="002A1D79">
              <w:rPr>
                <w:rFonts w:ascii="Arial" w:hAnsi="Arial" w:cs="Arial"/>
                <w:sz w:val="22"/>
                <w:szCs w:val="22"/>
              </w:rPr>
              <w:t>FwNH</w:t>
            </w:r>
            <w:proofErr w:type="spellEnd"/>
            <w:r w:rsidR="002A1D79">
              <w:rPr>
                <w:rFonts w:ascii="Arial" w:hAnsi="Arial" w:cs="Arial"/>
                <w:sz w:val="22"/>
                <w:szCs w:val="22"/>
              </w:rPr>
              <w:t xml:space="preserve"> </w:t>
            </w:r>
            <w:r w:rsidR="000D0197" w:rsidRPr="000D0197">
              <w:rPr>
                <w:rFonts w:ascii="Arial" w:hAnsi="Arial" w:cs="Arial"/>
                <w:sz w:val="22"/>
                <w:szCs w:val="22"/>
              </w:rPr>
              <w:t>agreement</w:t>
            </w:r>
            <w:r w:rsidR="00493B8C">
              <w:rPr>
                <w:rFonts w:ascii="Arial" w:hAnsi="Arial" w:cs="Arial"/>
                <w:sz w:val="22"/>
                <w:szCs w:val="22"/>
              </w:rPr>
              <w:t xml:space="preserve"> and subsequent </w:t>
            </w:r>
            <w:proofErr w:type="gramStart"/>
            <w:r w:rsidR="00493B8C">
              <w:rPr>
                <w:rFonts w:ascii="Arial" w:hAnsi="Arial" w:cs="Arial"/>
                <w:sz w:val="22"/>
                <w:szCs w:val="22"/>
              </w:rPr>
              <w:t>15 year</w:t>
            </w:r>
            <w:proofErr w:type="gramEnd"/>
            <w:r w:rsidR="00493B8C">
              <w:rPr>
                <w:rFonts w:ascii="Arial" w:hAnsi="Arial" w:cs="Arial"/>
                <w:sz w:val="22"/>
                <w:szCs w:val="22"/>
              </w:rPr>
              <w:t xml:space="preserve"> retention period</w:t>
            </w:r>
            <w:r w:rsidR="000D0197" w:rsidRPr="000D0197">
              <w:rPr>
                <w:rFonts w:ascii="Arial" w:hAnsi="Arial" w:cs="Arial"/>
                <w:sz w:val="22"/>
                <w:szCs w:val="22"/>
              </w:rPr>
              <w:t>.</w:t>
            </w:r>
          </w:p>
        </w:tc>
        <w:tc>
          <w:tcPr>
            <w:tcW w:w="23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7D9F81D3" w14:textId="77777777" w:rsidR="000D0197" w:rsidRPr="000D0197" w:rsidRDefault="000D0197" w:rsidP="00457D4C">
            <w:pPr>
              <w:rPr>
                <w:rFonts w:ascii="Arial" w:hAnsi="Arial" w:cs="Arial"/>
                <w:szCs w:val="22"/>
              </w:rPr>
            </w:pPr>
          </w:p>
        </w:tc>
        <w:tc>
          <w:tcPr>
            <w:tcW w:w="23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B4465D3" w14:textId="77777777" w:rsidR="000D0197" w:rsidRPr="000D0197" w:rsidRDefault="000D0197" w:rsidP="00457D4C">
            <w:pPr>
              <w:rPr>
                <w:rFonts w:ascii="Arial" w:hAnsi="Arial" w:cs="Arial"/>
                <w:b/>
                <w:szCs w:val="22"/>
              </w:rPr>
            </w:pPr>
            <w:r w:rsidRPr="000D0197">
              <w:rPr>
                <w:rFonts w:ascii="Arial" w:hAnsi="Arial" w:cs="Arial"/>
                <w:b/>
                <w:sz w:val="22"/>
                <w:szCs w:val="22"/>
              </w:rPr>
              <w:sym w:font="Wingdings" w:char="00FC"/>
            </w:r>
          </w:p>
        </w:tc>
        <w:tc>
          <w:tcPr>
            <w:tcW w:w="18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A033854" w14:textId="77777777" w:rsidR="000D0197" w:rsidRPr="000D0197" w:rsidRDefault="000D0197" w:rsidP="00457D4C">
            <w:pPr>
              <w:rPr>
                <w:rFonts w:ascii="Arial" w:hAnsi="Arial" w:cs="Arial"/>
                <w:b/>
                <w:szCs w:val="22"/>
              </w:rPr>
            </w:pPr>
            <w:r w:rsidRPr="000D0197">
              <w:rPr>
                <w:rFonts w:ascii="Arial" w:hAnsi="Arial" w:cs="Arial"/>
                <w:b/>
                <w:sz w:val="22"/>
                <w:szCs w:val="22"/>
              </w:rPr>
              <w:sym w:font="Wingdings" w:char="00FC"/>
            </w:r>
          </w:p>
        </w:tc>
      </w:tr>
      <w:tr w:rsidR="000D0197" w:rsidRPr="000D0197" w14:paraId="0F8145E0" w14:textId="77777777" w:rsidTr="000D0197">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hideMark/>
          </w:tcPr>
          <w:p w14:paraId="6D6CED06" w14:textId="77777777" w:rsidR="000D0197" w:rsidRPr="000D0197" w:rsidRDefault="00EE7033" w:rsidP="000D0197">
            <w:pPr>
              <w:rPr>
                <w:rFonts w:ascii="Arial" w:hAnsi="Arial" w:cs="Arial"/>
                <w:b/>
                <w:szCs w:val="22"/>
              </w:rPr>
            </w:pPr>
            <w:r>
              <w:rPr>
                <w:rFonts w:ascii="Arial" w:hAnsi="Arial" w:cs="Arial"/>
                <w:b/>
                <w:sz w:val="22"/>
                <w:szCs w:val="22"/>
              </w:rPr>
              <w:t>ENW2</w:t>
            </w:r>
            <w:r w:rsidR="000D0197" w:rsidRPr="000D0197">
              <w:rPr>
                <w:rFonts w:ascii="Arial" w:hAnsi="Arial" w:cs="Arial"/>
                <w:b/>
                <w:sz w:val="22"/>
                <w:szCs w:val="22"/>
              </w:rPr>
              <w:t>M</w:t>
            </w:r>
          </w:p>
        </w:tc>
        <w:tc>
          <w:tcPr>
            <w:tcW w:w="3681" w:type="pct"/>
            <w:tcBorders>
              <w:top w:val="single" w:sz="4" w:space="0" w:color="auto"/>
              <w:left w:val="single" w:sz="4" w:space="0" w:color="auto"/>
              <w:bottom w:val="single" w:sz="4" w:space="0" w:color="auto"/>
              <w:right w:val="single" w:sz="4" w:space="0" w:color="auto"/>
            </w:tcBorders>
            <w:shd w:val="clear" w:color="auto" w:fill="D6E3BC"/>
            <w:hideMark/>
          </w:tcPr>
          <w:p w14:paraId="06CDED1A" w14:textId="22BF6E80" w:rsidR="000D0197" w:rsidRPr="000D0197" w:rsidRDefault="000D0197" w:rsidP="00457D4C">
            <w:pPr>
              <w:rPr>
                <w:rFonts w:ascii="Arial" w:hAnsi="Arial" w:cs="Arial"/>
                <w:szCs w:val="22"/>
              </w:rPr>
            </w:pPr>
            <w:r w:rsidRPr="000D0197">
              <w:rPr>
                <w:rFonts w:ascii="Arial" w:hAnsi="Arial" w:cs="Arial"/>
                <w:sz w:val="22"/>
                <w:szCs w:val="22"/>
              </w:rPr>
              <w:t>Do not allow livestock to graze the established native woodland.</w:t>
            </w:r>
          </w:p>
        </w:tc>
        <w:tc>
          <w:tcPr>
            <w:tcW w:w="23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250DC3E8" w14:textId="77777777" w:rsidR="000D0197" w:rsidRPr="000D0197" w:rsidRDefault="000D0197" w:rsidP="00457D4C">
            <w:pPr>
              <w:rPr>
                <w:rFonts w:ascii="Arial" w:hAnsi="Arial" w:cs="Arial"/>
                <w:szCs w:val="22"/>
              </w:rPr>
            </w:pPr>
          </w:p>
        </w:tc>
        <w:tc>
          <w:tcPr>
            <w:tcW w:w="23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1C215D5F" w14:textId="77777777" w:rsidR="000D0197" w:rsidRPr="000D0197" w:rsidRDefault="000D0197" w:rsidP="00457D4C">
            <w:pPr>
              <w:rPr>
                <w:rFonts w:ascii="Arial" w:hAnsi="Arial" w:cs="Arial"/>
                <w:b/>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707C0EE" w14:textId="77777777" w:rsidR="000D0197" w:rsidRPr="000D0197" w:rsidRDefault="000D0197" w:rsidP="00457D4C">
            <w:pPr>
              <w:rPr>
                <w:rFonts w:ascii="Arial" w:hAnsi="Arial" w:cs="Arial"/>
                <w:b/>
                <w:szCs w:val="22"/>
              </w:rPr>
            </w:pPr>
            <w:r w:rsidRPr="000D0197">
              <w:rPr>
                <w:rFonts w:ascii="Arial" w:hAnsi="Arial" w:cs="Arial"/>
                <w:b/>
                <w:sz w:val="22"/>
                <w:szCs w:val="22"/>
              </w:rPr>
              <w:sym w:font="Wingdings" w:char="00FC"/>
            </w:r>
          </w:p>
        </w:tc>
      </w:tr>
      <w:tr w:rsidR="000D0197" w:rsidRPr="000D0197" w14:paraId="1C85114F" w14:textId="77777777" w:rsidTr="000D0197">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hideMark/>
          </w:tcPr>
          <w:p w14:paraId="6D626CED" w14:textId="77777777" w:rsidR="000D0197" w:rsidRPr="000D0197" w:rsidRDefault="000D0197" w:rsidP="00EE7033">
            <w:pPr>
              <w:rPr>
                <w:rFonts w:ascii="Arial" w:hAnsi="Arial" w:cs="Arial"/>
                <w:b/>
                <w:szCs w:val="22"/>
              </w:rPr>
            </w:pPr>
            <w:r w:rsidRPr="000D0197">
              <w:rPr>
                <w:rFonts w:ascii="Arial" w:hAnsi="Arial" w:cs="Arial"/>
                <w:b/>
                <w:sz w:val="22"/>
                <w:szCs w:val="22"/>
              </w:rPr>
              <w:t>ENW</w:t>
            </w:r>
            <w:r w:rsidR="00EE7033">
              <w:rPr>
                <w:rFonts w:ascii="Arial" w:hAnsi="Arial" w:cs="Arial"/>
                <w:b/>
                <w:sz w:val="22"/>
                <w:szCs w:val="22"/>
              </w:rPr>
              <w:t>3</w:t>
            </w:r>
            <w:r w:rsidRPr="000D0197">
              <w:rPr>
                <w:rFonts w:ascii="Arial" w:hAnsi="Arial" w:cs="Arial"/>
                <w:b/>
                <w:sz w:val="22"/>
                <w:szCs w:val="22"/>
              </w:rPr>
              <w:t>M</w:t>
            </w:r>
          </w:p>
        </w:tc>
        <w:tc>
          <w:tcPr>
            <w:tcW w:w="3681" w:type="pct"/>
            <w:tcBorders>
              <w:top w:val="single" w:sz="4" w:space="0" w:color="auto"/>
              <w:left w:val="single" w:sz="4" w:space="0" w:color="auto"/>
              <w:bottom w:val="single" w:sz="4" w:space="0" w:color="auto"/>
              <w:right w:val="single" w:sz="4" w:space="0" w:color="auto"/>
            </w:tcBorders>
            <w:shd w:val="clear" w:color="auto" w:fill="D6E3BC"/>
            <w:hideMark/>
          </w:tcPr>
          <w:p w14:paraId="73F9B608" w14:textId="406D5D31" w:rsidR="000D0197" w:rsidRPr="000D0197" w:rsidRDefault="000D0197" w:rsidP="00457D4C">
            <w:pPr>
              <w:rPr>
                <w:rFonts w:ascii="Arial" w:hAnsi="Arial" w:cs="Arial"/>
                <w:szCs w:val="22"/>
              </w:rPr>
            </w:pPr>
            <w:r w:rsidRPr="000D0197">
              <w:rPr>
                <w:rFonts w:ascii="Arial" w:hAnsi="Arial" w:cs="Arial"/>
                <w:sz w:val="22"/>
                <w:szCs w:val="22"/>
              </w:rPr>
              <w:t xml:space="preserve">‘Establishment of native woodland less than 5 ha’ must be </w:t>
            </w:r>
            <w:r w:rsidR="00160BD3">
              <w:rPr>
                <w:rFonts w:ascii="Arial" w:hAnsi="Arial" w:cs="Arial"/>
                <w:sz w:val="22"/>
                <w:szCs w:val="22"/>
              </w:rPr>
              <w:t>r</w:t>
            </w:r>
            <w:r w:rsidRPr="000D0197">
              <w:rPr>
                <w:rFonts w:ascii="Arial" w:hAnsi="Arial" w:cs="Arial"/>
                <w:sz w:val="22"/>
                <w:szCs w:val="22"/>
              </w:rPr>
              <w:t xml:space="preserve">etained and managed as detailed in the </w:t>
            </w:r>
            <w:r w:rsidR="002A1D79">
              <w:rPr>
                <w:rFonts w:ascii="Arial" w:hAnsi="Arial" w:cs="Arial"/>
                <w:sz w:val="22"/>
                <w:szCs w:val="22"/>
              </w:rPr>
              <w:t xml:space="preserve">FwNH </w:t>
            </w:r>
            <w:r w:rsidRPr="000D0197">
              <w:rPr>
                <w:rFonts w:ascii="Arial" w:hAnsi="Arial" w:cs="Arial"/>
                <w:color w:val="000000"/>
                <w:sz w:val="22"/>
                <w:szCs w:val="22"/>
              </w:rPr>
              <w:t>sites</w:t>
            </w:r>
            <w:r w:rsidRPr="000D0197">
              <w:rPr>
                <w:rFonts w:ascii="Arial" w:hAnsi="Arial" w:cs="Arial"/>
                <w:sz w:val="22"/>
                <w:szCs w:val="22"/>
              </w:rPr>
              <w:t>.</w:t>
            </w:r>
          </w:p>
        </w:tc>
        <w:tc>
          <w:tcPr>
            <w:tcW w:w="23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4DC94D83" w14:textId="77777777" w:rsidR="000D0197" w:rsidRPr="000D0197" w:rsidRDefault="000D0197" w:rsidP="00457D4C">
            <w:pPr>
              <w:rPr>
                <w:rFonts w:ascii="Arial" w:hAnsi="Arial" w:cs="Arial"/>
                <w:szCs w:val="22"/>
              </w:rPr>
            </w:pPr>
            <w:r w:rsidRPr="000D0197">
              <w:rPr>
                <w:rFonts w:ascii="Arial" w:hAnsi="Arial" w:cs="Arial"/>
                <w:b/>
                <w:sz w:val="22"/>
                <w:szCs w:val="22"/>
              </w:rPr>
              <w:sym w:font="Wingdings" w:char="00FC"/>
            </w:r>
          </w:p>
        </w:tc>
        <w:tc>
          <w:tcPr>
            <w:tcW w:w="23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3EAF7720" w14:textId="77777777" w:rsidR="000D0197" w:rsidRPr="000D0197" w:rsidRDefault="000D0197" w:rsidP="00457D4C">
            <w:pPr>
              <w:rPr>
                <w:rFonts w:ascii="Arial" w:hAnsi="Arial" w:cs="Arial"/>
                <w:b/>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C79ECFA" w14:textId="77777777" w:rsidR="000D0197" w:rsidRPr="000D0197" w:rsidRDefault="000D0197" w:rsidP="00457D4C">
            <w:pPr>
              <w:rPr>
                <w:rFonts w:ascii="Arial" w:hAnsi="Arial" w:cs="Arial"/>
                <w:b/>
                <w:szCs w:val="22"/>
              </w:rPr>
            </w:pPr>
            <w:r w:rsidRPr="000D0197">
              <w:rPr>
                <w:rFonts w:ascii="Arial" w:hAnsi="Arial" w:cs="Arial"/>
                <w:b/>
                <w:sz w:val="22"/>
                <w:szCs w:val="22"/>
              </w:rPr>
              <w:sym w:font="Wingdings" w:char="00FC"/>
            </w:r>
          </w:p>
        </w:tc>
      </w:tr>
      <w:tr w:rsidR="000D0197" w:rsidRPr="000D0197" w14:paraId="665A20F9" w14:textId="77777777" w:rsidTr="000D0197">
        <w:trPr>
          <w:trHeight w:val="828"/>
        </w:trPr>
        <w:tc>
          <w:tcPr>
            <w:tcW w:w="672" w:type="pct"/>
            <w:tcBorders>
              <w:top w:val="single" w:sz="4" w:space="0" w:color="auto"/>
              <w:left w:val="single" w:sz="4" w:space="0" w:color="auto"/>
              <w:bottom w:val="single" w:sz="4" w:space="0" w:color="auto"/>
              <w:right w:val="single" w:sz="4" w:space="0" w:color="auto"/>
            </w:tcBorders>
            <w:shd w:val="clear" w:color="auto" w:fill="C2D69B"/>
            <w:hideMark/>
          </w:tcPr>
          <w:p w14:paraId="37F5B920" w14:textId="77777777" w:rsidR="000D0197" w:rsidRPr="000D0197" w:rsidRDefault="00EE7033" w:rsidP="00457D4C">
            <w:pPr>
              <w:rPr>
                <w:rFonts w:ascii="Arial" w:hAnsi="Arial" w:cs="Arial"/>
                <w:b/>
                <w:szCs w:val="22"/>
              </w:rPr>
            </w:pPr>
            <w:r>
              <w:rPr>
                <w:rFonts w:ascii="Arial" w:hAnsi="Arial" w:cs="Arial"/>
                <w:b/>
                <w:sz w:val="22"/>
                <w:szCs w:val="22"/>
              </w:rPr>
              <w:t>ENW4</w:t>
            </w:r>
            <w:r w:rsidR="000D0197" w:rsidRPr="000D0197">
              <w:rPr>
                <w:rFonts w:ascii="Arial" w:hAnsi="Arial" w:cs="Arial"/>
                <w:b/>
                <w:sz w:val="22"/>
                <w:szCs w:val="22"/>
              </w:rPr>
              <w:t>M</w:t>
            </w:r>
          </w:p>
        </w:tc>
        <w:tc>
          <w:tcPr>
            <w:tcW w:w="3681" w:type="pct"/>
            <w:tcBorders>
              <w:top w:val="single" w:sz="4" w:space="0" w:color="auto"/>
              <w:left w:val="single" w:sz="4" w:space="0" w:color="auto"/>
              <w:bottom w:val="single" w:sz="4" w:space="0" w:color="auto"/>
              <w:right w:val="single" w:sz="4" w:space="0" w:color="auto"/>
            </w:tcBorders>
            <w:shd w:val="clear" w:color="auto" w:fill="D6E3BC"/>
            <w:hideMark/>
          </w:tcPr>
          <w:p w14:paraId="68CBC7A8" w14:textId="77777777" w:rsidR="000D0197" w:rsidRPr="000D0197" w:rsidRDefault="000D0197" w:rsidP="00457D4C">
            <w:pPr>
              <w:rPr>
                <w:rFonts w:ascii="Arial" w:hAnsi="Arial" w:cs="Arial"/>
                <w:szCs w:val="22"/>
              </w:rPr>
            </w:pPr>
            <w:r w:rsidRPr="000D0197">
              <w:rPr>
                <w:rFonts w:ascii="Arial" w:hAnsi="Arial" w:cs="Arial"/>
                <w:sz w:val="22"/>
                <w:szCs w:val="22"/>
              </w:rPr>
              <w:t xml:space="preserve">Field records must be kept detailing area established, date(s) completed, location, species composition, number of trees/shrubs </w:t>
            </w:r>
            <w:r w:rsidRPr="000D0197">
              <w:rPr>
                <w:rFonts w:ascii="Arial" w:hAnsi="Arial" w:cs="Arial"/>
                <w:sz w:val="22"/>
                <w:szCs w:val="22"/>
              </w:rPr>
              <w:lastRenderedPageBreak/>
              <w:t>planted and all Management Requirements including Integrated Pest Management (IPM) requirements.</w:t>
            </w:r>
          </w:p>
        </w:tc>
        <w:tc>
          <w:tcPr>
            <w:tcW w:w="23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6CB7595C" w14:textId="77777777" w:rsidR="000D0197" w:rsidRPr="000D0197" w:rsidRDefault="000D0197" w:rsidP="00457D4C">
            <w:pPr>
              <w:rPr>
                <w:rFonts w:ascii="Arial" w:hAnsi="Arial" w:cs="Arial"/>
                <w:szCs w:val="22"/>
              </w:rPr>
            </w:pPr>
            <w:r w:rsidRPr="000D0197">
              <w:rPr>
                <w:rFonts w:ascii="Arial" w:hAnsi="Arial" w:cs="Arial"/>
                <w:b/>
                <w:sz w:val="22"/>
                <w:szCs w:val="22"/>
              </w:rPr>
              <w:lastRenderedPageBreak/>
              <w:sym w:font="Wingdings" w:char="00FC"/>
            </w:r>
          </w:p>
        </w:tc>
        <w:tc>
          <w:tcPr>
            <w:tcW w:w="230"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50EC1CC0" w14:textId="77777777" w:rsidR="000D0197" w:rsidRPr="000D0197" w:rsidRDefault="000D0197" w:rsidP="00457D4C">
            <w:pPr>
              <w:rPr>
                <w:rFonts w:ascii="Arial" w:hAnsi="Arial" w:cs="Arial"/>
                <w:b/>
                <w:szCs w:val="22"/>
              </w:rPr>
            </w:pPr>
          </w:p>
        </w:tc>
        <w:tc>
          <w:tcPr>
            <w:tcW w:w="187" w:type="pct"/>
            <w:tcBorders>
              <w:top w:val="single" w:sz="4" w:space="0" w:color="auto"/>
              <w:left w:val="single" w:sz="4" w:space="0" w:color="auto"/>
              <w:bottom w:val="single" w:sz="4" w:space="0" w:color="auto"/>
              <w:right w:val="single" w:sz="4" w:space="0" w:color="auto"/>
            </w:tcBorders>
            <w:shd w:val="clear" w:color="auto" w:fill="EAF1DD"/>
            <w:vAlign w:val="center"/>
            <w:hideMark/>
          </w:tcPr>
          <w:p w14:paraId="0D17D52F" w14:textId="77777777" w:rsidR="000D0197" w:rsidRPr="000D0197" w:rsidRDefault="000D0197" w:rsidP="00457D4C">
            <w:pPr>
              <w:rPr>
                <w:rFonts w:ascii="Arial" w:hAnsi="Arial" w:cs="Arial"/>
                <w:b/>
                <w:szCs w:val="22"/>
              </w:rPr>
            </w:pPr>
            <w:r w:rsidRPr="000D0197">
              <w:rPr>
                <w:rFonts w:ascii="Arial" w:hAnsi="Arial" w:cs="Arial"/>
                <w:b/>
                <w:sz w:val="22"/>
                <w:szCs w:val="22"/>
              </w:rPr>
              <w:sym w:font="Wingdings" w:char="00FC"/>
            </w:r>
          </w:p>
        </w:tc>
      </w:tr>
    </w:tbl>
    <w:p w14:paraId="2AAFD370" w14:textId="77777777" w:rsidR="00D602C2" w:rsidRPr="00FB409D" w:rsidRDefault="00D602C2" w:rsidP="00D602C2">
      <w:pPr>
        <w:pStyle w:val="FootnoteText"/>
        <w:rPr>
          <w:rFonts w:ascii="Arial" w:hAnsi="Arial" w:cs="Arial"/>
          <w:sz w:val="18"/>
          <w:szCs w:val="18"/>
        </w:rPr>
      </w:pPr>
      <w:r w:rsidRPr="00FB409D">
        <w:rPr>
          <w:rFonts w:ascii="Arial" w:hAnsi="Arial" w:cs="Arial"/>
          <w:sz w:val="18"/>
          <w:szCs w:val="18"/>
        </w:rPr>
        <w:t>(1)  The possible control types for each requirement may be:</w:t>
      </w:r>
    </w:p>
    <w:p w14:paraId="364F4781" w14:textId="77777777" w:rsidR="00D602C2" w:rsidRPr="00FB409D" w:rsidRDefault="00D602C2" w:rsidP="00D602C2">
      <w:pPr>
        <w:rPr>
          <w:rFonts w:ascii="Arial" w:hAnsi="Arial" w:cs="Arial"/>
          <w:sz w:val="18"/>
          <w:szCs w:val="18"/>
        </w:rPr>
      </w:pPr>
      <w:r w:rsidRPr="00FB409D">
        <w:rPr>
          <w:rFonts w:ascii="Arial" w:hAnsi="Arial" w:cs="Arial"/>
          <w:sz w:val="18"/>
          <w:szCs w:val="18"/>
        </w:rPr>
        <w:t>‘Admin’ – administrative checks, ‘CwRS’ – Control with Remote Sensing, ‘OTSC’ – On-the-Spot Check</w:t>
      </w:r>
      <w:r>
        <w:rPr>
          <w:rFonts w:ascii="Arial" w:hAnsi="Arial" w:cs="Arial"/>
          <w:sz w:val="18"/>
          <w:szCs w:val="18"/>
        </w:rPr>
        <w:t>.</w:t>
      </w:r>
    </w:p>
    <w:p w14:paraId="1A76F536" w14:textId="77777777" w:rsidR="000D0197" w:rsidRPr="000D0197" w:rsidRDefault="000D0197" w:rsidP="000D0197">
      <w:pPr>
        <w:rPr>
          <w:rFonts w:ascii="Arial" w:hAnsi="Arial" w:cs="Arial"/>
          <w:b/>
          <w:sz w:val="22"/>
          <w:szCs w:val="22"/>
        </w:rPr>
      </w:pPr>
    </w:p>
    <w:p w14:paraId="531A6D87" w14:textId="77777777" w:rsidR="000D0197" w:rsidRPr="000D0197" w:rsidRDefault="000D0197" w:rsidP="000D0197">
      <w:pPr>
        <w:rPr>
          <w:rFonts w:ascii="Arial" w:hAnsi="Arial" w:cs="Arial"/>
          <w:sz w:val="22"/>
          <w:szCs w:val="22"/>
        </w:rPr>
      </w:pPr>
    </w:p>
    <w:p w14:paraId="48369429" w14:textId="77777777" w:rsidR="000D0197" w:rsidRDefault="000D0197" w:rsidP="000D0197">
      <w:pPr>
        <w:rPr>
          <w:rFonts w:ascii="Arial" w:hAnsi="Arial" w:cs="Arial"/>
          <w:sz w:val="22"/>
          <w:szCs w:val="22"/>
        </w:rPr>
      </w:pPr>
    </w:p>
    <w:p w14:paraId="70DECE45" w14:textId="77777777" w:rsidR="00D602C2" w:rsidRDefault="00D602C2" w:rsidP="00D602C2">
      <w:pPr>
        <w:spacing w:line="276" w:lineRule="auto"/>
        <w:rPr>
          <w:rFonts w:ascii="Arial" w:hAnsi="Arial" w:cs="Arial"/>
          <w:sz w:val="22"/>
          <w:szCs w:val="22"/>
        </w:rPr>
      </w:pPr>
    </w:p>
    <w:p w14:paraId="17E48CA5" w14:textId="357685C5" w:rsidR="000D0197" w:rsidRPr="00132D49" w:rsidRDefault="000D0197" w:rsidP="00132D49">
      <w:pPr>
        <w:spacing w:after="200" w:line="276" w:lineRule="auto"/>
        <w:rPr>
          <w:rFonts w:ascii="Arial" w:hAnsi="Arial" w:cs="Arial"/>
          <w:b/>
          <w:sz w:val="22"/>
          <w:szCs w:val="22"/>
          <w:u w:val="single"/>
        </w:rPr>
      </w:pPr>
      <w:r w:rsidRPr="00132D49">
        <w:rPr>
          <w:rFonts w:ascii="Arial" w:hAnsi="Arial" w:cs="Arial"/>
          <w:b/>
          <w:sz w:val="22"/>
          <w:szCs w:val="22"/>
          <w:u w:val="single"/>
        </w:rPr>
        <w:t>Further advice</w:t>
      </w:r>
    </w:p>
    <w:p w14:paraId="23BBCCCB" w14:textId="5F9515A1" w:rsidR="000D0197" w:rsidRPr="00132D49" w:rsidRDefault="000D0197" w:rsidP="00D602C2">
      <w:pPr>
        <w:spacing w:after="120" w:line="276" w:lineRule="auto"/>
        <w:rPr>
          <w:rFonts w:ascii="Arial" w:hAnsi="Arial" w:cs="Arial"/>
          <w:b/>
          <w:sz w:val="22"/>
          <w:szCs w:val="22"/>
        </w:rPr>
      </w:pPr>
      <w:r w:rsidRPr="00132D49">
        <w:rPr>
          <w:rFonts w:ascii="Arial" w:hAnsi="Arial" w:cs="Arial"/>
          <w:b/>
          <w:sz w:val="22"/>
          <w:szCs w:val="22"/>
        </w:rPr>
        <w:t>Tree Protection</w:t>
      </w:r>
    </w:p>
    <w:p w14:paraId="76AC3CCB" w14:textId="75D7A58D" w:rsidR="000D0197" w:rsidRPr="00132D49" w:rsidRDefault="000D0197" w:rsidP="00D602C2">
      <w:pPr>
        <w:spacing w:after="120" w:line="276" w:lineRule="auto"/>
        <w:rPr>
          <w:rFonts w:ascii="Arial" w:hAnsi="Arial" w:cs="Arial"/>
          <w:sz w:val="22"/>
          <w:szCs w:val="22"/>
        </w:rPr>
      </w:pPr>
      <w:r w:rsidRPr="00132D49">
        <w:rPr>
          <w:rFonts w:ascii="Arial" w:hAnsi="Arial" w:cs="Arial"/>
          <w:sz w:val="22"/>
          <w:szCs w:val="22"/>
        </w:rPr>
        <w:t xml:space="preserve">All livestock must be excluded by stock fencing.  Deer, hares and rabbits will also be interested in nibbling </w:t>
      </w:r>
      <w:r w:rsidR="004D1730" w:rsidRPr="00132D49">
        <w:rPr>
          <w:rFonts w:ascii="Arial" w:hAnsi="Arial" w:cs="Arial"/>
          <w:sz w:val="22"/>
          <w:szCs w:val="22"/>
        </w:rPr>
        <w:t>the</w:t>
      </w:r>
      <w:r w:rsidRPr="00132D49">
        <w:rPr>
          <w:rFonts w:ascii="Arial" w:hAnsi="Arial" w:cs="Arial"/>
          <w:sz w:val="22"/>
          <w:szCs w:val="22"/>
        </w:rPr>
        <w:t xml:space="preserve"> new trees and this damage will often lead to the tree failing and you must protect them where necessary.</w:t>
      </w:r>
      <w:r w:rsidR="00CD7CDD" w:rsidRPr="00CD7CDD">
        <w:rPr>
          <w:sz w:val="22"/>
          <w:szCs w:val="22"/>
        </w:rPr>
        <w:t xml:space="preserve"> </w:t>
      </w:r>
      <w:r w:rsidR="00CD7CDD" w:rsidRPr="00CD7CDD">
        <w:rPr>
          <w:rFonts w:ascii="Arial" w:hAnsi="Arial" w:cs="Arial"/>
          <w:sz w:val="22"/>
          <w:szCs w:val="22"/>
        </w:rPr>
        <w:t>Rabbit and hare damage can usually be prevented using 60 or 75 cm spiral tree guards and canes, but larger, more robust tree tubes and stakes are required to protect against deer</w:t>
      </w:r>
      <w:r w:rsidRPr="00132D49">
        <w:rPr>
          <w:rFonts w:ascii="Arial" w:hAnsi="Arial" w:cs="Arial"/>
          <w:sz w:val="22"/>
          <w:szCs w:val="22"/>
        </w:rPr>
        <w:t>. These tubes will generally need to be 1.8</w:t>
      </w:r>
      <w:r w:rsidR="00BF42C0" w:rsidRPr="00132D49">
        <w:rPr>
          <w:rFonts w:ascii="Arial" w:hAnsi="Arial" w:cs="Arial"/>
          <w:sz w:val="22"/>
          <w:szCs w:val="22"/>
        </w:rPr>
        <w:t xml:space="preserve"> </w:t>
      </w:r>
      <w:r w:rsidRPr="00132D49">
        <w:rPr>
          <w:rFonts w:ascii="Arial" w:hAnsi="Arial" w:cs="Arial"/>
          <w:sz w:val="22"/>
          <w:szCs w:val="22"/>
        </w:rPr>
        <w:t>m tall. On some schemes deer fencing (specification reference)</w:t>
      </w:r>
      <w:r w:rsidR="00BF42C0" w:rsidRPr="00132D49">
        <w:rPr>
          <w:rFonts w:ascii="Arial" w:hAnsi="Arial" w:cs="Arial"/>
          <w:sz w:val="22"/>
          <w:szCs w:val="22"/>
        </w:rPr>
        <w:t xml:space="preserve"> </w:t>
      </w:r>
      <w:r w:rsidRPr="00132D49">
        <w:rPr>
          <w:rFonts w:ascii="Arial" w:hAnsi="Arial" w:cs="Arial"/>
          <w:sz w:val="22"/>
          <w:szCs w:val="22"/>
        </w:rPr>
        <w:t>may be more cost effective, particularly where it is possible to upgrade an existing fence.</w:t>
      </w:r>
    </w:p>
    <w:p w14:paraId="56DCFEE4" w14:textId="77777777" w:rsidR="000D0197" w:rsidRPr="00132D49" w:rsidRDefault="000D0197" w:rsidP="00D602C2">
      <w:pPr>
        <w:spacing w:after="120" w:line="276" w:lineRule="auto"/>
        <w:rPr>
          <w:rFonts w:ascii="Arial" w:hAnsi="Arial" w:cs="Arial"/>
          <w:sz w:val="22"/>
          <w:szCs w:val="22"/>
        </w:rPr>
      </w:pPr>
    </w:p>
    <w:p w14:paraId="00B3A293" w14:textId="77777777" w:rsidR="00132D49" w:rsidRDefault="00132D49" w:rsidP="00132D49">
      <w:pPr>
        <w:rPr>
          <w:rFonts w:ascii="Arial" w:hAnsi="Arial" w:cs="Arial"/>
          <w:b/>
          <w:sz w:val="22"/>
          <w:szCs w:val="22"/>
          <w:u w:val="single"/>
        </w:rPr>
      </w:pPr>
      <w:r w:rsidRPr="00132D49">
        <w:rPr>
          <w:rFonts w:ascii="Arial" w:hAnsi="Arial" w:cs="Arial"/>
          <w:b/>
          <w:sz w:val="22"/>
          <w:szCs w:val="22"/>
          <w:u w:val="single"/>
        </w:rPr>
        <w:t>Further Advice:</w:t>
      </w:r>
    </w:p>
    <w:p w14:paraId="4A9644EB" w14:textId="77777777" w:rsidR="00132D49" w:rsidRPr="00132D49" w:rsidRDefault="00132D49" w:rsidP="00132D49">
      <w:pPr>
        <w:rPr>
          <w:rFonts w:ascii="Arial" w:hAnsi="Arial" w:cs="Arial"/>
          <w:i/>
          <w:sz w:val="22"/>
          <w:szCs w:val="22"/>
          <w:u w:val="single"/>
        </w:rPr>
      </w:pPr>
    </w:p>
    <w:p w14:paraId="06708A78" w14:textId="77777777" w:rsidR="00132D49" w:rsidRDefault="00132D49" w:rsidP="00132D49">
      <w:pPr>
        <w:tabs>
          <w:tab w:val="left" w:pos="0"/>
        </w:tabs>
        <w:rPr>
          <w:rFonts w:ascii="Arial" w:hAnsi="Arial" w:cs="Arial"/>
          <w:color w:val="000000"/>
          <w:sz w:val="22"/>
          <w:szCs w:val="22"/>
          <w:lang w:eastAsia="en-GB"/>
        </w:rPr>
      </w:pPr>
      <w:r w:rsidRPr="00132D49">
        <w:rPr>
          <w:rFonts w:ascii="Arial" w:hAnsi="Arial" w:cs="Arial"/>
          <w:color w:val="000000"/>
          <w:sz w:val="22"/>
          <w:szCs w:val="22"/>
          <w:lang w:eastAsia="en-GB"/>
        </w:rPr>
        <w:t xml:space="preserve">Reference should be made to the FwNH Terms and Conditions and to the FwNH Agreement. </w:t>
      </w:r>
    </w:p>
    <w:p w14:paraId="5963243F" w14:textId="77777777" w:rsidR="00132D49" w:rsidRPr="00132D49" w:rsidRDefault="00132D49" w:rsidP="00132D49">
      <w:pPr>
        <w:tabs>
          <w:tab w:val="left" w:pos="0"/>
        </w:tabs>
        <w:rPr>
          <w:rFonts w:ascii="Arial" w:hAnsi="Arial" w:cs="Arial"/>
          <w:color w:val="000000"/>
          <w:sz w:val="22"/>
          <w:szCs w:val="22"/>
          <w:lang w:eastAsia="en-GB"/>
        </w:rPr>
      </w:pPr>
    </w:p>
    <w:p w14:paraId="53C1D3C2" w14:textId="00D0465C" w:rsidR="008259A7" w:rsidRDefault="00132D49" w:rsidP="00971688">
      <w:pPr>
        <w:rPr>
          <w:rFonts w:ascii="Arial" w:hAnsi="Arial" w:cs="Arial"/>
          <w:sz w:val="22"/>
          <w:szCs w:val="22"/>
        </w:rPr>
      </w:pPr>
      <w:r w:rsidRPr="00132D49">
        <w:rPr>
          <w:rFonts w:ascii="Arial" w:hAnsi="Arial" w:cs="Arial"/>
          <w:sz w:val="22"/>
          <w:szCs w:val="22"/>
        </w:rPr>
        <w:t>Observe all relevant Health and Safety guidelines when operating machinery or using hand tools when completing management requirements under this Option. For further information on Health and Safety guidelines, please check the attached link to the Health and Safety Executive NI:</w:t>
      </w:r>
    </w:p>
    <w:p w14:paraId="6C23837E" w14:textId="77777777" w:rsidR="00971688" w:rsidRDefault="00971688" w:rsidP="00D602C2">
      <w:pPr>
        <w:spacing w:after="120" w:line="276" w:lineRule="auto"/>
        <w:rPr>
          <w:rFonts w:ascii="Arial" w:hAnsi="Arial" w:cs="Arial"/>
          <w:sz w:val="22"/>
          <w:szCs w:val="22"/>
        </w:rPr>
      </w:pPr>
    </w:p>
    <w:p w14:paraId="09C0CEDF" w14:textId="38524336" w:rsidR="00971688" w:rsidRDefault="00971688" w:rsidP="00D602C2">
      <w:pPr>
        <w:spacing w:after="120" w:line="276" w:lineRule="auto"/>
        <w:rPr>
          <w:rFonts w:ascii="Arial" w:hAnsi="Arial" w:cs="Arial"/>
          <w:sz w:val="22"/>
          <w:szCs w:val="22"/>
        </w:rPr>
      </w:pPr>
      <w:hyperlink r:id="rId8" w:history="1">
        <w:r w:rsidRPr="00B41640">
          <w:rPr>
            <w:rStyle w:val="Hyperlink"/>
            <w:rFonts w:ascii="Arial" w:hAnsi="Arial" w:cs="Arial"/>
            <w:sz w:val="22"/>
            <w:szCs w:val="22"/>
          </w:rPr>
          <w:t>https://www.hseni.gov.uk/topics/agriculture</w:t>
        </w:r>
      </w:hyperlink>
    </w:p>
    <w:p w14:paraId="24A42C2B" w14:textId="77777777" w:rsidR="00971688" w:rsidRPr="000D0197" w:rsidRDefault="00971688" w:rsidP="00D602C2">
      <w:pPr>
        <w:spacing w:after="120" w:line="276" w:lineRule="auto"/>
        <w:rPr>
          <w:rFonts w:ascii="Arial" w:hAnsi="Arial" w:cs="Arial"/>
          <w:sz w:val="22"/>
          <w:szCs w:val="22"/>
        </w:rPr>
      </w:pPr>
    </w:p>
    <w:sectPr w:rsidR="00971688" w:rsidRPr="000D0197" w:rsidSect="007E1E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85A5" w14:textId="77777777" w:rsidR="00B61F6E" w:rsidRDefault="00B61F6E" w:rsidP="0036635A">
      <w:r>
        <w:separator/>
      </w:r>
    </w:p>
  </w:endnote>
  <w:endnote w:type="continuationSeparator" w:id="0">
    <w:p w14:paraId="6430D049" w14:textId="77777777" w:rsidR="00B61F6E" w:rsidRDefault="00B61F6E" w:rsidP="0036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489D7" w14:textId="77777777" w:rsidR="00B61F6E" w:rsidRDefault="00B61F6E" w:rsidP="0036635A">
      <w:r>
        <w:separator/>
      </w:r>
    </w:p>
  </w:footnote>
  <w:footnote w:type="continuationSeparator" w:id="0">
    <w:p w14:paraId="51D564B6" w14:textId="77777777" w:rsidR="00B61F6E" w:rsidRDefault="00B61F6E" w:rsidP="00366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43"/>
    <w:multiLevelType w:val="hybridMultilevel"/>
    <w:tmpl w:val="9B188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4908A4"/>
    <w:multiLevelType w:val="hybridMultilevel"/>
    <w:tmpl w:val="61CC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D2271"/>
    <w:multiLevelType w:val="hybridMultilevel"/>
    <w:tmpl w:val="1A4887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575245"/>
    <w:multiLevelType w:val="hybridMultilevel"/>
    <w:tmpl w:val="CA60676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97147"/>
    <w:multiLevelType w:val="hybridMultilevel"/>
    <w:tmpl w:val="EBD6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7602920">
    <w:abstractNumId w:val="3"/>
  </w:num>
  <w:num w:numId="2" w16cid:durableId="1024207665">
    <w:abstractNumId w:val="4"/>
  </w:num>
  <w:num w:numId="3" w16cid:durableId="1978995569">
    <w:abstractNumId w:val="0"/>
  </w:num>
  <w:num w:numId="4" w16cid:durableId="138860715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3080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QKPGeqlQW7lHh0HQZkYaatzSs8uqLH9eobUKzO/vLmEdknjXDx+cGLODSZCTQCc7am0BCXj1fvah1yzSah/ng==" w:salt="01c6Hbom0pLOcHl37iaI9Q=="/>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8"/>
    <w:rsid w:val="00002EF1"/>
    <w:rsid w:val="000042C1"/>
    <w:rsid w:val="00011403"/>
    <w:rsid w:val="000213DD"/>
    <w:rsid w:val="00023ABA"/>
    <w:rsid w:val="00034527"/>
    <w:rsid w:val="0003670A"/>
    <w:rsid w:val="00036E57"/>
    <w:rsid w:val="00045D65"/>
    <w:rsid w:val="00066EEF"/>
    <w:rsid w:val="00080004"/>
    <w:rsid w:val="00082165"/>
    <w:rsid w:val="000902F9"/>
    <w:rsid w:val="00092B79"/>
    <w:rsid w:val="00096552"/>
    <w:rsid w:val="000B3F8D"/>
    <w:rsid w:val="000D0197"/>
    <w:rsid w:val="000E1761"/>
    <w:rsid w:val="000E3962"/>
    <w:rsid w:val="000F1747"/>
    <w:rsid w:val="000F209F"/>
    <w:rsid w:val="000F20E7"/>
    <w:rsid w:val="001015DC"/>
    <w:rsid w:val="00104B7F"/>
    <w:rsid w:val="00105149"/>
    <w:rsid w:val="00110559"/>
    <w:rsid w:val="00110F0F"/>
    <w:rsid w:val="001143DB"/>
    <w:rsid w:val="00115D64"/>
    <w:rsid w:val="001226A8"/>
    <w:rsid w:val="00123F4A"/>
    <w:rsid w:val="00132D49"/>
    <w:rsid w:val="00134CD1"/>
    <w:rsid w:val="00140A70"/>
    <w:rsid w:val="001465DF"/>
    <w:rsid w:val="001537DB"/>
    <w:rsid w:val="00160BD3"/>
    <w:rsid w:val="001624DA"/>
    <w:rsid w:val="001870FB"/>
    <w:rsid w:val="001B102B"/>
    <w:rsid w:val="001B2EE8"/>
    <w:rsid w:val="001B5ED4"/>
    <w:rsid w:val="00215C34"/>
    <w:rsid w:val="002179F7"/>
    <w:rsid w:val="002258C1"/>
    <w:rsid w:val="00226396"/>
    <w:rsid w:val="00227BD1"/>
    <w:rsid w:val="00243CF9"/>
    <w:rsid w:val="00277DE2"/>
    <w:rsid w:val="002932F5"/>
    <w:rsid w:val="002955CB"/>
    <w:rsid w:val="002A1D79"/>
    <w:rsid w:val="002A4877"/>
    <w:rsid w:val="002A4C2C"/>
    <w:rsid w:val="002A58B8"/>
    <w:rsid w:val="002C1240"/>
    <w:rsid w:val="002D78FF"/>
    <w:rsid w:val="002E296B"/>
    <w:rsid w:val="002F41E2"/>
    <w:rsid w:val="00305EE6"/>
    <w:rsid w:val="003117E7"/>
    <w:rsid w:val="003568F0"/>
    <w:rsid w:val="0036635A"/>
    <w:rsid w:val="00367828"/>
    <w:rsid w:val="00373808"/>
    <w:rsid w:val="003877ED"/>
    <w:rsid w:val="00391B40"/>
    <w:rsid w:val="003937A9"/>
    <w:rsid w:val="00395D8D"/>
    <w:rsid w:val="00395FE1"/>
    <w:rsid w:val="003A5901"/>
    <w:rsid w:val="003C6F26"/>
    <w:rsid w:val="003D45BD"/>
    <w:rsid w:val="00405AA5"/>
    <w:rsid w:val="004109CA"/>
    <w:rsid w:val="0041545A"/>
    <w:rsid w:val="00421971"/>
    <w:rsid w:val="004253D9"/>
    <w:rsid w:val="00432F02"/>
    <w:rsid w:val="00447BA0"/>
    <w:rsid w:val="00454907"/>
    <w:rsid w:val="004608A6"/>
    <w:rsid w:val="004633DA"/>
    <w:rsid w:val="004920AC"/>
    <w:rsid w:val="0049298B"/>
    <w:rsid w:val="00493B8C"/>
    <w:rsid w:val="004A2798"/>
    <w:rsid w:val="004A5AD5"/>
    <w:rsid w:val="004C2693"/>
    <w:rsid w:val="004C2DD9"/>
    <w:rsid w:val="004C48DD"/>
    <w:rsid w:val="004C7D0D"/>
    <w:rsid w:val="004D0711"/>
    <w:rsid w:val="004D0F76"/>
    <w:rsid w:val="004D1730"/>
    <w:rsid w:val="004E36BD"/>
    <w:rsid w:val="004F501D"/>
    <w:rsid w:val="00510B8F"/>
    <w:rsid w:val="00522CC9"/>
    <w:rsid w:val="00524C4D"/>
    <w:rsid w:val="00524FE2"/>
    <w:rsid w:val="0053654C"/>
    <w:rsid w:val="0054113D"/>
    <w:rsid w:val="00542DA6"/>
    <w:rsid w:val="005A23FB"/>
    <w:rsid w:val="005A3DC7"/>
    <w:rsid w:val="005A5E0C"/>
    <w:rsid w:val="005B28BC"/>
    <w:rsid w:val="005B29BA"/>
    <w:rsid w:val="005B3C45"/>
    <w:rsid w:val="005C1635"/>
    <w:rsid w:val="005E0F63"/>
    <w:rsid w:val="005E5212"/>
    <w:rsid w:val="00614212"/>
    <w:rsid w:val="006170F0"/>
    <w:rsid w:val="00617D0C"/>
    <w:rsid w:val="00622C48"/>
    <w:rsid w:val="00624C9E"/>
    <w:rsid w:val="00634617"/>
    <w:rsid w:val="00634840"/>
    <w:rsid w:val="00644A3F"/>
    <w:rsid w:val="00646A35"/>
    <w:rsid w:val="00656D1A"/>
    <w:rsid w:val="00656F22"/>
    <w:rsid w:val="00684A38"/>
    <w:rsid w:val="00685261"/>
    <w:rsid w:val="0068659C"/>
    <w:rsid w:val="006955C9"/>
    <w:rsid w:val="006A0791"/>
    <w:rsid w:val="006A2548"/>
    <w:rsid w:val="006B0D5F"/>
    <w:rsid w:val="006C6913"/>
    <w:rsid w:val="006D3F3E"/>
    <w:rsid w:val="006D488C"/>
    <w:rsid w:val="00707459"/>
    <w:rsid w:val="00725A9E"/>
    <w:rsid w:val="0077571D"/>
    <w:rsid w:val="007772DD"/>
    <w:rsid w:val="00792DF5"/>
    <w:rsid w:val="007A0EC9"/>
    <w:rsid w:val="007B33D7"/>
    <w:rsid w:val="007C55AB"/>
    <w:rsid w:val="007E3D82"/>
    <w:rsid w:val="007F67BD"/>
    <w:rsid w:val="008204F6"/>
    <w:rsid w:val="0082156C"/>
    <w:rsid w:val="008248C6"/>
    <w:rsid w:val="008259A7"/>
    <w:rsid w:val="00827072"/>
    <w:rsid w:val="008308B5"/>
    <w:rsid w:val="008377CA"/>
    <w:rsid w:val="00837F4C"/>
    <w:rsid w:val="008419F6"/>
    <w:rsid w:val="00861BDB"/>
    <w:rsid w:val="00862935"/>
    <w:rsid w:val="008A5ED8"/>
    <w:rsid w:val="008C340E"/>
    <w:rsid w:val="008D357A"/>
    <w:rsid w:val="008F0FA9"/>
    <w:rsid w:val="008F75C7"/>
    <w:rsid w:val="008F76E0"/>
    <w:rsid w:val="009124DB"/>
    <w:rsid w:val="009158B3"/>
    <w:rsid w:val="00915BA2"/>
    <w:rsid w:val="0092605C"/>
    <w:rsid w:val="009313AC"/>
    <w:rsid w:val="00943CCB"/>
    <w:rsid w:val="00971688"/>
    <w:rsid w:val="00972369"/>
    <w:rsid w:val="00992ED5"/>
    <w:rsid w:val="0099465C"/>
    <w:rsid w:val="009B0DFD"/>
    <w:rsid w:val="009C33DC"/>
    <w:rsid w:val="009C5283"/>
    <w:rsid w:val="009D5C4C"/>
    <w:rsid w:val="009D6B40"/>
    <w:rsid w:val="009E598C"/>
    <w:rsid w:val="00A00332"/>
    <w:rsid w:val="00A06AA5"/>
    <w:rsid w:val="00A20CD5"/>
    <w:rsid w:val="00A31CA4"/>
    <w:rsid w:val="00A46EBE"/>
    <w:rsid w:val="00A541A6"/>
    <w:rsid w:val="00A93017"/>
    <w:rsid w:val="00A9739B"/>
    <w:rsid w:val="00AB5BBB"/>
    <w:rsid w:val="00AC154E"/>
    <w:rsid w:val="00AC3D7C"/>
    <w:rsid w:val="00AD6B6F"/>
    <w:rsid w:val="00AE0041"/>
    <w:rsid w:val="00AF209C"/>
    <w:rsid w:val="00B14992"/>
    <w:rsid w:val="00B171D9"/>
    <w:rsid w:val="00B208DF"/>
    <w:rsid w:val="00B22118"/>
    <w:rsid w:val="00B4319A"/>
    <w:rsid w:val="00B44077"/>
    <w:rsid w:val="00B46EDA"/>
    <w:rsid w:val="00B50580"/>
    <w:rsid w:val="00B5684A"/>
    <w:rsid w:val="00B61F6E"/>
    <w:rsid w:val="00B91D49"/>
    <w:rsid w:val="00B96697"/>
    <w:rsid w:val="00BA3360"/>
    <w:rsid w:val="00BA3C88"/>
    <w:rsid w:val="00BC4276"/>
    <w:rsid w:val="00BE3C7D"/>
    <w:rsid w:val="00BF42C0"/>
    <w:rsid w:val="00BF78C1"/>
    <w:rsid w:val="00C02B80"/>
    <w:rsid w:val="00C11338"/>
    <w:rsid w:val="00C22BED"/>
    <w:rsid w:val="00C23B5E"/>
    <w:rsid w:val="00C56B9F"/>
    <w:rsid w:val="00C7730A"/>
    <w:rsid w:val="00C828E9"/>
    <w:rsid w:val="00C97BDD"/>
    <w:rsid w:val="00C97FE1"/>
    <w:rsid w:val="00CB24F8"/>
    <w:rsid w:val="00CD4FF6"/>
    <w:rsid w:val="00CD7CDD"/>
    <w:rsid w:val="00CE1F42"/>
    <w:rsid w:val="00D00AC2"/>
    <w:rsid w:val="00D413DC"/>
    <w:rsid w:val="00D418A0"/>
    <w:rsid w:val="00D602C2"/>
    <w:rsid w:val="00D61CE4"/>
    <w:rsid w:val="00D86715"/>
    <w:rsid w:val="00D87938"/>
    <w:rsid w:val="00D9490E"/>
    <w:rsid w:val="00D96822"/>
    <w:rsid w:val="00DB41A6"/>
    <w:rsid w:val="00DB5722"/>
    <w:rsid w:val="00DC54DA"/>
    <w:rsid w:val="00DE3CE9"/>
    <w:rsid w:val="00DE6DDD"/>
    <w:rsid w:val="00DF183F"/>
    <w:rsid w:val="00E23415"/>
    <w:rsid w:val="00E40D8D"/>
    <w:rsid w:val="00E62280"/>
    <w:rsid w:val="00E756D7"/>
    <w:rsid w:val="00E9052E"/>
    <w:rsid w:val="00E92A87"/>
    <w:rsid w:val="00EA7236"/>
    <w:rsid w:val="00EB23CB"/>
    <w:rsid w:val="00EC2ECF"/>
    <w:rsid w:val="00EC426D"/>
    <w:rsid w:val="00ED1D98"/>
    <w:rsid w:val="00EE4EFD"/>
    <w:rsid w:val="00EE7033"/>
    <w:rsid w:val="00EF0F8F"/>
    <w:rsid w:val="00EF6352"/>
    <w:rsid w:val="00F022E4"/>
    <w:rsid w:val="00F5270D"/>
    <w:rsid w:val="00FA6AD4"/>
    <w:rsid w:val="00FE2B9B"/>
    <w:rsid w:val="00FF1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59FB"/>
  <w15:docId w15:val="{D039EC2A-7AFC-4505-A971-7CB21CF2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F4A"/>
    <w:pPr>
      <w:spacing w:after="0" w:line="240" w:lineRule="auto"/>
    </w:pPr>
    <w:rPr>
      <w:rFonts w:ascii="Times" w:eastAsia="Times" w:hAnsi="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1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EFD"/>
    <w:rPr>
      <w:color w:val="0000FF"/>
      <w:u w:val="single"/>
    </w:rPr>
  </w:style>
  <w:style w:type="paragraph" w:styleId="BalloonText">
    <w:name w:val="Balloon Text"/>
    <w:basedOn w:val="Normal"/>
    <w:link w:val="BalloonTextChar"/>
    <w:uiPriority w:val="99"/>
    <w:semiHidden/>
    <w:unhideWhenUsed/>
    <w:rsid w:val="00C02B80"/>
    <w:rPr>
      <w:rFonts w:ascii="Tahoma" w:hAnsi="Tahoma" w:cs="Tahoma"/>
      <w:sz w:val="16"/>
      <w:szCs w:val="16"/>
    </w:rPr>
  </w:style>
  <w:style w:type="character" w:customStyle="1" w:styleId="BalloonTextChar">
    <w:name w:val="Balloon Text Char"/>
    <w:basedOn w:val="DefaultParagraphFont"/>
    <w:link w:val="BalloonText"/>
    <w:uiPriority w:val="99"/>
    <w:semiHidden/>
    <w:rsid w:val="00C02B80"/>
    <w:rPr>
      <w:rFonts w:ascii="Tahoma" w:hAnsi="Tahoma" w:cs="Tahoma"/>
      <w:sz w:val="16"/>
      <w:szCs w:val="16"/>
    </w:rPr>
  </w:style>
  <w:style w:type="paragraph" w:styleId="Header">
    <w:name w:val="header"/>
    <w:basedOn w:val="Normal"/>
    <w:link w:val="HeaderChar"/>
    <w:uiPriority w:val="99"/>
    <w:semiHidden/>
    <w:unhideWhenUsed/>
    <w:rsid w:val="0036635A"/>
    <w:pPr>
      <w:tabs>
        <w:tab w:val="center" w:pos="4513"/>
        <w:tab w:val="right" w:pos="9026"/>
      </w:tabs>
    </w:pPr>
  </w:style>
  <w:style w:type="character" w:customStyle="1" w:styleId="HeaderChar">
    <w:name w:val="Header Char"/>
    <w:basedOn w:val="DefaultParagraphFont"/>
    <w:link w:val="Header"/>
    <w:uiPriority w:val="99"/>
    <w:semiHidden/>
    <w:rsid w:val="0036635A"/>
  </w:style>
  <w:style w:type="paragraph" w:styleId="Footer">
    <w:name w:val="footer"/>
    <w:basedOn w:val="Normal"/>
    <w:link w:val="FooterChar"/>
    <w:uiPriority w:val="99"/>
    <w:unhideWhenUsed/>
    <w:rsid w:val="0036635A"/>
    <w:pPr>
      <w:tabs>
        <w:tab w:val="center" w:pos="4513"/>
        <w:tab w:val="right" w:pos="9026"/>
      </w:tabs>
    </w:pPr>
  </w:style>
  <w:style w:type="character" w:customStyle="1" w:styleId="FooterChar">
    <w:name w:val="Footer Char"/>
    <w:basedOn w:val="DefaultParagraphFont"/>
    <w:link w:val="Footer"/>
    <w:uiPriority w:val="99"/>
    <w:rsid w:val="0036635A"/>
  </w:style>
  <w:style w:type="paragraph" w:styleId="ListParagraph">
    <w:name w:val="List Paragraph"/>
    <w:basedOn w:val="Normal"/>
    <w:uiPriority w:val="34"/>
    <w:qFormat/>
    <w:rsid w:val="00ED1D98"/>
    <w:pPr>
      <w:ind w:left="720"/>
      <w:contextualSpacing/>
    </w:pPr>
    <w:rPr>
      <w:rFonts w:ascii="Calibri" w:eastAsia="Calibri" w:hAnsi="Calibri"/>
    </w:rPr>
  </w:style>
  <w:style w:type="paragraph" w:styleId="FootnoteText">
    <w:name w:val="footnote text"/>
    <w:basedOn w:val="Normal"/>
    <w:link w:val="FootnoteTextChar"/>
    <w:uiPriority w:val="99"/>
    <w:unhideWhenUsed/>
    <w:rsid w:val="00ED1D98"/>
    <w:rPr>
      <w:rFonts w:ascii="Times New Roman" w:eastAsia="Times New Roman" w:hAnsi="Times New Roman"/>
      <w:bCs/>
      <w:sz w:val="20"/>
    </w:rPr>
  </w:style>
  <w:style w:type="character" w:customStyle="1" w:styleId="FootnoteTextChar">
    <w:name w:val="Footnote Text Char"/>
    <w:basedOn w:val="DefaultParagraphFont"/>
    <w:link w:val="FootnoteText"/>
    <w:uiPriority w:val="99"/>
    <w:rsid w:val="00ED1D98"/>
    <w:rPr>
      <w:rFonts w:ascii="Times New Roman" w:eastAsia="Times New Roman" w:hAnsi="Times New Roman" w:cs="Times New Roman"/>
      <w:bCs/>
      <w:sz w:val="20"/>
      <w:szCs w:val="20"/>
    </w:rPr>
  </w:style>
  <w:style w:type="character" w:styleId="FootnoteReference">
    <w:name w:val="footnote reference"/>
    <w:basedOn w:val="DefaultParagraphFont"/>
    <w:uiPriority w:val="99"/>
    <w:unhideWhenUsed/>
    <w:rsid w:val="00ED1D98"/>
    <w:rPr>
      <w:vertAlign w:val="superscript"/>
    </w:rPr>
  </w:style>
  <w:style w:type="paragraph" w:styleId="NormalWeb">
    <w:name w:val="Normal (Web)"/>
    <w:basedOn w:val="Normal"/>
    <w:uiPriority w:val="99"/>
    <w:unhideWhenUsed/>
    <w:rsid w:val="00ED1D98"/>
    <w:pPr>
      <w:spacing w:before="100" w:beforeAutospacing="1" w:after="100" w:afterAutospacing="1"/>
    </w:pPr>
    <w:rPr>
      <w:rFonts w:ascii="Times New Roman" w:eastAsia="Times New Roman" w:hAnsi="Times New Roman"/>
      <w:szCs w:val="24"/>
      <w:lang w:eastAsia="en-GB"/>
    </w:rPr>
  </w:style>
  <w:style w:type="paragraph" w:styleId="BodyText">
    <w:name w:val="Body Text"/>
    <w:basedOn w:val="Normal"/>
    <w:link w:val="BodyTextChar"/>
    <w:rsid w:val="00105149"/>
    <w:pPr>
      <w:spacing w:before="120" w:after="120"/>
      <w:jc w:val="both"/>
    </w:pPr>
    <w:rPr>
      <w:rFonts w:ascii="Times New Roman" w:eastAsia="Times New Roman" w:hAnsi="Times New Roman"/>
    </w:rPr>
  </w:style>
  <w:style w:type="character" w:customStyle="1" w:styleId="BodyTextChar">
    <w:name w:val="Body Text Char"/>
    <w:basedOn w:val="DefaultParagraphFont"/>
    <w:link w:val="BodyText"/>
    <w:rsid w:val="00105149"/>
    <w:rPr>
      <w:rFonts w:ascii="Times New Roman" w:eastAsia="Times New Roman" w:hAnsi="Times New Roman" w:cs="Times New Roman"/>
      <w:sz w:val="24"/>
      <w:szCs w:val="20"/>
    </w:rPr>
  </w:style>
  <w:style w:type="character" w:styleId="CommentReference">
    <w:name w:val="annotation reference"/>
    <w:basedOn w:val="DefaultParagraphFont"/>
    <w:uiPriority w:val="99"/>
    <w:unhideWhenUsed/>
    <w:rsid w:val="0082156C"/>
    <w:rPr>
      <w:sz w:val="16"/>
      <w:szCs w:val="16"/>
    </w:rPr>
  </w:style>
  <w:style w:type="paragraph" w:styleId="CommentText">
    <w:name w:val="annotation text"/>
    <w:basedOn w:val="Normal"/>
    <w:link w:val="CommentTextChar"/>
    <w:uiPriority w:val="99"/>
    <w:unhideWhenUsed/>
    <w:rsid w:val="0082156C"/>
    <w:rPr>
      <w:rFonts w:ascii="Times New Roman" w:eastAsia="Times New Roman" w:hAnsi="Times New Roman"/>
      <w:bCs/>
      <w:sz w:val="20"/>
    </w:rPr>
  </w:style>
  <w:style w:type="character" w:customStyle="1" w:styleId="CommentTextChar">
    <w:name w:val="Comment Text Char"/>
    <w:basedOn w:val="DefaultParagraphFont"/>
    <w:link w:val="CommentText"/>
    <w:uiPriority w:val="99"/>
    <w:rsid w:val="0082156C"/>
    <w:rPr>
      <w:rFonts w:ascii="Times New Roman" w:eastAsia="Times New Roman" w:hAnsi="Times New Roman" w:cs="Times New Roman"/>
      <w:bCs/>
      <w:sz w:val="20"/>
      <w:szCs w:val="20"/>
    </w:rPr>
  </w:style>
  <w:style w:type="character" w:styleId="FollowedHyperlink">
    <w:name w:val="FollowedHyperlink"/>
    <w:basedOn w:val="DefaultParagraphFont"/>
    <w:uiPriority w:val="99"/>
    <w:semiHidden/>
    <w:unhideWhenUsed/>
    <w:rsid w:val="00B9669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BA3360"/>
    <w:rPr>
      <w:rFonts w:ascii="Times" w:eastAsia="Times" w:hAnsi="Times"/>
      <w:b/>
    </w:rPr>
  </w:style>
  <w:style w:type="character" w:customStyle="1" w:styleId="CommentSubjectChar">
    <w:name w:val="Comment Subject Char"/>
    <w:basedOn w:val="CommentTextChar"/>
    <w:link w:val="CommentSubject"/>
    <w:uiPriority w:val="99"/>
    <w:semiHidden/>
    <w:rsid w:val="00BA3360"/>
    <w:rPr>
      <w:rFonts w:ascii="Times" w:eastAsia="Times" w:hAnsi="Times" w:cs="Times New Roman"/>
      <w:b/>
      <w:bCs/>
      <w:sz w:val="20"/>
      <w:szCs w:val="20"/>
      <w:lang w:val="en-US"/>
    </w:rPr>
  </w:style>
  <w:style w:type="paragraph" w:styleId="PlainText">
    <w:name w:val="Plain Text"/>
    <w:basedOn w:val="Normal"/>
    <w:link w:val="PlainTextChar"/>
    <w:uiPriority w:val="99"/>
    <w:unhideWhenUsed/>
    <w:rsid w:val="00792DF5"/>
    <w:rPr>
      <w:rFonts w:ascii="Consolas" w:eastAsiaTheme="minorHAnsi" w:hAnsi="Consolas" w:cs="Consolas"/>
      <w:sz w:val="21"/>
      <w:szCs w:val="21"/>
      <w:lang w:val="en-GB" w:eastAsia="en-GB"/>
    </w:rPr>
  </w:style>
  <w:style w:type="character" w:customStyle="1" w:styleId="PlainTextChar">
    <w:name w:val="Plain Text Char"/>
    <w:basedOn w:val="DefaultParagraphFont"/>
    <w:link w:val="PlainText"/>
    <w:uiPriority w:val="99"/>
    <w:rsid w:val="00792DF5"/>
    <w:rPr>
      <w:rFonts w:ascii="Consolas" w:hAnsi="Consolas" w:cs="Consolas"/>
      <w:sz w:val="21"/>
      <w:szCs w:val="21"/>
      <w:lang w:eastAsia="en-GB"/>
    </w:rPr>
  </w:style>
  <w:style w:type="character" w:styleId="UnresolvedMention">
    <w:name w:val="Unresolved Mention"/>
    <w:basedOn w:val="DefaultParagraphFont"/>
    <w:uiPriority w:val="99"/>
    <w:semiHidden/>
    <w:unhideWhenUsed/>
    <w:rsid w:val="009716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7624">
      <w:bodyDiv w:val="1"/>
      <w:marLeft w:val="0"/>
      <w:marRight w:val="0"/>
      <w:marTop w:val="0"/>
      <w:marBottom w:val="0"/>
      <w:divBdr>
        <w:top w:val="none" w:sz="0" w:space="0" w:color="auto"/>
        <w:left w:val="none" w:sz="0" w:space="0" w:color="auto"/>
        <w:bottom w:val="none" w:sz="0" w:space="0" w:color="auto"/>
        <w:right w:val="none" w:sz="0" w:space="0" w:color="auto"/>
      </w:divBdr>
    </w:div>
    <w:div w:id="924000824">
      <w:bodyDiv w:val="1"/>
      <w:marLeft w:val="0"/>
      <w:marRight w:val="0"/>
      <w:marTop w:val="0"/>
      <w:marBottom w:val="0"/>
      <w:divBdr>
        <w:top w:val="none" w:sz="0" w:space="0" w:color="auto"/>
        <w:left w:val="none" w:sz="0" w:space="0" w:color="auto"/>
        <w:bottom w:val="none" w:sz="0" w:space="0" w:color="auto"/>
        <w:right w:val="none" w:sz="0" w:space="0" w:color="auto"/>
      </w:divBdr>
    </w:div>
    <w:div w:id="971060893">
      <w:bodyDiv w:val="1"/>
      <w:marLeft w:val="0"/>
      <w:marRight w:val="0"/>
      <w:marTop w:val="0"/>
      <w:marBottom w:val="0"/>
      <w:divBdr>
        <w:top w:val="none" w:sz="0" w:space="0" w:color="auto"/>
        <w:left w:val="none" w:sz="0" w:space="0" w:color="auto"/>
        <w:bottom w:val="none" w:sz="0" w:space="0" w:color="auto"/>
        <w:right w:val="none" w:sz="0" w:space="0" w:color="auto"/>
      </w:divBdr>
    </w:div>
    <w:div w:id="1221019530">
      <w:bodyDiv w:val="1"/>
      <w:marLeft w:val="0"/>
      <w:marRight w:val="0"/>
      <w:marTop w:val="0"/>
      <w:marBottom w:val="0"/>
      <w:divBdr>
        <w:top w:val="none" w:sz="0" w:space="0" w:color="auto"/>
        <w:left w:val="none" w:sz="0" w:space="0" w:color="auto"/>
        <w:bottom w:val="none" w:sz="0" w:space="0" w:color="auto"/>
        <w:right w:val="none" w:sz="0" w:space="0" w:color="auto"/>
      </w:divBdr>
    </w:div>
    <w:div w:id="1471367553">
      <w:bodyDiv w:val="1"/>
      <w:marLeft w:val="0"/>
      <w:marRight w:val="0"/>
      <w:marTop w:val="0"/>
      <w:marBottom w:val="0"/>
      <w:divBdr>
        <w:top w:val="none" w:sz="0" w:space="0" w:color="auto"/>
        <w:left w:val="none" w:sz="0" w:space="0" w:color="auto"/>
        <w:bottom w:val="none" w:sz="0" w:space="0" w:color="auto"/>
        <w:right w:val="none" w:sz="0" w:space="0" w:color="auto"/>
      </w:divBdr>
    </w:div>
    <w:div w:id="1807041543">
      <w:bodyDiv w:val="1"/>
      <w:marLeft w:val="0"/>
      <w:marRight w:val="0"/>
      <w:marTop w:val="0"/>
      <w:marBottom w:val="0"/>
      <w:divBdr>
        <w:top w:val="none" w:sz="0" w:space="0" w:color="auto"/>
        <w:left w:val="none" w:sz="0" w:space="0" w:color="auto"/>
        <w:bottom w:val="none" w:sz="0" w:space="0" w:color="auto"/>
        <w:right w:val="none" w:sz="0" w:space="0" w:color="auto"/>
      </w:divBdr>
    </w:div>
    <w:div w:id="1884901382">
      <w:bodyDiv w:val="1"/>
      <w:marLeft w:val="0"/>
      <w:marRight w:val="0"/>
      <w:marTop w:val="0"/>
      <w:marBottom w:val="0"/>
      <w:divBdr>
        <w:top w:val="none" w:sz="0" w:space="0" w:color="auto"/>
        <w:left w:val="none" w:sz="0" w:space="0" w:color="auto"/>
        <w:bottom w:val="none" w:sz="0" w:space="0" w:color="auto"/>
        <w:right w:val="none" w:sz="0" w:space="0" w:color="auto"/>
      </w:divBdr>
    </w:div>
    <w:div w:id="1919559785">
      <w:bodyDiv w:val="1"/>
      <w:marLeft w:val="0"/>
      <w:marRight w:val="0"/>
      <w:marTop w:val="0"/>
      <w:marBottom w:val="0"/>
      <w:divBdr>
        <w:top w:val="none" w:sz="0" w:space="0" w:color="auto"/>
        <w:left w:val="none" w:sz="0" w:space="0" w:color="auto"/>
        <w:bottom w:val="none" w:sz="0" w:space="0" w:color="auto"/>
        <w:right w:val="none" w:sz="0" w:space="0" w:color="auto"/>
      </w:divBdr>
    </w:div>
    <w:div w:id="19360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ni.gov.uk/topics/agricultu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D957A8-2775-4B59-B604-E00FD348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2486</Characters>
  <Application>Microsoft Office Word</Application>
  <DocSecurity>8</DocSecurity>
  <Lines>130</Lines>
  <Paragraphs>66</Paragraphs>
  <ScaleCrop>false</ScaleCrop>
  <HeadingPairs>
    <vt:vector size="2" baseType="variant">
      <vt:variant>
        <vt:lpstr>Title</vt:lpstr>
      </vt:variant>
      <vt:variant>
        <vt:i4>1</vt:i4>
      </vt:variant>
    </vt:vector>
  </HeadingPairs>
  <TitlesOfParts>
    <vt:vector size="1" baseType="lpstr">
      <vt:lpstr/>
    </vt:vector>
  </TitlesOfParts>
  <Company>IT Assist</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Quinn</dc:creator>
  <cp:keywords/>
  <dc:description/>
  <cp:lastModifiedBy>McHugh, Melanie</cp:lastModifiedBy>
  <cp:revision>4</cp:revision>
  <cp:lastPrinted>2017-01-31T11:30:00Z</cp:lastPrinted>
  <dcterms:created xsi:type="dcterms:W3CDTF">2026-06-25T13:45:00Z</dcterms:created>
  <dcterms:modified xsi:type="dcterms:W3CDTF">2026-06-29T13:10:00Z</dcterms:modified>
</cp:coreProperties>
</file>