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CC43D0"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109A7E4D">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8F3F7"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1311" behindDoc="0" locked="0" layoutInCell="1" allowOverlap="1" wp14:anchorId="0805431E" wp14:editId="5ABEE7AD">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C32F1" id="Rectangle 1" o:spid="_x0000_s1026" alt="&quot;&quot;" style="position:absolute;margin-left:-12.95pt;margin-top:-19.95pt;width:533.65pt;height:653.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3C05EC54" w:rsidR="008064C1" w:rsidRDefault="00C55B7E" w:rsidP="007A2EBE">
      <w:pPr>
        <w:sectPr w:rsidR="008064C1" w:rsidSect="00481B27">
          <w:headerReference w:type="default" r:id="rId8"/>
          <w:footerReference w:type="even" r:id="rId9"/>
          <w:footerReference w:type="default" r:id="rId10"/>
          <w:footerReference w:type="first" r:id="rId11"/>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2576" behindDoc="0" locked="0" layoutInCell="1" allowOverlap="1" wp14:anchorId="62354A1C" wp14:editId="6D04F11D">
                <wp:simplePos x="0" y="0"/>
                <wp:positionH relativeFrom="column">
                  <wp:posOffset>264795</wp:posOffset>
                </wp:positionH>
                <wp:positionV relativeFrom="paragraph">
                  <wp:posOffset>2647315</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45pt;width:492.25pt;height:3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" filled="f" stroked="f">
                <v:textbo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make an assessment of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verifies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758B4DBD">
        <w:tc>
          <w:tcPr>
            <w:tcW w:w="9913" w:type="dxa"/>
          </w:tcPr>
          <w:p w14:paraId="7FAA147F" w14:textId="20C0AA7E" w:rsidR="00F465EC" w:rsidRPr="00F465EC" w:rsidRDefault="36A4727F" w:rsidP="00F465EC">
            <w:pPr>
              <w:pStyle w:val="DAERABodyText14pt"/>
            </w:pPr>
            <w:r>
              <w:t xml:space="preserve">Bovine TB Regionalisation Initiative </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1D750F87" w:rsidR="00F465EC" w:rsidRPr="00F465EC" w:rsidRDefault="00905DFD" w:rsidP="003F41DB">
            <w:pPr>
              <w:pStyle w:val="DAERABodyText14pt"/>
            </w:pPr>
            <w:r>
              <w:t xml:space="preserve">New Policy </w:t>
            </w:r>
          </w:p>
        </w:tc>
      </w:tr>
    </w:tbl>
    <w:p w14:paraId="10233BF1" w14:textId="77777777" w:rsidR="00071BB0" w:rsidRDefault="00071BB0" w:rsidP="007029D5">
      <w:pPr>
        <w:pStyle w:val="DAERABodyText14pt"/>
      </w:pPr>
    </w:p>
    <w:p w14:paraId="4619794D" w14:textId="77777777" w:rsidR="000326FF" w:rsidRDefault="000326FF" w:rsidP="00F465EC">
      <w:pPr>
        <w:pStyle w:val="DAERABodyText14pt"/>
        <w:rPr>
          <w:b/>
          <w:bCs/>
        </w:rPr>
      </w:pPr>
    </w:p>
    <w:p w14:paraId="31E68B89" w14:textId="77777777" w:rsidR="000326FF" w:rsidRDefault="000326FF" w:rsidP="00F465EC">
      <w:pPr>
        <w:pStyle w:val="DAERABodyText14pt"/>
        <w:rPr>
          <w:b/>
          <w:bCs/>
        </w:rPr>
      </w:pPr>
    </w:p>
    <w:p w14:paraId="01E7F6E0" w14:textId="77777777" w:rsidR="000326FF" w:rsidRDefault="000326FF" w:rsidP="00F465EC">
      <w:pPr>
        <w:pStyle w:val="DAERABodyText14pt"/>
        <w:rPr>
          <w:b/>
          <w:bCs/>
        </w:rPr>
      </w:pPr>
    </w:p>
    <w:p w14:paraId="2162676D" w14:textId="77777777" w:rsidR="000326FF" w:rsidRDefault="000326FF" w:rsidP="00F465EC">
      <w:pPr>
        <w:pStyle w:val="DAERABodyText14pt"/>
        <w:rPr>
          <w:b/>
          <w:bCs/>
        </w:rPr>
      </w:pPr>
    </w:p>
    <w:p w14:paraId="7B311833" w14:textId="77777777" w:rsidR="000326FF" w:rsidRDefault="000326FF" w:rsidP="00F465EC">
      <w:pPr>
        <w:pStyle w:val="DAERABodyText14pt"/>
        <w:rPr>
          <w:b/>
          <w:bCs/>
        </w:rPr>
      </w:pPr>
    </w:p>
    <w:p w14:paraId="5ED78B33" w14:textId="77777777" w:rsidR="000326FF" w:rsidRDefault="000326FF" w:rsidP="00F465EC">
      <w:pPr>
        <w:pStyle w:val="DAERABodyText14pt"/>
        <w:rPr>
          <w:b/>
          <w:bCs/>
        </w:rPr>
      </w:pPr>
    </w:p>
    <w:p w14:paraId="4AC56931" w14:textId="77777777" w:rsidR="000326FF" w:rsidRDefault="000326FF" w:rsidP="00F465EC">
      <w:pPr>
        <w:pStyle w:val="DAERABodyText14pt"/>
        <w:rPr>
          <w:b/>
          <w:bCs/>
        </w:rPr>
      </w:pPr>
    </w:p>
    <w:p w14:paraId="39431A66" w14:textId="77777777" w:rsidR="000326FF" w:rsidRDefault="000326FF" w:rsidP="00F465EC">
      <w:pPr>
        <w:pStyle w:val="DAERABodyText14pt"/>
        <w:rPr>
          <w:b/>
          <w:bCs/>
        </w:rPr>
      </w:pPr>
    </w:p>
    <w:p w14:paraId="0893F883" w14:textId="77777777" w:rsidR="000326FF" w:rsidRDefault="000326FF" w:rsidP="00F465EC">
      <w:pPr>
        <w:pStyle w:val="DAERABodyText14pt"/>
        <w:rPr>
          <w:b/>
          <w:bCs/>
        </w:rPr>
      </w:pPr>
    </w:p>
    <w:p w14:paraId="7D092945" w14:textId="63BC0C2D" w:rsidR="000326FF" w:rsidRDefault="000326FF" w:rsidP="00F465EC">
      <w:pPr>
        <w:pStyle w:val="DAERABodyText14pt"/>
        <w:rPr>
          <w:b/>
          <w:bCs/>
        </w:rPr>
      </w:pPr>
      <w:r>
        <w:rPr>
          <w:b/>
          <w:bCs/>
        </w:rPr>
        <w:t>Brief Decision of the Policy / decision being screened and</w:t>
      </w:r>
    </w:p>
    <w:p w14:paraId="10674C56" w14:textId="2CBA2202" w:rsidR="00F465EC" w:rsidRPr="00F465EC" w:rsidRDefault="00F465EC" w:rsidP="00F465EC">
      <w:pPr>
        <w:pStyle w:val="DAERABodyText14pt"/>
        <w:rPr>
          <w:b/>
          <w:bCs/>
        </w:rPr>
      </w:pPr>
      <w:r w:rsidRPr="758B4DBD">
        <w:rPr>
          <w:b/>
          <w:bCs/>
        </w:rPr>
        <w:t xml:space="preserve">What is it trying to achieve? (intended aims/outcomes) </w:t>
      </w:r>
    </w:p>
    <w:tbl>
      <w:tblPr>
        <w:tblStyle w:val="TableGrid"/>
        <w:tblW w:w="9993" w:type="dxa"/>
        <w:tblLook w:val="04A0" w:firstRow="1" w:lastRow="0" w:firstColumn="1" w:lastColumn="0" w:noHBand="0" w:noVBand="1"/>
      </w:tblPr>
      <w:tblGrid>
        <w:gridCol w:w="9993"/>
      </w:tblGrid>
      <w:tr w:rsidR="00F465EC" w14:paraId="6B2F92F6" w14:textId="77777777" w:rsidTr="000326FF">
        <w:trPr>
          <w:trHeight w:val="3072"/>
        </w:trPr>
        <w:tc>
          <w:tcPr>
            <w:tcW w:w="9993" w:type="dxa"/>
          </w:tcPr>
          <w:p w14:paraId="03EAFBDC" w14:textId="77777777" w:rsidR="00FC14E3" w:rsidRDefault="00FC14E3" w:rsidP="00FC14E3">
            <w:pPr>
              <w:pStyle w:val="NoSpacing"/>
              <w:rPr>
                <w:rFonts w:ascii="Arial" w:eastAsia="CIDFont+F5" w:hAnsi="Arial" w:cs="Arial"/>
              </w:rPr>
            </w:pPr>
            <w:bookmarkStart w:id="0" w:name="_Hlk216773939"/>
            <w:r>
              <w:rPr>
                <w:rFonts w:ascii="Arial" w:eastAsia="CIDFont+F5" w:hAnsi="Arial" w:cs="Arial"/>
              </w:rPr>
              <w:t xml:space="preserve">The pilot is being designed to test </w:t>
            </w:r>
            <w:r w:rsidRPr="009B31AA">
              <w:rPr>
                <w:rFonts w:ascii="Arial" w:eastAsia="CIDFont+F5" w:hAnsi="Arial" w:cs="Arial"/>
              </w:rPr>
              <w:t>a “Proof of Concept,” enabling strategic planning and efficient resource use</w:t>
            </w:r>
            <w:r>
              <w:rPr>
                <w:rFonts w:ascii="Arial" w:eastAsia="CIDFont+F5" w:hAnsi="Arial" w:cs="Arial"/>
              </w:rPr>
              <w:t xml:space="preserve"> for a regionalised approach to tackling bTB, setting the </w:t>
            </w:r>
            <w:r w:rsidRPr="00613292">
              <w:rPr>
                <w:rFonts w:ascii="Arial" w:eastAsia="CIDFont+F5" w:hAnsi="Arial" w:cs="Arial"/>
              </w:rPr>
              <w:t>foundation for measurable progress toward disease control and eventual eradication.</w:t>
            </w:r>
            <w:r>
              <w:rPr>
                <w:rFonts w:ascii="Arial" w:eastAsia="CIDFont+F5" w:hAnsi="Arial" w:cs="Arial"/>
              </w:rPr>
              <w:t xml:space="preserve"> </w:t>
            </w:r>
            <w:r w:rsidRPr="009B31AA">
              <w:rPr>
                <w:rFonts w:ascii="Arial" w:eastAsia="CIDFont+F5" w:hAnsi="Arial" w:cs="Arial"/>
              </w:rPr>
              <w:t xml:space="preserve">It </w:t>
            </w:r>
            <w:r>
              <w:rPr>
                <w:rFonts w:ascii="Arial" w:eastAsia="CIDFont+F5" w:hAnsi="Arial" w:cs="Arial"/>
              </w:rPr>
              <w:t xml:space="preserve">also aims to </w:t>
            </w:r>
            <w:r w:rsidRPr="009B31AA">
              <w:rPr>
                <w:rFonts w:ascii="Arial" w:eastAsia="CIDFont+F5" w:hAnsi="Arial" w:cs="Arial"/>
              </w:rPr>
              <w:t>foster industry and government collaboration, driving cultural change, stakeholder empowerment and commitment</w:t>
            </w:r>
            <w:r>
              <w:rPr>
                <w:rFonts w:ascii="Arial" w:eastAsia="CIDFont+F5" w:hAnsi="Arial" w:cs="Arial"/>
              </w:rPr>
              <w:t>.</w:t>
            </w:r>
          </w:p>
          <w:p w14:paraId="68CCD932" w14:textId="77777777" w:rsidR="00FC14E3" w:rsidRPr="00F6473F" w:rsidRDefault="00FC14E3" w:rsidP="00FC14E3">
            <w:pPr>
              <w:pStyle w:val="DAERABodyText14pt"/>
              <w:rPr>
                <w:rFonts w:cs="Arial"/>
                <w:sz w:val="24"/>
              </w:rPr>
            </w:pPr>
          </w:p>
          <w:p w14:paraId="15B54ECC" w14:textId="77777777" w:rsidR="00FC14E3" w:rsidRDefault="00FC14E3" w:rsidP="00FC14E3">
            <w:pPr>
              <w:rPr>
                <w:rFonts w:ascii="Arial" w:hAnsi="Arial" w:cs="Arial"/>
              </w:rPr>
            </w:pPr>
            <w:r>
              <w:rPr>
                <w:rFonts w:ascii="Arial" w:hAnsi="Arial" w:cs="Arial"/>
              </w:rPr>
              <w:t>The project</w:t>
            </w:r>
            <w:r w:rsidRPr="009B31AA">
              <w:rPr>
                <w:rFonts w:ascii="Arial" w:hAnsi="Arial" w:cs="Arial"/>
              </w:rPr>
              <w:t xml:space="preserve"> is expected to include a wildlife intervention, additional cattle measures (potentially including focused use of interferon gamma testing in breakdown herds and piloting the use of six-monthly intervals for the skin testing of cattle), enhanced on-farm vet-led biosecurity advice, and potential people measures such as a regional eradication partnership.</w:t>
            </w:r>
          </w:p>
          <w:p w14:paraId="679CB6B5" w14:textId="77777777" w:rsidR="00FC14E3" w:rsidRDefault="00FC14E3" w:rsidP="00FC14E3">
            <w:pPr>
              <w:rPr>
                <w:sz w:val="23"/>
                <w:szCs w:val="23"/>
              </w:rPr>
            </w:pPr>
          </w:p>
          <w:p w14:paraId="021A2C5A" w14:textId="77777777" w:rsidR="00FC14E3" w:rsidRDefault="00FC14E3" w:rsidP="00FC14E3">
            <w:pPr>
              <w:pStyle w:val="NoSpacing"/>
              <w:rPr>
                <w:rFonts w:ascii="Arial" w:hAnsi="Arial" w:cs="Arial"/>
              </w:rPr>
            </w:pPr>
            <w:bookmarkStart w:id="1" w:name="_Hlk214974224"/>
            <w:r w:rsidRPr="00F6473F">
              <w:rPr>
                <w:rFonts w:ascii="Arial" w:hAnsi="Arial" w:cs="Arial"/>
              </w:rPr>
              <w:t>Successful completion of this ‘proof of concept’ project would allow for further deployment of any such measures across NI. Rolling out measures on a regional basis will enable us to utilise resources more efficiently to assess the impact of the interventions on subpopulations within that region.</w:t>
            </w:r>
          </w:p>
          <w:p w14:paraId="41243011" w14:textId="77777777" w:rsidR="00FC14E3" w:rsidRDefault="00FC14E3" w:rsidP="00FC14E3">
            <w:pPr>
              <w:pStyle w:val="NoSpacing"/>
              <w:rPr>
                <w:rFonts w:ascii="Arial" w:eastAsia="CIDFont+F5" w:hAnsi="Arial" w:cs="Arial"/>
              </w:rPr>
            </w:pPr>
          </w:p>
          <w:p w14:paraId="2454DEF0" w14:textId="77777777" w:rsidR="00FC14E3" w:rsidRPr="00F6473F" w:rsidRDefault="00FC14E3" w:rsidP="00FC14E3">
            <w:pPr>
              <w:pStyle w:val="NoSpacing"/>
              <w:rPr>
                <w:rFonts w:ascii="Arial" w:hAnsi="Arial" w:cs="Arial"/>
              </w:rPr>
            </w:pPr>
            <w:r w:rsidRPr="00F6473F">
              <w:rPr>
                <w:rFonts w:ascii="Arial" w:eastAsia="CIDFont+F5" w:hAnsi="Arial" w:cs="Arial"/>
              </w:rPr>
              <w:t>For regionalisation to succeed, it must be part of a wider bTB approach, with strong</w:t>
            </w:r>
          </w:p>
          <w:p w14:paraId="66F950BC" w14:textId="77777777" w:rsidR="00FC14E3" w:rsidRPr="00F6473F" w:rsidRDefault="00FC14E3" w:rsidP="00FC14E3">
            <w:pPr>
              <w:autoSpaceDE w:val="0"/>
              <w:autoSpaceDN w:val="0"/>
              <w:adjustRightInd w:val="0"/>
              <w:ind w:firstLine="29"/>
              <w:rPr>
                <w:rFonts w:ascii="Arial" w:eastAsia="CIDFont+F5" w:hAnsi="Arial" w:cs="Arial"/>
              </w:rPr>
            </w:pPr>
            <w:r w:rsidRPr="00F6473F">
              <w:rPr>
                <w:rFonts w:ascii="Arial" w:eastAsia="CIDFont+F5" w:hAnsi="Arial" w:cs="Arial"/>
              </w:rPr>
              <w:t>biosecurity to prevent infection entering (external) or spreading (internal) within the</w:t>
            </w:r>
          </w:p>
          <w:p w14:paraId="059B3B4E" w14:textId="77777777" w:rsidR="00FC14E3" w:rsidRPr="00F6473F" w:rsidRDefault="00FC14E3" w:rsidP="00FC14E3">
            <w:pPr>
              <w:autoSpaceDE w:val="0"/>
              <w:autoSpaceDN w:val="0"/>
              <w:adjustRightInd w:val="0"/>
              <w:rPr>
                <w:rFonts w:ascii="Arial" w:eastAsia="CIDFont+F5" w:hAnsi="Arial" w:cs="Arial"/>
              </w:rPr>
            </w:pPr>
            <w:r w:rsidRPr="00F6473F">
              <w:rPr>
                <w:rFonts w:ascii="Arial" w:eastAsia="CIDFont+F5" w:hAnsi="Arial" w:cs="Arial"/>
              </w:rPr>
              <w:t>selected area and effective stakeholder engagement within the area is a key component. This includes controlling cattle and wildlife movements, both externally</w:t>
            </w:r>
          </w:p>
          <w:p w14:paraId="2F3ECE3E" w14:textId="77777777" w:rsidR="00FC14E3" w:rsidRPr="00F6473F" w:rsidRDefault="00FC14E3" w:rsidP="00FC14E3">
            <w:pPr>
              <w:autoSpaceDE w:val="0"/>
              <w:autoSpaceDN w:val="0"/>
              <w:adjustRightInd w:val="0"/>
              <w:rPr>
                <w:rFonts w:ascii="Arial" w:eastAsia="CIDFont+F5" w:hAnsi="Arial" w:cs="Arial"/>
              </w:rPr>
            </w:pPr>
            <w:r w:rsidRPr="00F6473F">
              <w:rPr>
                <w:rFonts w:ascii="Arial" w:eastAsia="CIDFont+F5" w:hAnsi="Arial" w:cs="Arial"/>
              </w:rPr>
              <w:t>and internally. Resources must be allocated without weakening national efforts, and</w:t>
            </w:r>
          </w:p>
          <w:p w14:paraId="177AEF20" w14:textId="77777777" w:rsidR="00FC14E3" w:rsidRPr="00F6473F" w:rsidRDefault="00FC14E3" w:rsidP="00FC14E3">
            <w:pPr>
              <w:autoSpaceDE w:val="0"/>
              <w:autoSpaceDN w:val="0"/>
              <w:adjustRightInd w:val="0"/>
              <w:rPr>
                <w:rFonts w:ascii="Arial" w:eastAsia="CIDFont+F5" w:hAnsi="Arial" w:cs="Arial"/>
              </w:rPr>
            </w:pPr>
            <w:r w:rsidRPr="00F6473F">
              <w:rPr>
                <w:rFonts w:ascii="Arial" w:eastAsia="CIDFont+F5" w:hAnsi="Arial" w:cs="Arial"/>
              </w:rPr>
              <w:t>governance structures should encourage farmer and industry engagement. The</w:t>
            </w:r>
          </w:p>
          <w:p w14:paraId="623466DB" w14:textId="77777777" w:rsidR="00FC14E3" w:rsidRPr="00F6473F" w:rsidRDefault="00FC14E3" w:rsidP="00FC14E3">
            <w:pPr>
              <w:autoSpaceDE w:val="0"/>
              <w:autoSpaceDN w:val="0"/>
              <w:adjustRightInd w:val="0"/>
              <w:rPr>
                <w:rFonts w:ascii="Arial" w:eastAsia="CIDFont+F5" w:hAnsi="Arial" w:cs="Arial"/>
              </w:rPr>
            </w:pPr>
            <w:r w:rsidRPr="00F6473F">
              <w:rPr>
                <w:rFonts w:ascii="Arial" w:eastAsia="CIDFont+F5" w:hAnsi="Arial" w:cs="Arial"/>
              </w:rPr>
              <w:t>proposal involves selecting a region, alongside an adjacent  area in the Republic</w:t>
            </w:r>
          </w:p>
          <w:p w14:paraId="0F5ABD4C" w14:textId="77777777" w:rsidR="00FC14E3" w:rsidRPr="00F6473F" w:rsidRDefault="00FC14E3" w:rsidP="00FC14E3">
            <w:pPr>
              <w:autoSpaceDE w:val="0"/>
              <w:autoSpaceDN w:val="0"/>
              <w:adjustRightInd w:val="0"/>
              <w:rPr>
                <w:rFonts w:ascii="Arial" w:eastAsia="CIDFont+F5" w:hAnsi="Arial" w:cs="Arial"/>
              </w:rPr>
            </w:pPr>
            <w:r w:rsidRPr="00F6473F">
              <w:rPr>
                <w:rFonts w:ascii="Arial" w:eastAsia="CIDFont+F5" w:hAnsi="Arial" w:cs="Arial"/>
              </w:rPr>
              <w:t>of Ireland, where both jurisdictions apply targeted control measures to eliminate</w:t>
            </w:r>
          </w:p>
          <w:p w14:paraId="271CC901" w14:textId="77777777" w:rsidR="00FC14E3" w:rsidRDefault="00FC14E3" w:rsidP="00FC14E3">
            <w:pPr>
              <w:pStyle w:val="NoSpacing"/>
              <w:rPr>
                <w:rFonts w:ascii="Arial" w:eastAsia="CIDFont+F5" w:hAnsi="Arial" w:cs="Arial"/>
              </w:rPr>
            </w:pPr>
            <w:r w:rsidRPr="00F6473F">
              <w:rPr>
                <w:rFonts w:ascii="Arial" w:eastAsia="CIDFont+F5" w:hAnsi="Arial" w:cs="Arial"/>
              </w:rPr>
              <w:t>infections from herds and prevent re-infection.</w:t>
            </w:r>
          </w:p>
          <w:p w14:paraId="1657EE47" w14:textId="77777777" w:rsidR="00FC14E3" w:rsidRDefault="00FC14E3" w:rsidP="00FC14E3">
            <w:pPr>
              <w:pStyle w:val="NoSpacing"/>
              <w:rPr>
                <w:rFonts w:ascii="Arial" w:eastAsia="CIDFont+F5" w:hAnsi="Arial" w:cs="Arial"/>
              </w:rPr>
            </w:pPr>
          </w:p>
          <w:p w14:paraId="465CD523" w14:textId="77777777" w:rsidR="00FC14E3" w:rsidRDefault="00FC14E3" w:rsidP="00FC14E3">
            <w:pPr>
              <w:pStyle w:val="NoSpacing"/>
              <w:rPr>
                <w:rFonts w:ascii="Arial" w:hAnsi="Arial" w:cs="Arial"/>
                <w:lang w:val="en-US"/>
              </w:rPr>
            </w:pPr>
            <w:r w:rsidRPr="00F6473F">
              <w:rPr>
                <w:rFonts w:ascii="Arial" w:hAnsi="Arial" w:cs="Arial"/>
              </w:rPr>
              <w:t xml:space="preserve">The Regionalisation approach to bTB control is one thematic project within the DAERA bTB Eradication Transformation Programme and will need to be implemented in line with the milestones set by that Programme. </w:t>
            </w:r>
            <w:r w:rsidRPr="00F6473F">
              <w:rPr>
                <w:rFonts w:ascii="Arial" w:hAnsi="Arial" w:cs="Arial"/>
                <w:lang w:val="en-US"/>
              </w:rPr>
              <w:t>The approach is collaborative and designed to maximise buy-in and minimise disruption</w:t>
            </w:r>
            <w:r>
              <w:rPr>
                <w:rFonts w:ascii="Arial" w:hAnsi="Arial" w:cs="Arial"/>
                <w:lang w:val="en-US"/>
              </w:rPr>
              <w:t>.</w:t>
            </w:r>
          </w:p>
          <w:bookmarkEnd w:id="0"/>
          <w:bookmarkEnd w:id="1"/>
          <w:p w14:paraId="72697428" w14:textId="77777777" w:rsidR="00FC14E3" w:rsidRPr="00F6473F" w:rsidRDefault="00FC14E3" w:rsidP="00FC14E3">
            <w:pPr>
              <w:pStyle w:val="DAERABodyText14pt"/>
              <w:rPr>
                <w:rFonts w:cs="Arial"/>
                <w:sz w:val="24"/>
              </w:rPr>
            </w:pPr>
          </w:p>
          <w:p w14:paraId="53B3F6B4" w14:textId="77777777" w:rsidR="00FC14E3" w:rsidRDefault="00FC14E3" w:rsidP="00C83B6F">
            <w:pPr>
              <w:pStyle w:val="NoSpacing"/>
              <w:rPr>
                <w:rFonts w:ascii="Arial" w:hAnsi="Arial" w:cs="Arial"/>
              </w:rPr>
            </w:pPr>
          </w:p>
          <w:p w14:paraId="15558E74" w14:textId="77777777" w:rsidR="00FC14E3" w:rsidRDefault="00FC14E3" w:rsidP="00C83B6F">
            <w:pPr>
              <w:pStyle w:val="NoSpacing"/>
              <w:rPr>
                <w:rFonts w:ascii="Arial" w:hAnsi="Arial" w:cs="Arial"/>
              </w:rPr>
            </w:pPr>
          </w:p>
          <w:p w14:paraId="1C725313" w14:textId="77777777" w:rsidR="00F6473F" w:rsidRPr="00F6473F" w:rsidRDefault="00F6473F" w:rsidP="00F6473F">
            <w:pPr>
              <w:pStyle w:val="DAERABodyText14pt"/>
              <w:rPr>
                <w:rFonts w:cs="Arial"/>
                <w:sz w:val="24"/>
              </w:rPr>
            </w:pPr>
          </w:p>
          <w:p w14:paraId="187309A8" w14:textId="77777777" w:rsidR="000326FF" w:rsidRPr="00F6473F" w:rsidRDefault="000326FF" w:rsidP="00F6473F">
            <w:pPr>
              <w:pStyle w:val="DAERABodyText14pt"/>
              <w:rPr>
                <w:rFonts w:cs="Arial"/>
                <w:sz w:val="24"/>
              </w:rPr>
            </w:pPr>
          </w:p>
          <w:p w14:paraId="72ABA943" w14:textId="77777777" w:rsidR="000326FF" w:rsidRPr="00F6473F" w:rsidRDefault="000326FF" w:rsidP="00F6473F">
            <w:pPr>
              <w:pStyle w:val="DAERABodyText14pt"/>
              <w:rPr>
                <w:rFonts w:cs="Arial"/>
                <w:sz w:val="24"/>
              </w:rPr>
            </w:pPr>
          </w:p>
          <w:p w14:paraId="355309AB" w14:textId="77777777" w:rsidR="000326FF" w:rsidRPr="00F6473F" w:rsidRDefault="000326FF" w:rsidP="00F6473F">
            <w:pPr>
              <w:pStyle w:val="DAERABodyText14pt"/>
              <w:rPr>
                <w:rFonts w:cs="Arial"/>
                <w:sz w:val="24"/>
              </w:rPr>
            </w:pPr>
          </w:p>
          <w:p w14:paraId="0CC88548" w14:textId="77777777" w:rsidR="000326FF" w:rsidRPr="00F6473F" w:rsidRDefault="000326FF" w:rsidP="00F6473F">
            <w:pPr>
              <w:pStyle w:val="DAERABodyText14pt"/>
              <w:rPr>
                <w:rFonts w:cs="Arial"/>
                <w:sz w:val="24"/>
              </w:rPr>
            </w:pPr>
          </w:p>
          <w:p w14:paraId="3E304AC6" w14:textId="77777777" w:rsidR="000326FF" w:rsidRPr="00F6473F" w:rsidRDefault="000326FF" w:rsidP="00F6473F">
            <w:pPr>
              <w:pStyle w:val="DAERABodyText14pt"/>
              <w:rPr>
                <w:rFonts w:cs="Arial"/>
                <w:sz w:val="24"/>
              </w:rPr>
            </w:pPr>
          </w:p>
          <w:p w14:paraId="792BEAA4" w14:textId="77777777" w:rsidR="000326FF" w:rsidRPr="00F6473F" w:rsidRDefault="000326FF" w:rsidP="00F6473F">
            <w:pPr>
              <w:pStyle w:val="DAERABodyText14pt"/>
              <w:rPr>
                <w:rFonts w:cs="Arial"/>
                <w:sz w:val="24"/>
              </w:rPr>
            </w:pPr>
          </w:p>
          <w:p w14:paraId="30B4CD45" w14:textId="77777777" w:rsidR="000326FF" w:rsidRPr="00F6473F" w:rsidRDefault="000326FF" w:rsidP="00F6473F">
            <w:pPr>
              <w:pStyle w:val="DAERABodyText14pt"/>
              <w:rPr>
                <w:rFonts w:cs="Arial"/>
                <w:sz w:val="24"/>
              </w:rPr>
            </w:pPr>
          </w:p>
          <w:p w14:paraId="0DBCB578" w14:textId="77777777" w:rsidR="000326FF" w:rsidRPr="00F6473F" w:rsidRDefault="000326FF" w:rsidP="00F6473F">
            <w:pPr>
              <w:pStyle w:val="DAERABodyText14pt"/>
              <w:rPr>
                <w:rFonts w:cs="Arial"/>
                <w:sz w:val="24"/>
              </w:rPr>
            </w:pPr>
          </w:p>
          <w:p w14:paraId="29089391" w14:textId="77777777" w:rsidR="000326FF" w:rsidRPr="00F6473F" w:rsidRDefault="000326FF" w:rsidP="00F6473F">
            <w:pPr>
              <w:pStyle w:val="DAERABodyText14pt"/>
              <w:rPr>
                <w:rFonts w:cs="Arial"/>
                <w:sz w:val="24"/>
              </w:rPr>
            </w:pPr>
          </w:p>
          <w:p w14:paraId="4EC30CF7" w14:textId="77777777" w:rsidR="000326FF" w:rsidRPr="00F6473F" w:rsidRDefault="000326FF" w:rsidP="00F6473F">
            <w:pPr>
              <w:pStyle w:val="DAERABodyText14pt"/>
              <w:rPr>
                <w:rFonts w:cs="Arial"/>
                <w:sz w:val="24"/>
              </w:rPr>
            </w:pPr>
          </w:p>
          <w:p w14:paraId="2F0E3C34" w14:textId="77777777" w:rsidR="000326FF" w:rsidRPr="00F6473F" w:rsidRDefault="000326FF" w:rsidP="00F6473F">
            <w:pPr>
              <w:pStyle w:val="DAERABodyText14pt"/>
              <w:rPr>
                <w:rFonts w:cs="Arial"/>
                <w:sz w:val="24"/>
              </w:rPr>
            </w:pPr>
          </w:p>
          <w:p w14:paraId="372F4D80" w14:textId="77777777" w:rsidR="000326FF" w:rsidRPr="00F6473F" w:rsidRDefault="000326FF" w:rsidP="00F6473F">
            <w:pPr>
              <w:pStyle w:val="DAERABodyText14pt"/>
              <w:rPr>
                <w:rFonts w:cs="Arial"/>
                <w:sz w:val="24"/>
              </w:rPr>
            </w:pPr>
          </w:p>
          <w:p w14:paraId="66D2BBD7" w14:textId="77777777" w:rsidR="000326FF" w:rsidRPr="00F6473F" w:rsidRDefault="000326FF" w:rsidP="00F6473F">
            <w:pPr>
              <w:pStyle w:val="DAERABodyText14pt"/>
              <w:rPr>
                <w:rFonts w:cs="Arial"/>
                <w:sz w:val="24"/>
              </w:rPr>
            </w:pPr>
          </w:p>
          <w:p w14:paraId="02A5128B" w14:textId="77777777" w:rsidR="000326FF" w:rsidRPr="00F6473F" w:rsidRDefault="000326FF" w:rsidP="00F6473F">
            <w:pPr>
              <w:pStyle w:val="DAERABodyText14pt"/>
              <w:rPr>
                <w:rFonts w:cs="Arial"/>
                <w:sz w:val="24"/>
              </w:rPr>
            </w:pPr>
          </w:p>
          <w:p w14:paraId="4F9A3747" w14:textId="77777777" w:rsidR="000326FF" w:rsidRPr="00F6473F" w:rsidRDefault="000326FF" w:rsidP="00F6473F">
            <w:pPr>
              <w:pStyle w:val="DAERABodyText14pt"/>
              <w:rPr>
                <w:rFonts w:cs="Arial"/>
                <w:sz w:val="24"/>
              </w:rPr>
            </w:pPr>
          </w:p>
          <w:p w14:paraId="54F6D8FC" w14:textId="77777777" w:rsidR="000326FF" w:rsidRPr="00F6473F" w:rsidRDefault="000326FF" w:rsidP="00F6473F">
            <w:pPr>
              <w:pStyle w:val="DAERABodyText14pt"/>
              <w:rPr>
                <w:rFonts w:cs="Arial"/>
                <w:sz w:val="24"/>
              </w:rPr>
            </w:pPr>
          </w:p>
          <w:p w14:paraId="1D982BAC" w14:textId="77777777" w:rsidR="000326FF" w:rsidRPr="00F6473F" w:rsidRDefault="000326FF" w:rsidP="00F6473F">
            <w:pPr>
              <w:pStyle w:val="DAERABodyText14pt"/>
              <w:rPr>
                <w:rFonts w:cs="Arial"/>
                <w:sz w:val="24"/>
              </w:rPr>
            </w:pPr>
          </w:p>
          <w:p w14:paraId="0AD6BD79" w14:textId="77777777" w:rsidR="000326FF" w:rsidRPr="00F6473F" w:rsidRDefault="000326FF" w:rsidP="00F6473F">
            <w:pPr>
              <w:pStyle w:val="DAERABodyText14pt"/>
              <w:rPr>
                <w:rFonts w:cs="Arial"/>
                <w:sz w:val="24"/>
              </w:rPr>
            </w:pPr>
          </w:p>
        </w:tc>
      </w:tr>
    </w:tbl>
    <w:p w14:paraId="7ADA419D" w14:textId="77777777" w:rsidR="00071BB0" w:rsidRDefault="00071BB0"/>
    <w:p w14:paraId="22141BB3" w14:textId="77777777" w:rsidR="00071BB0" w:rsidRDefault="00071BB0"/>
    <w:p w14:paraId="07047359" w14:textId="7160EE2E"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C83B6F">
        <w:rPr>
          <w:b/>
          <w:bCs/>
        </w:rPr>
        <w:fldChar w:fldCharType="begin">
          <w:ffData>
            <w:name w:val=""/>
            <w:enabled/>
            <w:calcOnExit w:val="0"/>
            <w:checkBox>
              <w:sizeAuto/>
              <w:default w:val="1"/>
            </w:checkBox>
          </w:ffData>
        </w:fldChar>
      </w:r>
      <w:r w:rsidR="00C83B6F">
        <w:rPr>
          <w:b/>
          <w:bCs/>
        </w:rPr>
        <w:instrText xml:space="preserve"> FORMCHECKBOX </w:instrText>
      </w:r>
      <w:r w:rsidR="00C83B6F">
        <w:rPr>
          <w:b/>
          <w:bCs/>
        </w:rPr>
      </w:r>
      <w:r w:rsidR="00C83B6F">
        <w:rPr>
          <w:b/>
          <w:bCs/>
        </w:rPr>
        <w:fldChar w:fldCharType="separate"/>
      </w:r>
      <w:r w:rsidR="00C83B6F">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C83B6F">
        <w:rPr>
          <w:b/>
          <w:bCs/>
        </w:rPr>
        <w:fldChar w:fldCharType="begin">
          <w:ffData>
            <w:name w:val="x"/>
            <w:enabled/>
            <w:calcOnExit w:val="0"/>
            <w:checkBox>
              <w:sizeAuto/>
              <w:default w:val="0"/>
            </w:checkBox>
          </w:ffData>
        </w:fldChar>
      </w:r>
      <w:bookmarkStart w:id="2" w:name="x"/>
      <w:r w:rsidR="00C83B6F">
        <w:rPr>
          <w:b/>
          <w:bCs/>
        </w:rPr>
        <w:instrText xml:space="preserve"> FORMCHECKBOX </w:instrText>
      </w:r>
      <w:r w:rsidR="00C83B6F">
        <w:rPr>
          <w:b/>
          <w:bCs/>
        </w:rPr>
      </w:r>
      <w:r w:rsidR="00C83B6F">
        <w:rPr>
          <w:b/>
          <w:bCs/>
        </w:rPr>
        <w:fldChar w:fldCharType="separate"/>
      </w:r>
      <w:r w:rsidR="00C83B6F">
        <w:rPr>
          <w:b/>
          <w:bCs/>
        </w:rPr>
        <w:fldChar w:fldCharType="end"/>
      </w:r>
      <w:bookmarkEnd w:id="2"/>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758B4DBD">
        <w:trPr>
          <w:trHeight w:val="2651"/>
        </w:trPr>
        <w:tc>
          <w:tcPr>
            <w:tcW w:w="9913" w:type="dxa"/>
          </w:tcPr>
          <w:p w14:paraId="409F2EE5" w14:textId="77777777" w:rsidR="00103516" w:rsidRDefault="00103516" w:rsidP="00103516">
            <w:pPr>
              <w:pStyle w:val="DAERABodyText14pt"/>
              <w:spacing w:line="240" w:lineRule="auto"/>
              <w:rPr>
                <w:rFonts w:cs="Arial"/>
                <w:sz w:val="24"/>
              </w:rPr>
            </w:pPr>
            <w:bookmarkStart w:id="3" w:name="_Hlk215132003"/>
            <w:r>
              <w:rPr>
                <w:rFonts w:cs="Arial"/>
                <w:sz w:val="24"/>
              </w:rPr>
              <w:t>This project is a</w:t>
            </w:r>
            <w:r w:rsidRPr="00E91D99">
              <w:rPr>
                <w:rFonts w:cs="Arial"/>
                <w:sz w:val="24"/>
              </w:rPr>
              <w:t xml:space="preserve"> pilot </w:t>
            </w:r>
            <w:r>
              <w:rPr>
                <w:rFonts w:cs="Arial"/>
                <w:sz w:val="24"/>
              </w:rPr>
              <w:t xml:space="preserve">of </w:t>
            </w:r>
            <w:r w:rsidRPr="00E91D99">
              <w:rPr>
                <w:rFonts w:cs="Arial"/>
                <w:sz w:val="24"/>
              </w:rPr>
              <w:t>a regionalised approach for the implementation of novel measures, including new partnership working, using the results as a ‘proof of concept’ for deploying any such measures on a country wide basis.</w:t>
            </w:r>
          </w:p>
          <w:p w14:paraId="5324AA1E" w14:textId="77777777" w:rsidR="00103516" w:rsidRDefault="00103516" w:rsidP="00C83B6F">
            <w:pPr>
              <w:pStyle w:val="DAERABodyText14pt"/>
              <w:spacing w:line="240" w:lineRule="auto"/>
              <w:rPr>
                <w:sz w:val="24"/>
              </w:rPr>
            </w:pPr>
          </w:p>
          <w:p w14:paraId="5F706486" w14:textId="77777777" w:rsidR="00FA18D9" w:rsidRDefault="00FA18D9" w:rsidP="00FA18D9">
            <w:pPr>
              <w:pStyle w:val="DAERABodyText14pt"/>
              <w:spacing w:line="240" w:lineRule="auto"/>
              <w:rPr>
                <w:sz w:val="24"/>
              </w:rPr>
            </w:pPr>
            <w:r>
              <w:rPr>
                <w:sz w:val="24"/>
              </w:rPr>
              <w:t>A regional approach to tackling bTB</w:t>
            </w:r>
            <w:r w:rsidRPr="00C83B6F">
              <w:rPr>
                <w:sz w:val="24"/>
              </w:rPr>
              <w:t xml:space="preserve"> aims to have a positive impact on the environment</w:t>
            </w:r>
            <w:r>
              <w:rPr>
                <w:sz w:val="24"/>
              </w:rPr>
              <w:t>.</w:t>
            </w:r>
            <w:r w:rsidRPr="00C83B6F">
              <w:rPr>
                <w:sz w:val="24"/>
              </w:rPr>
              <w:t xml:space="preserve"> </w:t>
            </w:r>
            <w:r>
              <w:rPr>
                <w:sz w:val="24"/>
              </w:rPr>
              <w:t xml:space="preserve">By </w:t>
            </w:r>
            <w:r w:rsidRPr="007E4237">
              <w:rPr>
                <w:sz w:val="24"/>
              </w:rPr>
              <w:t>improving disease control locally, the overall environmental health of Northern Ireland benefits</w:t>
            </w:r>
            <w:r>
              <w:rPr>
                <w:sz w:val="24"/>
              </w:rPr>
              <w:t xml:space="preserve"> through </w:t>
            </w:r>
            <w:r w:rsidRPr="007E4237">
              <w:rPr>
                <w:sz w:val="24"/>
              </w:rPr>
              <w:t xml:space="preserve">cleaner ecosystems, healthier livestock, and reduced greenhouse gas emissions from inefficient farming practices. </w:t>
            </w:r>
            <w:r w:rsidRPr="003C2AD5">
              <w:rPr>
                <w:sz w:val="24"/>
              </w:rPr>
              <w:t>By not targeting any specific Section 75 category and applying the policy equally, the benefits</w:t>
            </w:r>
            <w:r>
              <w:rPr>
                <w:sz w:val="24"/>
              </w:rPr>
              <w:t xml:space="preserve"> </w:t>
            </w:r>
            <w:r w:rsidRPr="003C2AD5">
              <w:rPr>
                <w:sz w:val="24"/>
              </w:rPr>
              <w:t>such as improved air, water, and soil quality</w:t>
            </w:r>
            <w:r>
              <w:rPr>
                <w:sz w:val="24"/>
              </w:rPr>
              <w:t xml:space="preserve"> </w:t>
            </w:r>
            <w:r w:rsidRPr="003C2AD5">
              <w:rPr>
                <w:sz w:val="24"/>
              </w:rPr>
              <w:t>are shared inclusively, reducing potential inequalities.</w:t>
            </w:r>
          </w:p>
          <w:p w14:paraId="75CD5C37" w14:textId="77777777" w:rsidR="00FA18D9" w:rsidRDefault="00FA18D9" w:rsidP="00FA18D9">
            <w:pPr>
              <w:pStyle w:val="DAERABodyText14pt"/>
              <w:spacing w:line="240" w:lineRule="auto"/>
              <w:rPr>
                <w:sz w:val="24"/>
              </w:rPr>
            </w:pPr>
          </w:p>
          <w:p w14:paraId="6A87B576" w14:textId="6257ADA1" w:rsidR="00FC14E3" w:rsidRDefault="00FA18D9" w:rsidP="00FA18D9">
            <w:pPr>
              <w:pStyle w:val="DAERABodyText14pt"/>
              <w:spacing w:line="240" w:lineRule="auto"/>
              <w:rPr>
                <w:sz w:val="24"/>
              </w:rPr>
            </w:pPr>
            <w:r w:rsidRPr="002B72C9">
              <w:rPr>
                <w:sz w:val="24"/>
              </w:rPr>
              <w:t>The policy is designed to apply equally to all eligible farm businesses and does not confer greater benefit on any specific Section 75 category. Therefore, no Section 75 category is expected to benefit more than others.</w:t>
            </w:r>
          </w:p>
          <w:bookmarkEnd w:id="3"/>
          <w:p w14:paraId="673D14A3" w14:textId="074FC9F6" w:rsidR="00D352BD" w:rsidRPr="00C83B6F" w:rsidRDefault="00D352BD" w:rsidP="00FC14E3">
            <w:pPr>
              <w:pStyle w:val="DAERABodyText14pt"/>
              <w:spacing w:line="240" w:lineRule="auto"/>
              <w:rPr>
                <w:sz w:val="24"/>
              </w:rPr>
            </w:pP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4A6D2589" w:rsidR="00F465EC" w:rsidRPr="00C83B6F" w:rsidRDefault="00C83B6F" w:rsidP="003F41DB">
            <w:pPr>
              <w:pStyle w:val="DAERABodyText14pt"/>
              <w:rPr>
                <w:sz w:val="24"/>
              </w:rPr>
            </w:pPr>
            <w:r w:rsidRPr="00C83B6F">
              <w:rPr>
                <w:sz w:val="24"/>
              </w:rPr>
              <w:t>The Department of Agriculture, Environment and Rural Affairs</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lastRenderedPageBreak/>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092DCA27" w:rsidR="00F465EC" w:rsidRPr="00C83B6F" w:rsidRDefault="00C83B6F" w:rsidP="003F41DB">
            <w:pPr>
              <w:pStyle w:val="DAERABodyText14pt"/>
              <w:rPr>
                <w:sz w:val="24"/>
              </w:rPr>
            </w:pPr>
            <w:r w:rsidRPr="00C83B6F">
              <w:rPr>
                <w:sz w:val="24"/>
              </w:rPr>
              <w:t>The Department of Agriculture, Environment and Rural Affairs</w:t>
            </w:r>
          </w:p>
        </w:tc>
      </w:tr>
    </w:tbl>
    <w:p w14:paraId="787758A6" w14:textId="77777777" w:rsidR="00071BB0" w:rsidRDefault="00071BB0"/>
    <w:p w14:paraId="6E2B2362" w14:textId="77777777"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0A015524"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C83B6F">
        <w:rPr>
          <w:b/>
          <w:bCs/>
        </w:rPr>
        <w:fldChar w:fldCharType="begin">
          <w:ffData>
            <w:name w:val=""/>
            <w:enabled/>
            <w:calcOnExit w:val="0"/>
            <w:checkBox>
              <w:sizeAuto/>
              <w:default w:val="1"/>
            </w:checkBox>
          </w:ffData>
        </w:fldChar>
      </w:r>
      <w:r w:rsidR="00C83B6F">
        <w:rPr>
          <w:b/>
          <w:bCs/>
        </w:rPr>
        <w:instrText xml:space="preserve"> FORMCHECKBOX </w:instrText>
      </w:r>
      <w:r w:rsidR="00C83B6F">
        <w:rPr>
          <w:b/>
          <w:bCs/>
        </w:rPr>
      </w:r>
      <w:r w:rsidR="00C83B6F">
        <w:rPr>
          <w:b/>
          <w:bCs/>
        </w:rPr>
        <w:fldChar w:fldCharType="separate"/>
      </w:r>
      <w:r w:rsidR="00C83B6F">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4F37AB42"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C957E4">
        <w:rPr>
          <w:b/>
          <w:bCs/>
        </w:rPr>
        <w:fldChar w:fldCharType="begin">
          <w:ffData>
            <w:name w:val="Check1"/>
            <w:enabled/>
            <w:calcOnExit w:val="0"/>
            <w:checkBox>
              <w:sizeAuto/>
              <w:default w:val="1"/>
            </w:checkBox>
          </w:ffData>
        </w:fldChar>
      </w:r>
      <w:bookmarkStart w:id="4" w:name="Check1"/>
      <w:r w:rsidR="00C957E4">
        <w:rPr>
          <w:b/>
          <w:bCs/>
        </w:rPr>
        <w:instrText xml:space="preserve"> FORMCHECKBOX </w:instrText>
      </w:r>
      <w:r w:rsidR="00C957E4">
        <w:rPr>
          <w:b/>
          <w:bCs/>
        </w:rPr>
      </w:r>
      <w:r w:rsidR="00C957E4">
        <w:rPr>
          <w:b/>
          <w:bCs/>
        </w:rPr>
        <w:fldChar w:fldCharType="separate"/>
      </w:r>
      <w:r w:rsidR="00C957E4">
        <w:rPr>
          <w:b/>
          <w:bCs/>
        </w:rPr>
        <w:fldChar w:fldCharType="end"/>
      </w:r>
      <w:bookmarkEnd w:id="4"/>
    </w:p>
    <w:p w14:paraId="67BCB69E" w14:textId="6B1C1BEF" w:rsidR="00F465EC" w:rsidRPr="00F465EC" w:rsidRDefault="00F465EC" w:rsidP="00F465EC">
      <w:pPr>
        <w:pStyle w:val="DAERABodyText14pt"/>
        <w:rPr>
          <w:b/>
          <w:bCs/>
        </w:rPr>
      </w:pPr>
      <w:r w:rsidRPr="00F465EC">
        <w:rPr>
          <w:b/>
          <w:bCs/>
        </w:rPr>
        <w:t>Legislative</w:t>
      </w:r>
      <w:r w:rsidR="007948B9">
        <w:rPr>
          <w:b/>
          <w:bCs/>
        </w:rPr>
        <w:tab/>
      </w:r>
      <w:r w:rsidR="00C957E4">
        <w:rPr>
          <w:b/>
          <w:bCs/>
        </w:rPr>
        <w:fldChar w:fldCharType="begin">
          <w:ffData>
            <w:name w:val="Check2"/>
            <w:enabled/>
            <w:calcOnExit w:val="0"/>
            <w:checkBox>
              <w:sizeAuto/>
              <w:default w:val="1"/>
            </w:checkBox>
          </w:ffData>
        </w:fldChar>
      </w:r>
      <w:bookmarkStart w:id="5" w:name="Check2"/>
      <w:r w:rsidR="00C957E4">
        <w:rPr>
          <w:b/>
          <w:bCs/>
        </w:rPr>
        <w:instrText xml:space="preserve"> FORMCHECKBOX </w:instrText>
      </w:r>
      <w:r w:rsidR="00C957E4">
        <w:rPr>
          <w:b/>
          <w:bCs/>
        </w:rPr>
      </w:r>
      <w:r w:rsidR="00C957E4">
        <w:rPr>
          <w:b/>
          <w:bCs/>
        </w:rPr>
        <w:fldChar w:fldCharType="separate"/>
      </w:r>
      <w:r w:rsidR="00C957E4">
        <w:rPr>
          <w:b/>
          <w:bCs/>
        </w:rPr>
        <w:fldChar w:fldCharType="end"/>
      </w:r>
      <w:bookmarkEnd w:id="5"/>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77777777" w:rsidR="00095279" w:rsidRDefault="00095279" w:rsidP="00F465EC">
            <w:pPr>
              <w:pStyle w:val="DAERABodyText14pt"/>
              <w:rPr>
                <w:b/>
                <w:bCs/>
              </w:rPr>
            </w:pPr>
          </w:p>
        </w:tc>
      </w:tr>
    </w:tbl>
    <w:p w14:paraId="5EA20020" w14:textId="243AB62A" w:rsidR="007948B9" w:rsidRPr="00F465EC" w:rsidRDefault="007948B9" w:rsidP="00F465EC">
      <w:pPr>
        <w:pStyle w:val="DAERABodyText14pt"/>
        <w:rPr>
          <w:b/>
          <w:bCs/>
        </w:rPr>
      </w:pPr>
    </w:p>
    <w:p w14:paraId="15A40C8B" w14:textId="77777777" w:rsidR="004B1E13" w:rsidRDefault="004B1E13" w:rsidP="004B1E13">
      <w:pPr>
        <w:pStyle w:val="DAERASubHeader"/>
      </w:pPr>
    </w:p>
    <w:p w14:paraId="7E75803D" w14:textId="77777777" w:rsidR="004B1E13" w:rsidRDefault="004B1E13" w:rsidP="004B1E13">
      <w:pPr>
        <w:pStyle w:val="DAERASubHeader"/>
      </w:pPr>
    </w:p>
    <w:p w14:paraId="44A6FC50" w14:textId="77777777" w:rsidR="004B1E13" w:rsidRDefault="004B1E13" w:rsidP="004B1E13">
      <w:pPr>
        <w:pStyle w:val="DAERASubHeader"/>
      </w:pPr>
    </w:p>
    <w:p w14:paraId="16588ADF" w14:textId="7CC5A063"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0C1A160E"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9C536A">
        <w:rPr>
          <w:b/>
          <w:bCs/>
        </w:rPr>
        <w:fldChar w:fldCharType="begin">
          <w:ffData>
            <w:name w:val=""/>
            <w:enabled/>
            <w:calcOnExit w:val="0"/>
            <w:checkBox>
              <w:sizeAuto/>
              <w:default w:val="1"/>
            </w:checkBox>
          </w:ffData>
        </w:fldChar>
      </w:r>
      <w:r w:rsidR="009C536A">
        <w:rPr>
          <w:b/>
          <w:bCs/>
        </w:rPr>
        <w:instrText xml:space="preserve"> FORMCHECKBOX </w:instrText>
      </w:r>
      <w:r w:rsidR="009C536A">
        <w:rPr>
          <w:b/>
          <w:bCs/>
        </w:rPr>
      </w:r>
      <w:r w:rsidR="009C536A">
        <w:rPr>
          <w:b/>
          <w:bCs/>
        </w:rPr>
        <w:fldChar w:fldCharType="separate"/>
      </w:r>
      <w:r w:rsidR="009C536A">
        <w:rPr>
          <w:b/>
          <w:bCs/>
        </w:rPr>
        <w:fldChar w:fldCharType="end"/>
      </w:r>
    </w:p>
    <w:p w14:paraId="3881B179" w14:textId="15F1FCB4"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9C536A">
        <w:rPr>
          <w:b/>
          <w:bCs/>
        </w:rPr>
        <w:fldChar w:fldCharType="begin">
          <w:ffData>
            <w:name w:val=""/>
            <w:enabled/>
            <w:calcOnExit w:val="0"/>
            <w:checkBox>
              <w:sizeAuto/>
              <w:default w:val="1"/>
            </w:checkBox>
          </w:ffData>
        </w:fldChar>
      </w:r>
      <w:r w:rsidR="009C536A">
        <w:rPr>
          <w:b/>
          <w:bCs/>
        </w:rPr>
        <w:instrText xml:space="preserve"> FORMCHECKBOX </w:instrText>
      </w:r>
      <w:r w:rsidR="009C536A">
        <w:rPr>
          <w:b/>
          <w:bCs/>
        </w:rPr>
      </w:r>
      <w:r w:rsidR="009C536A">
        <w:rPr>
          <w:b/>
          <w:bCs/>
        </w:rPr>
        <w:fldChar w:fldCharType="separate"/>
      </w:r>
      <w:r w:rsidR="009C536A">
        <w:rPr>
          <w:b/>
          <w:bCs/>
        </w:rPr>
        <w:fldChar w:fldCharType="end"/>
      </w:r>
    </w:p>
    <w:p w14:paraId="38C58796" w14:textId="7D670C42" w:rsidR="004B1E13" w:rsidRPr="004B1E13" w:rsidRDefault="004B1E13" w:rsidP="004B1E13">
      <w:pPr>
        <w:pStyle w:val="DAERABodyText14pt"/>
        <w:rPr>
          <w:b/>
          <w:bCs/>
        </w:rPr>
      </w:pPr>
      <w:r w:rsidRPr="004B1E13">
        <w:rPr>
          <w:b/>
          <w:bCs/>
        </w:rPr>
        <w:t>Other public sector organisations</w:t>
      </w:r>
      <w:r>
        <w:rPr>
          <w:b/>
          <w:bCs/>
        </w:rPr>
        <w:tab/>
      </w:r>
      <w:r w:rsidR="00C83B6F">
        <w:rPr>
          <w:b/>
          <w:bCs/>
        </w:rPr>
        <w:fldChar w:fldCharType="begin">
          <w:ffData>
            <w:name w:val=""/>
            <w:enabled/>
            <w:calcOnExit w:val="0"/>
            <w:checkBox>
              <w:sizeAuto/>
              <w:default w:val="0"/>
            </w:checkBox>
          </w:ffData>
        </w:fldChar>
      </w:r>
      <w:r w:rsidR="00C83B6F">
        <w:rPr>
          <w:b/>
          <w:bCs/>
        </w:rPr>
        <w:instrText xml:space="preserve"> FORMCHECKBOX </w:instrText>
      </w:r>
      <w:r w:rsidR="00C83B6F">
        <w:rPr>
          <w:b/>
          <w:bCs/>
        </w:rPr>
      </w:r>
      <w:r w:rsidR="00C83B6F">
        <w:rPr>
          <w:b/>
          <w:bCs/>
        </w:rPr>
        <w:fldChar w:fldCharType="separate"/>
      </w:r>
      <w:r w:rsidR="00C83B6F">
        <w:rPr>
          <w:b/>
          <w:bCs/>
        </w:rPr>
        <w:fldChar w:fldCharType="end"/>
      </w:r>
    </w:p>
    <w:p w14:paraId="56A4ABFD" w14:textId="7644925A" w:rsidR="004B1E13" w:rsidRPr="004B1E13" w:rsidRDefault="004B1E13" w:rsidP="004B1E13">
      <w:pPr>
        <w:pStyle w:val="DAERABodyText14pt"/>
        <w:rPr>
          <w:b/>
          <w:bCs/>
        </w:rPr>
      </w:pPr>
      <w:r w:rsidRPr="004B1E13">
        <w:rPr>
          <w:b/>
          <w:bCs/>
        </w:rPr>
        <w:t>Voluntary/community/trade unions</w:t>
      </w:r>
      <w:r>
        <w:rPr>
          <w:b/>
          <w:bCs/>
        </w:rPr>
        <w:tab/>
      </w:r>
      <w:r w:rsidR="00C83B6F">
        <w:rPr>
          <w:b/>
          <w:bCs/>
        </w:rPr>
        <w:fldChar w:fldCharType="begin">
          <w:ffData>
            <w:name w:val=""/>
            <w:enabled/>
            <w:calcOnExit w:val="0"/>
            <w:checkBox>
              <w:sizeAuto/>
              <w:default w:val="0"/>
            </w:checkBox>
          </w:ffData>
        </w:fldChar>
      </w:r>
      <w:r w:rsidR="00C83B6F">
        <w:rPr>
          <w:b/>
          <w:bCs/>
        </w:rPr>
        <w:instrText xml:space="preserve"> FORMCHECKBOX </w:instrText>
      </w:r>
      <w:r w:rsidR="00C83B6F">
        <w:rPr>
          <w:b/>
          <w:bCs/>
        </w:rPr>
      </w:r>
      <w:r w:rsidR="00C83B6F">
        <w:rPr>
          <w:b/>
          <w:bCs/>
        </w:rPr>
        <w:fldChar w:fldCharType="separate"/>
      </w:r>
      <w:r w:rsidR="00C83B6F">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624A1CC8" w:rsidR="009C536A" w:rsidRPr="009C536A" w:rsidRDefault="009C536A" w:rsidP="00C83B6F">
            <w:pPr>
              <w:pStyle w:val="DAERABodyText14pt"/>
              <w:rPr>
                <w:sz w:val="24"/>
              </w:rPr>
            </w:pPr>
          </w:p>
        </w:tc>
      </w:tr>
    </w:tbl>
    <w:p w14:paraId="780A34E3" w14:textId="77777777" w:rsidR="004B1E13" w:rsidRPr="004B1E13" w:rsidRDefault="004B1E13" w:rsidP="004B1E13">
      <w:pPr>
        <w:pStyle w:val="DAERABodyText14pt"/>
        <w:rPr>
          <w:b/>
          <w:bCs/>
        </w:rPr>
      </w:pP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758B4DBD">
        <w:rPr>
          <w:b/>
          <w:bCs/>
        </w:rPr>
        <w:lastRenderedPageBreak/>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27FE37FC" w14:textId="77777777" w:rsidR="00FA18D9" w:rsidRDefault="00FA18D9">
            <w:pPr>
              <w:pStyle w:val="DAERABodyText14pt"/>
              <w:numPr>
                <w:ilvl w:val="0"/>
                <w:numId w:val="24"/>
              </w:numPr>
              <w:spacing w:line="240" w:lineRule="auto"/>
              <w:rPr>
                <w:rFonts w:cs="Arial"/>
                <w:sz w:val="24"/>
              </w:rPr>
            </w:pPr>
            <w:r w:rsidRPr="00A57713">
              <w:rPr>
                <w:rFonts w:cs="Arial"/>
                <w:sz w:val="24"/>
              </w:rPr>
              <w:t>Programme for Government 2024-2027 ‘Our Plan: Doing What Matters Most’</w:t>
            </w:r>
            <w:r>
              <w:rPr>
                <w:rFonts w:cs="Arial"/>
                <w:sz w:val="24"/>
              </w:rPr>
              <w:t xml:space="preserve"> </w:t>
            </w:r>
            <w:hyperlink r:id="rId12" w:history="1">
              <w:r w:rsidRPr="00EF74E6">
                <w:rPr>
                  <w:rStyle w:val="Hyperlink"/>
                  <w:rFonts w:cs="Arial"/>
                  <w:sz w:val="24"/>
                </w:rPr>
                <w:t>https://www.northernireland.gov.uk/publications/programme-government-2024-2027-our-plan-doing-what-matters-most-documents</w:t>
              </w:r>
            </w:hyperlink>
          </w:p>
          <w:p w14:paraId="5EB6940A" w14:textId="77777777" w:rsidR="00FA18D9" w:rsidRPr="00A57713" w:rsidRDefault="00FA18D9" w:rsidP="00FA18D9">
            <w:pPr>
              <w:pStyle w:val="DAERABodyText14pt"/>
              <w:spacing w:line="240" w:lineRule="auto"/>
              <w:rPr>
                <w:rFonts w:cs="Arial"/>
                <w:sz w:val="24"/>
              </w:rPr>
            </w:pPr>
          </w:p>
          <w:p w14:paraId="1D5A3587" w14:textId="77777777" w:rsidR="00FA18D9" w:rsidRPr="00F33229" w:rsidRDefault="00FA18D9">
            <w:pPr>
              <w:pStyle w:val="DAERABodyText14pt"/>
              <w:numPr>
                <w:ilvl w:val="0"/>
                <w:numId w:val="24"/>
              </w:numPr>
              <w:spacing w:line="240" w:lineRule="auto"/>
              <w:rPr>
                <w:rFonts w:cs="Arial"/>
                <w:sz w:val="24"/>
              </w:rPr>
            </w:pPr>
            <w:r w:rsidRPr="00A57713">
              <w:rPr>
                <w:rFonts w:cs="Arial"/>
                <w:color w:val="000000"/>
                <w:sz w:val="24"/>
                <w:shd w:val="clear" w:color="auto" w:fill="FFFFFF"/>
              </w:rPr>
              <w:t>Vision for Sustainable Agriculture Programme in Northern Ireland</w:t>
            </w:r>
            <w:r>
              <w:rPr>
                <w:rFonts w:cs="Arial"/>
                <w:color w:val="000000"/>
                <w:sz w:val="24"/>
                <w:shd w:val="clear" w:color="auto" w:fill="FFFFFF"/>
              </w:rPr>
              <w:t xml:space="preserve"> </w:t>
            </w:r>
            <w:hyperlink r:id="rId13" w:history="1">
              <w:r w:rsidRPr="00EF74E6">
                <w:rPr>
                  <w:rStyle w:val="Hyperlink"/>
                  <w:rFonts w:cs="Arial"/>
                  <w:sz w:val="24"/>
                  <w:shd w:val="clear" w:color="auto" w:fill="FFFFFF"/>
                </w:rPr>
                <w:t>www.daera-ni.gov.uk/articles/sustainable-agriculture-programme-vision</w:t>
              </w:r>
            </w:hyperlink>
          </w:p>
          <w:p w14:paraId="28C4331E" w14:textId="77777777" w:rsidR="00FA18D9" w:rsidRPr="00A57713" w:rsidRDefault="00FA18D9" w:rsidP="00FA18D9">
            <w:pPr>
              <w:pStyle w:val="DAERABodyText14pt"/>
              <w:spacing w:line="240" w:lineRule="auto"/>
              <w:ind w:left="720"/>
              <w:rPr>
                <w:rFonts w:cs="Arial"/>
                <w:sz w:val="24"/>
              </w:rPr>
            </w:pPr>
          </w:p>
          <w:p w14:paraId="09E9CCC9" w14:textId="77777777" w:rsidR="00FA18D9" w:rsidRPr="00F33229" w:rsidRDefault="00FA18D9">
            <w:pPr>
              <w:pStyle w:val="DAERABodyText14pt"/>
              <w:numPr>
                <w:ilvl w:val="0"/>
                <w:numId w:val="24"/>
              </w:numPr>
              <w:spacing w:line="240" w:lineRule="auto"/>
              <w:rPr>
                <w:rFonts w:cs="Arial"/>
                <w:szCs w:val="28"/>
              </w:rPr>
            </w:pPr>
            <w:r w:rsidRPr="00A57713">
              <w:rPr>
                <w:sz w:val="24"/>
              </w:rPr>
              <w:t>Future Agricultural Policy Decisions for Northern Ireland</w:t>
            </w:r>
            <w:r>
              <w:rPr>
                <w:sz w:val="24"/>
              </w:rPr>
              <w:t xml:space="preserve"> </w:t>
            </w:r>
            <w:hyperlink r:id="rId14" w:history="1">
              <w:r w:rsidRPr="00EF74E6">
                <w:rPr>
                  <w:rStyle w:val="Hyperlink"/>
                  <w:sz w:val="24"/>
                </w:rPr>
                <w:t>www.daera-ni.gov.uk/publications/future-agricultural-policy-decisions-northern-ireland</w:t>
              </w:r>
            </w:hyperlink>
          </w:p>
          <w:p w14:paraId="6961E80D" w14:textId="77777777" w:rsidR="00FA18D9" w:rsidRPr="00F074C6" w:rsidRDefault="00FA18D9" w:rsidP="00FA18D9">
            <w:pPr>
              <w:pStyle w:val="DAERABodyText14pt"/>
              <w:spacing w:line="240" w:lineRule="auto"/>
              <w:ind w:left="720"/>
              <w:rPr>
                <w:rFonts w:cs="Arial"/>
                <w:szCs w:val="28"/>
              </w:rPr>
            </w:pPr>
          </w:p>
          <w:p w14:paraId="6C101AEE" w14:textId="77777777" w:rsidR="00FA18D9" w:rsidRDefault="00FA18D9">
            <w:pPr>
              <w:pStyle w:val="DAERABodyText14pt"/>
              <w:numPr>
                <w:ilvl w:val="0"/>
                <w:numId w:val="24"/>
              </w:numPr>
              <w:spacing w:line="240" w:lineRule="auto"/>
              <w:rPr>
                <w:rFonts w:cs="Arial"/>
                <w:sz w:val="24"/>
              </w:rPr>
            </w:pPr>
            <w:r>
              <w:rPr>
                <w:rFonts w:cs="Arial"/>
                <w:sz w:val="24"/>
              </w:rPr>
              <w:t xml:space="preserve">ROI’s </w:t>
            </w:r>
            <w:r w:rsidRPr="00F074C6">
              <w:rPr>
                <w:rFonts w:cs="Arial"/>
                <w:sz w:val="24"/>
              </w:rPr>
              <w:t>TB Action Plan (Under the measure titled Support TB-Free herds)</w:t>
            </w:r>
            <w:r w:rsidRPr="00F33229">
              <w:rPr>
                <w:rFonts w:asciiTheme="minorHAnsi" w:hAnsiTheme="minorHAnsi"/>
                <w:sz w:val="24"/>
              </w:rPr>
              <w:t xml:space="preserve"> </w:t>
            </w:r>
            <w:hyperlink r:id="rId15" w:history="1">
              <w:r w:rsidRPr="00EF74E6">
                <w:rPr>
                  <w:rStyle w:val="Hyperlink"/>
                  <w:rFonts w:cs="Arial"/>
                  <w:sz w:val="24"/>
                </w:rPr>
                <w:t>www.gov.ie/en/department-of-agriculture-food-and-the-marine/press-releases/minister-heydon-publishes-action-plan-to-address-current-high-levels-of-bovine-tb-btb/</w:t>
              </w:r>
            </w:hyperlink>
          </w:p>
          <w:p w14:paraId="66AE442D" w14:textId="082A4500" w:rsidR="00F074C6" w:rsidRPr="00F074C6" w:rsidRDefault="00F074C6" w:rsidP="00FA18D9">
            <w:pPr>
              <w:pStyle w:val="DAERABodyText14pt"/>
              <w:spacing w:line="240" w:lineRule="auto"/>
              <w:ind w:left="720"/>
              <w:rPr>
                <w:rFonts w:cs="Arial"/>
                <w:sz w:val="24"/>
              </w:rPr>
            </w:pP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13743F40" w14:textId="77777777" w:rsidR="00A57713" w:rsidRPr="00A57713" w:rsidRDefault="00A57713">
            <w:pPr>
              <w:pStyle w:val="DAERABodyText14pt"/>
              <w:numPr>
                <w:ilvl w:val="0"/>
                <w:numId w:val="25"/>
              </w:numPr>
              <w:spacing w:line="240" w:lineRule="auto"/>
              <w:rPr>
                <w:rFonts w:cs="Arial"/>
                <w:sz w:val="24"/>
              </w:rPr>
            </w:pPr>
            <w:r w:rsidRPr="00A57713">
              <w:rPr>
                <w:rFonts w:cs="Arial"/>
                <w:sz w:val="24"/>
              </w:rPr>
              <w:t>Programme for Government 2024-2027 ‘Our Plan: Doing What Matters Most’ – NI Executive</w:t>
            </w:r>
          </w:p>
          <w:p w14:paraId="2DCD32B1" w14:textId="77777777" w:rsidR="00A57713" w:rsidRPr="00A57713" w:rsidRDefault="00A57713">
            <w:pPr>
              <w:pStyle w:val="DAERABodyText14pt"/>
              <w:numPr>
                <w:ilvl w:val="0"/>
                <w:numId w:val="25"/>
              </w:numPr>
              <w:spacing w:line="240" w:lineRule="auto"/>
              <w:rPr>
                <w:rFonts w:cs="Arial"/>
                <w:sz w:val="24"/>
              </w:rPr>
            </w:pPr>
            <w:r w:rsidRPr="00A57713">
              <w:rPr>
                <w:rFonts w:cs="Arial"/>
                <w:color w:val="000000"/>
                <w:sz w:val="24"/>
                <w:shd w:val="clear" w:color="auto" w:fill="FFFFFF"/>
              </w:rPr>
              <w:t>Vision for Sustainable Agriculture Programme in Northern Ireland – DAERA</w:t>
            </w:r>
          </w:p>
          <w:p w14:paraId="2C84B9C5" w14:textId="3BDB0627" w:rsidR="00DC50B5" w:rsidRPr="00F074C6" w:rsidRDefault="00A57713">
            <w:pPr>
              <w:pStyle w:val="DAERABodyText14pt"/>
              <w:numPr>
                <w:ilvl w:val="0"/>
                <w:numId w:val="25"/>
              </w:numPr>
              <w:spacing w:line="240" w:lineRule="auto"/>
              <w:rPr>
                <w:rFonts w:cs="Arial"/>
                <w:szCs w:val="28"/>
              </w:rPr>
            </w:pPr>
            <w:r w:rsidRPr="00A57713">
              <w:rPr>
                <w:sz w:val="24"/>
              </w:rPr>
              <w:t xml:space="preserve">Future Agricultural Policy Decisions for Northern Ireland </w:t>
            </w:r>
            <w:r w:rsidR="00F074C6">
              <w:rPr>
                <w:sz w:val="24"/>
              </w:rPr>
              <w:t>–</w:t>
            </w:r>
            <w:r w:rsidRPr="00A57713">
              <w:rPr>
                <w:sz w:val="24"/>
              </w:rPr>
              <w:t xml:space="preserve"> DAERA</w:t>
            </w:r>
          </w:p>
          <w:p w14:paraId="31D7DC74" w14:textId="2933F478" w:rsidR="00F074C6" w:rsidRPr="00A57713" w:rsidRDefault="00F074C6">
            <w:pPr>
              <w:pStyle w:val="DAERABodyText14pt"/>
              <w:numPr>
                <w:ilvl w:val="0"/>
                <w:numId w:val="25"/>
              </w:numPr>
              <w:spacing w:line="240" w:lineRule="auto"/>
              <w:rPr>
                <w:rFonts w:cs="Arial"/>
                <w:szCs w:val="28"/>
              </w:rPr>
            </w:pPr>
            <w:r>
              <w:rPr>
                <w:rFonts w:cs="Arial"/>
                <w:sz w:val="24"/>
              </w:rPr>
              <w:t xml:space="preserve">ROI’s </w:t>
            </w:r>
            <w:r w:rsidRPr="00F074C6">
              <w:rPr>
                <w:rFonts w:cs="Arial"/>
                <w:sz w:val="24"/>
              </w:rPr>
              <w:t>TB Action Plan (Under the measure titled Support TB-Free herds)</w:t>
            </w:r>
            <w:r>
              <w:rPr>
                <w:rFonts w:cs="Arial"/>
                <w:sz w:val="24"/>
              </w:rPr>
              <w:t xml:space="preserve"> -DAFM</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6"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rsidRPr="00A57713" w14:paraId="3E8C3EF0" w14:textId="77777777" w:rsidTr="758B4DBD">
        <w:tc>
          <w:tcPr>
            <w:tcW w:w="9913" w:type="dxa"/>
          </w:tcPr>
          <w:p w14:paraId="1F467C25" w14:textId="77777777" w:rsidR="00A57713" w:rsidRPr="00A57713" w:rsidRDefault="00A57713" w:rsidP="00A57713">
            <w:pPr>
              <w:rPr>
                <w:rFonts w:ascii="Arial" w:eastAsia="Times New Roman" w:hAnsi="Arial" w:cs="Arial"/>
              </w:rPr>
            </w:pPr>
            <w:r w:rsidRPr="00A57713">
              <w:rPr>
                <w:rFonts w:ascii="Arial" w:eastAsia="Times New Roman" w:hAnsi="Arial" w:cs="Arial"/>
              </w:rPr>
              <w:lastRenderedPageBreak/>
              <w:t>Consideration has been given to</w:t>
            </w:r>
          </w:p>
          <w:p w14:paraId="6E15636B" w14:textId="77777777" w:rsidR="00A57713" w:rsidRPr="00A57713" w:rsidRDefault="00A57713">
            <w:pPr>
              <w:pStyle w:val="ListParagraph"/>
              <w:numPr>
                <w:ilvl w:val="0"/>
                <w:numId w:val="27"/>
              </w:numPr>
              <w:rPr>
                <w:rFonts w:cs="Arial"/>
                <w:szCs w:val="24"/>
              </w:rPr>
            </w:pPr>
            <w:r w:rsidRPr="00A57713">
              <w:rPr>
                <w:rFonts w:cs="Arial"/>
                <w:szCs w:val="24"/>
              </w:rPr>
              <w:t>The 2021 Census of Northern Ireland (</w:t>
            </w:r>
            <w:hyperlink r:id="rId17" w:history="1">
              <w:r w:rsidRPr="00A57713">
                <w:rPr>
                  <w:rStyle w:val="Hyperlink"/>
                  <w:rFonts w:cs="Arial"/>
                  <w:szCs w:val="24"/>
                </w:rPr>
                <w:t>2021 Census | Northern Ireland Statistics and Research Agency</w:t>
              </w:r>
            </w:hyperlink>
            <w:r w:rsidRPr="00A57713">
              <w:rPr>
                <w:rFonts w:cs="Arial"/>
                <w:szCs w:val="24"/>
              </w:rPr>
              <w:t>);</w:t>
            </w:r>
          </w:p>
          <w:p w14:paraId="4593E0C1" w14:textId="77777777" w:rsidR="00A57713" w:rsidRPr="00A57713" w:rsidRDefault="00A57713">
            <w:pPr>
              <w:pStyle w:val="ListParagraph"/>
              <w:numPr>
                <w:ilvl w:val="0"/>
                <w:numId w:val="27"/>
              </w:numPr>
              <w:rPr>
                <w:rFonts w:cs="Arial"/>
                <w:szCs w:val="24"/>
              </w:rPr>
            </w:pPr>
            <w:r w:rsidRPr="00A57713">
              <w:rPr>
                <w:rFonts w:cs="Arial"/>
                <w:szCs w:val="24"/>
              </w:rPr>
              <w:t>The Northern Ireland Life and Times Survey (2023) (</w:t>
            </w:r>
            <w:hyperlink r:id="rId18" w:history="1">
              <w:r w:rsidRPr="00A57713">
                <w:rPr>
                  <w:rStyle w:val="Hyperlink"/>
                  <w:rFonts w:cs="Arial"/>
                  <w:szCs w:val="24"/>
                </w:rPr>
                <w:t>Northern Ireland Life and Times Survey: 2023</w:t>
              </w:r>
            </w:hyperlink>
            <w:r w:rsidRPr="00A57713">
              <w:rPr>
                <w:rFonts w:cs="Arial"/>
                <w:szCs w:val="24"/>
              </w:rPr>
              <w:t>); and</w:t>
            </w:r>
          </w:p>
          <w:p w14:paraId="552220B5" w14:textId="77777777" w:rsidR="00A57713" w:rsidRDefault="00A57713">
            <w:pPr>
              <w:pStyle w:val="ListParagraph"/>
              <w:numPr>
                <w:ilvl w:val="0"/>
                <w:numId w:val="27"/>
              </w:numPr>
              <w:rPr>
                <w:rFonts w:cs="Arial"/>
                <w:szCs w:val="24"/>
              </w:rPr>
            </w:pPr>
            <w:r w:rsidRPr="00A57713">
              <w:rPr>
                <w:rFonts w:cs="Arial"/>
                <w:szCs w:val="24"/>
              </w:rPr>
              <w:t>The 2018 Equality Indicators for Northern Ireland Farmers Report (</w:t>
            </w:r>
            <w:hyperlink r:id="rId19" w:history="1">
              <w:r w:rsidRPr="00A57713">
                <w:rPr>
                  <w:rStyle w:val="Hyperlink"/>
                  <w:rFonts w:cs="Arial"/>
                  <w:szCs w:val="24"/>
                </w:rPr>
                <w:t>Equality indicators Report | Department of Agriculture, Environment and Rural Affairs</w:t>
              </w:r>
            </w:hyperlink>
            <w:r w:rsidRPr="00A57713">
              <w:rPr>
                <w:rFonts w:cs="Arial"/>
                <w:szCs w:val="24"/>
              </w:rPr>
              <w:t xml:space="preserve">). </w:t>
            </w:r>
          </w:p>
          <w:p w14:paraId="1F317A5D" w14:textId="4FE3A75C" w:rsidR="00B134F5" w:rsidRPr="00A57713" w:rsidRDefault="00B134F5">
            <w:pPr>
              <w:pStyle w:val="ListParagraph"/>
              <w:numPr>
                <w:ilvl w:val="0"/>
                <w:numId w:val="27"/>
              </w:numPr>
              <w:rPr>
                <w:rFonts w:cs="Arial"/>
                <w:szCs w:val="24"/>
              </w:rPr>
            </w:pPr>
            <w:r w:rsidRPr="00B134F5">
              <w:rPr>
                <w:rFonts w:cs="Arial"/>
                <w:szCs w:val="24"/>
              </w:rPr>
              <w:t>Statistics for Derry City &amp; Strabane (from Audit of Inequalities 2024)</w:t>
            </w:r>
            <w:r w:rsidR="00021AD1">
              <w:rPr>
                <w:rFonts w:cs="Arial"/>
                <w:szCs w:val="24"/>
              </w:rPr>
              <w:t xml:space="preserve"> </w:t>
            </w:r>
            <w:hyperlink r:id="rId20" w:tgtFrame="_blank" w:history="1">
              <w:r w:rsidR="00021AD1">
                <w:rPr>
                  <w:rStyle w:val="Hyperlink"/>
                  <w:rFonts w:cs="Arial"/>
                  <w:szCs w:val="24"/>
                </w:rPr>
                <w:t>Audit of Inequalities 2024</w:t>
              </w:r>
            </w:hyperlink>
          </w:p>
          <w:p w14:paraId="194D9C5E" w14:textId="77777777" w:rsidR="00A57713" w:rsidRDefault="00A57713" w:rsidP="00A57713">
            <w:pPr>
              <w:rPr>
                <w:rFonts w:ascii="Arial" w:eastAsia="Times New Roman" w:hAnsi="Arial" w:cs="Arial"/>
              </w:rPr>
            </w:pPr>
          </w:p>
          <w:p w14:paraId="443A61CF" w14:textId="77777777" w:rsidR="00FA18D9" w:rsidRDefault="00FA18D9" w:rsidP="00FA18D9">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2024,found that in this area the majority of the population (72%) were Catholic and 25% were Protestant/Other Christian.</w:t>
            </w:r>
          </w:p>
          <w:p w14:paraId="17E8A94E" w14:textId="77777777" w:rsidR="00FA18D9" w:rsidRDefault="00FA18D9" w:rsidP="00A57713">
            <w:pPr>
              <w:rPr>
                <w:rFonts w:ascii="Arial" w:eastAsia="Times New Roman" w:hAnsi="Arial" w:cs="Arial"/>
              </w:rPr>
            </w:pPr>
          </w:p>
          <w:p w14:paraId="1116CF7D" w14:textId="77777777" w:rsidR="00C92FB6" w:rsidRPr="00817F7A" w:rsidRDefault="00C92FB6" w:rsidP="00C92FB6">
            <w:pPr>
              <w:rPr>
                <w:rFonts w:ascii="Arial"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w:t>
            </w:r>
            <w:r>
              <w:rPr>
                <w:rFonts w:ascii="Arial" w:hAnsi="Arial" w:cs="Arial"/>
              </w:rPr>
              <w:t xml:space="preserve"> </w:t>
            </w:r>
            <w:r w:rsidRPr="00817F7A">
              <w:rPr>
                <w:rFonts w:ascii="Arial" w:hAnsi="Arial" w:cs="Arial"/>
              </w:rPr>
              <w:t>51% Protestant, 42% Catholic, 6% other/no religion.</w:t>
            </w:r>
          </w:p>
          <w:p w14:paraId="3322AF4D" w14:textId="77777777" w:rsidR="00C92FB6" w:rsidRDefault="00C92FB6" w:rsidP="00C92FB6">
            <w:pPr>
              <w:rPr>
                <w:rFonts w:ascii="Arial" w:hAnsi="Arial" w:cs="Arial"/>
              </w:rPr>
            </w:pPr>
          </w:p>
          <w:p w14:paraId="54ABDBFD" w14:textId="77777777" w:rsidR="00C92FB6" w:rsidRPr="001803DA" w:rsidRDefault="00C92FB6" w:rsidP="00C92FB6">
            <w:pPr>
              <w:rPr>
                <w:rFonts w:ascii="Arial" w:hAnsi="Arial" w:cs="Arial"/>
              </w:rPr>
            </w:pPr>
            <w:r w:rsidRPr="001803DA">
              <w:rPr>
                <w:rFonts w:ascii="Arial" w:hAnsi="Arial" w:cs="Arial"/>
              </w:rPr>
              <w:t>Derry &amp; Strabane has a higher Catholic population overall, so local farm businesses may lean slightly more Catholic than the NI farmer average</w:t>
            </w:r>
            <w:r>
              <w:rPr>
                <w:rFonts w:ascii="Arial" w:hAnsi="Arial" w:cs="Arial"/>
              </w:rPr>
              <w:t>.</w:t>
            </w:r>
          </w:p>
          <w:p w14:paraId="322EB09E" w14:textId="77777777" w:rsidR="00FA18D9" w:rsidRPr="00A57713" w:rsidRDefault="00FA18D9" w:rsidP="00A57713">
            <w:pPr>
              <w:rPr>
                <w:rFonts w:ascii="Arial" w:eastAsia="Times New Roman" w:hAnsi="Arial" w:cs="Arial"/>
              </w:rPr>
            </w:pPr>
          </w:p>
          <w:p w14:paraId="5174891B" w14:textId="77777777" w:rsidR="00A57713" w:rsidRPr="00A57713" w:rsidRDefault="00A57713" w:rsidP="00A57713">
            <w:pPr>
              <w:rPr>
                <w:rFonts w:ascii="Arial" w:eastAsia="Times New Roman" w:hAnsi="Arial" w:cs="Arial"/>
              </w:rPr>
            </w:pPr>
            <w:r w:rsidRPr="00A57713">
              <w:rPr>
                <w:rFonts w:ascii="Arial" w:eastAsia="Times New Roman" w:hAnsi="Arial" w:cs="Arial"/>
              </w:rPr>
              <w:t xml:space="preserve">The 2021 Census of Northern Ireland found that 43.5% of the population belongs to one of the main Protestant Christian Churches, 45.7% of the population belongs to the Catholic Church and 9.3% do not belong to either religious belief.  In rural areas, the make-up is 43% Protestant and other Christian, 45% Catholic, 12% other or non-stated. </w:t>
            </w:r>
          </w:p>
          <w:p w14:paraId="7EBCAB2B" w14:textId="77777777" w:rsidR="00A57713" w:rsidRPr="00A57713" w:rsidRDefault="00A57713" w:rsidP="00A57713">
            <w:pPr>
              <w:rPr>
                <w:rFonts w:ascii="Arial" w:eastAsia="Times New Roman" w:hAnsi="Arial" w:cs="Arial"/>
              </w:rPr>
            </w:pPr>
          </w:p>
          <w:p w14:paraId="26FF9313" w14:textId="12C46C8E" w:rsidR="00A57713" w:rsidRPr="00A57713" w:rsidRDefault="00A57713" w:rsidP="00A57713">
            <w:pPr>
              <w:rPr>
                <w:rFonts w:ascii="Arial" w:eastAsia="Times New Roman" w:hAnsi="Arial" w:cs="Times New Roman"/>
                <w:bCs/>
              </w:rPr>
            </w:pPr>
            <w:r w:rsidRPr="00A57713">
              <w:rPr>
                <w:rFonts w:ascii="Arial" w:eastAsia="Times New Roman" w:hAnsi="Arial" w:cs="Arial"/>
              </w:rPr>
              <w:t xml:space="preserve">The 2018 DAERA Equality Indicators for Northern Ireland Farmers Report found that </w:t>
            </w:r>
            <w:r w:rsidR="00021AD1" w:rsidRPr="00A57713">
              <w:rPr>
                <w:rFonts w:ascii="Arial" w:eastAsia="Times New Roman" w:hAnsi="Arial" w:cs="Arial"/>
              </w:rPr>
              <w:t>overall,</w:t>
            </w:r>
            <w:r w:rsidRPr="00A57713">
              <w:rPr>
                <w:rFonts w:ascii="Arial" w:eastAsia="Times New Roman" w:hAnsi="Arial" w:cs="Arial"/>
              </w:rPr>
              <w:t xml:space="preserve"> 42% of farmers were members of the Catholic community and 51% were members of the Protestant and other Christian community. </w:t>
            </w:r>
          </w:p>
          <w:p w14:paraId="35B9FC85" w14:textId="77777777" w:rsidR="00A57713" w:rsidRPr="00A57713" w:rsidRDefault="00A57713" w:rsidP="00A57713">
            <w:pPr>
              <w:spacing w:before="240" w:after="240"/>
              <w:rPr>
                <w:rFonts w:ascii="Arial" w:eastAsia="Times New Roman" w:hAnsi="Arial" w:cs="Arial"/>
              </w:rPr>
            </w:pPr>
            <w:r w:rsidRPr="00A57713">
              <w:rPr>
                <w:rFonts w:ascii="Arial" w:eastAsia="Times New Roman" w:hAnsi="Arial" w:cs="Arial"/>
              </w:rPr>
              <w:t>This Report also found differences within farm size categories by farmer religion as detailed below:</w:t>
            </w:r>
          </w:p>
          <w:p w14:paraId="3B195222" w14:textId="77777777" w:rsidR="00A57713" w:rsidRPr="00A57713" w:rsidRDefault="00A57713">
            <w:pPr>
              <w:numPr>
                <w:ilvl w:val="0"/>
                <w:numId w:val="26"/>
              </w:numPr>
              <w:contextualSpacing/>
              <w:rPr>
                <w:rFonts w:ascii="Arial" w:eastAsia="Times New Roman" w:hAnsi="Arial" w:cs="Arial"/>
              </w:rPr>
            </w:pPr>
            <w:r w:rsidRPr="00A57713">
              <w:rPr>
                <w:rFonts w:ascii="Arial" w:eastAsia="Times New Roman" w:hAnsi="Arial" w:cs="Arial"/>
              </w:rPr>
              <w:t>48% of Catholics farm very small farms compared to 46% Protestant and other Christian farmers;</w:t>
            </w:r>
          </w:p>
          <w:p w14:paraId="5570B7B2" w14:textId="77777777" w:rsidR="00A57713" w:rsidRPr="00A57713" w:rsidRDefault="00A57713">
            <w:pPr>
              <w:numPr>
                <w:ilvl w:val="0"/>
                <w:numId w:val="26"/>
              </w:numPr>
              <w:contextualSpacing/>
              <w:rPr>
                <w:rFonts w:ascii="Arial" w:eastAsia="Times New Roman" w:hAnsi="Arial" w:cs="Arial"/>
              </w:rPr>
            </w:pPr>
            <w:r w:rsidRPr="00A57713">
              <w:rPr>
                <w:rFonts w:ascii="Arial" w:eastAsia="Times New Roman" w:hAnsi="Arial" w:cs="Arial"/>
              </w:rPr>
              <w:t>Catholics were more likely than Protestants to farm on very small farms, with 85% of Catholics farming small farms compared to 68% of Protestants; and</w:t>
            </w:r>
          </w:p>
          <w:p w14:paraId="6043FD3B" w14:textId="77777777" w:rsidR="00A57713" w:rsidRPr="00A57713" w:rsidRDefault="00A57713">
            <w:pPr>
              <w:numPr>
                <w:ilvl w:val="0"/>
                <w:numId w:val="26"/>
              </w:numPr>
              <w:contextualSpacing/>
              <w:rPr>
                <w:rFonts w:ascii="Arial" w:eastAsia="Times New Roman" w:hAnsi="Arial" w:cs="Arial"/>
              </w:rPr>
            </w:pPr>
            <w:r w:rsidRPr="00A57713">
              <w:rPr>
                <w:rFonts w:ascii="Arial" w:eastAsia="Times New Roman" w:hAnsi="Arial" w:cs="Arial"/>
              </w:rPr>
              <w:t>Only 2% of Catholics have large farms compared to 10% of Protestant farmers.</w:t>
            </w:r>
          </w:p>
          <w:p w14:paraId="2B56AAE9" w14:textId="77777777" w:rsidR="00A57713" w:rsidRPr="00A57713" w:rsidRDefault="00A57713" w:rsidP="00A57713">
            <w:pPr>
              <w:pStyle w:val="DAERABodyText14pt"/>
              <w:spacing w:line="240" w:lineRule="auto"/>
              <w:rPr>
                <w:rFonts w:eastAsia="Times New Roman" w:cs="Arial"/>
                <w:sz w:val="24"/>
              </w:rPr>
            </w:pPr>
          </w:p>
          <w:p w14:paraId="3911B912" w14:textId="77777777" w:rsidR="00DC50B5" w:rsidRDefault="00A57713" w:rsidP="00A57713">
            <w:pPr>
              <w:pStyle w:val="DAERABodyText14pt"/>
              <w:spacing w:line="240" w:lineRule="auto"/>
              <w:rPr>
                <w:rFonts w:eastAsia="Times New Roman" w:cs="Arial"/>
                <w:sz w:val="24"/>
              </w:rPr>
            </w:pPr>
            <w:r w:rsidRPr="00A57713">
              <w:rPr>
                <w:rFonts w:eastAsia="Times New Roman" w:cs="Arial"/>
                <w:sz w:val="24"/>
              </w:rPr>
              <w:t>Differences were also reported in relation to farm type. Catholic farmers were more likely to be engaged in cattle and sheep farming in Less Favoured Areas, with over three quarters (77%) involved in this type of farming compared to 45% of Protestant farmers. More Protestant farmers (25%) were lowland farmers compared to Catholics (12%). A higher proportion of Protestant farmers (16%) were dairy farmers compared to Catholic farmers (5%).</w:t>
            </w:r>
          </w:p>
          <w:p w14:paraId="291422E8" w14:textId="77777777" w:rsidR="00B134F5" w:rsidRDefault="00B134F5" w:rsidP="00A57713">
            <w:pPr>
              <w:pStyle w:val="DAERABodyText14pt"/>
              <w:spacing w:line="240" w:lineRule="auto"/>
              <w:rPr>
                <w:rFonts w:eastAsia="Times New Roman" w:cs="Arial"/>
                <w:sz w:val="24"/>
              </w:rPr>
            </w:pPr>
          </w:p>
          <w:p w14:paraId="048BD668" w14:textId="593780F7" w:rsidR="00B134F5" w:rsidRDefault="00B134F5" w:rsidP="00B134F5">
            <w:pPr>
              <w:rPr>
                <w:rFonts w:ascii="Arial" w:hAnsi="Arial" w:cs="Arial"/>
              </w:rPr>
            </w:pPr>
            <w:r w:rsidRPr="00B134F5">
              <w:rPr>
                <w:rFonts w:ascii="Arial" w:hAnsi="Arial" w:cs="Arial"/>
              </w:rPr>
              <w:lastRenderedPageBreak/>
              <w:t>It is expected that a region covering north-east Donegal and part of the area covered by the Strabane DAERA Direct Office will be the focus for the project initially, however this area has not yet been confirmed.</w:t>
            </w:r>
          </w:p>
          <w:p w14:paraId="62EECCAD" w14:textId="77777777" w:rsidR="00011348" w:rsidRDefault="00011348" w:rsidP="00B134F5">
            <w:pPr>
              <w:rPr>
                <w:rFonts w:ascii="Arial" w:hAnsi="Arial" w:cs="Arial"/>
              </w:rPr>
            </w:pPr>
          </w:p>
          <w:p w14:paraId="5DBC3B2E" w14:textId="77777777" w:rsidR="00011348" w:rsidRDefault="00011348" w:rsidP="00B134F5">
            <w:pPr>
              <w:rPr>
                <w:rFonts w:ascii="Arial" w:hAnsi="Arial" w:cs="Arial"/>
              </w:rPr>
            </w:pPr>
          </w:p>
          <w:p w14:paraId="5DAFDBB3" w14:textId="36E76464" w:rsidR="00B134F5" w:rsidRPr="00A57713" w:rsidRDefault="00B134F5" w:rsidP="00C92FB6"/>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rsidRPr="00A57713" w14:paraId="2FCE88D4" w14:textId="77777777" w:rsidTr="758B4DBD">
        <w:tc>
          <w:tcPr>
            <w:tcW w:w="9913" w:type="dxa"/>
          </w:tcPr>
          <w:p w14:paraId="495E6E2A" w14:textId="77777777" w:rsidR="00FA18D9" w:rsidRDefault="00FA18D9" w:rsidP="00FA18D9">
            <w:pPr>
              <w:rPr>
                <w:rFonts w:ascii="Arial" w:hAnsi="Arial" w:cs="Arial"/>
              </w:rPr>
            </w:pPr>
            <w:bookmarkStart w:id="6" w:name="_Hlk216687687"/>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w:t>
            </w:r>
            <w:r>
              <w:rPr>
                <w:rFonts w:ascii="Arial" w:hAnsi="Arial" w:cs="Arial"/>
              </w:rPr>
              <w:t xml:space="preserve">found that while not directly measured in the census, but inferred from election data that there is a strong nationalist majority in this area. </w:t>
            </w:r>
          </w:p>
          <w:p w14:paraId="3B123D93" w14:textId="77777777" w:rsidR="00FA18D9" w:rsidRDefault="00FA18D9" w:rsidP="00A57713">
            <w:pPr>
              <w:rPr>
                <w:rFonts w:ascii="Arial" w:eastAsia="Times New Roman" w:hAnsi="Arial" w:cs="Times New Roman"/>
              </w:rPr>
            </w:pPr>
          </w:p>
          <w:p w14:paraId="1514DFCE" w14:textId="77777777" w:rsidR="00C92FB6" w:rsidRPr="00FC0C6C" w:rsidRDefault="00C92FB6" w:rsidP="00C92FB6">
            <w:pPr>
              <w:rPr>
                <w:rFonts w:ascii="Arial" w:hAnsi="Arial" w:cs="Arial"/>
              </w:rPr>
            </w:pPr>
            <w:r w:rsidRPr="00FC0C6C">
              <w:rPr>
                <w:rFonts w:ascii="Arial" w:hAnsi="Arial" w:cs="Arial"/>
              </w:rPr>
              <w:t>DAERA’s Equality Indicators for Farmers report provides Section 75 profiles for farm business heads across Northern Ireland. There is no published breakdown by council area, but Derry City &amp; Strabane is predominantly rural, so the NI-wide farmer profile is a strong proxy.</w:t>
            </w:r>
          </w:p>
          <w:p w14:paraId="5CDA923D" w14:textId="77777777" w:rsidR="00C92FB6" w:rsidRPr="00FC0C6C" w:rsidRDefault="00C92FB6" w:rsidP="00C92FB6">
            <w:pPr>
              <w:rPr>
                <w:rFonts w:ascii="Arial" w:hAnsi="Arial" w:cs="Arial"/>
              </w:rPr>
            </w:pPr>
          </w:p>
          <w:p w14:paraId="48291509" w14:textId="77777777" w:rsidR="00C92FB6" w:rsidRPr="00FC0C6C" w:rsidRDefault="00C92FB6" w:rsidP="00C92FB6">
            <w:pPr>
              <w:rPr>
                <w:rFonts w:ascii="Arial" w:hAnsi="Arial" w:cs="Arial"/>
              </w:rPr>
            </w:pPr>
            <w:r w:rsidRPr="00FC0C6C">
              <w:rPr>
                <w:rFonts w:ascii="Arial" w:hAnsi="Arial" w:cs="Arial"/>
              </w:rPr>
              <w:t>Derry &amp; Strabane has based on Political Opinion (proxy: NI Farmers national identity) 44% British only, 26% Irish only, 23% Northern Irish only, 8% other/mixed</w:t>
            </w:r>
            <w:r>
              <w:rPr>
                <w:rFonts w:ascii="Arial" w:hAnsi="Arial" w:cs="Arial"/>
              </w:rPr>
              <w:t>.</w:t>
            </w:r>
          </w:p>
          <w:p w14:paraId="7DB3F303" w14:textId="77777777" w:rsidR="00FA18D9" w:rsidRDefault="00FA18D9" w:rsidP="00A57713">
            <w:pPr>
              <w:rPr>
                <w:rFonts w:ascii="Arial" w:eastAsia="Times New Roman" w:hAnsi="Arial" w:cs="Times New Roman"/>
              </w:rPr>
            </w:pPr>
          </w:p>
          <w:p w14:paraId="461A21C4" w14:textId="45D0FE2E" w:rsidR="00A57713" w:rsidRPr="00A57713" w:rsidRDefault="00A57713" w:rsidP="00A57713">
            <w:pPr>
              <w:rPr>
                <w:rFonts w:ascii="Arial" w:eastAsia="Times New Roman" w:hAnsi="Arial" w:cs="Arial"/>
              </w:rPr>
            </w:pPr>
            <w:r w:rsidRPr="00A57713">
              <w:rPr>
                <w:rFonts w:ascii="Arial" w:eastAsia="Times New Roman" w:hAnsi="Arial" w:cs="Times New Roman"/>
              </w:rPr>
              <w:t xml:space="preserve">The Northern Ireland Life and Times Survey </w:t>
            </w:r>
            <w:r w:rsidRPr="00A57713">
              <w:rPr>
                <w:rFonts w:ascii="Arial" w:eastAsia="Times New Roman" w:hAnsi="Arial" w:cs="Arial"/>
              </w:rPr>
              <w:t xml:space="preserve">2023 </w:t>
            </w:r>
            <w:r w:rsidRPr="00A57713">
              <w:rPr>
                <w:rFonts w:ascii="Arial" w:hAnsi="Arial" w:cs="Arial"/>
              </w:rPr>
              <w:t xml:space="preserve">found that 28% of the NI population describe themselves as nationalist, 30% as unionist and 43% held </w:t>
            </w:r>
            <w:r w:rsidRPr="00A57713">
              <w:rPr>
                <w:rFonts w:ascii="Arial" w:eastAsia="Times New Roman" w:hAnsi="Arial" w:cs="Arial"/>
              </w:rPr>
              <w:t>neither</w:t>
            </w:r>
            <w:r w:rsidRPr="00A57713">
              <w:rPr>
                <w:rFonts w:ascii="Arial" w:eastAsia="Times New Roman" w:hAnsi="Arial" w:cs="Times New Roman"/>
              </w:rPr>
              <w:t xml:space="preserve"> political opinion/other/don’t know.  The Survey found that 37% of those surveyed considered themselves Irish, 36% British, 17% equally Irish and British, and 11% other/don’t know.</w:t>
            </w:r>
          </w:p>
          <w:p w14:paraId="7D1496A3" w14:textId="77777777" w:rsidR="00FA18D9" w:rsidRDefault="00FA18D9" w:rsidP="00A57713">
            <w:pPr>
              <w:rPr>
                <w:rFonts w:ascii="Arial" w:eastAsia="Times New Roman" w:hAnsi="Arial" w:cs="Arial"/>
              </w:rPr>
            </w:pPr>
          </w:p>
          <w:bookmarkEnd w:id="6"/>
          <w:p w14:paraId="738E2555" w14:textId="6B2A96A6" w:rsidR="00A57713" w:rsidRPr="00A57713" w:rsidRDefault="00A57713" w:rsidP="00A57713">
            <w:pPr>
              <w:rPr>
                <w:rFonts w:ascii="Arial" w:eastAsia="Times New Roman" w:hAnsi="Arial" w:cs="Arial"/>
              </w:rPr>
            </w:pPr>
          </w:p>
          <w:p w14:paraId="2F3B1282" w14:textId="77777777" w:rsidR="00A57713" w:rsidRDefault="00A57713" w:rsidP="00A57713">
            <w:pPr>
              <w:rPr>
                <w:rFonts w:ascii="Arial" w:eastAsia="Times New Roman" w:hAnsi="Arial" w:cs="Arial"/>
              </w:rPr>
            </w:pPr>
          </w:p>
          <w:p w14:paraId="1A8E8165" w14:textId="77777777" w:rsidR="00FA18D9" w:rsidRDefault="00FA18D9" w:rsidP="00FA18D9">
            <w:pPr>
              <w:rPr>
                <w:rFonts w:ascii="Arial" w:eastAsia="Times New Roman" w:hAnsi="Arial" w:cs="Arial"/>
              </w:rPr>
            </w:pPr>
            <w:r w:rsidRPr="00A57713">
              <w:rPr>
                <w:rFonts w:ascii="Arial" w:eastAsia="Times New Roman" w:hAnsi="Arial" w:cs="Arial"/>
              </w:rPr>
              <w:t xml:space="preserve">Information on political opinion was not collected in the Population Census 2021; however, it did include a question on national identity. </w:t>
            </w:r>
            <w:r>
              <w:rPr>
                <w:rFonts w:ascii="Arial" w:eastAsia="Times New Roman" w:hAnsi="Arial" w:cs="Arial"/>
              </w:rPr>
              <w:t>I</w:t>
            </w:r>
            <w:r w:rsidRPr="008E0726">
              <w:rPr>
                <w:rFonts w:ascii="Arial" w:eastAsia="Times New Roman" w:hAnsi="Arial" w:cs="Arial"/>
              </w:rPr>
              <w:t xml:space="preserve">n assessing equality impacts under Section 75, direct data on political affiliation is not typically collected within agricultural datasets. To address this, the 2018 DAERA Equality Indicators for Northern Ireland Farmers Report recommends using national identity as a reasonable proxy for Unionist/Nationalist affiliation. </w:t>
            </w:r>
          </w:p>
          <w:p w14:paraId="6806C140" w14:textId="77777777" w:rsidR="00FA18D9" w:rsidRDefault="00FA18D9" w:rsidP="00FA18D9">
            <w:pPr>
              <w:rPr>
                <w:rFonts w:ascii="Arial" w:eastAsia="Times New Roman" w:hAnsi="Arial" w:cs="Arial"/>
              </w:rPr>
            </w:pPr>
          </w:p>
          <w:p w14:paraId="6630B1FA" w14:textId="77777777" w:rsidR="00FA18D9" w:rsidRPr="008E0726" w:rsidRDefault="00FA18D9" w:rsidP="00FA18D9">
            <w:pPr>
              <w:rPr>
                <w:rFonts w:ascii="Arial" w:eastAsia="Times New Roman" w:hAnsi="Arial" w:cs="Arial"/>
                <w:i/>
                <w:iCs/>
                <w:u w:val="single"/>
              </w:rPr>
            </w:pPr>
            <w:r>
              <w:rPr>
                <w:rFonts w:ascii="Arial" w:eastAsia="Times New Roman" w:hAnsi="Arial" w:cs="Arial"/>
              </w:rPr>
              <w:t>As per the 2018 DAERA Equality Indicators report “</w:t>
            </w:r>
            <w:r w:rsidRPr="00974C1D">
              <w:rPr>
                <w:rFonts w:ascii="Arial" w:eastAsia="Times New Roman" w:hAnsi="Arial" w:cs="Arial"/>
                <w:i/>
                <w:iCs/>
                <w:u w:val="single"/>
              </w:rPr>
              <w:t>Information on political opinion was not collected in the Northern Ireland Census of Population. However, as a question on national identity was included, responses to this question were analysed as a proxy measure for political opinion.”</w:t>
            </w:r>
            <w:r>
              <w:rPr>
                <w:rFonts w:ascii="Arial" w:eastAsia="Times New Roman" w:hAnsi="Arial" w:cs="Arial"/>
              </w:rPr>
              <w:t xml:space="preserve"> </w:t>
            </w:r>
            <w:r w:rsidRPr="008E0726">
              <w:rPr>
                <w:rFonts w:ascii="Arial" w:eastAsia="Times New Roman" w:hAnsi="Arial" w:cs="Arial"/>
              </w:rPr>
              <w:t>This approach enables policymakers to consider potential differential impacts on these communities without requiring sensitive or unavailable data, ensuring that equality screening remains robust and evidence based.</w:t>
            </w:r>
          </w:p>
          <w:p w14:paraId="0BF7C229" w14:textId="77777777" w:rsidR="00FA18D9" w:rsidRDefault="00FA18D9" w:rsidP="00A57713">
            <w:pPr>
              <w:rPr>
                <w:rFonts w:ascii="Arial" w:eastAsia="Times New Roman" w:hAnsi="Arial" w:cs="Arial"/>
              </w:rPr>
            </w:pPr>
          </w:p>
          <w:p w14:paraId="4C12492E" w14:textId="77777777" w:rsidR="00FA18D9" w:rsidRPr="00A57713" w:rsidRDefault="00FA18D9" w:rsidP="00A57713">
            <w:pPr>
              <w:rPr>
                <w:rFonts w:ascii="Arial" w:eastAsia="Times New Roman" w:hAnsi="Arial" w:cs="Arial"/>
              </w:rPr>
            </w:pPr>
          </w:p>
          <w:p w14:paraId="0841DCF9" w14:textId="77777777" w:rsidR="00A57713" w:rsidRPr="00A57713" w:rsidRDefault="00A57713" w:rsidP="00A57713">
            <w:pPr>
              <w:rPr>
                <w:rFonts w:ascii="Arial" w:eastAsia="Times New Roman" w:hAnsi="Arial" w:cs="Arial"/>
              </w:rPr>
            </w:pPr>
            <w:r w:rsidRPr="00A57713">
              <w:rPr>
                <w:rFonts w:ascii="Arial" w:eastAsia="Times New Roman" w:hAnsi="Arial" w:cs="Arial"/>
              </w:rPr>
              <w:t>In the Population Census 2021, 42.8% of people living here identified solely or along with other national identities as ‘British’, 33.3% identified solely or along with other national identities as ‘Irish’. 31.5% identified solely or along with other national identities as ‘Northern Irish’. It also stated that the most numerous person-based national identities were ‘British only’ - 31.9%; ‘Irish only’ - 29.1%; and ‘Northern Irish only’ - 19.8%.</w:t>
            </w:r>
          </w:p>
          <w:p w14:paraId="61C6E478" w14:textId="77777777" w:rsidR="00A57713" w:rsidRPr="00A57713" w:rsidRDefault="00A57713" w:rsidP="00A57713">
            <w:pPr>
              <w:rPr>
                <w:rFonts w:ascii="Arial" w:eastAsia="Times New Roman" w:hAnsi="Arial" w:cs="Arial"/>
              </w:rPr>
            </w:pPr>
            <w:r w:rsidRPr="00A57713">
              <w:rPr>
                <w:rFonts w:ascii="Arial" w:eastAsia="Times New Roman" w:hAnsi="Arial" w:cs="Arial"/>
              </w:rPr>
              <w:lastRenderedPageBreak/>
              <w:t xml:space="preserve"> </w:t>
            </w:r>
          </w:p>
          <w:p w14:paraId="2637A949" w14:textId="77777777" w:rsidR="00A57713" w:rsidRPr="00A57713" w:rsidRDefault="00A57713" w:rsidP="00A57713">
            <w:pPr>
              <w:rPr>
                <w:rFonts w:ascii="Arial" w:eastAsia="Times New Roman" w:hAnsi="Arial" w:cs="Arial"/>
              </w:rPr>
            </w:pPr>
            <w:r w:rsidRPr="00A57713">
              <w:rPr>
                <w:rFonts w:ascii="Arial" w:eastAsia="Times New Roman" w:hAnsi="Arial" w:cs="Arial"/>
              </w:rPr>
              <w:t xml:space="preserve">Looking in more detail shows marked variation in national identity across Local Government Districts. Key findings are listed below: </w:t>
            </w:r>
          </w:p>
          <w:p w14:paraId="40661941" w14:textId="77777777" w:rsidR="00A57713" w:rsidRPr="00A57713" w:rsidRDefault="00A57713" w:rsidP="00A57713">
            <w:pPr>
              <w:rPr>
                <w:rFonts w:ascii="Arial" w:eastAsia="Times New Roman" w:hAnsi="Arial" w:cs="Arial"/>
              </w:rPr>
            </w:pPr>
          </w:p>
          <w:p w14:paraId="27E3B43F" w14:textId="77777777" w:rsidR="00A57713" w:rsidRPr="00A57713" w:rsidRDefault="00A57713" w:rsidP="00A57713">
            <w:pPr>
              <w:rPr>
                <w:rFonts w:ascii="Arial" w:eastAsia="Times New Roman" w:hAnsi="Arial" w:cs="Arial"/>
              </w:rPr>
            </w:pPr>
            <w:r w:rsidRPr="00A57713">
              <w:rPr>
                <w:rFonts w:ascii="Arial" w:eastAsia="Times New Roman" w:hAnsi="Arial" w:cs="Arial"/>
              </w:rPr>
              <w:t xml:space="preserve">• Six areas (Ards and North Down; Mid and East Antrim; Lisburn and Castlereagh; Antrim and Newtownabbey; Causeway Coast and Glens; and Armagh City, Banbridge and Craigavon) have markedly more people identifying as British (solely or in combination) than Irish (solely or in combination); </w:t>
            </w:r>
          </w:p>
          <w:p w14:paraId="6586A25C" w14:textId="77777777" w:rsidR="00A57713" w:rsidRPr="00A57713" w:rsidRDefault="00A57713" w:rsidP="00A57713">
            <w:pPr>
              <w:rPr>
                <w:rFonts w:ascii="Arial" w:eastAsia="Times New Roman" w:hAnsi="Arial" w:cs="Arial"/>
              </w:rPr>
            </w:pPr>
            <w:r w:rsidRPr="00A57713">
              <w:rPr>
                <w:rFonts w:ascii="Arial" w:eastAsia="Times New Roman" w:hAnsi="Arial" w:cs="Arial"/>
              </w:rPr>
              <w:t xml:space="preserve">• Four areas (Derry City and Strabane; Newry, Mourne and Down; Mid Ulster; and Fermanagh and Omagh) have markedly more people identifying as Irish (solely or in combination) than British (solely or in combination); and </w:t>
            </w:r>
          </w:p>
          <w:p w14:paraId="790F9C94" w14:textId="77777777" w:rsidR="00A57713" w:rsidRPr="00A57713" w:rsidRDefault="00A57713" w:rsidP="00A57713">
            <w:pPr>
              <w:rPr>
                <w:rFonts w:ascii="Arial" w:eastAsia="Times New Roman" w:hAnsi="Arial" w:cs="Arial"/>
              </w:rPr>
            </w:pPr>
            <w:r w:rsidRPr="00A57713">
              <w:rPr>
                <w:rFonts w:ascii="Arial" w:eastAsia="Times New Roman" w:hAnsi="Arial" w:cs="Arial"/>
              </w:rPr>
              <w:t>• Belfast Local Government District has broadly similar numbers of people identifying as British (solely or in combination) or Irish (solely or in combination).</w:t>
            </w:r>
          </w:p>
          <w:p w14:paraId="66F6CEF4" w14:textId="77777777" w:rsidR="00A57713" w:rsidRPr="00A57713" w:rsidRDefault="00A57713" w:rsidP="00A57713">
            <w:pPr>
              <w:rPr>
                <w:rFonts w:ascii="Arial" w:eastAsia="Times New Roman" w:hAnsi="Arial" w:cs="Arial"/>
              </w:rPr>
            </w:pPr>
            <w:r w:rsidRPr="00A57713">
              <w:rPr>
                <w:rFonts w:ascii="Arial" w:eastAsia="Times New Roman" w:hAnsi="Arial" w:cs="Arial"/>
              </w:rPr>
              <w:t xml:space="preserve">  </w:t>
            </w:r>
          </w:p>
          <w:p w14:paraId="256E43C7" w14:textId="77777777" w:rsidR="00A57713" w:rsidRPr="00A57713" w:rsidRDefault="00A57713" w:rsidP="00A57713">
            <w:pPr>
              <w:rPr>
                <w:rFonts w:ascii="Arial" w:eastAsia="Times New Roman" w:hAnsi="Arial" w:cs="Arial"/>
              </w:rPr>
            </w:pPr>
            <w:r w:rsidRPr="00A57713">
              <w:rPr>
                <w:rFonts w:ascii="Arial" w:eastAsia="Times New Roman" w:hAnsi="Arial" w:cs="Arial"/>
              </w:rPr>
              <w:t xml:space="preserve">The 2018 DAERA Equality Indicators for Northern Ireland Farmers Report indicated that 44% of farmers reported their identity as British only, 26% as Irish only and 23% as Northern Irish only, with 8% stating another identity or a combination of more than one identity. However, the national identity profile varied across farm characteristics, with the proportions indicating a British only identity increasing with farm size, from 40% of those in very small farms to 65% of those in large farms, with Irish only decreasing from 29% in very small farms to only 9% on large farms. </w:t>
            </w:r>
          </w:p>
          <w:p w14:paraId="122AFAAB" w14:textId="77777777" w:rsidR="00A57713" w:rsidRPr="00A57713" w:rsidRDefault="00A57713" w:rsidP="00A57713">
            <w:pPr>
              <w:rPr>
                <w:rFonts w:ascii="Arial" w:eastAsia="Times New Roman" w:hAnsi="Arial" w:cs="Arial"/>
              </w:rPr>
            </w:pPr>
          </w:p>
          <w:p w14:paraId="15DF2FA4" w14:textId="77777777" w:rsidR="00A57713" w:rsidRPr="00A57713" w:rsidRDefault="00A57713" w:rsidP="00A57713">
            <w:pPr>
              <w:rPr>
                <w:rFonts w:ascii="Arial" w:eastAsia="Times New Roman" w:hAnsi="Arial" w:cs="Arial"/>
              </w:rPr>
            </w:pPr>
            <w:r w:rsidRPr="00A57713">
              <w:rPr>
                <w:rFonts w:ascii="Arial" w:eastAsia="Times New Roman" w:hAnsi="Arial" w:cs="Arial"/>
              </w:rPr>
              <w:t xml:space="preserve">High proportions of dairy farmers (62%) and those engaged in mixed farming (63%) stated a British only identity, while only </w:t>
            </w:r>
            <w:r w:rsidRPr="00A57713">
              <w:rPr>
                <w:rFonts w:ascii="Arial" w:eastAsia="Times New Roman" w:hAnsi="Arial" w:cs="Arial"/>
                <w:color w:val="000000"/>
              </w:rPr>
              <w:t>13% of dairy farmers and 11% of those involved in mixed farming stated that they held an Irish identity.</w:t>
            </w:r>
          </w:p>
          <w:p w14:paraId="2E335EED" w14:textId="77777777" w:rsidR="00A57713" w:rsidRPr="00A57713" w:rsidRDefault="00A57713" w:rsidP="00A57713">
            <w:pPr>
              <w:rPr>
                <w:rFonts w:ascii="Arial" w:eastAsia="Times New Roman" w:hAnsi="Arial" w:cs="Arial"/>
              </w:rPr>
            </w:pPr>
          </w:p>
          <w:p w14:paraId="03CD745B" w14:textId="77777777" w:rsidR="00A57713" w:rsidRPr="00A57713" w:rsidRDefault="00A57713" w:rsidP="00A57713">
            <w:pPr>
              <w:rPr>
                <w:rFonts w:ascii="Arial" w:eastAsia="Times New Roman" w:hAnsi="Arial" w:cs="Arial"/>
              </w:rPr>
            </w:pPr>
            <w:r w:rsidRPr="00A57713">
              <w:rPr>
                <w:rFonts w:ascii="Arial" w:eastAsia="Times New Roman" w:hAnsi="Arial" w:cs="Arial"/>
              </w:rPr>
              <w:t>More than three quarters of those describing their identity as Irish only (77%) and two-thirds of those with a Northern Irish only identity (68%) were engaged in cattle and sheep farming in Less Favoured Areas, compared to less than half (48%) of farmers of British only identity.</w:t>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r w:rsidRPr="00A57713">
              <w:rPr>
                <w:rFonts w:ascii="Arial" w:eastAsia="Times New Roman" w:hAnsi="Arial" w:cs="Arial"/>
              </w:rPr>
              <w:tab/>
            </w:r>
          </w:p>
          <w:p w14:paraId="7BF57AC1" w14:textId="77777777" w:rsidR="00A57713" w:rsidRPr="00A57713" w:rsidRDefault="00A57713" w:rsidP="00A57713">
            <w:pPr>
              <w:rPr>
                <w:rFonts w:ascii="Arial" w:eastAsia="Times New Roman" w:hAnsi="Arial" w:cs="Arial"/>
              </w:rPr>
            </w:pPr>
            <w:r w:rsidRPr="00A57713">
              <w:rPr>
                <w:rFonts w:ascii="Arial" w:eastAsia="Times New Roman" w:hAnsi="Arial" w:cs="Arial"/>
              </w:rPr>
              <w:t>In contrast, those stating a British only identity were much more likely to be engaged in farming cattle and sheep in lowland areas, dairy farming, or other types of farming activity, than those stating an Irish only or Northern Irish only identity. Farmers with an Irish only identity were almost twice as likely to farm in Severely Disadvantaged Areas (55%) than farmers with a British only identity (28%). The proportion of those with a Northern Irish identity farming in Severely Disadvantaged Areas was also very high at 48%. On the other hand, the proportion of those describing themselves as British only who farmed in lowland areas (39%) was more than twice that of those with an Irish only identity (15%) and higher than those with a Northern Irish only identity (24%).</w:t>
            </w:r>
          </w:p>
          <w:p w14:paraId="13734B0E" w14:textId="77777777" w:rsidR="00A57713" w:rsidRPr="00A57713" w:rsidRDefault="00A57713" w:rsidP="00A57713">
            <w:pPr>
              <w:rPr>
                <w:rFonts w:ascii="Arial" w:eastAsia="Times New Roman" w:hAnsi="Arial" w:cs="Arial"/>
              </w:rPr>
            </w:pPr>
          </w:p>
          <w:p w14:paraId="23E7452B" w14:textId="77777777" w:rsidR="00DC50B5" w:rsidRDefault="00A57713" w:rsidP="00A57713">
            <w:pPr>
              <w:pStyle w:val="DAERABodyText14pt"/>
              <w:spacing w:line="240" w:lineRule="auto"/>
              <w:rPr>
                <w:rFonts w:eastAsia="Times New Roman" w:cs="Arial"/>
                <w:color w:val="000000"/>
                <w:sz w:val="24"/>
              </w:rPr>
            </w:pPr>
            <w:r w:rsidRPr="00A57713">
              <w:rPr>
                <w:rFonts w:eastAsia="Times New Roman" w:cs="Arial"/>
                <w:color w:val="000000"/>
                <w:sz w:val="24"/>
              </w:rPr>
              <w:t>These statistics are similar to those of religious belief, in that any schemes which appealed to dairy farms, large farms or lowland cattle and sheep farms would be likely to be skewed in favour of farmers that identify as British only.</w:t>
            </w:r>
          </w:p>
          <w:p w14:paraId="446D4A77" w14:textId="252B493A" w:rsidR="001803DA" w:rsidRPr="00A57713" w:rsidRDefault="001803DA" w:rsidP="009817F0"/>
        </w:tc>
      </w:tr>
    </w:tbl>
    <w:p w14:paraId="2163FF70" w14:textId="641D6F24" w:rsidR="00DC50B5" w:rsidRDefault="00DC50B5" w:rsidP="00DC50B5">
      <w:pPr>
        <w:pStyle w:val="DAERABodyText14pt"/>
        <w:rPr>
          <w:b/>
          <w:bCs/>
        </w:rPr>
      </w:pPr>
    </w:p>
    <w:p w14:paraId="2D4D11BF" w14:textId="77777777" w:rsidR="00053F25" w:rsidRDefault="00053F25" w:rsidP="00DC50B5">
      <w:pPr>
        <w:pStyle w:val="DAERABodyText14pt"/>
        <w:rPr>
          <w:b/>
          <w:bCs/>
        </w:rPr>
      </w:pPr>
    </w:p>
    <w:p w14:paraId="1864367E" w14:textId="77777777" w:rsidR="00053F25" w:rsidRDefault="00053F2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lastRenderedPageBreak/>
        <w:t>Racial Group evidence/information:</w:t>
      </w:r>
    </w:p>
    <w:tbl>
      <w:tblPr>
        <w:tblStyle w:val="TableGrid"/>
        <w:tblW w:w="0" w:type="auto"/>
        <w:tblLook w:val="04A0" w:firstRow="1" w:lastRow="0" w:firstColumn="1" w:lastColumn="0" w:noHBand="0" w:noVBand="1"/>
      </w:tblPr>
      <w:tblGrid>
        <w:gridCol w:w="9913"/>
      </w:tblGrid>
      <w:tr w:rsidR="00DC50B5" w:rsidRPr="00A57713" w14:paraId="6EB272FB" w14:textId="77777777" w:rsidTr="003F41DB">
        <w:tc>
          <w:tcPr>
            <w:tcW w:w="9913" w:type="dxa"/>
          </w:tcPr>
          <w:p w14:paraId="3AF53638" w14:textId="6DD5E08C" w:rsidR="00C92FB6" w:rsidRDefault="00C92FB6" w:rsidP="00A57713">
            <w:pPr>
              <w:rPr>
                <w:rFonts w:ascii="Arial" w:eastAsia="Times New Roman" w:hAnsi="Arial" w:cs="Arial"/>
                <w:lang w:eastAsia="en-GB"/>
              </w:rPr>
            </w:pPr>
          </w:p>
          <w:p w14:paraId="13B208BB" w14:textId="1167174A" w:rsidR="00A57713" w:rsidRPr="00A57713" w:rsidRDefault="00A57713" w:rsidP="00A57713">
            <w:pPr>
              <w:rPr>
                <w:rFonts w:ascii="Arial" w:eastAsia="Times New Roman" w:hAnsi="Arial" w:cs="Arial"/>
              </w:rPr>
            </w:pPr>
            <w:r w:rsidRPr="00A57713">
              <w:rPr>
                <w:rFonts w:ascii="Arial" w:eastAsia="Times New Roman" w:hAnsi="Arial" w:cs="Arial"/>
              </w:rPr>
              <w:t xml:space="preserve">The 2021 Census reported that the number of All Usual Residents who stated that they were from a White Ethnic group was 1,837,575 (96.55%) of the total population. In total, 65,604 (3.45%) of All Usual Residents belonged to ethnic minority groups. The ethnic minority groups with the highest prevalence were those belonging to the Mixed Ethnicity (14,382) categorisation, followed by those belonging to the Indian (9,881), Chinese (9,495), and Black African (8,069) ethnicity categorisations.  Irish Travellers accounted for 0.14% (2,609) of the All Usual Resident population and Roma 0.08% (1,529). </w:t>
            </w:r>
          </w:p>
          <w:p w14:paraId="30059AD1" w14:textId="77777777" w:rsidR="00A57713" w:rsidRPr="00A57713" w:rsidRDefault="00A57713" w:rsidP="00A57713">
            <w:pPr>
              <w:rPr>
                <w:rFonts w:ascii="Arial" w:eastAsia="Times New Roman" w:hAnsi="Arial" w:cs="Arial"/>
              </w:rPr>
            </w:pPr>
          </w:p>
          <w:p w14:paraId="62111632" w14:textId="77777777" w:rsidR="00A57713" w:rsidRPr="00A57713" w:rsidRDefault="00A57713" w:rsidP="00A57713">
            <w:pPr>
              <w:rPr>
                <w:rFonts w:ascii="Arial" w:eastAsia="Times New Roman" w:hAnsi="Arial" w:cs="Arial"/>
              </w:rPr>
            </w:pPr>
            <w:r w:rsidRPr="00A57713">
              <w:rPr>
                <w:rFonts w:ascii="Arial" w:eastAsia="Times New Roman" w:hAnsi="Arial" w:cs="Arial"/>
              </w:rPr>
              <w:t>The 2001/02 Social Survey of Farmers and Farm Families across Northern Ireland (most recent) (</w:t>
            </w:r>
            <w:hyperlink r:id="rId21" w:history="1">
              <w:r w:rsidRPr="00A57713">
                <w:rPr>
                  <w:rStyle w:val="Hyperlink"/>
                  <w:rFonts w:ascii="Arial" w:eastAsia="Times New Roman" w:hAnsi="Arial" w:cs="Arial"/>
                </w:rPr>
                <w:t>Farmers and farm families in Northern Ireland</w:t>
              </w:r>
            </w:hyperlink>
            <w:r w:rsidRPr="00A57713">
              <w:rPr>
                <w:rFonts w:ascii="Arial" w:eastAsia="Times New Roman" w:hAnsi="Arial" w:cs="Arial"/>
              </w:rPr>
              <w:t>) outlined that the farming population was overwhelmingly white and that there was no difference in racial group by type or size of farm. This survey was conducted nearly 20 years ago and the racial group statistics in both the 2021 census and 2018 DAERA Equality Indicators for Northern Ireland Farmers Report reflect the original findings of the 2001/02 survey.</w:t>
            </w:r>
          </w:p>
          <w:p w14:paraId="448D66F0" w14:textId="77777777" w:rsidR="00A57713" w:rsidRPr="00A57713" w:rsidRDefault="00A57713" w:rsidP="00A57713">
            <w:pPr>
              <w:rPr>
                <w:rFonts w:ascii="Arial" w:eastAsia="Times New Roman" w:hAnsi="Arial" w:cs="Arial"/>
              </w:rPr>
            </w:pPr>
          </w:p>
          <w:p w14:paraId="7FB2D8CE" w14:textId="77777777" w:rsidR="00A57713" w:rsidRPr="00A57713" w:rsidRDefault="00A57713" w:rsidP="00A57713">
            <w:pPr>
              <w:rPr>
                <w:rFonts w:ascii="Arial" w:eastAsia="Times New Roman" w:hAnsi="Arial" w:cs="Arial"/>
              </w:rPr>
            </w:pPr>
            <w:r w:rsidRPr="00A57713">
              <w:rPr>
                <w:rFonts w:ascii="Arial" w:eastAsia="Times New Roman" w:hAnsi="Arial" w:cs="Arial"/>
              </w:rPr>
              <w:t>2018 DAERA Equality Indicators for Northern Ireland Farmers Report stated the proportion of farmers stating an ethnicity other than white was too small to examine differences by farm characteristics. This would support the view that the Farming with Nature Transition Scheme policy set out in this document is likely to affect largely white beneficiaries, reflecting the makeup of the population.</w:t>
            </w:r>
          </w:p>
          <w:p w14:paraId="0B344BF4" w14:textId="77777777" w:rsidR="00A57713" w:rsidRPr="00A57713" w:rsidRDefault="00A57713" w:rsidP="00A57713">
            <w:pPr>
              <w:rPr>
                <w:rFonts w:ascii="Arial" w:eastAsia="Times New Roman" w:hAnsi="Arial" w:cs="Arial"/>
              </w:rPr>
            </w:pPr>
          </w:p>
          <w:p w14:paraId="69B8EAF1" w14:textId="77777777" w:rsidR="00DC50B5" w:rsidRDefault="00A57713" w:rsidP="00A57713">
            <w:pPr>
              <w:pStyle w:val="DAERABodyText14pt"/>
              <w:spacing w:line="240" w:lineRule="auto"/>
              <w:rPr>
                <w:rFonts w:eastAsia="Times New Roman" w:cs="Arial"/>
                <w:sz w:val="24"/>
              </w:rPr>
            </w:pPr>
            <w:r w:rsidRPr="00A57713">
              <w:rPr>
                <w:rFonts w:eastAsia="Times New Roman" w:cs="Arial"/>
                <w:sz w:val="24"/>
              </w:rPr>
              <w:t>NI: IN PROFILE Key statistics on Northern Ireland 2021 (</w:t>
            </w:r>
            <w:hyperlink r:id="rId22" w:history="1">
              <w:r w:rsidRPr="00A57713">
                <w:rPr>
                  <w:rStyle w:val="Hyperlink"/>
                  <w:rFonts w:eastAsia="Times New Roman" w:cs="Arial"/>
                  <w:sz w:val="24"/>
                </w:rPr>
                <w:t>NI: IN PROFILE Key statistics on Northern Ireland</w:t>
              </w:r>
            </w:hyperlink>
            <w:r w:rsidRPr="00A57713" w:rsidDel="00425D5D">
              <w:rPr>
                <w:rFonts w:eastAsia="Times New Roman" w:cs="Arial"/>
                <w:sz w:val="24"/>
              </w:rPr>
              <w:t xml:space="preserve"> </w:t>
            </w:r>
            <w:r w:rsidRPr="00A57713">
              <w:rPr>
                <w:rFonts w:eastAsia="Times New Roman" w:cs="Arial"/>
                <w:sz w:val="24"/>
              </w:rPr>
              <w:t>) figures indicate there are around 53,000 people living here in 2019 who were born in the rest of the EU (excluding UK and Ireland). A small number of migrant workers are employed within the farming industry.</w:t>
            </w:r>
          </w:p>
          <w:p w14:paraId="5FF3E6CE" w14:textId="77777777" w:rsidR="00340C07" w:rsidRDefault="00340C07" w:rsidP="00A57713">
            <w:pPr>
              <w:pStyle w:val="DAERABodyText14pt"/>
              <w:spacing w:line="240" w:lineRule="auto"/>
              <w:rPr>
                <w:rFonts w:eastAsia="Times New Roman" w:cs="Arial"/>
                <w:sz w:val="24"/>
              </w:rPr>
            </w:pPr>
          </w:p>
          <w:p w14:paraId="539A4043" w14:textId="77777777" w:rsidR="00340C07" w:rsidRDefault="00340C07" w:rsidP="00340C07">
            <w:pPr>
              <w:rPr>
                <w:rFonts w:ascii="Arial" w:hAnsi="Arial" w:cs="Arial"/>
              </w:rPr>
            </w:pPr>
          </w:p>
          <w:p w14:paraId="2EEA5458" w14:textId="70527F84" w:rsidR="00340C07" w:rsidRPr="00A57713" w:rsidRDefault="00340C07" w:rsidP="00340C07">
            <w:pPr>
              <w:rPr>
                <w:rFonts w:cs="Arial"/>
              </w:rPr>
            </w:pP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rsidRPr="00A57713" w14:paraId="4BCBF138" w14:textId="77777777" w:rsidTr="003F41DB">
        <w:tc>
          <w:tcPr>
            <w:tcW w:w="9913" w:type="dxa"/>
          </w:tcPr>
          <w:p w14:paraId="3FB971AE" w14:textId="77777777" w:rsidR="008F45B9" w:rsidRDefault="008F45B9" w:rsidP="008F45B9">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w:t>
            </w:r>
            <w:r>
              <w:rPr>
                <w:rFonts w:ascii="Arial" w:hAnsi="Arial" w:cs="Arial"/>
              </w:rPr>
              <w:t>notes a h</w:t>
            </w:r>
            <w:r w:rsidRPr="005963B2">
              <w:rPr>
                <w:rFonts w:ascii="Arial" w:hAnsi="Arial" w:cs="Arial"/>
              </w:rPr>
              <w:t>igher proportion of young people compared to NI average; ~21% under 15 years.</w:t>
            </w:r>
          </w:p>
          <w:p w14:paraId="484B007E" w14:textId="77777777" w:rsidR="008F45B9" w:rsidRDefault="008F45B9" w:rsidP="008F45B9">
            <w:pPr>
              <w:rPr>
                <w:rFonts w:ascii="Arial" w:hAnsi="Arial" w:cs="Arial"/>
              </w:rPr>
            </w:pPr>
          </w:p>
          <w:p w14:paraId="005ECB47" w14:textId="77777777" w:rsidR="008F45B9" w:rsidRPr="002969D4" w:rsidRDefault="008F45B9" w:rsidP="008F45B9">
            <w:pPr>
              <w:rPr>
                <w:rFonts w:ascii="Arial"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w:t>
            </w:r>
            <w:r>
              <w:rPr>
                <w:rFonts w:ascii="Arial" w:hAnsi="Arial" w:cs="Arial"/>
              </w:rPr>
              <w:t xml:space="preserve"> </w:t>
            </w:r>
            <w:r w:rsidRPr="002969D4">
              <w:rPr>
                <w:rFonts w:ascii="Arial" w:hAnsi="Arial" w:cs="Arial"/>
              </w:rPr>
              <w:t>Average age:</w:t>
            </w:r>
            <w:r w:rsidRPr="00A87940">
              <w:t xml:space="preserve"> </w:t>
            </w:r>
            <w:r w:rsidRPr="002969D4">
              <w:rPr>
                <w:rFonts w:ascii="Arial" w:hAnsi="Arial" w:cs="Arial"/>
              </w:rPr>
              <w:t>59 years; 8% under 40; 36% aged 65+.</w:t>
            </w:r>
          </w:p>
          <w:p w14:paraId="235879D6" w14:textId="77777777" w:rsidR="008F45B9" w:rsidRDefault="008F45B9" w:rsidP="00A57713">
            <w:pPr>
              <w:rPr>
                <w:rFonts w:ascii="Arial" w:eastAsia="Times New Roman" w:hAnsi="Arial" w:cs="Arial"/>
              </w:rPr>
            </w:pPr>
          </w:p>
          <w:p w14:paraId="73798183" w14:textId="77777777" w:rsidR="008F45B9" w:rsidRDefault="008F45B9" w:rsidP="00A57713">
            <w:pPr>
              <w:rPr>
                <w:rFonts w:ascii="Arial" w:eastAsia="Times New Roman" w:hAnsi="Arial" w:cs="Arial"/>
              </w:rPr>
            </w:pPr>
          </w:p>
          <w:p w14:paraId="522660FF" w14:textId="0FB6D0EB" w:rsidR="00A57713" w:rsidRPr="00A57713" w:rsidRDefault="00A57713" w:rsidP="00A57713">
            <w:pPr>
              <w:rPr>
                <w:rFonts w:ascii="Arial" w:eastAsia="Times New Roman" w:hAnsi="Arial" w:cs="Arial"/>
              </w:rPr>
            </w:pPr>
            <w:r w:rsidRPr="00A57713">
              <w:rPr>
                <w:rFonts w:ascii="Arial" w:eastAsia="Times New Roman" w:hAnsi="Arial" w:cs="Arial"/>
              </w:rPr>
              <w:t>The age distribution of the farming community varies from that of the general population, with a much higher proportion of older people involved in the farming sector.</w:t>
            </w:r>
          </w:p>
          <w:p w14:paraId="2563EB15" w14:textId="77777777" w:rsidR="00A57713" w:rsidRPr="00A57713" w:rsidRDefault="00A57713" w:rsidP="00A57713">
            <w:pPr>
              <w:rPr>
                <w:rFonts w:ascii="Arial" w:eastAsia="Times New Roman" w:hAnsi="Arial" w:cs="Arial"/>
              </w:rPr>
            </w:pPr>
          </w:p>
          <w:p w14:paraId="053E534F" w14:textId="77777777" w:rsidR="00A57713" w:rsidRPr="00A57713" w:rsidRDefault="00A57713" w:rsidP="00A57713">
            <w:pPr>
              <w:rPr>
                <w:rFonts w:ascii="Arial" w:eastAsia="Times New Roman" w:hAnsi="Arial" w:cs="Arial"/>
              </w:rPr>
            </w:pPr>
            <w:r w:rsidRPr="00A57713">
              <w:rPr>
                <w:rFonts w:ascii="Arial" w:eastAsia="Times New Roman" w:hAnsi="Arial" w:cs="Arial"/>
              </w:rPr>
              <w:t xml:space="preserve">The 2021 Census of Northern Ireland states that over the decade since the 2011 Census the population increase was greatest in the older age groups. The number of people aged </w:t>
            </w:r>
            <w:r w:rsidRPr="00A57713">
              <w:rPr>
                <w:rFonts w:ascii="Arial" w:eastAsia="Times New Roman" w:hAnsi="Arial" w:cs="Arial"/>
              </w:rPr>
              <w:lastRenderedPageBreak/>
              <w:t>65 or more rose by over 60,000, to nearly one third of a million people in Census 2021. This is nearly a 25 per cent increase on 2011 and demonstrates the scale of population change due to ageing. The share of the Northern Ireland population represented by people aged 65 years and over stood at 17.2 per cent in 2021.</w:t>
            </w:r>
          </w:p>
          <w:p w14:paraId="430EA689" w14:textId="77777777" w:rsidR="00A57713" w:rsidRPr="00A57713" w:rsidRDefault="00A57713" w:rsidP="00A57713">
            <w:pPr>
              <w:rPr>
                <w:rFonts w:ascii="Arial" w:eastAsia="Times New Roman" w:hAnsi="Arial" w:cs="Arial"/>
              </w:rPr>
            </w:pPr>
          </w:p>
          <w:p w14:paraId="34666F03" w14:textId="77777777" w:rsidR="00DC50B5" w:rsidRDefault="00A57713" w:rsidP="00A57713">
            <w:pPr>
              <w:pStyle w:val="DAERABodyText14pt"/>
              <w:spacing w:line="240" w:lineRule="auto"/>
              <w:rPr>
                <w:rFonts w:eastAsia="Times New Roman" w:cs="Arial"/>
                <w:sz w:val="24"/>
              </w:rPr>
            </w:pPr>
            <w:r w:rsidRPr="00A57713">
              <w:rPr>
                <w:rFonts w:eastAsia="Times New Roman" w:cs="Arial"/>
                <w:sz w:val="24"/>
              </w:rPr>
              <w:t xml:space="preserve">The 2018 DAERA Equality Indicators for Northern Ireland Farmers Report found the average age of farmers in Northern Ireland was 59 years. Only 8% of farmers were aged under 40 years, and more than a third (36%) were  aged 65 years or older. There was little variation in the age profile of farmers by farm size, although farmers of very small farms (which account for three-quarters of all farms in Northern Ireland) had a slightly older age profile than those of larger farms. There was also little variation in age across farming activity type.  However, farmers engaged in cattle and sheep farming, general cropping and horticulture had the oldest age profiles, while pig and poultry </w:t>
            </w:r>
            <w:r w:rsidRPr="00A57713">
              <w:rPr>
                <w:rFonts w:eastAsia="Times New Roman" w:cs="Arial"/>
                <w:color w:val="000000"/>
                <w:sz w:val="24"/>
              </w:rPr>
              <w:t xml:space="preserve">(with 63% and 70% respectively under 59) </w:t>
            </w:r>
            <w:r w:rsidRPr="00A57713">
              <w:rPr>
                <w:rFonts w:eastAsia="Times New Roman" w:cs="Arial"/>
                <w:sz w:val="24"/>
              </w:rPr>
              <w:t>farmers had the youngest age profiles.  Poultry farmers were around twice as likely to be aged under 40 as other farmers. There was virtually no difference in age profile across land type. However, farmers aged under 40 were slightly more likely to farm in Severely Disadvantaged Areas than older farmers.</w:t>
            </w:r>
          </w:p>
          <w:p w14:paraId="7B5FF9A4" w14:textId="77777777" w:rsidR="005963B2" w:rsidRDefault="005963B2" w:rsidP="00A57713">
            <w:pPr>
              <w:pStyle w:val="DAERABodyText14pt"/>
              <w:spacing w:line="240" w:lineRule="auto"/>
              <w:rPr>
                <w:rFonts w:eastAsia="Times New Roman"/>
                <w:sz w:val="24"/>
              </w:rPr>
            </w:pPr>
          </w:p>
          <w:p w14:paraId="6E3C3885" w14:textId="77777777" w:rsidR="005963B2" w:rsidRDefault="005963B2" w:rsidP="005963B2">
            <w:pPr>
              <w:rPr>
                <w:rFonts w:ascii="Arial" w:hAnsi="Arial" w:cs="Arial"/>
              </w:rPr>
            </w:pPr>
          </w:p>
          <w:p w14:paraId="6E7CFB92" w14:textId="2417AF63" w:rsidR="005963B2" w:rsidRPr="00A57713" w:rsidRDefault="005963B2" w:rsidP="005963B2"/>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rsidRPr="00027FDE" w14:paraId="5A182F68" w14:textId="77777777" w:rsidTr="003F41DB">
        <w:tc>
          <w:tcPr>
            <w:tcW w:w="9913" w:type="dxa"/>
          </w:tcPr>
          <w:p w14:paraId="5235334A" w14:textId="77777777" w:rsidR="008F45B9" w:rsidRDefault="008F45B9" w:rsidP="008F45B9">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demographic variations in marital status as part of equality monitoring, with urban areas showing a greater proportion of single individuals.</w:t>
            </w:r>
          </w:p>
          <w:p w14:paraId="5DFD8AAD" w14:textId="77777777" w:rsidR="008F45B9" w:rsidRPr="00021AD1" w:rsidRDefault="008F45B9" w:rsidP="008F45B9">
            <w:pPr>
              <w:rPr>
                <w:rFonts w:ascii="Arial" w:hAnsi="Arial" w:cs="Arial"/>
              </w:rPr>
            </w:pPr>
          </w:p>
          <w:p w14:paraId="0218141B" w14:textId="62BE0528" w:rsidR="008F45B9" w:rsidRDefault="008F45B9" w:rsidP="008F45B9">
            <w:pPr>
              <w:rPr>
                <w:rFonts w:ascii="Arial" w:eastAsia="Times New Roman" w:hAnsi="Arial" w:cs="Arial"/>
              </w:rPr>
            </w:pPr>
            <w:r w:rsidRPr="00E87CE0">
              <w:rPr>
                <w:rFonts w:ascii="Arial" w:hAnsi="Arial" w:cs="Arial"/>
              </w:rPr>
              <w:t>DAERA’s Equality Indicators for Farmers report provides Section 75 profiles for farm business heads across Northern Ireland.</w:t>
            </w:r>
            <w:r w:rsidRPr="00B042B5">
              <w:rPr>
                <w:rFonts w:ascii="Arial" w:hAnsi="Arial" w:cs="Arial"/>
              </w:rPr>
              <w:t xml:space="preserve"> 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w:t>
            </w:r>
            <w:r>
              <w:rPr>
                <w:rFonts w:ascii="Arial" w:hAnsi="Arial" w:cs="Arial"/>
              </w:rPr>
              <w:t xml:space="preserve"> 73% married.</w:t>
            </w:r>
          </w:p>
          <w:p w14:paraId="2B271E74" w14:textId="77777777" w:rsidR="008F45B9" w:rsidRDefault="008F45B9" w:rsidP="00027FDE">
            <w:pPr>
              <w:rPr>
                <w:rFonts w:ascii="Arial" w:eastAsia="Times New Roman" w:hAnsi="Arial" w:cs="Arial"/>
              </w:rPr>
            </w:pPr>
          </w:p>
          <w:p w14:paraId="51BDBAEF" w14:textId="56C0526E" w:rsidR="00027FDE" w:rsidRPr="00027FDE" w:rsidRDefault="00027FDE" w:rsidP="00027FDE">
            <w:pPr>
              <w:rPr>
                <w:rFonts w:ascii="Arial" w:eastAsia="Times New Roman" w:hAnsi="Arial" w:cs="Arial"/>
              </w:rPr>
            </w:pPr>
            <w:r w:rsidRPr="00027FDE">
              <w:rPr>
                <w:rFonts w:ascii="Arial" w:eastAsia="Times New Roman" w:hAnsi="Arial" w:cs="Arial"/>
              </w:rPr>
              <w:t xml:space="preserve">The 2021 Census of Northern Ireland states that 46% of the population aged 16 and over were married or in a civil partnership in Census 2021. In contrast 577,000 adults (38%) were single (never married/civil partnered). </w:t>
            </w:r>
          </w:p>
          <w:p w14:paraId="76B94CC5" w14:textId="77777777" w:rsidR="00027FDE" w:rsidRPr="00027FDE" w:rsidRDefault="00027FDE" w:rsidP="00027FDE">
            <w:pPr>
              <w:rPr>
                <w:rFonts w:ascii="Arial" w:eastAsia="Times New Roman" w:hAnsi="Arial" w:cs="Arial"/>
              </w:rPr>
            </w:pPr>
          </w:p>
          <w:p w14:paraId="4978A819" w14:textId="77777777" w:rsidR="00DC50B5" w:rsidRDefault="00027FDE" w:rsidP="00027FDE">
            <w:pPr>
              <w:pStyle w:val="DAERABodyText14pt"/>
              <w:spacing w:line="240" w:lineRule="auto"/>
              <w:rPr>
                <w:rFonts w:eastAsia="Times New Roman" w:cs="Arial"/>
                <w:sz w:val="24"/>
              </w:rPr>
            </w:pPr>
            <w:r w:rsidRPr="00027FDE">
              <w:rPr>
                <w:rFonts w:eastAsia="Times New Roman" w:cs="Arial"/>
                <w:sz w:val="24"/>
              </w:rPr>
              <w:t>The 2018 DAERA Equality Indicators for Northern Ireland Farmers Report  found that almost three quarters (73%) of farmers were married, with the proportion of married farmers increasing with farm size; 84% of farmers of large farms were married, compared to 71% of farmers of very small farms.  Twice as many farmers of very small farms (18%) were single compared to farmers of medium sized (9%) or large farms (9%). Across farm activity types, a very high proportion of pig farmers (88%) and poultry farmers (88%) were married.  Lowland farmers were slightly more likely to be married (77%) than farmers in Disadvantaged (73%) or Severely Disadvantaged (71%) Areas.</w:t>
            </w:r>
            <w:r w:rsidRPr="00027FDE">
              <w:rPr>
                <w:rFonts w:eastAsia="Times New Roman" w:cs="Arial"/>
                <w:sz w:val="24"/>
              </w:rPr>
              <w:tab/>
            </w:r>
          </w:p>
          <w:p w14:paraId="033207E9" w14:textId="77777777" w:rsidR="008608FA" w:rsidRDefault="008608FA" w:rsidP="00027FDE">
            <w:pPr>
              <w:pStyle w:val="DAERABodyText14pt"/>
              <w:spacing w:line="240" w:lineRule="auto"/>
              <w:rPr>
                <w:rFonts w:eastAsia="Times New Roman" w:cs="Arial"/>
                <w:sz w:val="24"/>
              </w:rPr>
            </w:pPr>
          </w:p>
          <w:p w14:paraId="32B80EAF" w14:textId="4454C9AB" w:rsidR="008608FA" w:rsidRPr="00B042B5" w:rsidRDefault="008608FA" w:rsidP="00B042B5">
            <w:pPr>
              <w:spacing w:after="160" w:line="259" w:lineRule="auto"/>
              <w:rPr>
                <w:rFonts w:ascii="Arial" w:hAnsi="Arial" w:cs="Arial"/>
              </w:rPr>
            </w:pPr>
          </w:p>
        </w:tc>
      </w:tr>
    </w:tbl>
    <w:p w14:paraId="6CDF8ED5" w14:textId="77777777" w:rsidR="00DC50B5" w:rsidRDefault="00DC50B5" w:rsidP="00DC50B5">
      <w:pPr>
        <w:pStyle w:val="DAERABodyText14pt"/>
        <w:rPr>
          <w:b/>
          <w:bCs/>
        </w:rPr>
      </w:pPr>
    </w:p>
    <w:p w14:paraId="4F481D51" w14:textId="77777777" w:rsidR="008608FA" w:rsidRDefault="008608FA"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rsidRPr="00E921DF" w14:paraId="1B7652D3" w14:textId="77777777" w:rsidTr="003F41DB">
        <w:tc>
          <w:tcPr>
            <w:tcW w:w="9913" w:type="dxa"/>
          </w:tcPr>
          <w:p w14:paraId="3494E089" w14:textId="77777777" w:rsidR="004809C5" w:rsidRDefault="004809C5" w:rsidP="004809C5">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w:t>
            </w:r>
            <w:r>
              <w:rPr>
                <w:rFonts w:ascii="Arial" w:hAnsi="Arial" w:cs="Arial"/>
              </w:rPr>
              <w:t xml:space="preserve">that there is limited local data, however NI wide estimates suggest </w:t>
            </w:r>
            <w:r w:rsidRPr="00B042B5">
              <w:rPr>
                <w:rFonts w:ascii="Arial" w:hAnsi="Arial" w:cs="Arial"/>
              </w:rPr>
              <w:t>~2% identify as LGB+.</w:t>
            </w:r>
          </w:p>
          <w:p w14:paraId="4E76B552" w14:textId="77777777" w:rsidR="004809C5" w:rsidRDefault="004809C5" w:rsidP="004809C5">
            <w:pPr>
              <w:rPr>
                <w:rFonts w:ascii="Arial" w:hAnsi="Arial" w:cs="Arial"/>
              </w:rPr>
            </w:pPr>
          </w:p>
          <w:p w14:paraId="3B16E48E" w14:textId="77777777" w:rsidR="004809C5" w:rsidRPr="0063713A" w:rsidRDefault="004809C5" w:rsidP="004809C5">
            <w:pPr>
              <w:rPr>
                <w:rFonts w:ascii="Arial"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 NI-wide estimate ~2% LGB</w:t>
            </w:r>
            <w:r>
              <w:rPr>
                <w:rFonts w:ascii="Arial" w:hAnsi="Arial" w:cs="Arial"/>
              </w:rPr>
              <w:t>+.</w:t>
            </w:r>
          </w:p>
          <w:p w14:paraId="7E7B7887" w14:textId="77777777" w:rsidR="004809C5" w:rsidRDefault="004809C5" w:rsidP="00E921DF">
            <w:pPr>
              <w:rPr>
                <w:rFonts w:ascii="Arial" w:eastAsia="Times New Roman" w:hAnsi="Arial" w:cs="Arial"/>
              </w:rPr>
            </w:pPr>
          </w:p>
          <w:p w14:paraId="399B0B66" w14:textId="77777777" w:rsidR="004809C5" w:rsidRDefault="004809C5" w:rsidP="00E921DF">
            <w:pPr>
              <w:rPr>
                <w:rFonts w:ascii="Arial" w:eastAsia="Times New Roman" w:hAnsi="Arial" w:cs="Arial"/>
              </w:rPr>
            </w:pPr>
          </w:p>
          <w:p w14:paraId="0B28548B" w14:textId="2AFFFD09" w:rsidR="00027FDE" w:rsidRPr="00E921DF" w:rsidRDefault="00027FDE" w:rsidP="00E921DF">
            <w:pPr>
              <w:rPr>
                <w:rFonts w:ascii="Arial" w:eastAsia="Times New Roman" w:hAnsi="Arial" w:cs="Arial"/>
              </w:rPr>
            </w:pPr>
            <w:r w:rsidRPr="00E921DF">
              <w:rPr>
                <w:rFonts w:ascii="Arial" w:eastAsia="Times New Roman" w:hAnsi="Arial" w:cs="Arial"/>
              </w:rPr>
              <w:t>The 2021 Census of Norther Ireland states that 2.1% (31,600) of the population aged 16 and over identified as ‘lesbian, gay, bisexual or other (LGB+)’ and 90.0% (1,363,900) identified as ‘straight or heterosexual’. Almost 8% of our population aged 16 and over (119,300) either ticked ‘prefer not to say’ or chose not to answer the question. Taken together, these are labelled ‘No sexual orientation stated’.</w:t>
            </w:r>
          </w:p>
          <w:p w14:paraId="25401BC9" w14:textId="77777777" w:rsidR="00027FDE" w:rsidRPr="00E921DF" w:rsidRDefault="00027FDE" w:rsidP="00E921DF">
            <w:pPr>
              <w:rPr>
                <w:rFonts w:ascii="Arial" w:eastAsia="Times New Roman" w:hAnsi="Arial" w:cs="Arial"/>
              </w:rPr>
            </w:pPr>
          </w:p>
          <w:p w14:paraId="2776A5D8" w14:textId="77777777" w:rsidR="00027FDE" w:rsidRPr="00E921DF" w:rsidRDefault="00027FDE" w:rsidP="00E921DF">
            <w:pPr>
              <w:rPr>
                <w:rFonts w:ascii="Arial" w:eastAsia="Times New Roman" w:hAnsi="Arial" w:cs="Arial"/>
              </w:rPr>
            </w:pPr>
            <w:r w:rsidRPr="00E921DF">
              <w:rPr>
                <w:rFonts w:ascii="Arial" w:eastAsia="Times New Roman" w:hAnsi="Arial" w:cs="Arial"/>
              </w:rPr>
              <w:t>There is no data specifically available on the sexual orientation of farmers in the DAERA Equality Indicators Report.</w:t>
            </w:r>
          </w:p>
          <w:p w14:paraId="0DC50F50" w14:textId="77777777" w:rsidR="00027FDE" w:rsidRPr="00E921DF" w:rsidRDefault="00027FDE" w:rsidP="00E921DF">
            <w:pPr>
              <w:spacing w:before="240" w:after="240"/>
              <w:rPr>
                <w:rFonts w:ascii="Arial" w:hAnsi="Arial" w:cs="Arial"/>
                <w:bCs/>
              </w:rPr>
            </w:pPr>
            <w:r w:rsidRPr="00E921DF">
              <w:rPr>
                <w:rFonts w:ascii="Arial" w:hAnsi="Arial" w:cs="Arial"/>
                <w:bCs/>
              </w:rPr>
              <w:t>In 2016 The Rainbow Project presented the initial findings from the first specific study on the experiences of lesbian, gay, bisexual and/or transgender (LGB&amp;T) people in Northern Ireland reviewed based on whether they live in a rural or urban area.</w:t>
            </w:r>
            <w:r w:rsidRPr="00E921DF">
              <w:rPr>
                <w:bCs/>
              </w:rPr>
              <w:t xml:space="preserve"> </w:t>
            </w:r>
            <w:r w:rsidRPr="00E921DF">
              <w:rPr>
                <w:rFonts w:ascii="Arial" w:hAnsi="Arial" w:cs="Arial"/>
                <w:bCs/>
              </w:rPr>
              <w:t>The report was supported by the Department of Agriculture and Rural Development (DARD) with a view to scoping and exploring the issues faced by LGB&amp;T people in rural areas of Northern Ireland.</w:t>
            </w:r>
          </w:p>
          <w:p w14:paraId="5BE91A3F" w14:textId="77777777" w:rsidR="00027FDE" w:rsidRPr="00E921DF" w:rsidRDefault="00027FDE" w:rsidP="00E921DF">
            <w:pPr>
              <w:rPr>
                <w:rFonts w:ascii="Arial" w:hAnsi="Arial" w:cs="Arial"/>
                <w:bCs/>
              </w:rPr>
            </w:pPr>
            <w:r w:rsidRPr="00E921DF">
              <w:rPr>
                <w:rFonts w:ascii="Arial" w:hAnsi="Arial" w:cs="Arial"/>
                <w:bCs/>
              </w:rPr>
              <w:t>The report showed that LGB&amp;T people living in a rural area are less likely to be ‘out’ than those living in an urban area, and are more likely to report needing the support of an LGB&amp;T community-based organisation but not accessing services compared to those living in an urban area. Additionally, LGB&amp;T people living in a rural area are twice as likely not to access the services they need because they are not ‘out’ compared to those living in an urban area. LGB&amp;T people living in a rural area were three times as likely not to access services they are aware of because it is too far to travel compared to those living in an urban area. Seven in every eight LGB&amp;T people living in a rural area feel that it is important to have access to an LGB&amp;T support service in their local area.</w:t>
            </w:r>
          </w:p>
          <w:p w14:paraId="18A0C6D8" w14:textId="77777777" w:rsidR="00027FDE" w:rsidRPr="00E921DF" w:rsidRDefault="00027FDE" w:rsidP="00E921DF">
            <w:pPr>
              <w:rPr>
                <w:rFonts w:ascii="Arial" w:eastAsia="Times New Roman" w:hAnsi="Arial" w:cs="Arial"/>
                <w:bCs/>
              </w:rPr>
            </w:pPr>
          </w:p>
          <w:p w14:paraId="496D7169" w14:textId="77777777" w:rsidR="00DC50B5" w:rsidRDefault="00027FDE" w:rsidP="00E921DF">
            <w:pPr>
              <w:pStyle w:val="DAERABodyText14pt"/>
              <w:spacing w:line="240" w:lineRule="auto"/>
              <w:rPr>
                <w:rFonts w:eastAsia="Times New Roman" w:cs="Times New Roman"/>
                <w:sz w:val="24"/>
              </w:rPr>
            </w:pPr>
            <w:r w:rsidRPr="00E921DF">
              <w:rPr>
                <w:rFonts w:eastAsia="Times New Roman" w:cs="Times New Roman"/>
                <w:sz w:val="24"/>
              </w:rPr>
              <w:t>There are also a number of new and emerging inequalities, for which evidence is limited but would include issues such as, inequalities experienced by transgender people. As further evidence becomes available DAERA will consider the relevance for future agricultural policy development.</w:t>
            </w:r>
          </w:p>
          <w:p w14:paraId="7438B8C9" w14:textId="77777777" w:rsidR="00B042B5" w:rsidRDefault="00B042B5" w:rsidP="00E921DF">
            <w:pPr>
              <w:pStyle w:val="DAERABodyText14pt"/>
              <w:spacing w:line="240" w:lineRule="auto"/>
              <w:rPr>
                <w:rFonts w:eastAsia="Times New Roman" w:cs="Times New Roman"/>
                <w:sz w:val="24"/>
              </w:rPr>
            </w:pPr>
          </w:p>
          <w:p w14:paraId="5D3A2A51" w14:textId="7F4BE329" w:rsidR="00B042B5" w:rsidRPr="00E921DF" w:rsidRDefault="00B042B5" w:rsidP="004809C5"/>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rsidRPr="00E921DF" w14:paraId="0A243780" w14:textId="77777777" w:rsidTr="003F41DB">
        <w:tc>
          <w:tcPr>
            <w:tcW w:w="9913" w:type="dxa"/>
          </w:tcPr>
          <w:p w14:paraId="6582B1C4" w14:textId="77777777" w:rsidR="004809C5" w:rsidRDefault="004809C5" w:rsidP="00E921DF">
            <w:pPr>
              <w:rPr>
                <w:rFonts w:ascii="Arial" w:eastAsia="Times New Roman" w:hAnsi="Arial" w:cs="Arial"/>
              </w:rPr>
            </w:pPr>
          </w:p>
          <w:p w14:paraId="431AE7AD" w14:textId="77777777" w:rsidR="004809C5" w:rsidRDefault="004809C5" w:rsidP="004809C5">
            <w:pPr>
              <w:rPr>
                <w:rFonts w:ascii="Arial" w:hAnsi="Arial" w:cs="Arial"/>
              </w:rPr>
            </w:pPr>
            <w:r>
              <w:rPr>
                <w:rFonts w:ascii="Arial" w:hAnsi="Arial" w:cs="Arial"/>
              </w:rPr>
              <w:lastRenderedPageBreak/>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w:t>
            </w:r>
            <w:r>
              <w:rPr>
                <w:rFonts w:ascii="Arial" w:hAnsi="Arial" w:cs="Arial"/>
              </w:rPr>
              <w:t xml:space="preserve">that there are </w:t>
            </w:r>
            <w:r w:rsidRPr="0063713A">
              <w:rPr>
                <w:rFonts w:ascii="Arial" w:hAnsi="Arial" w:cs="Arial"/>
              </w:rPr>
              <w:t>slightly more females than males (~51% vs 49%).</w:t>
            </w:r>
          </w:p>
          <w:p w14:paraId="7A36B62E" w14:textId="77777777" w:rsidR="004809C5" w:rsidRDefault="004809C5" w:rsidP="004809C5">
            <w:pPr>
              <w:rPr>
                <w:rFonts w:ascii="Arial" w:hAnsi="Arial" w:cs="Arial"/>
              </w:rPr>
            </w:pPr>
          </w:p>
          <w:p w14:paraId="1FF7F6DA" w14:textId="77777777" w:rsidR="004809C5" w:rsidRPr="00A87940" w:rsidRDefault="004809C5" w:rsidP="004809C5">
            <w:pPr>
              <w:rPr>
                <w:b/>
                <w:bCs/>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 91% male, 9% female.</w:t>
            </w:r>
            <w:r>
              <w:rPr>
                <w:rFonts w:ascii="Arial" w:hAnsi="Arial" w:cs="Arial"/>
              </w:rPr>
              <w:t xml:space="preserve"> </w:t>
            </w:r>
          </w:p>
          <w:p w14:paraId="06C5D1A8" w14:textId="77777777" w:rsidR="004809C5" w:rsidRDefault="004809C5" w:rsidP="004809C5">
            <w:pPr>
              <w:rPr>
                <w:rFonts w:ascii="Arial" w:hAnsi="Arial" w:cs="Arial"/>
              </w:rPr>
            </w:pPr>
          </w:p>
          <w:p w14:paraId="13256A6C" w14:textId="6E08BFF1" w:rsidR="004809C5" w:rsidRDefault="004809C5" w:rsidP="004809C5">
            <w:pPr>
              <w:rPr>
                <w:rFonts w:ascii="Arial" w:eastAsia="Times New Roman" w:hAnsi="Arial" w:cs="Arial"/>
              </w:rPr>
            </w:pPr>
            <w:r w:rsidRPr="0063713A">
              <w:rPr>
                <w:rFonts w:ascii="Arial" w:hAnsi="Arial" w:cs="Arial"/>
              </w:rPr>
              <w:t>Gender imbalance and older age profile are consistent across all rural districts.</w:t>
            </w:r>
          </w:p>
          <w:p w14:paraId="4E09AD99" w14:textId="77777777" w:rsidR="004809C5" w:rsidRDefault="004809C5" w:rsidP="00E921DF">
            <w:pPr>
              <w:rPr>
                <w:rFonts w:ascii="Arial" w:eastAsia="Times New Roman" w:hAnsi="Arial" w:cs="Arial"/>
              </w:rPr>
            </w:pPr>
          </w:p>
          <w:p w14:paraId="64AEEC2C" w14:textId="0AF40252" w:rsidR="00E921DF" w:rsidRPr="00E921DF" w:rsidRDefault="00E921DF" w:rsidP="00E921DF">
            <w:pPr>
              <w:rPr>
                <w:rFonts w:ascii="Arial" w:eastAsia="Times New Roman" w:hAnsi="Arial" w:cs="Arial"/>
              </w:rPr>
            </w:pPr>
            <w:r w:rsidRPr="00E921DF">
              <w:rPr>
                <w:rFonts w:ascii="Arial" w:eastAsia="Times New Roman" w:hAnsi="Arial" w:cs="Arial"/>
              </w:rPr>
              <w:t>The Northern Ireland Statistics and Research Agency (NISRA) held a public consultation (</w:t>
            </w:r>
            <w:hyperlink r:id="rId23" w:history="1">
              <w:r w:rsidRPr="00E921DF">
                <w:rPr>
                  <w:rStyle w:val="Hyperlink"/>
                  <w:rFonts w:ascii="Arial" w:eastAsia="Times New Roman" w:hAnsi="Arial" w:cs="Arial"/>
                </w:rPr>
                <w:t>Topic consultation | Northern Ireland Statistics and Research Agency</w:t>
              </w:r>
            </w:hyperlink>
            <w:r w:rsidRPr="00E921DF">
              <w:rPr>
                <w:rFonts w:ascii="Arial" w:eastAsia="Times New Roman" w:hAnsi="Arial" w:cs="Arial"/>
              </w:rPr>
              <w:t>) on the questions to be included in the 2021 Census in 2015/16. At that time there was limited user need for a question on gender identity - therefore no gender identity question was included in the 2021 Census form.</w:t>
            </w:r>
          </w:p>
          <w:p w14:paraId="25A7450E" w14:textId="77777777" w:rsidR="00E921DF" w:rsidRPr="00E921DF" w:rsidRDefault="00E921DF" w:rsidP="00E921DF">
            <w:pPr>
              <w:rPr>
                <w:rFonts w:ascii="Arial" w:eastAsia="Times New Roman" w:hAnsi="Arial" w:cs="Arial"/>
              </w:rPr>
            </w:pPr>
          </w:p>
          <w:p w14:paraId="1D10E13C" w14:textId="77777777" w:rsidR="00E921DF" w:rsidRPr="00E921DF" w:rsidRDefault="00E921DF" w:rsidP="00E921DF">
            <w:pPr>
              <w:rPr>
                <w:rFonts w:ascii="Arial" w:eastAsia="Times New Roman" w:hAnsi="Arial" w:cs="Arial"/>
              </w:rPr>
            </w:pPr>
            <w:proofErr w:type="gramStart"/>
            <w:r w:rsidRPr="00E921DF">
              <w:rPr>
                <w:rFonts w:ascii="Arial" w:eastAsia="Times New Roman" w:hAnsi="Arial" w:cs="Arial"/>
              </w:rPr>
              <w:t>At</w:t>
            </w:r>
            <w:proofErr w:type="gramEnd"/>
            <w:r w:rsidRPr="00E921DF">
              <w:rPr>
                <w:rFonts w:ascii="Arial" w:eastAsia="Times New Roman" w:hAnsi="Arial" w:cs="Arial"/>
              </w:rPr>
              <w:t xml:space="preserve"> 30 June 2019, Northern Ireland’s population was estimated to be 1.89 million people. Between mid-2018 and mid-2019, the population of Northern Ireland increased by 12,000 people (0.6 per cent). Just over half of the population (50.7 per cent) were female, with 961,000 females compared to 932,700 males (49.3 per cent).</w:t>
            </w:r>
          </w:p>
          <w:p w14:paraId="2B9D88A6" w14:textId="77777777" w:rsidR="00E921DF" w:rsidRPr="00E921DF" w:rsidRDefault="00E921DF" w:rsidP="00E921DF">
            <w:pPr>
              <w:rPr>
                <w:rFonts w:ascii="Arial" w:eastAsia="Times New Roman" w:hAnsi="Arial" w:cs="Arial"/>
              </w:rPr>
            </w:pPr>
          </w:p>
          <w:p w14:paraId="55901794" w14:textId="77777777" w:rsidR="00E921DF" w:rsidRPr="00E921DF" w:rsidRDefault="00E921DF" w:rsidP="00E921DF">
            <w:pPr>
              <w:rPr>
                <w:rFonts w:ascii="Arial" w:eastAsia="Times New Roman" w:hAnsi="Arial" w:cs="Arial"/>
              </w:rPr>
            </w:pPr>
            <w:r w:rsidRPr="00E921DF">
              <w:rPr>
                <w:rFonts w:ascii="Arial" w:eastAsia="Times New Roman" w:hAnsi="Arial" w:cs="Arial"/>
              </w:rPr>
              <w:t>The Agricultural census in Northern Ireland June 2018 (published Jan 2019) states that 92.5% of Northern Ireland farmers are male and 7.5% female.</w:t>
            </w:r>
          </w:p>
          <w:p w14:paraId="13E5695A" w14:textId="77777777" w:rsidR="00E921DF" w:rsidRPr="00E921DF" w:rsidRDefault="00E921DF" w:rsidP="00E921DF">
            <w:pPr>
              <w:rPr>
                <w:rFonts w:ascii="Arial" w:eastAsia="Times New Roman" w:hAnsi="Arial" w:cs="Arial"/>
              </w:rPr>
            </w:pPr>
          </w:p>
          <w:p w14:paraId="63075A57" w14:textId="77777777" w:rsidR="00E921DF" w:rsidRPr="00E921DF" w:rsidRDefault="00E921DF" w:rsidP="00E921DF">
            <w:pPr>
              <w:rPr>
                <w:rFonts w:ascii="Arial" w:eastAsia="Times New Roman" w:hAnsi="Arial" w:cs="Arial"/>
              </w:rPr>
            </w:pPr>
            <w:r w:rsidRPr="00E921DF">
              <w:rPr>
                <w:rFonts w:ascii="Arial" w:eastAsia="Times New Roman" w:hAnsi="Arial" w:cs="Arial"/>
              </w:rPr>
              <w:t>The 2018 DAERA Equality Indicators for Northern Ireland Farmers Report found that 81% of main farmers were male and 9% were female. 98% of large farms were owned by males, and 90% of very small farms (2% and 10% female respectively). A higher proportion of female farmers farmed very small farms than their male counterparts - 87% of women farmers had very small farms and only 2% had large farms, compared to 75% of male farmers with very small farms and 7% had large farms. Farmers engaged in 'Other types' of farming (such as running specialist horse farms) were twice as likely to be women as were farmers engaged in other activity types (20% female compared to the 2</w:t>
            </w:r>
            <w:r w:rsidRPr="00E921DF">
              <w:rPr>
                <w:rFonts w:ascii="Arial" w:eastAsia="Times New Roman" w:hAnsi="Arial" w:cs="Arial"/>
                <w:vertAlign w:val="superscript"/>
              </w:rPr>
              <w:t>nd</w:t>
            </w:r>
            <w:r w:rsidRPr="00E921DF">
              <w:rPr>
                <w:rFonts w:ascii="Arial" w:eastAsia="Times New Roman" w:hAnsi="Arial" w:cs="Arial"/>
              </w:rPr>
              <w:t xml:space="preserve"> highest of cattle sheep LFA of 10%). </w:t>
            </w:r>
          </w:p>
          <w:p w14:paraId="2C21A1BC" w14:textId="77777777" w:rsidR="00E921DF" w:rsidRPr="00E921DF" w:rsidRDefault="00E921DF" w:rsidP="00E921DF">
            <w:pPr>
              <w:rPr>
                <w:rFonts w:ascii="Arial" w:eastAsia="Times New Roman" w:hAnsi="Arial" w:cs="Arial"/>
              </w:rPr>
            </w:pPr>
          </w:p>
          <w:p w14:paraId="37D38951" w14:textId="77777777" w:rsidR="00DC50B5" w:rsidRDefault="00E921DF" w:rsidP="00E921DF">
            <w:pPr>
              <w:pStyle w:val="DAERABodyText14pt"/>
              <w:spacing w:line="240" w:lineRule="auto"/>
              <w:rPr>
                <w:rFonts w:eastAsia="Times New Roman" w:cs="Arial"/>
                <w:sz w:val="24"/>
              </w:rPr>
            </w:pPr>
            <w:r w:rsidRPr="00E921DF">
              <w:rPr>
                <w:rFonts w:eastAsia="Times New Roman" w:cs="Arial"/>
                <w:sz w:val="24"/>
              </w:rPr>
              <w:t>A higher proportion of female (86%) than male farmers (78%) were engaged in cattle and sheep farming, and a much lower proportion (4% of female compared to 12% of male farmers) were dairy farmers.</w:t>
            </w:r>
            <w:r w:rsidR="00AA069C">
              <w:rPr>
                <w:rFonts w:eastAsia="Times New Roman" w:cs="Arial"/>
                <w:sz w:val="24"/>
              </w:rPr>
              <w:t xml:space="preserve"> </w:t>
            </w:r>
            <w:r w:rsidRPr="00E921DF">
              <w:rPr>
                <w:rFonts w:eastAsia="Times New Roman" w:cs="Arial"/>
                <w:sz w:val="24"/>
              </w:rPr>
              <w:t>Female farmers were also more likely to farm in Less Favoured Areas. Forty-four percent of women farmers farmed in Severely Disadvantaged Areas compared to 39% of male farmers. Some of the gender differences in farm characteristics may be partly due to the differing age profiles of male and female farmers. Female farmers had an older age profile than their male counterparts, with 4% of female farmers aged under 40, compared to 8% of male farmers, and 45% of female farmers aged 65 or over, compared to 35% of male farmers.</w:t>
            </w:r>
            <w:r w:rsidRPr="00E921DF">
              <w:rPr>
                <w:rFonts w:eastAsia="Times New Roman" w:cs="Arial"/>
                <w:sz w:val="24"/>
              </w:rPr>
              <w:tab/>
            </w:r>
          </w:p>
          <w:p w14:paraId="6053839E" w14:textId="77777777" w:rsidR="00B042B5" w:rsidRDefault="00B042B5" w:rsidP="00E921DF">
            <w:pPr>
              <w:pStyle w:val="DAERABodyText14pt"/>
              <w:spacing w:line="240" w:lineRule="auto"/>
              <w:rPr>
                <w:rFonts w:eastAsia="Times New Roman" w:cs="Arial"/>
                <w:sz w:val="24"/>
              </w:rPr>
            </w:pPr>
          </w:p>
          <w:p w14:paraId="2524A6EA" w14:textId="54DED956" w:rsidR="00B042B5" w:rsidRPr="00021AD1" w:rsidRDefault="00B042B5" w:rsidP="00021AD1">
            <w:pPr>
              <w:spacing w:after="160" w:line="259" w:lineRule="auto"/>
              <w:rPr>
                <w:rFonts w:ascii="Arial" w:hAnsi="Arial" w:cs="Arial"/>
              </w:rPr>
            </w:pP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19826" w:type="dxa"/>
        <w:tblLook w:val="04A0" w:firstRow="1" w:lastRow="0" w:firstColumn="1" w:lastColumn="0" w:noHBand="0" w:noVBand="1"/>
      </w:tblPr>
      <w:tblGrid>
        <w:gridCol w:w="9913"/>
        <w:gridCol w:w="9913"/>
      </w:tblGrid>
      <w:tr w:rsidR="00E921DF" w14:paraId="32B55468" w14:textId="77777777" w:rsidTr="00E921DF">
        <w:tc>
          <w:tcPr>
            <w:tcW w:w="9913" w:type="dxa"/>
          </w:tcPr>
          <w:p w14:paraId="38FAED0F" w14:textId="77777777" w:rsidR="004809C5" w:rsidRDefault="004809C5" w:rsidP="004809C5">
            <w:pPr>
              <w:rPr>
                <w:rFonts w:ascii="Arial" w:hAnsi="Arial" w:cs="Arial"/>
              </w:rPr>
            </w:pPr>
            <w:r>
              <w:rPr>
                <w:rFonts w:ascii="Arial" w:hAnsi="Arial" w:cs="Arial"/>
              </w:rPr>
              <w:lastRenderedPageBreak/>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w:t>
            </w:r>
            <w:r>
              <w:rPr>
                <w:rFonts w:ascii="Arial" w:hAnsi="Arial" w:cs="Arial"/>
              </w:rPr>
              <w:t xml:space="preserve">that </w:t>
            </w:r>
            <w:r w:rsidRPr="0063713A">
              <w:rPr>
                <w:rFonts w:ascii="Arial" w:hAnsi="Arial" w:cs="Arial"/>
              </w:rPr>
              <w:t>around 24% report a limiting long-term illness or disability.</w:t>
            </w:r>
          </w:p>
          <w:p w14:paraId="0D651A51" w14:textId="77777777" w:rsidR="004809C5" w:rsidRPr="0063713A" w:rsidRDefault="004809C5" w:rsidP="004809C5">
            <w:pPr>
              <w:rPr>
                <w:rFonts w:ascii="Arial" w:hAnsi="Arial" w:cs="Arial"/>
              </w:rPr>
            </w:pPr>
          </w:p>
          <w:p w14:paraId="7AAF3BF0" w14:textId="77777777" w:rsidR="004809C5" w:rsidRPr="0063713A" w:rsidRDefault="004809C5" w:rsidP="004809C5">
            <w:pPr>
              <w:rPr>
                <w:rFonts w:ascii="Arial" w:eastAsia="Times New Roman"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 30% have a long-term limiting condition (vs ~20% NI population)</w:t>
            </w:r>
            <w:r>
              <w:rPr>
                <w:rFonts w:ascii="Arial" w:hAnsi="Arial" w:cs="Arial"/>
              </w:rPr>
              <w:t>.</w:t>
            </w:r>
          </w:p>
          <w:p w14:paraId="2F9B4DF7" w14:textId="77777777" w:rsidR="004809C5" w:rsidRDefault="004809C5" w:rsidP="004809C5">
            <w:pPr>
              <w:rPr>
                <w:rFonts w:ascii="Arial" w:eastAsia="Times New Roman" w:hAnsi="Arial" w:cs="Arial"/>
              </w:rPr>
            </w:pPr>
          </w:p>
          <w:p w14:paraId="740AC63B" w14:textId="77777777" w:rsidR="004809C5" w:rsidRPr="0063713A" w:rsidRDefault="004809C5" w:rsidP="004809C5">
            <w:pPr>
              <w:spacing w:after="160" w:line="259" w:lineRule="auto"/>
              <w:rPr>
                <w:rFonts w:ascii="Arial" w:hAnsi="Arial" w:cs="Arial"/>
              </w:rPr>
            </w:pPr>
            <w:r w:rsidRPr="0063713A">
              <w:rPr>
                <w:rFonts w:ascii="Arial" w:hAnsi="Arial" w:cs="Arial"/>
              </w:rPr>
              <w:t>Disability prevalence is likely similar or higher due to older age and physical work.</w:t>
            </w:r>
          </w:p>
          <w:p w14:paraId="5EE3F7ED" w14:textId="77777777" w:rsidR="004809C5" w:rsidRDefault="004809C5" w:rsidP="00E921DF">
            <w:pPr>
              <w:rPr>
                <w:rFonts w:ascii="Arial" w:eastAsia="Times New Roman" w:hAnsi="Arial" w:cs="Arial"/>
              </w:rPr>
            </w:pPr>
          </w:p>
          <w:p w14:paraId="13A98AE1" w14:textId="77777777" w:rsidR="004809C5" w:rsidRDefault="004809C5" w:rsidP="00E921DF">
            <w:pPr>
              <w:rPr>
                <w:rFonts w:ascii="Arial" w:eastAsia="Times New Roman" w:hAnsi="Arial" w:cs="Arial"/>
              </w:rPr>
            </w:pPr>
          </w:p>
          <w:p w14:paraId="33D19E58" w14:textId="37B0C605" w:rsidR="00E921DF" w:rsidRPr="00E921DF" w:rsidRDefault="00E921DF" w:rsidP="00E921DF">
            <w:pPr>
              <w:rPr>
                <w:rFonts w:ascii="Arial" w:eastAsia="Times New Roman" w:hAnsi="Arial" w:cs="Arial"/>
              </w:rPr>
            </w:pPr>
            <w:r w:rsidRPr="00E921DF">
              <w:rPr>
                <w:rFonts w:ascii="Arial" w:eastAsia="Times New Roman" w:hAnsi="Arial" w:cs="Arial"/>
              </w:rPr>
              <w:t>The Northern Ireland Census 2021 included a question on limiting long-term health problem or disability. One person in four (24.3% or 463,000 people) had a limiting long-term health problem or disability. The number of people with a limiting long-term health problem or disability increased from the 2011 to 2021 Census. The increase, from 374,600 people in 2011 to 463,000 people in 2021 (an increase of 23.6%), will be driven partly by our ageing population.</w:t>
            </w:r>
          </w:p>
          <w:p w14:paraId="0BB45E5A" w14:textId="77777777" w:rsidR="00E921DF" w:rsidRPr="00E921DF" w:rsidRDefault="00E921DF" w:rsidP="00E921DF">
            <w:pPr>
              <w:rPr>
                <w:rFonts w:ascii="Arial" w:eastAsia="Times New Roman" w:hAnsi="Arial" w:cs="Arial"/>
              </w:rPr>
            </w:pPr>
          </w:p>
          <w:p w14:paraId="21946802" w14:textId="77777777" w:rsidR="00E921DF" w:rsidRPr="00E921DF" w:rsidRDefault="00E921DF" w:rsidP="00E921DF">
            <w:pPr>
              <w:rPr>
                <w:rFonts w:ascii="Arial" w:eastAsia="Times New Roman" w:hAnsi="Arial" w:cs="Arial"/>
              </w:rPr>
            </w:pPr>
            <w:r w:rsidRPr="00E921DF">
              <w:rPr>
                <w:rFonts w:ascii="Arial" w:eastAsia="Times New Roman" w:hAnsi="Arial" w:cs="Arial"/>
              </w:rPr>
              <w:t>The 2018 DAERA Equality Indicators for Northern Ireland Farmers Report found that almost a third (30%) of farmers stated that they had a long-term illness or disability which limited their daily activities with the incidence of disability inversely related to farm size. The proportion of farmers of very small farms stating that their activities were limited a lot (16%) was twice that of farmers of large farms (8%). Farmers in disadvantaged areas (16%) were slightly more likely than lowland farmers (12%) to state that their activities were limited. The incidence of those reporting that their activities were limited either a little or a lot rises steeply with age.</w:t>
            </w:r>
            <w:r w:rsidRPr="00E921DF">
              <w:rPr>
                <w:rFonts w:ascii="Arial" w:eastAsia="Times New Roman" w:hAnsi="Arial" w:cs="Arial"/>
              </w:rPr>
              <w:tab/>
            </w:r>
          </w:p>
          <w:p w14:paraId="5566C8E0" w14:textId="77777777" w:rsidR="00E921DF" w:rsidRPr="00E921DF" w:rsidRDefault="00E921DF" w:rsidP="00E921DF">
            <w:pPr>
              <w:rPr>
                <w:rFonts w:ascii="Arial" w:eastAsia="Times New Roman" w:hAnsi="Arial" w:cs="Arial"/>
              </w:rPr>
            </w:pPr>
          </w:p>
          <w:p w14:paraId="63352366" w14:textId="77777777" w:rsidR="00E921DF" w:rsidRPr="00E921DF" w:rsidRDefault="00E921DF" w:rsidP="00E921DF">
            <w:pPr>
              <w:rPr>
                <w:rFonts w:ascii="Arial" w:eastAsia="Times New Roman" w:hAnsi="Arial" w:cs="Arial"/>
              </w:rPr>
            </w:pPr>
            <w:r w:rsidRPr="00E921DF">
              <w:rPr>
                <w:rFonts w:ascii="Arial" w:eastAsia="Times New Roman" w:hAnsi="Arial" w:cs="Arial"/>
              </w:rPr>
              <w:t>NI: IN PROFILE Key statistics on Northern Ireland 2021 (</w:t>
            </w:r>
            <w:hyperlink r:id="rId24" w:history="1">
              <w:r w:rsidRPr="00E921DF">
                <w:rPr>
                  <w:rStyle w:val="Hyperlink"/>
                  <w:rFonts w:ascii="Arial" w:eastAsia="Times New Roman" w:hAnsi="Arial" w:cs="Arial"/>
                </w:rPr>
                <w:t>NI: IN PROFILE Key statistics on Northern Ireland</w:t>
              </w:r>
            </w:hyperlink>
            <w:r w:rsidRPr="00E921DF" w:rsidDel="00425D5D">
              <w:rPr>
                <w:rFonts w:ascii="Arial" w:eastAsia="Times New Roman" w:hAnsi="Arial" w:cs="Arial"/>
              </w:rPr>
              <w:t xml:space="preserve"> </w:t>
            </w:r>
            <w:r w:rsidRPr="00E921DF">
              <w:rPr>
                <w:rFonts w:ascii="Arial" w:eastAsia="Times New Roman" w:hAnsi="Arial" w:cs="Arial"/>
              </w:rPr>
              <w:t xml:space="preserve">) reports that one in five people have a disability or limiting long-term illness. With 12% of people claim Disability Living Allowance/Personal Independence Payment. </w:t>
            </w:r>
          </w:p>
          <w:p w14:paraId="089BDAB9" w14:textId="77777777" w:rsidR="00E921DF" w:rsidRPr="00E921DF" w:rsidRDefault="00E921DF" w:rsidP="00E921DF">
            <w:pPr>
              <w:rPr>
                <w:rFonts w:ascii="Arial" w:eastAsia="Times New Roman" w:hAnsi="Arial" w:cs="Arial"/>
              </w:rPr>
            </w:pPr>
          </w:p>
          <w:p w14:paraId="5E229670" w14:textId="77777777" w:rsidR="00E921DF" w:rsidRPr="00E921DF" w:rsidRDefault="00E921DF" w:rsidP="00E921DF">
            <w:pPr>
              <w:rPr>
                <w:rFonts w:ascii="Arial" w:eastAsia="Times New Roman" w:hAnsi="Arial" w:cs="Arial"/>
              </w:rPr>
            </w:pPr>
            <w:r w:rsidRPr="00E921DF">
              <w:rPr>
                <w:rFonts w:ascii="Arial" w:eastAsia="Times New Roman" w:hAnsi="Arial" w:cs="Arial"/>
              </w:rPr>
              <w:t>The Disability Strategy Expert Advisory Panel (</w:t>
            </w:r>
            <w:hyperlink r:id="rId25" w:history="1">
              <w:r w:rsidRPr="00E921DF">
                <w:rPr>
                  <w:rStyle w:val="Hyperlink"/>
                  <w:rFonts w:ascii="Arial" w:eastAsia="Times New Roman" w:hAnsi="Arial" w:cs="Arial"/>
                </w:rPr>
                <w:t>Report from the Disability Strategy Expert Advisory Panel | Department for Communities</w:t>
              </w:r>
            </w:hyperlink>
            <w:r w:rsidRPr="00E921DF">
              <w:rPr>
                <w:rFonts w:ascii="Arial" w:eastAsia="Times New Roman" w:hAnsi="Arial" w:cs="Arial"/>
              </w:rPr>
              <w:t xml:space="preserve">) report, published in December 2020, developed by the Disability Strategy Expert Advisory Panel appointed by the Department for Communities, makes evidence-based recommendations on the scope of a new Disability Strategy. This report helps us to understand the experience of, and issues faced by disabled people including participation and leadership, economic security and autonomy of persons with disabilities. It provides valuable insights which will be used in the development of policies and strategies. </w:t>
            </w:r>
          </w:p>
          <w:p w14:paraId="6FF23F78" w14:textId="77777777" w:rsidR="00E921DF" w:rsidRPr="00E921DF" w:rsidRDefault="00E921DF" w:rsidP="00E921DF">
            <w:pPr>
              <w:rPr>
                <w:rFonts w:ascii="Arial" w:eastAsia="Times New Roman" w:hAnsi="Arial" w:cs="Arial"/>
              </w:rPr>
            </w:pPr>
          </w:p>
          <w:p w14:paraId="3B79D74E" w14:textId="77777777" w:rsidR="00E921DF" w:rsidRDefault="00E921DF" w:rsidP="00E921DF">
            <w:pPr>
              <w:rPr>
                <w:rFonts w:ascii="Arial" w:eastAsia="Times New Roman" w:hAnsi="Arial" w:cs="Arial"/>
              </w:rPr>
            </w:pPr>
            <w:r w:rsidRPr="00E921DF">
              <w:rPr>
                <w:rFonts w:ascii="Arial" w:hAnsi="Arial" w:cs="Arial"/>
                <w:shd w:val="clear" w:color="auto" w:fill="FFFFFF"/>
              </w:rPr>
              <w:t>Northern Ireland does not have a single overarching Disability Strategy, but rather several individual department-level Disability Action Plans and a new, comprehensive Disability Strategy is currently under development by the Department for Communities, which aims to address inequalities for disabled people. The new strategy is being developed through a co-design process with Deaf and disabled people and their organisations to ensure their voices are central to its design.</w:t>
            </w:r>
            <w:r w:rsidRPr="00E921DF">
              <w:rPr>
                <w:rStyle w:val="uv3um"/>
                <w:rFonts w:ascii="Arial" w:hAnsi="Arial" w:cs="Arial"/>
                <w:color w:val="001D35"/>
                <w:shd w:val="clear" w:color="auto" w:fill="FFFFFF"/>
              </w:rPr>
              <w:t> </w:t>
            </w:r>
            <w:r w:rsidRPr="00E921DF">
              <w:rPr>
                <w:rFonts w:ascii="Arial" w:eastAsia="Times New Roman" w:hAnsi="Arial" w:cs="Arial"/>
              </w:rPr>
              <w:t xml:space="preserve">The methods and learning from this development will be </w:t>
            </w:r>
            <w:r w:rsidRPr="00E921DF">
              <w:rPr>
                <w:rFonts w:ascii="Arial" w:eastAsia="Times New Roman" w:hAnsi="Arial" w:cs="Arial"/>
              </w:rPr>
              <w:lastRenderedPageBreak/>
              <w:t>implemented to ensure the future agricultural policy proposals for Northern Ireland meet, as far as is reasonably possible, the present and future needs of persons with disabilities.</w:t>
            </w:r>
          </w:p>
          <w:p w14:paraId="31029040" w14:textId="77777777" w:rsidR="0063713A" w:rsidRDefault="0063713A" w:rsidP="00E921DF">
            <w:pPr>
              <w:rPr>
                <w:rFonts w:ascii="Arial" w:eastAsia="Times New Roman" w:hAnsi="Arial" w:cs="Arial"/>
              </w:rPr>
            </w:pPr>
          </w:p>
          <w:p w14:paraId="29D63021" w14:textId="77777777" w:rsidR="0063713A" w:rsidRPr="00E921DF" w:rsidRDefault="0063713A" w:rsidP="00E921DF">
            <w:pPr>
              <w:rPr>
                <w:rFonts w:ascii="Arial" w:eastAsia="Times New Roman" w:hAnsi="Arial" w:cs="Arial"/>
              </w:rPr>
            </w:pPr>
          </w:p>
          <w:p w14:paraId="657155CC" w14:textId="77777777" w:rsidR="00E921DF" w:rsidRPr="00E921DF" w:rsidRDefault="00E921DF" w:rsidP="00E921DF">
            <w:pPr>
              <w:pStyle w:val="DAERABodyText14pt"/>
              <w:spacing w:line="240" w:lineRule="auto"/>
              <w:rPr>
                <w:rFonts w:cs="Arial"/>
                <w:sz w:val="24"/>
              </w:rPr>
            </w:pPr>
          </w:p>
        </w:tc>
        <w:tc>
          <w:tcPr>
            <w:tcW w:w="9913" w:type="dxa"/>
          </w:tcPr>
          <w:p w14:paraId="42D9A5AA" w14:textId="603ED4AA" w:rsidR="00E921DF" w:rsidRPr="00DC50B5" w:rsidRDefault="00E921DF" w:rsidP="00E921DF">
            <w:pPr>
              <w:pStyle w:val="DAERABodyText14pt"/>
            </w:pP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proofErr w:type="gramStart"/>
      <w:r w:rsidRPr="00DC50B5">
        <w:rPr>
          <w:b/>
          <w:bCs/>
        </w:rPr>
        <w:t>Dependants</w:t>
      </w:r>
      <w:proofErr w:type="gramEnd"/>
      <w:r w:rsidRPr="00DC50B5">
        <w:rPr>
          <w:b/>
          <w:bCs/>
        </w:rPr>
        <w:t xml:space="preserve"> evidence/information:</w:t>
      </w:r>
    </w:p>
    <w:tbl>
      <w:tblPr>
        <w:tblStyle w:val="TableGrid"/>
        <w:tblW w:w="0" w:type="auto"/>
        <w:tblLook w:val="04A0" w:firstRow="1" w:lastRow="0" w:firstColumn="1" w:lastColumn="0" w:noHBand="0" w:noVBand="1"/>
      </w:tblPr>
      <w:tblGrid>
        <w:gridCol w:w="9913"/>
      </w:tblGrid>
      <w:tr w:rsidR="00DC50B5" w:rsidRPr="00E921DF" w14:paraId="38AE67FD" w14:textId="77777777" w:rsidTr="003F41DB">
        <w:tc>
          <w:tcPr>
            <w:tcW w:w="9913" w:type="dxa"/>
          </w:tcPr>
          <w:p w14:paraId="596CD7D5" w14:textId="77777777" w:rsidR="004809C5" w:rsidRDefault="004809C5" w:rsidP="004809C5">
            <w:pPr>
              <w:spacing w:after="160" w:line="259" w:lineRule="auto"/>
              <w:rPr>
                <w:rFonts w:ascii="Arial" w:hAnsi="Arial" w:cs="Arial"/>
              </w:rPr>
            </w:pPr>
            <w:r w:rsidRPr="002969D4">
              <w:rPr>
                <w:rFonts w:ascii="Arial" w:hAnsi="Arial" w:cs="Arial"/>
              </w:rPr>
              <w:t>The intervention area is located within the Derry City and Strabane District Council</w:t>
            </w:r>
            <w:r>
              <w:rPr>
                <w:rFonts w:ascii="Arial" w:hAnsi="Arial" w:cs="Arial"/>
              </w:rPr>
              <w:t xml:space="preserve"> (Population ~ 150,000)</w:t>
            </w:r>
            <w:r w:rsidRPr="002969D4">
              <w:rPr>
                <w:rFonts w:ascii="Arial" w:hAnsi="Arial" w:cs="Arial"/>
              </w:rPr>
              <w:t>, and the Councils Audit of Inequalities 2024, notes a significant proportion of households with children; also, high levels of unpaid carers.</w:t>
            </w:r>
          </w:p>
          <w:p w14:paraId="3FA0E05E" w14:textId="77777777" w:rsidR="004809C5" w:rsidRPr="002969D4" w:rsidRDefault="004809C5" w:rsidP="004809C5">
            <w:pPr>
              <w:rPr>
                <w:rFonts w:ascii="Arial" w:eastAsia="Times New Roman"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 xml:space="preserve">NI Farmers (Proxy for Derry &amp; Strabane) </w:t>
            </w:r>
            <w:r w:rsidRPr="002969D4">
              <w:rPr>
                <w:rFonts w:ascii="Arial" w:hAnsi="Arial" w:cs="Arial"/>
              </w:rPr>
              <w:t>40% of farm households have under-18s, elderly dependants, or both</w:t>
            </w:r>
            <w:r>
              <w:rPr>
                <w:rFonts w:ascii="Arial" w:hAnsi="Arial" w:cs="Arial"/>
              </w:rPr>
              <w:t>.</w:t>
            </w:r>
          </w:p>
          <w:p w14:paraId="3EB08DA5" w14:textId="77777777" w:rsidR="004809C5" w:rsidRDefault="004809C5" w:rsidP="00E921DF">
            <w:pPr>
              <w:rPr>
                <w:rFonts w:ascii="Arial" w:eastAsia="Times New Roman" w:hAnsi="Arial" w:cs="Times New Roman"/>
              </w:rPr>
            </w:pPr>
          </w:p>
          <w:p w14:paraId="209EEFAB" w14:textId="77777777" w:rsidR="004809C5" w:rsidRDefault="004809C5" w:rsidP="00E921DF">
            <w:pPr>
              <w:rPr>
                <w:rFonts w:ascii="Arial" w:eastAsia="Times New Roman" w:hAnsi="Arial" w:cs="Times New Roman"/>
              </w:rPr>
            </w:pPr>
          </w:p>
          <w:p w14:paraId="50CBE8E0" w14:textId="006AE9FB" w:rsidR="00E921DF" w:rsidRPr="00E921DF" w:rsidRDefault="00E921DF" w:rsidP="00E921DF">
            <w:pPr>
              <w:rPr>
                <w:rFonts w:ascii="Arial" w:eastAsia="Times New Roman" w:hAnsi="Arial" w:cs="Times New Roman"/>
              </w:rPr>
            </w:pPr>
            <w:r w:rsidRPr="00E921DF">
              <w:rPr>
                <w:rFonts w:ascii="Arial" w:eastAsia="Times New Roman" w:hAnsi="Arial" w:cs="Times New Roman"/>
              </w:rPr>
              <w:t>According to the 2021 Census 30.7% of households contained dependents (dependent children 0-18).</w:t>
            </w:r>
          </w:p>
          <w:p w14:paraId="39B1BC22" w14:textId="77777777" w:rsidR="00E921DF" w:rsidRPr="00E921DF" w:rsidRDefault="00E921DF" w:rsidP="00E921DF">
            <w:pPr>
              <w:spacing w:before="20"/>
              <w:rPr>
                <w:rFonts w:ascii="Arial" w:eastAsia="Times New Roman" w:hAnsi="Arial" w:cs="Arial"/>
              </w:rPr>
            </w:pPr>
          </w:p>
          <w:p w14:paraId="728B2743" w14:textId="77777777" w:rsidR="00E921DF" w:rsidRPr="00E921DF" w:rsidRDefault="00E921DF" w:rsidP="00E921DF">
            <w:pPr>
              <w:rPr>
                <w:rFonts w:ascii="Arial" w:eastAsia="Times New Roman" w:hAnsi="Arial" w:cs="Arial"/>
              </w:rPr>
            </w:pPr>
            <w:r w:rsidRPr="00E921DF">
              <w:rPr>
                <w:rFonts w:ascii="Arial" w:eastAsia="Times New Roman" w:hAnsi="Arial" w:cs="Arial"/>
              </w:rPr>
              <w:t xml:space="preserve">The 2018 DAERA Equality Indicators for Northern Ireland Farmers Report  found that two fifths (40%) of all farm households contained children under 18 years old, elderly disabled people, or both. Households of medium sized farms were slightly more likely than smaller or larger farms to contain dependants as were the households of farmers engaged in pig, poultry or mixed farming. Farm households in Disadvantaged Areas (41%) were slightly more likely than those in lowland areas (38%) to contain dependants. </w:t>
            </w:r>
            <w:r w:rsidRPr="00E921DF">
              <w:rPr>
                <w:rFonts w:ascii="Arial" w:eastAsia="Times New Roman" w:hAnsi="Arial" w:cs="Arial"/>
              </w:rPr>
              <w:tab/>
            </w:r>
            <w:r w:rsidRPr="00E921DF">
              <w:rPr>
                <w:rFonts w:ascii="Arial" w:eastAsia="Times New Roman" w:hAnsi="Arial" w:cs="Arial"/>
              </w:rPr>
              <w:tab/>
            </w:r>
            <w:r w:rsidRPr="00E921DF">
              <w:rPr>
                <w:rFonts w:ascii="Arial" w:eastAsia="Times New Roman" w:hAnsi="Arial" w:cs="Arial"/>
              </w:rPr>
              <w:tab/>
            </w:r>
            <w:r w:rsidRPr="00E921DF">
              <w:rPr>
                <w:rFonts w:ascii="Arial" w:eastAsia="Times New Roman" w:hAnsi="Arial" w:cs="Arial"/>
              </w:rPr>
              <w:tab/>
            </w:r>
          </w:p>
          <w:p w14:paraId="5D26A2F2" w14:textId="77777777" w:rsidR="00DC50B5" w:rsidRDefault="00E921DF" w:rsidP="00E921DF">
            <w:pPr>
              <w:pStyle w:val="DAERABodyText14pt"/>
              <w:spacing w:line="240" w:lineRule="auto"/>
              <w:rPr>
                <w:rFonts w:eastAsia="Times New Roman" w:cs="Times New Roman"/>
                <w:sz w:val="24"/>
              </w:rPr>
            </w:pPr>
            <w:r w:rsidRPr="00E921DF">
              <w:rPr>
                <w:rFonts w:eastAsia="Times New Roman" w:cs="Times New Roman"/>
                <w:sz w:val="24"/>
              </w:rPr>
              <w:t>NI: IN PROFILE Key statistics on Northern Ireland 2021 (</w:t>
            </w:r>
            <w:hyperlink r:id="rId26" w:history="1">
              <w:r w:rsidRPr="00E921DF">
                <w:rPr>
                  <w:rStyle w:val="Hyperlink"/>
                  <w:rFonts w:eastAsia="Times New Roman" w:cs="Times New Roman"/>
                  <w:sz w:val="24"/>
                </w:rPr>
                <w:t>NI: IN PROFILE Key statistics on Northern Ireland</w:t>
              </w:r>
            </w:hyperlink>
            <w:r w:rsidRPr="00E921DF">
              <w:rPr>
                <w:rFonts w:eastAsia="Times New Roman" w:cs="Times New Roman"/>
                <w:sz w:val="24"/>
              </w:rPr>
              <w:t>) reports that one in three households have a dependent child. NISRA Women in Northern Ireland 2020 report (</w:t>
            </w:r>
            <w:hyperlink r:id="rId27" w:history="1">
              <w:r w:rsidRPr="00E921DF">
                <w:rPr>
                  <w:rStyle w:val="Hyperlink"/>
                  <w:rFonts w:eastAsia="Times New Roman" w:cs="Times New Roman"/>
                  <w:sz w:val="24"/>
                </w:rPr>
                <w:t>Women in Northern Ireland 2020-2021</w:t>
              </w:r>
            </w:hyperlink>
            <w:r w:rsidRPr="00E921DF">
              <w:rPr>
                <w:rFonts w:eastAsia="Times New Roman" w:cs="Times New Roman"/>
                <w:sz w:val="24"/>
              </w:rPr>
              <w:t>) indicates that over the past 10 years there have been consistently more economically inactive women than men. The most common reason for inactivity among women was family and home commitments. 76% of women with dependent children were economically active, compared with 92% of men with dependent children.</w:t>
            </w:r>
          </w:p>
          <w:p w14:paraId="4F32A248" w14:textId="77777777" w:rsidR="002969D4" w:rsidRDefault="002969D4" w:rsidP="00E921DF">
            <w:pPr>
              <w:pStyle w:val="DAERABodyText14pt"/>
              <w:spacing w:line="240" w:lineRule="auto"/>
              <w:rPr>
                <w:rFonts w:eastAsia="Times New Roman" w:cs="Times New Roman"/>
                <w:sz w:val="24"/>
              </w:rPr>
            </w:pPr>
          </w:p>
          <w:p w14:paraId="1E658BBC" w14:textId="3554A4F9" w:rsidR="002969D4" w:rsidRPr="00E921DF" w:rsidRDefault="002969D4" w:rsidP="009817F0"/>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r w:rsidRPr="00803DE6">
        <w:rPr>
          <w:b/>
          <w:bCs/>
        </w:rPr>
        <w:t xml:space="preserve">Taking into account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lastRenderedPageBreak/>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rsidRPr="00126F0A" w14:paraId="079CE1DE" w14:textId="77777777" w:rsidTr="758B4DBD">
        <w:tc>
          <w:tcPr>
            <w:tcW w:w="9913" w:type="dxa"/>
          </w:tcPr>
          <w:p w14:paraId="12117C65" w14:textId="77777777" w:rsidR="00126F0A" w:rsidRPr="00126F0A" w:rsidRDefault="28B1245F" w:rsidP="00126F0A">
            <w:pPr>
              <w:jc w:val="both"/>
              <w:rPr>
                <w:rFonts w:ascii="Arial" w:hAnsi="Arial" w:cs="Arial"/>
              </w:rPr>
            </w:pPr>
            <w:bookmarkStart w:id="7" w:name="_Hlk215142071"/>
            <w:r w:rsidRPr="758B4DBD">
              <w:rPr>
                <w:rFonts w:ascii="Arial" w:hAnsi="Arial" w:cs="Arial"/>
                <w:lang w:eastAsia="en-GB"/>
              </w:rPr>
              <w:t>During the pre-engagement stage for the consultation on Future Agricultural Policy Proposals for Northern Ireland (</w:t>
            </w:r>
            <w:hyperlink r:id="rId28">
              <w:r w:rsidRPr="758B4DBD">
                <w:rPr>
                  <w:rStyle w:val="Hyperlink"/>
                  <w:rFonts w:ascii="Arial" w:eastAsia="Times New Roman" w:hAnsi="Arial" w:cs="Arial"/>
                  <w:lang w:eastAsia="en-GB"/>
                </w:rPr>
                <w:t>Consultation on Future Agricultural Policy Proposals for Northern Ireland | Department of Agriculture, Environment and Rural Affairs</w:t>
              </w:r>
            </w:hyperlink>
            <w:r w:rsidRPr="758B4DBD">
              <w:rPr>
                <w:rFonts w:ascii="Arial" w:hAnsi="Arial" w:cs="Arial"/>
                <w:lang w:eastAsia="en-GB"/>
              </w:rPr>
              <w:t>), stakeholder input was sought on needs, experiences and priorities in relation to equality. Forty-three r</w:t>
            </w:r>
            <w:r w:rsidRPr="758B4DBD">
              <w:rPr>
                <w:rFonts w:ascii="Arial" w:hAnsi="Arial" w:cs="Arial"/>
              </w:rPr>
              <w:t>esponses were received (in response to all Future Agricultural Policy Proposals, including the Farming with Nature Package). No specific issues were raised in relation to religious belief and the Farming with Nature Package.</w:t>
            </w:r>
          </w:p>
          <w:bookmarkEnd w:id="7"/>
          <w:p w14:paraId="43DDF7D2" w14:textId="77777777" w:rsidR="00126F0A" w:rsidRDefault="00126F0A" w:rsidP="00126F0A">
            <w:pPr>
              <w:jc w:val="both"/>
              <w:rPr>
                <w:rFonts w:ascii="Arial" w:eastAsia="Times New Roman" w:hAnsi="Arial" w:cs="Arial"/>
              </w:rPr>
            </w:pPr>
          </w:p>
          <w:p w14:paraId="49B1E279" w14:textId="77777777" w:rsidR="004809C5" w:rsidRPr="00126F0A" w:rsidRDefault="004809C5" w:rsidP="004809C5">
            <w:pPr>
              <w:jc w:val="both"/>
              <w:rPr>
                <w:rFonts w:ascii="Arial" w:hAnsi="Arial" w:cs="Arial"/>
              </w:rPr>
            </w:pPr>
            <w:r>
              <w:rPr>
                <w:rFonts w:ascii="Arial" w:hAnsi="Arial" w:cs="Arial"/>
              </w:rPr>
              <w:t xml:space="preserve">As part of the </w:t>
            </w:r>
            <w:r w:rsidRPr="00483A86">
              <w:rPr>
                <w:rFonts w:ascii="Arial" w:hAnsi="Arial" w:cs="Arial"/>
              </w:rPr>
              <w:t>Future Agricultural Policy Proposals consultation</w:t>
            </w:r>
            <w:r>
              <w:rPr>
                <w:rFonts w:ascii="Arial" w:hAnsi="Arial" w:cs="Arial"/>
              </w:rPr>
              <w:t>,</w:t>
            </w:r>
            <w:r w:rsidRPr="00483A86">
              <w:rPr>
                <w:rFonts w:ascii="Arial" w:hAnsi="Arial" w:cs="Arial"/>
              </w:rPr>
              <w:t xml:space="preserve"> equality considerations were explored broadly across agricultural policy development. While the consultation responses did not raise specific issues regarding religious belief or the Farming with Nature Package, this context helps inform the bTB policy by ensuring that equality screening aligns with the wider strategic approach to agricultural reform. In other words, the bTB policy reflects the same commitment to equality principles identified during that consultation, even though its operational focus is distinct.</w:t>
            </w:r>
          </w:p>
          <w:p w14:paraId="484A2741" w14:textId="77777777" w:rsidR="004809C5" w:rsidRPr="002005D0" w:rsidRDefault="004809C5" w:rsidP="004809C5">
            <w:pPr>
              <w:jc w:val="both"/>
              <w:rPr>
                <w:rFonts w:ascii="Arial" w:eastAsia="Times New Roman" w:hAnsi="Arial" w:cs="Arial"/>
              </w:rPr>
            </w:pPr>
          </w:p>
          <w:p w14:paraId="5FD0C6A6" w14:textId="77777777" w:rsidR="004809C5" w:rsidRPr="002005D0" w:rsidRDefault="004809C5" w:rsidP="004809C5">
            <w:pPr>
              <w:pStyle w:val="DAERABodyText14pt"/>
              <w:spacing w:line="240" w:lineRule="auto"/>
              <w:rPr>
                <w:rFonts w:cs="Arial"/>
                <w:sz w:val="24"/>
              </w:rPr>
            </w:pPr>
            <w:r w:rsidRPr="002005D0">
              <w:rPr>
                <w:rFonts w:cs="Arial"/>
                <w:sz w:val="24"/>
              </w:rPr>
              <w:t>The need for further evidence relating to potential impacts on the needs, experience and priorities in relation to religious belief issues will be reviewed as the Regionalisation project is further developed, in line with policy decisions and towards implementation.</w:t>
            </w:r>
          </w:p>
          <w:p w14:paraId="6761A691" w14:textId="77777777" w:rsidR="004809C5" w:rsidRPr="002005D0" w:rsidRDefault="004809C5" w:rsidP="004809C5">
            <w:pPr>
              <w:pStyle w:val="DAERABodyText14pt"/>
              <w:spacing w:line="240" w:lineRule="auto"/>
              <w:rPr>
                <w:rFonts w:cs="Arial"/>
                <w:sz w:val="24"/>
              </w:rPr>
            </w:pPr>
          </w:p>
          <w:p w14:paraId="284007D5" w14:textId="77777777" w:rsidR="004809C5" w:rsidRPr="002005D0" w:rsidRDefault="004809C5" w:rsidP="004809C5">
            <w:pPr>
              <w:pStyle w:val="DAERABodyText14pt"/>
              <w:spacing w:line="240" w:lineRule="auto"/>
              <w:rPr>
                <w:rFonts w:cs="Arial"/>
                <w:sz w:val="24"/>
              </w:rPr>
            </w:pPr>
            <w:r w:rsidRPr="002005D0">
              <w:rPr>
                <w:rFonts w:cs="Arial"/>
                <w:sz w:val="24"/>
              </w:rPr>
              <w:t xml:space="preserve">To do this, DAERA will take the following actions: </w:t>
            </w:r>
          </w:p>
          <w:p w14:paraId="3B793339" w14:textId="77777777" w:rsidR="004809C5" w:rsidRPr="002005D0" w:rsidRDefault="004809C5" w:rsidP="004809C5">
            <w:pPr>
              <w:pStyle w:val="DAERABodyText14pt"/>
              <w:spacing w:line="240" w:lineRule="auto"/>
              <w:rPr>
                <w:rFonts w:cs="Arial"/>
                <w:sz w:val="24"/>
              </w:rPr>
            </w:pPr>
          </w:p>
          <w:p w14:paraId="33AED811" w14:textId="77777777" w:rsidR="004809C5" w:rsidRPr="002005D0" w:rsidRDefault="004809C5">
            <w:pPr>
              <w:pStyle w:val="DAERABodyText14pt"/>
              <w:numPr>
                <w:ilvl w:val="0"/>
                <w:numId w:val="32"/>
              </w:numPr>
              <w:rPr>
                <w:rFonts w:cs="Arial"/>
                <w:sz w:val="24"/>
              </w:rPr>
            </w:pPr>
            <w:r w:rsidRPr="002005D0">
              <w:rPr>
                <w:rFonts w:cs="Arial"/>
                <w:b/>
                <w:bCs/>
                <w:sz w:val="24"/>
              </w:rPr>
              <w:t>Engage with stakeholders</w:t>
            </w:r>
            <w:r w:rsidRPr="002005D0">
              <w:rPr>
                <w:rFonts w:cs="Arial"/>
                <w:sz w:val="24"/>
              </w:rPr>
              <w:t xml:space="preserve"> through targeted workshops and surveys during the next phase of policy development.</w:t>
            </w:r>
          </w:p>
          <w:p w14:paraId="55A3CD28" w14:textId="77777777" w:rsidR="004809C5" w:rsidRPr="002005D0" w:rsidRDefault="004809C5">
            <w:pPr>
              <w:pStyle w:val="DAERABodyText14pt"/>
              <w:numPr>
                <w:ilvl w:val="0"/>
                <w:numId w:val="32"/>
              </w:numPr>
              <w:rPr>
                <w:rFonts w:cs="Arial"/>
                <w:sz w:val="24"/>
              </w:rPr>
            </w:pPr>
            <w:r w:rsidRPr="002005D0">
              <w:rPr>
                <w:rFonts w:cs="Arial"/>
                <w:b/>
                <w:bCs/>
                <w:sz w:val="24"/>
              </w:rPr>
              <w:t>Analyse equality data</w:t>
            </w:r>
            <w:r w:rsidRPr="002005D0">
              <w:rPr>
                <w:rFonts w:cs="Arial"/>
                <w:sz w:val="24"/>
              </w:rPr>
              <w:t xml:space="preserve"> from existing agricultural and rural datasets</w:t>
            </w:r>
            <w:r>
              <w:rPr>
                <w:rFonts w:cs="Arial"/>
                <w:sz w:val="24"/>
              </w:rPr>
              <w:t>,</w:t>
            </w:r>
          </w:p>
          <w:p w14:paraId="08024E3A" w14:textId="77777777" w:rsidR="004809C5" w:rsidRDefault="004809C5">
            <w:pPr>
              <w:pStyle w:val="DAERABodyText14pt"/>
              <w:numPr>
                <w:ilvl w:val="0"/>
                <w:numId w:val="32"/>
              </w:numPr>
              <w:rPr>
                <w:rFonts w:cs="Arial"/>
                <w:sz w:val="24"/>
              </w:rPr>
            </w:pPr>
            <w:r w:rsidRPr="002005D0">
              <w:rPr>
                <w:rFonts w:cs="Arial"/>
                <w:b/>
                <w:bCs/>
                <w:sz w:val="24"/>
              </w:rPr>
              <w:t>Monitor feedback</w:t>
            </w:r>
            <w:r w:rsidRPr="002005D0">
              <w:rPr>
                <w:rFonts w:cs="Arial"/>
                <w:sz w:val="24"/>
              </w:rPr>
              <w:t xml:space="preserve"> from pilot implementation and incorporate findings</w:t>
            </w:r>
            <w:r>
              <w:rPr>
                <w:rFonts w:cs="Arial"/>
                <w:sz w:val="24"/>
              </w:rPr>
              <w:t>.</w:t>
            </w:r>
          </w:p>
          <w:p w14:paraId="5B7FC09D" w14:textId="77777777" w:rsidR="004809C5" w:rsidRDefault="004809C5" w:rsidP="004809C5">
            <w:pPr>
              <w:pStyle w:val="DAERABodyText14pt"/>
              <w:ind w:left="720"/>
              <w:rPr>
                <w:rFonts w:cs="Arial"/>
                <w:sz w:val="24"/>
              </w:rPr>
            </w:pPr>
          </w:p>
          <w:p w14:paraId="4F0D340E" w14:textId="77777777" w:rsidR="004809C5" w:rsidRPr="002005D0" w:rsidRDefault="004809C5" w:rsidP="004809C5">
            <w:pPr>
              <w:pStyle w:val="DAERABodyText14pt"/>
              <w:spacing w:line="240" w:lineRule="auto"/>
              <w:rPr>
                <w:rFonts w:cs="Arial"/>
                <w:sz w:val="24"/>
              </w:rPr>
            </w:pPr>
            <w:r w:rsidRPr="002005D0">
              <w:rPr>
                <w:rFonts w:cs="Arial"/>
                <w:sz w:val="24"/>
              </w:rPr>
              <w:t>This ensures that equality considerations remain evidence</w:t>
            </w:r>
            <w:r w:rsidRPr="00037837">
              <w:rPr>
                <w:rFonts w:cs="Arial"/>
                <w:sz w:val="24"/>
              </w:rPr>
              <w:t xml:space="preserve"> </w:t>
            </w:r>
            <w:r w:rsidRPr="002005D0">
              <w:rPr>
                <w:rFonts w:cs="Arial"/>
                <w:sz w:val="24"/>
              </w:rPr>
              <w:t>based and responsive as the Regionalisation project progresses.</w:t>
            </w:r>
          </w:p>
          <w:p w14:paraId="05EE6D3C" w14:textId="77777777" w:rsidR="0046600A" w:rsidRDefault="0046600A" w:rsidP="00126F0A">
            <w:pPr>
              <w:jc w:val="both"/>
              <w:rPr>
                <w:rFonts w:ascii="Arial" w:eastAsia="Times New Roman" w:hAnsi="Arial" w:cs="Arial"/>
              </w:rPr>
            </w:pPr>
          </w:p>
          <w:p w14:paraId="29011486" w14:textId="77D37FC3" w:rsidR="00063E9C" w:rsidRPr="00063E9C" w:rsidRDefault="00063E9C" w:rsidP="00063E9C">
            <w:pPr>
              <w:rPr>
                <w:rFonts w:ascii="Arial" w:hAnsi="Arial" w:cs="Arial"/>
              </w:rPr>
            </w:pPr>
            <w:r w:rsidRPr="00063E9C">
              <w:rPr>
                <w:rFonts w:ascii="Arial" w:hAnsi="Arial" w:cs="Arial"/>
              </w:rPr>
              <w:t xml:space="preserve">The Department of Agriculture, Environment and Rural Affairs (DAERA) Equality Indicators for Farmers report provides Section 75 profiles for farm business heads across Northern Ireland. Although a breakdown by council area is not published, </w:t>
            </w:r>
            <w:r w:rsidR="00971D49">
              <w:rPr>
                <w:rFonts w:ascii="Arial" w:hAnsi="Arial" w:cs="Arial"/>
              </w:rPr>
              <w:t xml:space="preserve">the land area of </w:t>
            </w:r>
            <w:r w:rsidRPr="00063E9C">
              <w:rPr>
                <w:rFonts w:ascii="Arial" w:hAnsi="Arial" w:cs="Arial"/>
              </w:rPr>
              <w:t>Derry City and Strabane is predominantly rural; therefore, the Northern Ireland-wide farmer profile serves as a reliable proxy:</w:t>
            </w:r>
          </w:p>
          <w:p w14:paraId="297D293B" w14:textId="77777777" w:rsidR="00063E9C" w:rsidRPr="00063E9C" w:rsidRDefault="00063E9C">
            <w:pPr>
              <w:numPr>
                <w:ilvl w:val="0"/>
                <w:numId w:val="39"/>
              </w:numPr>
              <w:rPr>
                <w:rFonts w:ascii="Arial" w:hAnsi="Arial" w:cs="Arial"/>
              </w:rPr>
            </w:pPr>
            <w:r w:rsidRPr="00063E9C">
              <w:rPr>
                <w:rFonts w:ascii="Arial" w:hAnsi="Arial" w:cs="Arial"/>
                <w:b/>
                <w:bCs/>
              </w:rPr>
              <w:t>Northern Ireland Farmers (Proxy for Derry &amp; Strabane):</w:t>
            </w:r>
            <w:r w:rsidRPr="00063E9C">
              <w:rPr>
                <w:rFonts w:ascii="Arial" w:hAnsi="Arial" w:cs="Arial"/>
              </w:rPr>
              <w:t xml:space="preserve"> </w:t>
            </w:r>
          </w:p>
          <w:p w14:paraId="41A37A06" w14:textId="77777777" w:rsidR="00063E9C" w:rsidRPr="00063E9C" w:rsidRDefault="00063E9C">
            <w:pPr>
              <w:numPr>
                <w:ilvl w:val="1"/>
                <w:numId w:val="39"/>
              </w:numPr>
              <w:rPr>
                <w:rFonts w:ascii="Arial" w:hAnsi="Arial" w:cs="Arial"/>
              </w:rPr>
            </w:pPr>
            <w:r w:rsidRPr="00063E9C">
              <w:rPr>
                <w:rFonts w:ascii="Arial" w:hAnsi="Arial" w:cs="Arial"/>
              </w:rPr>
              <w:t>51% Protestant</w:t>
            </w:r>
          </w:p>
          <w:p w14:paraId="378D1DDC" w14:textId="77777777" w:rsidR="00063E9C" w:rsidRPr="00063E9C" w:rsidRDefault="00063E9C">
            <w:pPr>
              <w:numPr>
                <w:ilvl w:val="1"/>
                <w:numId w:val="39"/>
              </w:numPr>
              <w:rPr>
                <w:rFonts w:ascii="Arial" w:hAnsi="Arial" w:cs="Arial"/>
              </w:rPr>
            </w:pPr>
            <w:r w:rsidRPr="00063E9C">
              <w:rPr>
                <w:rFonts w:ascii="Arial" w:hAnsi="Arial" w:cs="Arial"/>
              </w:rPr>
              <w:t>42% Catholic</w:t>
            </w:r>
          </w:p>
          <w:p w14:paraId="3BBF470E" w14:textId="77777777" w:rsidR="00063E9C" w:rsidRDefault="00063E9C">
            <w:pPr>
              <w:numPr>
                <w:ilvl w:val="1"/>
                <w:numId w:val="39"/>
              </w:numPr>
              <w:rPr>
                <w:rFonts w:ascii="Arial" w:hAnsi="Arial" w:cs="Arial"/>
              </w:rPr>
            </w:pPr>
            <w:r w:rsidRPr="00063E9C">
              <w:rPr>
                <w:rFonts w:ascii="Arial" w:hAnsi="Arial" w:cs="Arial"/>
              </w:rPr>
              <w:t>6% Other/No religion</w:t>
            </w:r>
          </w:p>
          <w:p w14:paraId="3415BE87" w14:textId="77777777" w:rsidR="00063E9C" w:rsidRPr="00063E9C" w:rsidRDefault="00063E9C" w:rsidP="00063E9C">
            <w:pPr>
              <w:ind w:left="1440"/>
              <w:rPr>
                <w:rFonts w:ascii="Arial" w:hAnsi="Arial" w:cs="Arial"/>
              </w:rPr>
            </w:pPr>
          </w:p>
          <w:p w14:paraId="3178EF80" w14:textId="77777777" w:rsidR="00F85A51" w:rsidRDefault="00F85A51" w:rsidP="00063E9C">
            <w:pPr>
              <w:rPr>
                <w:rFonts w:ascii="Arial" w:hAnsi="Arial" w:cs="Arial"/>
              </w:rPr>
            </w:pPr>
            <w:bookmarkStart w:id="8" w:name="_Hlk216687723"/>
          </w:p>
          <w:p w14:paraId="563CDBF3" w14:textId="77777777" w:rsidR="00F85A51" w:rsidRPr="001803DA" w:rsidRDefault="00F85A51" w:rsidP="00F85A51">
            <w:pPr>
              <w:rPr>
                <w:rFonts w:ascii="Arial" w:hAnsi="Arial" w:cs="Arial"/>
              </w:rPr>
            </w:pPr>
            <w:r w:rsidRPr="001803DA">
              <w:rPr>
                <w:rFonts w:ascii="Arial" w:hAnsi="Arial" w:cs="Arial"/>
              </w:rPr>
              <w:lastRenderedPageBreak/>
              <w:t>Derry &amp; Strabane has a higher Catholic population overall, so local farm businesses may lean slightly more Catholic than the NI farmer average</w:t>
            </w:r>
            <w:r>
              <w:rPr>
                <w:rFonts w:ascii="Arial" w:hAnsi="Arial" w:cs="Arial"/>
              </w:rPr>
              <w:t>.</w:t>
            </w:r>
          </w:p>
          <w:p w14:paraId="05CA719F" w14:textId="77777777" w:rsidR="00F85A51" w:rsidRDefault="00F85A51" w:rsidP="00063E9C">
            <w:pPr>
              <w:rPr>
                <w:rFonts w:ascii="Arial" w:hAnsi="Arial" w:cs="Arial"/>
              </w:rPr>
            </w:pPr>
          </w:p>
          <w:p w14:paraId="27191A4D" w14:textId="77777777" w:rsidR="00F85A51" w:rsidRDefault="00F85A51" w:rsidP="00063E9C">
            <w:pPr>
              <w:rPr>
                <w:rFonts w:ascii="Arial" w:hAnsi="Arial" w:cs="Arial"/>
              </w:rPr>
            </w:pPr>
          </w:p>
          <w:p w14:paraId="413AFDBC" w14:textId="2CADEAE5" w:rsidR="00063E9C" w:rsidRPr="00063E9C" w:rsidRDefault="00063E9C" w:rsidP="00063E9C">
            <w:pPr>
              <w:rPr>
                <w:rFonts w:ascii="Arial" w:hAnsi="Arial" w:cs="Arial"/>
              </w:rPr>
            </w:pPr>
            <w:r w:rsidRPr="00063E9C">
              <w:rPr>
                <w:rFonts w:ascii="Arial" w:hAnsi="Arial" w:cs="Arial"/>
              </w:rPr>
              <w:t xml:space="preserve">The Bovine TB Regionalisation Project is a research initiative designed to test a </w:t>
            </w:r>
            <w:r w:rsidRPr="00063E9C">
              <w:rPr>
                <w:rFonts w:ascii="Arial" w:hAnsi="Arial" w:cs="Arial"/>
                <w:i/>
                <w:iCs/>
              </w:rPr>
              <w:t>proof of concept</w:t>
            </w:r>
            <w:r w:rsidRPr="00063E9C">
              <w:rPr>
                <w:rFonts w:ascii="Arial" w:hAnsi="Arial" w:cs="Arial"/>
              </w:rPr>
              <w:t>. This pilot aims to support strategic planning and optimise resource allocation for a regionalised approach to tackling bovine TB. The project seeks to establish a foundation for measurable progress toward disease control and, ultimately, eradication.</w:t>
            </w:r>
          </w:p>
          <w:p w14:paraId="0F24F416" w14:textId="77777777" w:rsidR="00063E9C" w:rsidRDefault="00063E9C" w:rsidP="00063E9C">
            <w:pPr>
              <w:rPr>
                <w:rFonts w:ascii="Arial" w:hAnsi="Arial" w:cs="Arial"/>
              </w:rPr>
            </w:pPr>
            <w:r w:rsidRPr="00063E9C">
              <w:rPr>
                <w:rFonts w:ascii="Arial" w:hAnsi="Arial" w:cs="Arial"/>
              </w:rPr>
              <w:t>Successful completion of this proof-of-concept phase would enable the wider implementation of regionalisation measures across Northern Ireland.</w:t>
            </w:r>
          </w:p>
          <w:p w14:paraId="17B49ADB" w14:textId="77777777" w:rsidR="00063E9C" w:rsidRPr="00063E9C" w:rsidRDefault="00063E9C" w:rsidP="00063E9C">
            <w:pPr>
              <w:rPr>
                <w:rFonts w:ascii="Arial" w:hAnsi="Arial" w:cs="Arial"/>
              </w:rPr>
            </w:pPr>
          </w:p>
          <w:p w14:paraId="06A57324" w14:textId="77777777" w:rsidR="00063E9C" w:rsidRPr="00063E9C" w:rsidRDefault="00063E9C" w:rsidP="00063E9C">
            <w:pPr>
              <w:rPr>
                <w:rFonts w:ascii="Arial" w:hAnsi="Arial" w:cs="Arial"/>
              </w:rPr>
            </w:pPr>
            <w:r w:rsidRPr="00063E9C">
              <w:rPr>
                <w:rFonts w:ascii="Arial" w:hAnsi="Arial" w:cs="Arial"/>
              </w:rPr>
              <w:t>In relation to religious belief, the bovine TB regionalisation policy is applied uniformly. No specific needs or differential experiences have been identified. Consequently, the priorities and experiences of stakeholders are neither enhanced nor diminished by the implementation of this project.</w:t>
            </w:r>
          </w:p>
          <w:bookmarkEnd w:id="8"/>
          <w:p w14:paraId="503BFE53" w14:textId="1F71972D" w:rsidR="00063E9C" w:rsidRDefault="00063E9C" w:rsidP="009817F0">
            <w:pPr>
              <w:rPr>
                <w:rFonts w:ascii="Arial" w:hAnsi="Arial" w:cs="Arial"/>
              </w:rPr>
            </w:pPr>
          </w:p>
          <w:p w14:paraId="3B2A9F12" w14:textId="77777777" w:rsidR="009817F0" w:rsidRPr="00126F0A" w:rsidRDefault="009817F0" w:rsidP="00126F0A">
            <w:pPr>
              <w:jc w:val="both"/>
              <w:rPr>
                <w:rFonts w:ascii="Arial" w:eastAsia="Times New Roman" w:hAnsi="Arial" w:cs="Arial"/>
              </w:rPr>
            </w:pPr>
          </w:p>
          <w:p w14:paraId="3E7AC9CF" w14:textId="5AA34FBC" w:rsidR="00803DE6" w:rsidRPr="00126F0A" w:rsidRDefault="00803DE6" w:rsidP="758B4DBD">
            <w:pPr>
              <w:pStyle w:val="DAERABodyText14pt"/>
              <w:spacing w:line="240" w:lineRule="auto"/>
              <w:rPr>
                <w:rFonts w:cs="Arial"/>
                <w:sz w:val="24"/>
              </w:rPr>
            </w:pPr>
          </w:p>
        </w:tc>
      </w:tr>
    </w:tbl>
    <w:p w14:paraId="3CD7E03E" w14:textId="518C12A2" w:rsidR="00803DE6" w:rsidRPr="00803DE6" w:rsidRDefault="00803DE6" w:rsidP="00803DE6">
      <w:pPr>
        <w:pStyle w:val="DAERABodyText14pt"/>
        <w:rPr>
          <w:b/>
          <w:bCs/>
          <w:iCs/>
        </w:rPr>
      </w:pPr>
      <w:r>
        <w:rPr>
          <w:b/>
          <w:bCs/>
          <w:iCs/>
        </w:rPr>
        <w:lastRenderedPageBreak/>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rsidRPr="00873C89" w14:paraId="59B64DD1" w14:textId="77777777" w:rsidTr="7C1F0127">
        <w:tc>
          <w:tcPr>
            <w:tcW w:w="9913" w:type="dxa"/>
          </w:tcPr>
          <w:p w14:paraId="15C1A40E" w14:textId="77777777" w:rsidR="00873C89" w:rsidRPr="00873C89" w:rsidRDefault="00873C89" w:rsidP="00873C89">
            <w:pPr>
              <w:rPr>
                <w:rFonts w:ascii="Arial" w:eastAsia="Times New Roman" w:hAnsi="Arial" w:cs="Arial"/>
              </w:rPr>
            </w:pPr>
            <w:r w:rsidRPr="7C1F0127">
              <w:rPr>
                <w:rFonts w:ascii="Arial" w:eastAsia="Times New Roman" w:hAnsi="Arial" w:cs="Arial"/>
              </w:rPr>
              <w:t xml:space="preserve">A consultation on </w:t>
            </w:r>
            <w:bookmarkStart w:id="9" w:name="_Hlk187850633"/>
            <w:r w:rsidRPr="7C1F0127">
              <w:rPr>
                <w:rFonts w:ascii="Arial" w:eastAsia="Times New Roman" w:hAnsi="Arial" w:cs="Arial"/>
              </w:rPr>
              <w:t xml:space="preserve">Future Agricultural Policy Proposals </w:t>
            </w:r>
            <w:bookmarkEnd w:id="9"/>
            <w:r w:rsidRPr="7C1F0127">
              <w:rPr>
                <w:rFonts w:ascii="Arial" w:eastAsia="Times New Roman" w:hAnsi="Arial" w:cs="Arial"/>
              </w:rPr>
              <w:t>for Northern Ireland was launched on 21 December 2021 and closed on 15 February 2022.</w:t>
            </w:r>
          </w:p>
          <w:p w14:paraId="40BF6701" w14:textId="77777777" w:rsidR="00873C89" w:rsidRPr="00873C89" w:rsidRDefault="00873C89" w:rsidP="00873C89">
            <w:pPr>
              <w:rPr>
                <w:rFonts w:ascii="Arial" w:eastAsia="Times New Roman" w:hAnsi="Arial" w:cs="Arial"/>
              </w:rPr>
            </w:pPr>
            <w:r w:rsidRPr="00873C89">
              <w:rPr>
                <w:rFonts w:ascii="Arial" w:eastAsia="Times New Roman" w:hAnsi="Arial" w:cs="Arial"/>
              </w:rPr>
              <w:t xml:space="preserve">There were 43 responses to equality issues resulting from this consultation. </w:t>
            </w:r>
          </w:p>
          <w:p w14:paraId="09DF7ADE" w14:textId="77777777" w:rsidR="00873C89" w:rsidRPr="00873C89" w:rsidRDefault="00873C89" w:rsidP="00873C89">
            <w:pPr>
              <w:rPr>
                <w:rFonts w:ascii="Arial" w:eastAsia="Times New Roman" w:hAnsi="Arial" w:cs="Arial"/>
              </w:rPr>
            </w:pPr>
            <w:r w:rsidRPr="00873C89">
              <w:rPr>
                <w:rFonts w:ascii="Arial" w:eastAsia="Times New Roman" w:hAnsi="Arial" w:cs="Arial"/>
              </w:rPr>
              <w:t>Key themes relevant to this Section 75 characteristic raised were;</w:t>
            </w:r>
          </w:p>
          <w:p w14:paraId="5D794088" w14:textId="77777777" w:rsidR="00873C89" w:rsidRPr="00873C89" w:rsidRDefault="00873C89">
            <w:pPr>
              <w:pStyle w:val="ListParagraph"/>
              <w:numPr>
                <w:ilvl w:val="0"/>
                <w:numId w:val="29"/>
              </w:numPr>
              <w:rPr>
                <w:rFonts w:cs="Arial"/>
                <w:szCs w:val="24"/>
              </w:rPr>
            </w:pPr>
            <w:r w:rsidRPr="00873C89">
              <w:rPr>
                <w:rFonts w:cs="Arial"/>
                <w:szCs w:val="24"/>
              </w:rPr>
              <w:t xml:space="preserve">Four farming focused organisations and 19 individuals were concerned about potential equality issues and discrimination with the proposal to increase the minimum claim size threshold to 10ha. </w:t>
            </w:r>
          </w:p>
          <w:p w14:paraId="0FAD8FDB" w14:textId="77777777" w:rsidR="00873C89" w:rsidRPr="00873C89" w:rsidRDefault="00873C89">
            <w:pPr>
              <w:numPr>
                <w:ilvl w:val="0"/>
                <w:numId w:val="28"/>
              </w:numPr>
              <w:ind w:left="720"/>
              <w:contextualSpacing/>
              <w:rPr>
                <w:rFonts w:ascii="Arial" w:eastAsia="Times New Roman" w:hAnsi="Arial" w:cs="Arial"/>
              </w:rPr>
            </w:pPr>
            <w:r w:rsidRPr="00873C89">
              <w:rPr>
                <w:rFonts w:ascii="Arial" w:eastAsia="Times New Roman" w:hAnsi="Arial" w:cs="Arial"/>
              </w:rPr>
              <w:t>Six individuals responded that the proposal to increase the minimum claim size threshold to 10ha could result in religious background discrimination.</w:t>
            </w:r>
          </w:p>
          <w:p w14:paraId="10746DFF" w14:textId="77777777" w:rsidR="00873C89" w:rsidRPr="00873C89" w:rsidRDefault="00873C89">
            <w:pPr>
              <w:numPr>
                <w:ilvl w:val="0"/>
                <w:numId w:val="28"/>
              </w:numPr>
              <w:ind w:left="720"/>
              <w:contextualSpacing/>
              <w:rPr>
                <w:rFonts w:ascii="Arial" w:eastAsia="Times New Roman" w:hAnsi="Arial" w:cs="Arial"/>
              </w:rPr>
            </w:pPr>
            <w:bookmarkStart w:id="10" w:name="_Hlk187850678"/>
            <w:r w:rsidRPr="00873C89">
              <w:rPr>
                <w:rFonts w:ascii="Arial" w:eastAsia="Times New Roman" w:hAnsi="Arial" w:cs="Arial"/>
              </w:rPr>
              <w:t xml:space="preserve">One political party/representative requested a review of DAERA’s Equality and Human Rights Screening. (The equality screening was completed and published on the DAERA website in early 2022 - </w:t>
            </w:r>
            <w:hyperlink r:id="rId29" w:history="1">
              <w:r w:rsidRPr="00873C89">
                <w:rPr>
                  <w:rStyle w:val="Hyperlink"/>
                  <w:rFonts w:ascii="Arial" w:eastAsia="Times New Roman" w:hAnsi="Arial" w:cs="Arial"/>
                </w:rPr>
                <w:t>Equality and Disability Duties Screening template - Future Agricultural Policy Proposals for Northern Ireland December 2021_0.DOCX</w:t>
              </w:r>
            </w:hyperlink>
            <w:r w:rsidRPr="00873C89">
              <w:rPr>
                <w:rFonts w:ascii="Arial" w:eastAsia="Times New Roman" w:hAnsi="Arial" w:cs="Arial"/>
              </w:rPr>
              <w:t>.)</w:t>
            </w:r>
          </w:p>
          <w:p w14:paraId="5DAC9445" w14:textId="77777777" w:rsidR="00873C89" w:rsidRPr="00873C89" w:rsidRDefault="00873C89" w:rsidP="00873C89">
            <w:pPr>
              <w:ind w:left="720"/>
              <w:contextualSpacing/>
              <w:rPr>
                <w:rFonts w:ascii="Arial" w:eastAsia="Times New Roman" w:hAnsi="Arial" w:cs="Arial"/>
              </w:rPr>
            </w:pPr>
          </w:p>
          <w:bookmarkEnd w:id="10"/>
          <w:p w14:paraId="40C10397" w14:textId="77777777" w:rsidR="00873C89" w:rsidRPr="00873C89" w:rsidRDefault="00873C89" w:rsidP="00873C89">
            <w:pPr>
              <w:rPr>
                <w:rFonts w:ascii="Arial" w:eastAsia="Times New Roman" w:hAnsi="Arial" w:cs="Arial"/>
                <w:lang w:eastAsia="en-GB"/>
              </w:rPr>
            </w:pPr>
            <w:r w:rsidRPr="00873C89">
              <w:rPr>
                <w:rFonts w:ascii="Arial" w:eastAsia="Times New Roman" w:hAnsi="Arial" w:cs="Arial"/>
                <w:lang w:eastAsia="en-GB"/>
              </w:rPr>
              <w:t>In response to the 2018 stakeholder engagement on the Northern Ireland Future Agricultural Policy Framework (</w:t>
            </w:r>
            <w:hyperlink r:id="rId30" w:history="1">
              <w:r w:rsidRPr="00873C89">
                <w:rPr>
                  <w:rStyle w:val="Hyperlink"/>
                  <w:rFonts w:ascii="Arial" w:eastAsia="Times New Roman" w:hAnsi="Arial" w:cs="Arial"/>
                  <w:lang w:eastAsia="en-GB"/>
                </w:rPr>
                <w:t>Stakeholder responses on the Northern Ireland Future Agricultural Policy Framework: Stakeholder Engagement | Department of Agriculture, Environment and Rural Affairs</w:t>
              </w:r>
            </w:hyperlink>
            <w:r w:rsidRPr="00873C89">
              <w:rPr>
                <w:rFonts w:ascii="Arial" w:eastAsia="Times New Roman" w:hAnsi="Arial" w:cs="Arial"/>
                <w:lang w:eastAsia="en-GB"/>
              </w:rPr>
              <w:t>) from stakeholders representing the wider farming, food and environmental sectors the Department received one comment in relation to political opinion that indicated that future agricultural policy should ensure that it does not disproportionately discriminate against one community over the other (nationalist and unionist).</w:t>
            </w:r>
          </w:p>
          <w:p w14:paraId="47B3A09B" w14:textId="77777777" w:rsidR="00873C89" w:rsidRPr="00873C89" w:rsidRDefault="00873C89" w:rsidP="00873C89">
            <w:pPr>
              <w:rPr>
                <w:rFonts w:ascii="Arial" w:eastAsia="Times New Roman" w:hAnsi="Arial" w:cs="Arial"/>
                <w:lang w:eastAsia="en-GB"/>
              </w:rPr>
            </w:pPr>
            <w:r w:rsidRPr="00873C89">
              <w:rPr>
                <w:rFonts w:ascii="Arial" w:eastAsia="Times New Roman" w:hAnsi="Arial" w:cs="Arial"/>
                <w:lang w:eastAsia="en-GB"/>
              </w:rPr>
              <w:t xml:space="preserve"> </w:t>
            </w:r>
          </w:p>
          <w:p w14:paraId="51253199" w14:textId="77777777" w:rsidR="00873C89" w:rsidRPr="00873C89" w:rsidRDefault="00873C89" w:rsidP="00873C89">
            <w:pPr>
              <w:rPr>
                <w:rFonts w:ascii="Arial" w:eastAsia="Times New Roman" w:hAnsi="Arial" w:cs="Arial"/>
                <w:lang w:eastAsia="en-GB"/>
              </w:rPr>
            </w:pPr>
            <w:r w:rsidRPr="00873C89">
              <w:rPr>
                <w:rFonts w:ascii="Arial" w:eastAsia="Times New Roman" w:hAnsi="Arial" w:cs="Arial"/>
                <w:lang w:eastAsia="en-GB"/>
              </w:rPr>
              <w:t>During the pre-engagement stage for the consultation on Future Agricultural Policy Proposals for Northern Ireland (</w:t>
            </w:r>
            <w:hyperlink r:id="rId31" w:history="1">
              <w:r w:rsidRPr="00873C89">
                <w:rPr>
                  <w:rStyle w:val="Hyperlink"/>
                  <w:rFonts w:ascii="Arial" w:eastAsia="Times New Roman" w:hAnsi="Arial" w:cs="Arial"/>
                  <w:lang w:eastAsia="en-GB"/>
                </w:rPr>
                <w:t>Consultation on Future Agricultural Policy Proposals for Northern Ireland | Department of Agriculture, Environment and Rural Affairs</w:t>
              </w:r>
            </w:hyperlink>
            <w:r w:rsidRPr="00873C89">
              <w:rPr>
                <w:rFonts w:ascii="Arial" w:eastAsia="Times New Roman" w:hAnsi="Arial" w:cs="Arial"/>
                <w:lang w:eastAsia="en-GB"/>
              </w:rPr>
              <w:t>), stakeholder input was sought on needs, experiences and priorities in relation to equality and no issues were raised in relation to political opinion.</w:t>
            </w:r>
          </w:p>
          <w:p w14:paraId="1AECABE0" w14:textId="77777777" w:rsidR="00873C89" w:rsidRPr="00873C89" w:rsidRDefault="00873C89" w:rsidP="00873C89">
            <w:pPr>
              <w:rPr>
                <w:rFonts w:ascii="Arial" w:eastAsia="Times New Roman" w:hAnsi="Arial" w:cs="Arial"/>
                <w:lang w:eastAsia="en-GB"/>
              </w:rPr>
            </w:pPr>
          </w:p>
          <w:p w14:paraId="048A7C6E" w14:textId="0E8F5B74" w:rsidR="00873C89" w:rsidRPr="00873C89" w:rsidRDefault="377D447A" w:rsidP="00873C89">
            <w:pPr>
              <w:rPr>
                <w:rFonts w:ascii="Arial" w:eastAsia="Times New Roman" w:hAnsi="Arial" w:cs="Arial"/>
              </w:rPr>
            </w:pPr>
            <w:r w:rsidRPr="758B4DBD">
              <w:rPr>
                <w:rFonts w:ascii="Arial" w:eastAsia="Times New Roman" w:hAnsi="Arial" w:cs="Arial"/>
              </w:rPr>
              <w:t>The implications of the proposed policy</w:t>
            </w:r>
            <w:r w:rsidR="003C76D7">
              <w:rPr>
                <w:rFonts w:ascii="Arial" w:eastAsia="Times New Roman" w:hAnsi="Arial" w:cs="Arial"/>
              </w:rPr>
              <w:t xml:space="preserve"> </w:t>
            </w:r>
            <w:r w:rsidRPr="758B4DBD">
              <w:rPr>
                <w:rFonts w:ascii="Arial" w:eastAsia="Times New Roman" w:hAnsi="Arial" w:cs="Arial"/>
              </w:rPr>
              <w:t xml:space="preserve"> for the farming sector across Northern Ireland</w:t>
            </w:r>
            <w:r w:rsidR="003C76D7">
              <w:rPr>
                <w:rFonts w:ascii="Arial" w:eastAsia="Times New Roman" w:hAnsi="Arial" w:cs="Arial"/>
              </w:rPr>
              <w:t>, in relation to tackling this disease,</w:t>
            </w:r>
            <w:r w:rsidRPr="758B4DBD">
              <w:rPr>
                <w:rFonts w:ascii="Arial" w:eastAsia="Times New Roman" w:hAnsi="Arial" w:cs="Arial"/>
              </w:rPr>
              <w:t xml:space="preserve"> will range from little or no impact to a very significant impact depending on the specific farm size, type and designation. </w:t>
            </w:r>
          </w:p>
          <w:p w14:paraId="4FD44973" w14:textId="77777777" w:rsidR="00873C89" w:rsidRPr="00873C89" w:rsidRDefault="00873C89" w:rsidP="00873C89">
            <w:pPr>
              <w:rPr>
                <w:rFonts w:ascii="Arial" w:eastAsia="Times New Roman" w:hAnsi="Arial" w:cs="Arial"/>
              </w:rPr>
            </w:pPr>
          </w:p>
          <w:p w14:paraId="1E12912E" w14:textId="77777777" w:rsidR="00873C89" w:rsidRPr="00873C89" w:rsidRDefault="377D447A" w:rsidP="00873C89">
            <w:pPr>
              <w:rPr>
                <w:rFonts w:ascii="Arial" w:eastAsia="Times New Roman" w:hAnsi="Arial" w:cs="Arial"/>
              </w:rPr>
            </w:pPr>
            <w:r w:rsidRPr="758B4DBD">
              <w:rPr>
                <w:rFonts w:ascii="Arial" w:eastAsia="Times New Roman" w:hAnsi="Arial" w:cs="Arial"/>
              </w:rPr>
              <w:t>Farms of differing size, type and land designations and thus differing political opinions will have corresponding variation in needs, experiences and priorities in relation to the policy. Thus, there will be variable impacts on those of different political opinion.</w:t>
            </w:r>
          </w:p>
          <w:p w14:paraId="4958415D" w14:textId="77777777" w:rsidR="00873C89" w:rsidRPr="00873C89" w:rsidRDefault="00873C89" w:rsidP="00873C89">
            <w:pPr>
              <w:autoSpaceDE w:val="0"/>
              <w:autoSpaceDN w:val="0"/>
              <w:adjustRightInd w:val="0"/>
              <w:rPr>
                <w:rFonts w:ascii="Arial" w:eastAsia="Times New Roman" w:hAnsi="Arial" w:cs="Arial"/>
              </w:rPr>
            </w:pPr>
          </w:p>
          <w:p w14:paraId="433D87D0" w14:textId="77777777" w:rsidR="00803DE6" w:rsidRDefault="00873C89" w:rsidP="00873C89">
            <w:pPr>
              <w:pStyle w:val="DAERABodyText14pt"/>
              <w:spacing w:line="240" w:lineRule="auto"/>
              <w:rPr>
                <w:rFonts w:eastAsia="Times New Roman" w:cs="Arial"/>
                <w:sz w:val="24"/>
              </w:rPr>
            </w:pPr>
            <w:r w:rsidRPr="00873C89">
              <w:rPr>
                <w:rFonts w:eastAsia="Times New Roman" w:cs="Arial"/>
                <w:sz w:val="24"/>
              </w:rPr>
              <w:t>The need for further evidence relating to potential impacts on the needs, experience and priorities in relation to political opinion issues will be reviewed as</w:t>
            </w:r>
            <w:r w:rsidR="00FA6C42" w:rsidRPr="00126F0A">
              <w:rPr>
                <w:rFonts w:cs="Arial"/>
                <w:sz w:val="24"/>
              </w:rPr>
              <w:t xml:space="preserve"> the </w:t>
            </w:r>
            <w:r w:rsidR="00FA6C42">
              <w:rPr>
                <w:rFonts w:cs="Arial"/>
                <w:sz w:val="24"/>
              </w:rPr>
              <w:t>Regionalisation project</w:t>
            </w:r>
            <w:r w:rsidR="00FA6C42" w:rsidRPr="00126F0A">
              <w:rPr>
                <w:rFonts w:cs="Arial"/>
                <w:sz w:val="24"/>
              </w:rPr>
              <w:t xml:space="preserve"> is further developed,</w:t>
            </w:r>
            <w:r w:rsidRPr="00873C89">
              <w:rPr>
                <w:rFonts w:eastAsia="Times New Roman" w:cs="Arial"/>
                <w:sz w:val="24"/>
              </w:rPr>
              <w:t xml:space="preserve"> in line with policy decisions and towards implementation.</w:t>
            </w:r>
          </w:p>
          <w:p w14:paraId="058B746F" w14:textId="77777777" w:rsidR="004809C5" w:rsidRDefault="004809C5" w:rsidP="00873C89">
            <w:pPr>
              <w:pStyle w:val="DAERABodyText14pt"/>
              <w:spacing w:line="240" w:lineRule="auto"/>
              <w:rPr>
                <w:rFonts w:cs="Arial"/>
                <w:sz w:val="24"/>
              </w:rPr>
            </w:pPr>
          </w:p>
          <w:p w14:paraId="0F07CB1D" w14:textId="77777777" w:rsidR="004809C5" w:rsidRPr="002005D0" w:rsidRDefault="004809C5" w:rsidP="004809C5">
            <w:pPr>
              <w:pStyle w:val="DAERABodyText14pt"/>
              <w:spacing w:line="240" w:lineRule="auto"/>
              <w:rPr>
                <w:rFonts w:cs="Arial"/>
                <w:sz w:val="24"/>
              </w:rPr>
            </w:pPr>
            <w:r w:rsidRPr="002005D0">
              <w:rPr>
                <w:rFonts w:cs="Arial"/>
                <w:sz w:val="24"/>
              </w:rPr>
              <w:t xml:space="preserve">To do this, DAERA will take the following actions: </w:t>
            </w:r>
          </w:p>
          <w:p w14:paraId="3907C2D8" w14:textId="77777777" w:rsidR="004809C5" w:rsidRPr="002005D0" w:rsidRDefault="004809C5" w:rsidP="004809C5">
            <w:pPr>
              <w:pStyle w:val="DAERABodyText14pt"/>
              <w:spacing w:line="240" w:lineRule="auto"/>
              <w:rPr>
                <w:rFonts w:cs="Arial"/>
                <w:sz w:val="24"/>
              </w:rPr>
            </w:pPr>
          </w:p>
          <w:p w14:paraId="79CAB1DB" w14:textId="77777777" w:rsidR="004809C5" w:rsidRPr="002005D0" w:rsidRDefault="004809C5">
            <w:pPr>
              <w:pStyle w:val="DAERABodyText14pt"/>
              <w:numPr>
                <w:ilvl w:val="0"/>
                <w:numId w:val="32"/>
              </w:numPr>
              <w:rPr>
                <w:rFonts w:cs="Arial"/>
                <w:sz w:val="24"/>
              </w:rPr>
            </w:pPr>
            <w:r w:rsidRPr="002005D0">
              <w:rPr>
                <w:rFonts w:cs="Arial"/>
                <w:b/>
                <w:bCs/>
                <w:sz w:val="24"/>
              </w:rPr>
              <w:t>Engage with stakeholders</w:t>
            </w:r>
            <w:r w:rsidRPr="002005D0">
              <w:rPr>
                <w:rFonts w:cs="Arial"/>
                <w:sz w:val="24"/>
              </w:rPr>
              <w:t xml:space="preserve"> through targeted workshops and surveys during the next phase of policy development.</w:t>
            </w:r>
          </w:p>
          <w:p w14:paraId="70161325" w14:textId="77777777" w:rsidR="004809C5" w:rsidRPr="002005D0" w:rsidRDefault="004809C5">
            <w:pPr>
              <w:pStyle w:val="DAERABodyText14pt"/>
              <w:numPr>
                <w:ilvl w:val="0"/>
                <w:numId w:val="32"/>
              </w:numPr>
              <w:rPr>
                <w:rFonts w:cs="Arial"/>
                <w:sz w:val="24"/>
              </w:rPr>
            </w:pPr>
            <w:r w:rsidRPr="002005D0">
              <w:rPr>
                <w:rFonts w:cs="Arial"/>
                <w:b/>
                <w:bCs/>
                <w:sz w:val="24"/>
              </w:rPr>
              <w:t>Analyse equality data</w:t>
            </w:r>
            <w:r w:rsidRPr="002005D0">
              <w:rPr>
                <w:rFonts w:cs="Arial"/>
                <w:sz w:val="24"/>
              </w:rPr>
              <w:t xml:space="preserve"> from existing agricultural and rural datasets, supplemented by national identity as a proxy for political opinion where relevant.</w:t>
            </w:r>
          </w:p>
          <w:p w14:paraId="19E9648F" w14:textId="77777777" w:rsidR="004809C5" w:rsidRDefault="004809C5">
            <w:pPr>
              <w:pStyle w:val="DAERABodyText14pt"/>
              <w:numPr>
                <w:ilvl w:val="0"/>
                <w:numId w:val="32"/>
              </w:numPr>
              <w:rPr>
                <w:rFonts w:cs="Arial"/>
                <w:sz w:val="24"/>
              </w:rPr>
            </w:pPr>
            <w:r w:rsidRPr="002005D0">
              <w:rPr>
                <w:rFonts w:cs="Arial"/>
                <w:b/>
                <w:bCs/>
                <w:sz w:val="24"/>
              </w:rPr>
              <w:t>Monitor feedback</w:t>
            </w:r>
            <w:r w:rsidRPr="002005D0">
              <w:rPr>
                <w:rFonts w:cs="Arial"/>
                <w:sz w:val="24"/>
              </w:rPr>
              <w:t xml:space="preserve"> from pilot implementation and incorporate findings</w:t>
            </w:r>
            <w:r>
              <w:rPr>
                <w:rFonts w:cs="Arial"/>
                <w:sz w:val="24"/>
              </w:rPr>
              <w:t>.</w:t>
            </w:r>
          </w:p>
          <w:p w14:paraId="29C38E01" w14:textId="77777777" w:rsidR="004809C5" w:rsidRPr="002005D0" w:rsidRDefault="004809C5" w:rsidP="004809C5">
            <w:pPr>
              <w:pStyle w:val="DAERABodyText14pt"/>
              <w:ind w:left="720"/>
              <w:rPr>
                <w:rFonts w:cs="Arial"/>
                <w:sz w:val="24"/>
              </w:rPr>
            </w:pPr>
            <w:r w:rsidRPr="002005D0">
              <w:rPr>
                <w:rFonts w:cs="Arial"/>
                <w:sz w:val="24"/>
              </w:rPr>
              <w:t xml:space="preserve"> </w:t>
            </w:r>
          </w:p>
          <w:p w14:paraId="4E2B7DDA" w14:textId="77777777" w:rsidR="004809C5" w:rsidRDefault="004809C5" w:rsidP="004809C5">
            <w:pPr>
              <w:pStyle w:val="DAERABodyText14pt"/>
              <w:spacing w:line="240" w:lineRule="auto"/>
              <w:rPr>
                <w:rFonts w:cs="Arial"/>
                <w:sz w:val="24"/>
              </w:rPr>
            </w:pPr>
            <w:r w:rsidRPr="002005D0">
              <w:rPr>
                <w:rFonts w:cs="Arial"/>
                <w:sz w:val="24"/>
              </w:rPr>
              <w:t>This ensures that equality considerations remain evidence</w:t>
            </w:r>
            <w:r>
              <w:rPr>
                <w:rFonts w:cs="Arial"/>
                <w:sz w:val="24"/>
              </w:rPr>
              <w:t xml:space="preserve"> </w:t>
            </w:r>
            <w:r w:rsidRPr="002005D0">
              <w:rPr>
                <w:rFonts w:cs="Arial"/>
                <w:sz w:val="24"/>
              </w:rPr>
              <w:t>based and responsive as the Regionalisation project progresses.</w:t>
            </w:r>
          </w:p>
          <w:p w14:paraId="1DE0C8AC" w14:textId="77777777" w:rsidR="00063E9C" w:rsidRDefault="00063E9C" w:rsidP="004809C5">
            <w:pPr>
              <w:pStyle w:val="DAERABodyText14pt"/>
              <w:spacing w:line="240" w:lineRule="auto"/>
              <w:rPr>
                <w:rFonts w:cs="Arial"/>
                <w:sz w:val="24"/>
              </w:rPr>
            </w:pPr>
          </w:p>
          <w:p w14:paraId="38314E59" w14:textId="77777777" w:rsidR="00B51F80" w:rsidRPr="00063E9C" w:rsidRDefault="00B51F80" w:rsidP="00B51F80">
            <w:pPr>
              <w:pStyle w:val="DAERABodyText14pt"/>
              <w:spacing w:line="240" w:lineRule="auto"/>
              <w:rPr>
                <w:rFonts w:cs="Arial"/>
                <w:sz w:val="24"/>
              </w:rPr>
            </w:pPr>
            <w:r w:rsidRPr="00063E9C">
              <w:rPr>
                <w:rFonts w:cs="Arial"/>
                <w:sz w:val="24"/>
              </w:rPr>
              <w:t xml:space="preserve">The intervention area falls within the Derry City and Strabane District Council (population ~150,000). The Council’s </w:t>
            </w:r>
            <w:r w:rsidRPr="00063E9C">
              <w:rPr>
                <w:rFonts w:cs="Arial"/>
                <w:i/>
                <w:iCs/>
                <w:sz w:val="24"/>
              </w:rPr>
              <w:t>Audit of Inequalities 2024</w:t>
            </w:r>
            <w:r w:rsidRPr="00063E9C">
              <w:rPr>
                <w:rFonts w:cs="Arial"/>
                <w:sz w:val="24"/>
              </w:rPr>
              <w:t xml:space="preserve"> indicates a strong nationalist majority, inferred from election data rather than census figures.</w:t>
            </w:r>
          </w:p>
          <w:p w14:paraId="569783D9" w14:textId="77777777" w:rsidR="00B51F80" w:rsidRPr="00063E9C" w:rsidRDefault="00B51F80" w:rsidP="00B51F80">
            <w:pPr>
              <w:pStyle w:val="DAERABodyText14pt"/>
              <w:spacing w:line="240" w:lineRule="auto"/>
              <w:rPr>
                <w:rFonts w:cs="Arial"/>
                <w:sz w:val="24"/>
              </w:rPr>
            </w:pPr>
          </w:p>
          <w:p w14:paraId="0DA9FBAB" w14:textId="77777777" w:rsidR="00B51F80" w:rsidRPr="00063E9C" w:rsidRDefault="00B51F80" w:rsidP="00B51F80">
            <w:pPr>
              <w:pStyle w:val="DAERABodyText14pt"/>
              <w:spacing w:line="240" w:lineRule="auto"/>
              <w:rPr>
                <w:rFonts w:cs="Arial"/>
                <w:sz w:val="24"/>
              </w:rPr>
            </w:pPr>
            <w:r w:rsidRPr="00063E9C">
              <w:rPr>
                <w:rFonts w:cs="Arial"/>
                <w:sz w:val="24"/>
              </w:rPr>
              <w:t xml:space="preserve">DAERA’s </w:t>
            </w:r>
            <w:r w:rsidRPr="00063E9C">
              <w:rPr>
                <w:rFonts w:cs="Arial"/>
                <w:i/>
                <w:iCs/>
                <w:sz w:val="24"/>
              </w:rPr>
              <w:t>Equality Indicators for Farmers</w:t>
            </w:r>
            <w:r w:rsidRPr="00063E9C">
              <w:rPr>
                <w:rFonts w:cs="Arial"/>
                <w:sz w:val="24"/>
              </w:rPr>
              <w:t xml:space="preserve"> report provides Section 75 profiles for farm business heads across Northern Ireland. While council-level data is unavailable, the NI-wide farmer profile serves as a reasonable proxy:</w:t>
            </w:r>
          </w:p>
          <w:p w14:paraId="4D288ECF" w14:textId="77777777" w:rsidR="00B51F80" w:rsidRPr="00063E9C" w:rsidRDefault="00B51F80" w:rsidP="00B51F80">
            <w:pPr>
              <w:pStyle w:val="DAERABodyText14pt"/>
              <w:spacing w:line="240" w:lineRule="auto"/>
              <w:rPr>
                <w:rFonts w:cs="Arial"/>
                <w:sz w:val="24"/>
              </w:rPr>
            </w:pPr>
          </w:p>
          <w:p w14:paraId="27FB842D" w14:textId="77777777" w:rsidR="00B51F80" w:rsidRPr="00063E9C" w:rsidRDefault="00B51F80">
            <w:pPr>
              <w:pStyle w:val="DAERABodyText14pt"/>
              <w:numPr>
                <w:ilvl w:val="0"/>
                <w:numId w:val="40"/>
              </w:numPr>
              <w:spacing w:line="240" w:lineRule="auto"/>
              <w:rPr>
                <w:rFonts w:cs="Arial"/>
                <w:sz w:val="24"/>
              </w:rPr>
            </w:pPr>
            <w:r w:rsidRPr="00063E9C">
              <w:rPr>
                <w:rFonts w:cs="Arial"/>
                <w:b/>
                <w:bCs/>
                <w:sz w:val="24"/>
              </w:rPr>
              <w:t>Political Opinion (Proxy: NI Farmers’ National Identity):</w:t>
            </w:r>
            <w:r w:rsidRPr="00063E9C">
              <w:rPr>
                <w:rFonts w:cs="Arial"/>
                <w:sz w:val="24"/>
              </w:rPr>
              <w:t xml:space="preserve"> </w:t>
            </w:r>
          </w:p>
          <w:p w14:paraId="770A782E" w14:textId="77777777" w:rsidR="00B51F80" w:rsidRPr="00063E9C" w:rsidRDefault="00B51F80">
            <w:pPr>
              <w:pStyle w:val="DAERABodyText14pt"/>
              <w:numPr>
                <w:ilvl w:val="1"/>
                <w:numId w:val="40"/>
              </w:numPr>
              <w:spacing w:line="240" w:lineRule="auto"/>
              <w:rPr>
                <w:rFonts w:cs="Arial"/>
                <w:sz w:val="24"/>
              </w:rPr>
            </w:pPr>
            <w:r w:rsidRPr="00063E9C">
              <w:rPr>
                <w:rFonts w:cs="Arial"/>
                <w:sz w:val="24"/>
              </w:rPr>
              <w:t>44% British only</w:t>
            </w:r>
          </w:p>
          <w:p w14:paraId="67B161A3" w14:textId="77777777" w:rsidR="00B51F80" w:rsidRPr="00063E9C" w:rsidRDefault="00B51F80">
            <w:pPr>
              <w:pStyle w:val="DAERABodyText14pt"/>
              <w:numPr>
                <w:ilvl w:val="1"/>
                <w:numId w:val="40"/>
              </w:numPr>
              <w:spacing w:line="240" w:lineRule="auto"/>
              <w:rPr>
                <w:rFonts w:cs="Arial"/>
                <w:sz w:val="24"/>
              </w:rPr>
            </w:pPr>
            <w:r w:rsidRPr="00063E9C">
              <w:rPr>
                <w:rFonts w:cs="Arial"/>
                <w:sz w:val="24"/>
              </w:rPr>
              <w:t>26% Irish only</w:t>
            </w:r>
          </w:p>
          <w:p w14:paraId="1AFB9DD5" w14:textId="77777777" w:rsidR="00B51F80" w:rsidRPr="00063E9C" w:rsidRDefault="00B51F80">
            <w:pPr>
              <w:pStyle w:val="DAERABodyText14pt"/>
              <w:numPr>
                <w:ilvl w:val="1"/>
                <w:numId w:val="40"/>
              </w:numPr>
              <w:spacing w:line="240" w:lineRule="auto"/>
              <w:rPr>
                <w:rFonts w:cs="Arial"/>
                <w:sz w:val="24"/>
              </w:rPr>
            </w:pPr>
            <w:r w:rsidRPr="00063E9C">
              <w:rPr>
                <w:rFonts w:cs="Arial"/>
                <w:sz w:val="24"/>
              </w:rPr>
              <w:t>23% Northern Irish only</w:t>
            </w:r>
          </w:p>
          <w:p w14:paraId="41E2B245" w14:textId="77777777" w:rsidR="00B51F80" w:rsidRPr="00063E9C" w:rsidRDefault="00B51F80">
            <w:pPr>
              <w:pStyle w:val="DAERABodyText14pt"/>
              <w:numPr>
                <w:ilvl w:val="1"/>
                <w:numId w:val="40"/>
              </w:numPr>
              <w:spacing w:line="240" w:lineRule="auto"/>
              <w:rPr>
                <w:rFonts w:cs="Arial"/>
                <w:sz w:val="24"/>
              </w:rPr>
            </w:pPr>
            <w:r w:rsidRPr="00063E9C">
              <w:rPr>
                <w:rFonts w:cs="Arial"/>
                <w:sz w:val="24"/>
              </w:rPr>
              <w:t>8% Other/Mixed</w:t>
            </w:r>
          </w:p>
          <w:p w14:paraId="30DDDC41" w14:textId="77777777" w:rsidR="00B51F80" w:rsidRPr="00063E9C" w:rsidRDefault="00B51F80" w:rsidP="00B51F80">
            <w:pPr>
              <w:pStyle w:val="DAERABodyText14pt"/>
              <w:spacing w:line="240" w:lineRule="auto"/>
              <w:ind w:left="1440"/>
              <w:rPr>
                <w:rFonts w:cs="Arial"/>
                <w:sz w:val="24"/>
              </w:rPr>
            </w:pPr>
          </w:p>
          <w:p w14:paraId="4A5785A0" w14:textId="77777777" w:rsidR="00B51F80" w:rsidRPr="00063E9C" w:rsidRDefault="00B51F80" w:rsidP="00B51F80">
            <w:pPr>
              <w:pStyle w:val="DAERABodyText14pt"/>
              <w:spacing w:line="240" w:lineRule="auto"/>
              <w:rPr>
                <w:rFonts w:cs="Arial"/>
                <w:sz w:val="24"/>
              </w:rPr>
            </w:pPr>
            <w:r w:rsidRPr="00063E9C">
              <w:rPr>
                <w:rFonts w:cs="Arial"/>
                <w:sz w:val="24"/>
              </w:rPr>
              <w:t xml:space="preserve">The </w:t>
            </w:r>
            <w:r w:rsidRPr="00063E9C">
              <w:rPr>
                <w:rFonts w:cs="Arial"/>
                <w:i/>
                <w:iCs/>
                <w:sz w:val="24"/>
              </w:rPr>
              <w:t>Northern Ireland Life and Times Survey 2023</w:t>
            </w:r>
            <w:r w:rsidRPr="00063E9C">
              <w:rPr>
                <w:rFonts w:cs="Arial"/>
                <w:sz w:val="24"/>
              </w:rPr>
              <w:t xml:space="preserve"> found:</w:t>
            </w:r>
          </w:p>
          <w:p w14:paraId="1AAE2711" w14:textId="77777777" w:rsidR="00B51F80" w:rsidRPr="00063E9C" w:rsidRDefault="00B51F80">
            <w:pPr>
              <w:pStyle w:val="DAERABodyText14pt"/>
              <w:numPr>
                <w:ilvl w:val="0"/>
                <w:numId w:val="41"/>
              </w:numPr>
              <w:spacing w:line="240" w:lineRule="auto"/>
              <w:rPr>
                <w:rFonts w:cs="Arial"/>
                <w:sz w:val="24"/>
              </w:rPr>
            </w:pPr>
            <w:r w:rsidRPr="00063E9C">
              <w:rPr>
                <w:rFonts w:cs="Arial"/>
                <w:sz w:val="24"/>
              </w:rPr>
              <w:t>28% identify as nationalist</w:t>
            </w:r>
          </w:p>
          <w:p w14:paraId="261D65C8" w14:textId="77777777" w:rsidR="00B51F80" w:rsidRPr="00063E9C" w:rsidRDefault="00B51F80">
            <w:pPr>
              <w:pStyle w:val="DAERABodyText14pt"/>
              <w:numPr>
                <w:ilvl w:val="0"/>
                <w:numId w:val="41"/>
              </w:numPr>
              <w:spacing w:line="240" w:lineRule="auto"/>
              <w:rPr>
                <w:rFonts w:cs="Arial"/>
                <w:sz w:val="24"/>
              </w:rPr>
            </w:pPr>
            <w:r w:rsidRPr="00063E9C">
              <w:rPr>
                <w:rFonts w:cs="Arial"/>
                <w:sz w:val="24"/>
              </w:rPr>
              <w:t>30% as unionist</w:t>
            </w:r>
          </w:p>
          <w:p w14:paraId="50D682BF" w14:textId="77777777" w:rsidR="00B51F80" w:rsidRPr="00063E9C" w:rsidRDefault="00B51F80">
            <w:pPr>
              <w:pStyle w:val="DAERABodyText14pt"/>
              <w:numPr>
                <w:ilvl w:val="0"/>
                <w:numId w:val="41"/>
              </w:numPr>
              <w:spacing w:line="240" w:lineRule="auto"/>
              <w:rPr>
                <w:rFonts w:cs="Arial"/>
                <w:sz w:val="24"/>
              </w:rPr>
            </w:pPr>
            <w:r w:rsidRPr="00063E9C">
              <w:rPr>
                <w:rFonts w:cs="Arial"/>
                <w:sz w:val="24"/>
              </w:rPr>
              <w:t xml:space="preserve">43% hold neither political opinion </w:t>
            </w:r>
            <w:proofErr w:type="gramStart"/>
            <w:r w:rsidRPr="00063E9C">
              <w:rPr>
                <w:rFonts w:cs="Arial"/>
                <w:sz w:val="24"/>
              </w:rPr>
              <w:t>or</w:t>
            </w:r>
            <w:proofErr w:type="gramEnd"/>
            <w:r w:rsidRPr="00063E9C">
              <w:rPr>
                <w:rFonts w:cs="Arial"/>
                <w:sz w:val="24"/>
              </w:rPr>
              <w:t xml:space="preserve"> are undecided</w:t>
            </w:r>
          </w:p>
          <w:p w14:paraId="5062B21A" w14:textId="77777777" w:rsidR="00B51F80" w:rsidRPr="00063E9C" w:rsidRDefault="00B51F80" w:rsidP="00B51F80">
            <w:pPr>
              <w:pStyle w:val="DAERABodyText14pt"/>
              <w:spacing w:line="240" w:lineRule="auto"/>
              <w:rPr>
                <w:rFonts w:cs="Arial"/>
                <w:sz w:val="24"/>
              </w:rPr>
            </w:pPr>
          </w:p>
          <w:p w14:paraId="75576BAE" w14:textId="77777777" w:rsidR="00B51F80" w:rsidRPr="00063E9C" w:rsidRDefault="00B51F80" w:rsidP="00B51F80">
            <w:pPr>
              <w:pStyle w:val="DAERABodyText14pt"/>
              <w:spacing w:line="240" w:lineRule="auto"/>
              <w:rPr>
                <w:rFonts w:cs="Arial"/>
                <w:sz w:val="24"/>
              </w:rPr>
            </w:pPr>
            <w:r w:rsidRPr="00063E9C">
              <w:rPr>
                <w:rFonts w:cs="Arial"/>
                <w:sz w:val="24"/>
              </w:rPr>
              <w:t>National identity responses:</w:t>
            </w:r>
          </w:p>
          <w:p w14:paraId="35CAE30E" w14:textId="77777777" w:rsidR="00B51F80" w:rsidRPr="00063E9C" w:rsidRDefault="00B51F80">
            <w:pPr>
              <w:pStyle w:val="DAERABodyText14pt"/>
              <w:numPr>
                <w:ilvl w:val="0"/>
                <w:numId w:val="42"/>
              </w:numPr>
              <w:spacing w:line="240" w:lineRule="auto"/>
              <w:rPr>
                <w:rFonts w:cs="Arial"/>
                <w:sz w:val="24"/>
              </w:rPr>
            </w:pPr>
            <w:r w:rsidRPr="00063E9C">
              <w:rPr>
                <w:rFonts w:cs="Arial"/>
                <w:sz w:val="24"/>
              </w:rPr>
              <w:t>37% Irish</w:t>
            </w:r>
          </w:p>
          <w:p w14:paraId="437558D7" w14:textId="77777777" w:rsidR="00B51F80" w:rsidRPr="00063E9C" w:rsidRDefault="00B51F80">
            <w:pPr>
              <w:pStyle w:val="DAERABodyText14pt"/>
              <w:numPr>
                <w:ilvl w:val="0"/>
                <w:numId w:val="42"/>
              </w:numPr>
              <w:spacing w:line="240" w:lineRule="auto"/>
              <w:rPr>
                <w:rFonts w:cs="Arial"/>
                <w:sz w:val="24"/>
              </w:rPr>
            </w:pPr>
            <w:r w:rsidRPr="00063E9C">
              <w:rPr>
                <w:rFonts w:cs="Arial"/>
                <w:sz w:val="24"/>
              </w:rPr>
              <w:t>36% British</w:t>
            </w:r>
          </w:p>
          <w:p w14:paraId="07DE1842" w14:textId="77777777" w:rsidR="00B51F80" w:rsidRPr="00063E9C" w:rsidRDefault="00B51F80">
            <w:pPr>
              <w:pStyle w:val="DAERABodyText14pt"/>
              <w:numPr>
                <w:ilvl w:val="0"/>
                <w:numId w:val="42"/>
              </w:numPr>
              <w:spacing w:line="240" w:lineRule="auto"/>
              <w:rPr>
                <w:rFonts w:cs="Arial"/>
                <w:sz w:val="24"/>
              </w:rPr>
            </w:pPr>
            <w:r w:rsidRPr="00063E9C">
              <w:rPr>
                <w:rFonts w:cs="Arial"/>
                <w:sz w:val="24"/>
              </w:rPr>
              <w:t>17% equally Irish and British</w:t>
            </w:r>
          </w:p>
          <w:p w14:paraId="6E5561E2" w14:textId="77777777" w:rsidR="00B51F80" w:rsidRPr="00063E9C" w:rsidRDefault="00B51F80">
            <w:pPr>
              <w:pStyle w:val="DAERABodyText14pt"/>
              <w:numPr>
                <w:ilvl w:val="0"/>
                <w:numId w:val="42"/>
              </w:numPr>
              <w:spacing w:line="240" w:lineRule="auto"/>
              <w:rPr>
                <w:rFonts w:cs="Arial"/>
                <w:sz w:val="24"/>
              </w:rPr>
            </w:pPr>
            <w:r w:rsidRPr="00063E9C">
              <w:rPr>
                <w:rFonts w:cs="Arial"/>
                <w:sz w:val="24"/>
              </w:rPr>
              <w:lastRenderedPageBreak/>
              <w:t>11% other/don’t know</w:t>
            </w:r>
          </w:p>
          <w:p w14:paraId="5C9906FF" w14:textId="77777777" w:rsidR="00B51F80" w:rsidRPr="00063E9C" w:rsidRDefault="00B51F80" w:rsidP="00B51F80">
            <w:pPr>
              <w:pStyle w:val="DAERABodyText14pt"/>
              <w:spacing w:line="240" w:lineRule="auto"/>
              <w:rPr>
                <w:rFonts w:cs="Arial"/>
                <w:sz w:val="24"/>
              </w:rPr>
            </w:pPr>
          </w:p>
          <w:p w14:paraId="75AE540D" w14:textId="77777777" w:rsidR="00B51F80" w:rsidRPr="00063E9C" w:rsidRDefault="00B51F80" w:rsidP="00B51F80">
            <w:pPr>
              <w:pStyle w:val="DAERABodyText14pt"/>
              <w:spacing w:line="240" w:lineRule="auto"/>
              <w:rPr>
                <w:rFonts w:cs="Arial"/>
                <w:sz w:val="24"/>
              </w:rPr>
            </w:pPr>
            <w:r w:rsidRPr="00063E9C">
              <w:rPr>
                <w:rFonts w:cs="Arial"/>
                <w:sz w:val="24"/>
              </w:rPr>
              <w:t>The project aims to test a proof of concept for regionalisation, supporting strategic planning and resource optimisation. It seeks to establish a foundation for disease control and eventual eradication. Successful completion would enable wider implementation across Northern Ireland.</w:t>
            </w:r>
          </w:p>
          <w:p w14:paraId="3BDB7ABF" w14:textId="77777777" w:rsidR="00B51F80" w:rsidRPr="00063E9C" w:rsidRDefault="00B51F80" w:rsidP="00B51F80">
            <w:pPr>
              <w:pStyle w:val="DAERABodyText14pt"/>
              <w:spacing w:line="240" w:lineRule="auto"/>
              <w:rPr>
                <w:rFonts w:cs="Arial"/>
                <w:b/>
                <w:bCs/>
                <w:sz w:val="24"/>
              </w:rPr>
            </w:pPr>
          </w:p>
          <w:p w14:paraId="6E00CD52" w14:textId="77777777" w:rsidR="00B51F80" w:rsidRPr="00063E9C" w:rsidRDefault="00B51F80" w:rsidP="00B51F80">
            <w:pPr>
              <w:pStyle w:val="DAERABodyText14pt"/>
              <w:spacing w:line="240" w:lineRule="auto"/>
              <w:rPr>
                <w:rFonts w:cs="Arial"/>
                <w:sz w:val="24"/>
              </w:rPr>
            </w:pPr>
            <w:r w:rsidRPr="00063E9C">
              <w:rPr>
                <w:rFonts w:cs="Arial"/>
                <w:sz w:val="24"/>
              </w:rPr>
              <w:t>The policy is applied uniformly, with no specific needs or differential experiences identified. Stakeholder priorities and experiences remain unaffected by the project’s implementation.</w:t>
            </w:r>
          </w:p>
          <w:p w14:paraId="339AACC1" w14:textId="77777777" w:rsidR="00063E9C" w:rsidRPr="002005D0" w:rsidRDefault="00063E9C" w:rsidP="004809C5">
            <w:pPr>
              <w:pStyle w:val="DAERABodyText14pt"/>
              <w:spacing w:line="240" w:lineRule="auto"/>
              <w:rPr>
                <w:rFonts w:cs="Arial"/>
                <w:sz w:val="24"/>
              </w:rPr>
            </w:pPr>
          </w:p>
          <w:p w14:paraId="05B3B1BD" w14:textId="3103DFA8" w:rsidR="004809C5" w:rsidRPr="00873C89" w:rsidRDefault="004809C5" w:rsidP="00873C89">
            <w:pPr>
              <w:pStyle w:val="DAERABodyText14pt"/>
              <w:spacing w:line="240" w:lineRule="auto"/>
              <w:rPr>
                <w:rFonts w:cs="Arial"/>
                <w:sz w:val="24"/>
              </w:rPr>
            </w:pP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rsidRPr="00873C89" w14:paraId="20E58814" w14:textId="77777777" w:rsidTr="003F41DB">
        <w:tc>
          <w:tcPr>
            <w:tcW w:w="9913" w:type="dxa"/>
          </w:tcPr>
          <w:p w14:paraId="3B74E4BB" w14:textId="77777777" w:rsidR="00873C89" w:rsidRPr="00873C89" w:rsidRDefault="00873C89" w:rsidP="00873C89">
            <w:pPr>
              <w:rPr>
                <w:rFonts w:ascii="Arial" w:eastAsia="Times New Roman" w:hAnsi="Arial" w:cs="Arial"/>
                <w:lang w:eastAsia="en-GB"/>
              </w:rPr>
            </w:pPr>
            <w:r w:rsidRPr="00873C89">
              <w:rPr>
                <w:rFonts w:ascii="Arial" w:eastAsia="Times New Roman" w:hAnsi="Arial" w:cs="Arial"/>
              </w:rPr>
              <w:t xml:space="preserve">2018 DAERA Equality Indicators for Northern Ireland Farmers Report </w:t>
            </w:r>
            <w:r w:rsidRPr="00873C89">
              <w:rPr>
                <w:rFonts w:ascii="Arial" w:eastAsia="Times New Roman" w:hAnsi="Arial" w:cs="Arial"/>
                <w:lang w:eastAsia="en-GB"/>
              </w:rPr>
              <w:t>stated the proportion of farmers stating an ethnicity other than white was too small to examine differences by farm characteristics.</w:t>
            </w:r>
          </w:p>
          <w:p w14:paraId="0E77AAC9" w14:textId="77777777" w:rsidR="00873C89" w:rsidRPr="00873C89" w:rsidRDefault="00873C89" w:rsidP="00873C89">
            <w:pPr>
              <w:rPr>
                <w:rFonts w:ascii="Arial" w:eastAsia="Times New Roman" w:hAnsi="Arial" w:cs="Arial"/>
                <w:lang w:eastAsia="en-GB"/>
              </w:rPr>
            </w:pPr>
          </w:p>
          <w:p w14:paraId="1FDF941F" w14:textId="7247D628" w:rsidR="00873C89" w:rsidRPr="00873C89" w:rsidRDefault="00873C89" w:rsidP="00873C89">
            <w:pPr>
              <w:contextualSpacing/>
              <w:rPr>
                <w:rFonts w:ascii="Arial" w:eastAsia="Times New Roman" w:hAnsi="Arial" w:cs="Times New Roman"/>
              </w:rPr>
            </w:pPr>
            <w:r w:rsidRPr="00873C89">
              <w:rPr>
                <w:rFonts w:ascii="Arial" w:eastAsia="Times New Roman" w:hAnsi="Arial" w:cs="Times New Roman"/>
              </w:rPr>
              <w:t xml:space="preserve">After taking the needs of this group into consideration, it has been determined that nothing in this </w:t>
            </w:r>
            <w:r w:rsidR="00AA069C">
              <w:rPr>
                <w:rFonts w:ascii="Arial" w:eastAsia="Times New Roman" w:hAnsi="Arial" w:cs="Times New Roman"/>
              </w:rPr>
              <w:t>Regionalisation project</w:t>
            </w:r>
            <w:r w:rsidRPr="00873C89">
              <w:rPr>
                <w:rFonts w:ascii="Arial" w:eastAsia="Times New Roman" w:hAnsi="Arial" w:cs="Times New Roman"/>
              </w:rPr>
              <w:t xml:space="preserve"> will disadvantage any racial group over another, that would increase the proportional differences already in existence.</w:t>
            </w:r>
            <w:r w:rsidR="00AA069C">
              <w:rPr>
                <w:rFonts w:ascii="Arial" w:eastAsia="Times New Roman" w:hAnsi="Arial" w:cs="Times New Roman"/>
              </w:rPr>
              <w:t xml:space="preserve"> T</w:t>
            </w:r>
            <w:r w:rsidRPr="00873C89">
              <w:rPr>
                <w:rFonts w:ascii="Arial" w:eastAsia="Times New Roman" w:hAnsi="Arial" w:cs="Times New Roman"/>
              </w:rPr>
              <w:t>here is no data to suggest that any particular racial group will be disadvantaged by this policy proposal.</w:t>
            </w:r>
          </w:p>
          <w:p w14:paraId="5F423E74" w14:textId="77777777" w:rsidR="00873C89" w:rsidRPr="00873C89" w:rsidRDefault="00873C89" w:rsidP="00873C89">
            <w:pPr>
              <w:contextualSpacing/>
              <w:rPr>
                <w:rFonts w:ascii="Arial" w:eastAsia="Times New Roman" w:hAnsi="Arial" w:cs="Times New Roman"/>
              </w:rPr>
            </w:pPr>
          </w:p>
          <w:p w14:paraId="4DCA08F2" w14:textId="77777777" w:rsidR="00803DE6" w:rsidRDefault="00873C89" w:rsidP="00873C89">
            <w:pPr>
              <w:pStyle w:val="DAERABodyText14pt"/>
              <w:spacing w:line="240" w:lineRule="auto"/>
              <w:rPr>
                <w:rFonts w:eastAsia="Times New Roman" w:cs="Times New Roman"/>
                <w:sz w:val="24"/>
              </w:rPr>
            </w:pPr>
            <w:r w:rsidRPr="00873C89">
              <w:rPr>
                <w:rFonts w:eastAsia="Times New Roman" w:cs="Times New Roman"/>
                <w:sz w:val="24"/>
              </w:rPr>
              <w:t xml:space="preserve">The need for further evidence relating to potential impacts on the needs, experience and priorities in relation to racial group will be reviewed as </w:t>
            </w:r>
            <w:r w:rsidR="00FA6C42" w:rsidRPr="00126F0A">
              <w:rPr>
                <w:rFonts w:cs="Arial"/>
                <w:sz w:val="24"/>
              </w:rPr>
              <w:t xml:space="preserve">the </w:t>
            </w:r>
            <w:r w:rsidR="00FA6C42">
              <w:rPr>
                <w:rFonts w:cs="Arial"/>
                <w:sz w:val="24"/>
              </w:rPr>
              <w:t>Regionalisation project</w:t>
            </w:r>
            <w:r w:rsidR="00FA6C42" w:rsidRPr="00126F0A">
              <w:rPr>
                <w:rFonts w:cs="Arial"/>
                <w:sz w:val="24"/>
              </w:rPr>
              <w:t xml:space="preserve"> is further developed,</w:t>
            </w:r>
            <w:r w:rsidRPr="00873C89">
              <w:rPr>
                <w:rFonts w:eastAsia="Times New Roman" w:cs="Times New Roman"/>
                <w:sz w:val="24"/>
              </w:rPr>
              <w:t xml:space="preserve"> in line with policy decisions and towards implementation.</w:t>
            </w:r>
          </w:p>
          <w:p w14:paraId="43E36013" w14:textId="77777777" w:rsidR="004809C5" w:rsidRDefault="004809C5" w:rsidP="00873C89">
            <w:pPr>
              <w:pStyle w:val="DAERABodyText14pt"/>
              <w:spacing w:line="240" w:lineRule="auto"/>
              <w:rPr>
                <w:sz w:val="24"/>
              </w:rPr>
            </w:pPr>
          </w:p>
          <w:p w14:paraId="558E7374" w14:textId="77777777" w:rsidR="004809C5" w:rsidRPr="002005D0" w:rsidRDefault="004809C5" w:rsidP="004809C5">
            <w:pPr>
              <w:pStyle w:val="DAERABodyText14pt"/>
              <w:spacing w:line="240" w:lineRule="auto"/>
              <w:rPr>
                <w:rFonts w:cs="Arial"/>
                <w:sz w:val="24"/>
              </w:rPr>
            </w:pPr>
            <w:r w:rsidRPr="002005D0">
              <w:rPr>
                <w:rFonts w:cs="Arial"/>
                <w:sz w:val="24"/>
              </w:rPr>
              <w:t xml:space="preserve">To do this, DAERA will take the following actions: </w:t>
            </w:r>
          </w:p>
          <w:p w14:paraId="54F00F6B" w14:textId="77777777" w:rsidR="004809C5" w:rsidRPr="002005D0" w:rsidRDefault="004809C5" w:rsidP="004809C5">
            <w:pPr>
              <w:pStyle w:val="DAERABodyText14pt"/>
              <w:spacing w:line="240" w:lineRule="auto"/>
              <w:rPr>
                <w:rFonts w:cs="Arial"/>
                <w:sz w:val="24"/>
              </w:rPr>
            </w:pPr>
          </w:p>
          <w:p w14:paraId="188C5364" w14:textId="77777777" w:rsidR="004809C5" w:rsidRPr="002005D0" w:rsidRDefault="004809C5">
            <w:pPr>
              <w:pStyle w:val="DAERABodyText14pt"/>
              <w:numPr>
                <w:ilvl w:val="0"/>
                <w:numId w:val="32"/>
              </w:numPr>
              <w:rPr>
                <w:rFonts w:cs="Arial"/>
                <w:sz w:val="24"/>
              </w:rPr>
            </w:pPr>
            <w:r w:rsidRPr="002005D0">
              <w:rPr>
                <w:rFonts w:cs="Arial"/>
                <w:b/>
                <w:bCs/>
                <w:sz w:val="24"/>
              </w:rPr>
              <w:t>Engage with stakeholders</w:t>
            </w:r>
            <w:r w:rsidRPr="002005D0">
              <w:rPr>
                <w:rFonts w:cs="Arial"/>
                <w:sz w:val="24"/>
              </w:rPr>
              <w:t xml:space="preserve"> through targeted workshops and surveys during the next phase of policy development.</w:t>
            </w:r>
          </w:p>
          <w:p w14:paraId="5A67DCCC" w14:textId="77777777" w:rsidR="004809C5" w:rsidRPr="002005D0" w:rsidRDefault="004809C5">
            <w:pPr>
              <w:pStyle w:val="DAERABodyText14pt"/>
              <w:numPr>
                <w:ilvl w:val="0"/>
                <w:numId w:val="32"/>
              </w:numPr>
              <w:rPr>
                <w:rFonts w:cs="Arial"/>
                <w:sz w:val="24"/>
              </w:rPr>
            </w:pPr>
            <w:r w:rsidRPr="002005D0">
              <w:rPr>
                <w:rFonts w:cs="Arial"/>
                <w:b/>
                <w:bCs/>
                <w:sz w:val="24"/>
              </w:rPr>
              <w:t>Analyse equality data</w:t>
            </w:r>
            <w:r w:rsidRPr="002005D0">
              <w:rPr>
                <w:rFonts w:cs="Arial"/>
                <w:sz w:val="24"/>
              </w:rPr>
              <w:t xml:space="preserve"> from existing agricultural and rural datasets.</w:t>
            </w:r>
          </w:p>
          <w:p w14:paraId="5D8E6429" w14:textId="77777777" w:rsidR="004809C5" w:rsidRPr="002005D0" w:rsidRDefault="004809C5">
            <w:pPr>
              <w:pStyle w:val="DAERABodyText14pt"/>
              <w:numPr>
                <w:ilvl w:val="0"/>
                <w:numId w:val="32"/>
              </w:numPr>
              <w:rPr>
                <w:rFonts w:cs="Arial"/>
                <w:sz w:val="24"/>
              </w:rPr>
            </w:pPr>
            <w:r w:rsidRPr="002005D0">
              <w:rPr>
                <w:rFonts w:cs="Arial"/>
                <w:b/>
                <w:bCs/>
                <w:sz w:val="24"/>
              </w:rPr>
              <w:t>Monitor feedback</w:t>
            </w:r>
            <w:r w:rsidRPr="002005D0">
              <w:rPr>
                <w:rFonts w:cs="Arial"/>
                <w:sz w:val="24"/>
              </w:rPr>
              <w:t xml:space="preserve"> from pilot implementation and incorporate findings</w:t>
            </w:r>
            <w:r>
              <w:rPr>
                <w:rFonts w:cs="Arial"/>
                <w:sz w:val="24"/>
              </w:rPr>
              <w:t>.</w:t>
            </w:r>
            <w:r w:rsidRPr="002005D0">
              <w:rPr>
                <w:rFonts w:cs="Arial"/>
                <w:sz w:val="24"/>
              </w:rPr>
              <w:t xml:space="preserve"> </w:t>
            </w:r>
          </w:p>
          <w:p w14:paraId="3AA561DF" w14:textId="77777777" w:rsidR="004809C5" w:rsidRDefault="004809C5" w:rsidP="004809C5">
            <w:pPr>
              <w:pStyle w:val="DAERABodyText14pt"/>
              <w:spacing w:line="240" w:lineRule="auto"/>
              <w:rPr>
                <w:rFonts w:cs="Arial"/>
                <w:sz w:val="24"/>
              </w:rPr>
            </w:pPr>
            <w:r w:rsidRPr="002005D0">
              <w:rPr>
                <w:rFonts w:cs="Arial"/>
                <w:sz w:val="24"/>
              </w:rPr>
              <w:t>This ensures that equality considerations remain evidence</w:t>
            </w:r>
            <w:r>
              <w:rPr>
                <w:rFonts w:cs="Arial"/>
                <w:sz w:val="24"/>
              </w:rPr>
              <w:t xml:space="preserve"> </w:t>
            </w:r>
            <w:r w:rsidRPr="002005D0">
              <w:rPr>
                <w:rFonts w:cs="Arial"/>
                <w:sz w:val="24"/>
              </w:rPr>
              <w:t>based and responsive as the Regionalisation project progresses.</w:t>
            </w:r>
          </w:p>
          <w:p w14:paraId="70EDF22E" w14:textId="77777777" w:rsidR="00053F25" w:rsidRDefault="00053F25" w:rsidP="004809C5">
            <w:pPr>
              <w:pStyle w:val="DAERABodyText14pt"/>
              <w:spacing w:line="240" w:lineRule="auto"/>
              <w:rPr>
                <w:rFonts w:cs="Arial"/>
                <w:sz w:val="24"/>
              </w:rPr>
            </w:pPr>
          </w:p>
          <w:p w14:paraId="318589AF" w14:textId="77777777" w:rsidR="00053F25" w:rsidRPr="00A57713" w:rsidRDefault="00053F25" w:rsidP="00053F25">
            <w:pPr>
              <w:rPr>
                <w:rFonts w:ascii="Arial" w:eastAsia="Times New Roman" w:hAnsi="Arial" w:cs="Arial"/>
              </w:rPr>
            </w:pPr>
            <w:r w:rsidRPr="00A57713">
              <w:rPr>
                <w:rFonts w:ascii="Arial" w:eastAsia="Times New Roman" w:hAnsi="Arial" w:cs="Arial"/>
              </w:rPr>
              <w:t xml:space="preserve">The 2021 Census reported that the number of All Usual Residents who stated that they were from a White Ethnic group was 1,837,575 (96.55%) of the total population. In total, 65,604 (3.45%) of All Usual Residents belonged to ethnic minority groups. The ethnic minority groups with the highest prevalence were those belonging to the Mixed Ethnicity (14,382) categorisation, followed by those belonging to the Indian (9,881), Chinese (9,495), and Black African (8,069) ethnicity categorisations.  Irish Travellers accounted for 0.14% (2,609) of the All Usual Resident population and Roma 0.08% (1,529). </w:t>
            </w:r>
          </w:p>
          <w:p w14:paraId="6AFFCDEC" w14:textId="77777777" w:rsidR="00053F25" w:rsidRPr="00A57713" w:rsidRDefault="00053F25" w:rsidP="00053F25">
            <w:pPr>
              <w:rPr>
                <w:rFonts w:ascii="Arial" w:eastAsia="Times New Roman" w:hAnsi="Arial" w:cs="Arial"/>
              </w:rPr>
            </w:pPr>
          </w:p>
          <w:p w14:paraId="728BBE48" w14:textId="77777777" w:rsidR="00053F25" w:rsidRDefault="00053F25" w:rsidP="00053F25">
            <w:pPr>
              <w:rPr>
                <w:rFonts w:ascii="Arial" w:eastAsia="Times New Roman" w:hAnsi="Arial" w:cs="Arial"/>
              </w:rPr>
            </w:pPr>
            <w:r w:rsidRPr="00A57713">
              <w:rPr>
                <w:rFonts w:ascii="Arial" w:eastAsia="Times New Roman" w:hAnsi="Arial" w:cs="Arial"/>
              </w:rPr>
              <w:t xml:space="preserve">2018 DAERA Equality Indicators for Northern Ireland Farmers Report stated the proportion of farmers stating an ethnicity other than white was too small to examine differences by </w:t>
            </w:r>
            <w:r w:rsidRPr="00A57713">
              <w:rPr>
                <w:rFonts w:ascii="Arial" w:eastAsia="Times New Roman" w:hAnsi="Arial" w:cs="Arial"/>
              </w:rPr>
              <w:lastRenderedPageBreak/>
              <w:t xml:space="preserve">farm characteristics. This would support the view that </w:t>
            </w:r>
            <w:r>
              <w:rPr>
                <w:rFonts w:ascii="Arial" w:eastAsia="Times New Roman" w:hAnsi="Arial" w:cs="Arial"/>
              </w:rPr>
              <w:t>this policy</w:t>
            </w:r>
            <w:r w:rsidRPr="00A57713">
              <w:rPr>
                <w:rFonts w:ascii="Arial" w:eastAsia="Times New Roman" w:hAnsi="Arial" w:cs="Arial"/>
              </w:rPr>
              <w:t xml:space="preserve"> is likely to affect largely white beneficiaries, reflecting the makeup of the population.</w:t>
            </w:r>
          </w:p>
          <w:p w14:paraId="760FD18E" w14:textId="77777777" w:rsidR="00053F25" w:rsidRDefault="00053F25" w:rsidP="00053F25">
            <w:pPr>
              <w:rPr>
                <w:rFonts w:ascii="Arial" w:eastAsia="Times New Roman" w:hAnsi="Arial" w:cs="Arial"/>
              </w:rPr>
            </w:pPr>
          </w:p>
          <w:p w14:paraId="57E72919" w14:textId="77777777" w:rsidR="00053F25" w:rsidRPr="00063E9C" w:rsidRDefault="00053F25" w:rsidP="00053F25">
            <w:pPr>
              <w:pStyle w:val="DAERABodyText14pt"/>
              <w:spacing w:line="240" w:lineRule="auto"/>
              <w:rPr>
                <w:rFonts w:cs="Arial"/>
                <w:sz w:val="24"/>
              </w:rPr>
            </w:pPr>
            <w:r w:rsidRPr="00063E9C">
              <w:rPr>
                <w:rFonts w:cs="Arial"/>
                <w:sz w:val="24"/>
              </w:rPr>
              <w:t>The project aims to test a proof of concept for regionalisation, supporting strategic planning and resource optimisation. It seeks to establish a foundation for disease control and eventual eradication. Successful completion would enable wider implementation across Northern Ireland.</w:t>
            </w:r>
          </w:p>
          <w:p w14:paraId="5A208F4E" w14:textId="77777777" w:rsidR="00053F25" w:rsidRPr="00063E9C" w:rsidRDefault="00053F25" w:rsidP="00053F25">
            <w:pPr>
              <w:pStyle w:val="DAERABodyText14pt"/>
              <w:spacing w:line="240" w:lineRule="auto"/>
              <w:rPr>
                <w:rFonts w:cs="Arial"/>
                <w:b/>
                <w:bCs/>
                <w:sz w:val="24"/>
              </w:rPr>
            </w:pPr>
          </w:p>
          <w:p w14:paraId="2E267A67" w14:textId="77777777" w:rsidR="00053F25" w:rsidRPr="00063E9C" w:rsidRDefault="00053F25" w:rsidP="00053F25">
            <w:pPr>
              <w:pStyle w:val="DAERABodyText14pt"/>
              <w:spacing w:line="240" w:lineRule="auto"/>
              <w:rPr>
                <w:rFonts w:cs="Arial"/>
                <w:sz w:val="24"/>
              </w:rPr>
            </w:pPr>
            <w:r w:rsidRPr="00063E9C">
              <w:rPr>
                <w:rFonts w:cs="Arial"/>
                <w:sz w:val="24"/>
              </w:rPr>
              <w:t>The policy is applied uniformly, with no specific needs or differential experiences identified. Stakeholder priorities and experiences remain unaffected by the project’s implementation.</w:t>
            </w:r>
          </w:p>
          <w:p w14:paraId="15329DCF" w14:textId="77777777" w:rsidR="00053F25" w:rsidRPr="002005D0" w:rsidRDefault="00053F25" w:rsidP="00053F25">
            <w:pPr>
              <w:pStyle w:val="DAERABodyText14pt"/>
              <w:spacing w:line="240" w:lineRule="auto"/>
              <w:rPr>
                <w:rFonts w:cs="Arial"/>
                <w:sz w:val="24"/>
              </w:rPr>
            </w:pPr>
          </w:p>
          <w:p w14:paraId="14739BD3" w14:textId="77777777" w:rsidR="00053F25" w:rsidRPr="00A57713" w:rsidRDefault="00053F25" w:rsidP="00053F25">
            <w:pPr>
              <w:rPr>
                <w:rFonts w:ascii="Arial" w:eastAsia="Times New Roman" w:hAnsi="Arial" w:cs="Arial"/>
              </w:rPr>
            </w:pPr>
          </w:p>
          <w:p w14:paraId="4703947E" w14:textId="77777777" w:rsidR="00053F25" w:rsidRPr="002005D0" w:rsidRDefault="00053F25" w:rsidP="004809C5">
            <w:pPr>
              <w:pStyle w:val="DAERABodyText14pt"/>
              <w:spacing w:line="240" w:lineRule="auto"/>
              <w:rPr>
                <w:rFonts w:cs="Arial"/>
                <w:sz w:val="24"/>
              </w:rPr>
            </w:pPr>
          </w:p>
          <w:p w14:paraId="475EF4E3" w14:textId="488067ED" w:rsidR="004809C5" w:rsidRPr="00873C89" w:rsidRDefault="004809C5" w:rsidP="00873C89">
            <w:pPr>
              <w:pStyle w:val="DAERABodyText14pt"/>
              <w:spacing w:line="240" w:lineRule="auto"/>
              <w:rPr>
                <w:sz w:val="24"/>
              </w:rPr>
            </w:pP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rsidRPr="00873C89" w14:paraId="06C6080B" w14:textId="77777777" w:rsidTr="758B4DBD">
        <w:tc>
          <w:tcPr>
            <w:tcW w:w="9913" w:type="dxa"/>
          </w:tcPr>
          <w:p w14:paraId="43CB1998" w14:textId="77777777" w:rsidR="00D10FF7" w:rsidRDefault="00D10FF7" w:rsidP="00D10FF7">
            <w:pPr>
              <w:rPr>
                <w:rFonts w:ascii="Arial" w:hAnsi="Arial" w:cs="Arial"/>
              </w:rPr>
            </w:pPr>
            <w:bookmarkStart w:id="11" w:name="_Hlk215487393"/>
            <w:r w:rsidRPr="00D10FF7">
              <w:rPr>
                <w:rFonts w:ascii="Arial" w:hAnsi="Arial" w:cs="Arial"/>
              </w:rPr>
              <w:t>In the context of the Northern Ireland Future Agricultural Policy Framework, the term ‘direction of travel’ refers to the intended course of action for future policy development. This direction is clearly set out through the measures ‘Knowledge and Innovation’ and ‘Farming for the Generations’, which aim to encourage younger, college-trained staff into the sector while supporting older farmers. It ensures that equality considerations and generational needs are addressed without implying replacement, providing clarity for readers on how the policy will progress.</w:t>
            </w:r>
          </w:p>
          <w:p w14:paraId="0682D417" w14:textId="77777777" w:rsidR="00D10FF7" w:rsidRPr="00D10FF7" w:rsidRDefault="00D10FF7" w:rsidP="00D10FF7">
            <w:pPr>
              <w:rPr>
                <w:rFonts w:ascii="Arial" w:hAnsi="Arial" w:cs="Arial"/>
              </w:rPr>
            </w:pPr>
          </w:p>
          <w:p w14:paraId="61A1C39E" w14:textId="77777777" w:rsidR="00D10FF7" w:rsidRPr="00D10FF7" w:rsidRDefault="00D10FF7" w:rsidP="00D10FF7">
            <w:pPr>
              <w:rPr>
                <w:rFonts w:ascii="Arial" w:eastAsia="Times New Roman" w:hAnsi="Arial" w:cs="Arial"/>
              </w:rPr>
            </w:pPr>
            <w:r w:rsidRPr="00D10FF7">
              <w:rPr>
                <w:rFonts w:ascii="Arial" w:eastAsia="Times New Roman" w:hAnsi="Arial" w:cs="Arial"/>
                <w:lang w:eastAsia="en-GB"/>
              </w:rPr>
              <w:t xml:space="preserve">The Northern Ireland Future Agricultural Policy Framework </w:t>
            </w:r>
            <w:r w:rsidRPr="00D10FF7">
              <w:rPr>
                <w:rFonts w:ascii="Arial" w:eastAsia="Times New Roman" w:hAnsi="Arial" w:cs="Arial"/>
              </w:rPr>
              <w:t>consultation was launched on 21 December 2021 and closed on 15 February 2022 (</w:t>
            </w:r>
            <w:hyperlink r:id="rId32" w:history="1">
              <w:r w:rsidRPr="00D10FF7">
                <w:rPr>
                  <w:rStyle w:val="Hyperlink"/>
                  <w:rFonts w:ascii="Arial" w:eastAsia="Times New Roman" w:hAnsi="Arial" w:cs="Arial"/>
                </w:rPr>
                <w:t>Northern Ireland Future Agricultural Policy Framework | Department of Agriculture, Environment and Rural Affairs</w:t>
              </w:r>
            </w:hyperlink>
            <w:r w:rsidRPr="00D10FF7">
              <w:rPr>
                <w:rFonts w:ascii="Arial" w:eastAsia="Times New Roman" w:hAnsi="Arial" w:cs="Arial"/>
              </w:rPr>
              <w:t>).</w:t>
            </w:r>
          </w:p>
          <w:p w14:paraId="15DA77B7" w14:textId="77777777" w:rsidR="00D10FF7" w:rsidRPr="00873C89" w:rsidRDefault="00D10FF7" w:rsidP="00D10FF7">
            <w:pPr>
              <w:rPr>
                <w:rFonts w:ascii="Arial" w:eastAsia="Times New Roman" w:hAnsi="Arial" w:cs="Arial"/>
              </w:rPr>
            </w:pPr>
          </w:p>
          <w:p w14:paraId="792F6FDC" w14:textId="77777777" w:rsidR="00D10FF7" w:rsidRPr="00873C89" w:rsidRDefault="00D10FF7" w:rsidP="00D10FF7">
            <w:pPr>
              <w:rPr>
                <w:rFonts w:ascii="Arial" w:eastAsia="Times New Roman" w:hAnsi="Arial" w:cs="Arial"/>
              </w:rPr>
            </w:pPr>
            <w:r w:rsidRPr="00873C89">
              <w:rPr>
                <w:rFonts w:ascii="Arial" w:eastAsia="Times New Roman" w:hAnsi="Arial" w:cs="Arial"/>
              </w:rPr>
              <w:t xml:space="preserve">There were 43 responses to equality issues resulting from this consultation. </w:t>
            </w:r>
          </w:p>
          <w:p w14:paraId="2BE33698" w14:textId="77777777" w:rsidR="00D10FF7" w:rsidRPr="00873C89" w:rsidRDefault="00D10FF7" w:rsidP="00D10FF7">
            <w:pPr>
              <w:rPr>
                <w:rFonts w:ascii="Arial" w:eastAsia="Times New Roman" w:hAnsi="Arial" w:cs="Arial"/>
              </w:rPr>
            </w:pPr>
            <w:r w:rsidRPr="00873C89">
              <w:rPr>
                <w:rFonts w:ascii="Arial" w:eastAsia="Times New Roman" w:hAnsi="Arial" w:cs="Arial"/>
              </w:rPr>
              <w:t>Key themes relevant to this Section 75 characteristic raised were;</w:t>
            </w:r>
          </w:p>
          <w:p w14:paraId="46B23FCF" w14:textId="77777777" w:rsidR="00D10FF7" w:rsidRPr="00873C89" w:rsidRDefault="00D10FF7">
            <w:pPr>
              <w:pStyle w:val="ListParagraph"/>
              <w:numPr>
                <w:ilvl w:val="0"/>
                <w:numId w:val="30"/>
              </w:numPr>
              <w:rPr>
                <w:rFonts w:cs="Arial"/>
              </w:rPr>
            </w:pPr>
            <w:r w:rsidRPr="00873C89">
              <w:rPr>
                <w:rFonts w:cs="Arial"/>
              </w:rPr>
              <w:t xml:space="preserve">Three individuals and one farming focused organisation responded on young farmer concerns which included encouraging younger college trained staff into the sector. </w:t>
            </w:r>
          </w:p>
          <w:p w14:paraId="3F46B2D4" w14:textId="77777777" w:rsidR="00D10FF7" w:rsidRPr="00873C89" w:rsidRDefault="00D10FF7">
            <w:pPr>
              <w:numPr>
                <w:ilvl w:val="0"/>
                <w:numId w:val="28"/>
              </w:numPr>
              <w:contextualSpacing/>
              <w:rPr>
                <w:rFonts w:ascii="Arial" w:eastAsia="Times New Roman" w:hAnsi="Arial" w:cs="Arial"/>
              </w:rPr>
            </w:pPr>
            <w:r w:rsidRPr="00873C89">
              <w:rPr>
                <w:rFonts w:ascii="Arial" w:eastAsia="Times New Roman" w:hAnsi="Arial" w:cs="Arial"/>
              </w:rPr>
              <w:t>One individual was concerned that the proposals inferred that older farmers needed to be replaced with younger people to facilitate positive change.</w:t>
            </w:r>
          </w:p>
          <w:p w14:paraId="16474590" w14:textId="77777777" w:rsidR="00D10FF7" w:rsidRPr="00D10FF7" w:rsidRDefault="00D10FF7" w:rsidP="00D10FF7">
            <w:pPr>
              <w:ind w:left="1080"/>
              <w:contextualSpacing/>
              <w:rPr>
                <w:rFonts w:ascii="Arial" w:eastAsia="Times New Roman" w:hAnsi="Arial" w:cs="Arial"/>
              </w:rPr>
            </w:pPr>
            <w:r w:rsidRPr="00D10FF7">
              <w:rPr>
                <w:rFonts w:ascii="Arial" w:eastAsia="Times New Roman" w:hAnsi="Arial" w:cs="Arial"/>
              </w:rPr>
              <w:t xml:space="preserve"> </w:t>
            </w:r>
          </w:p>
          <w:p w14:paraId="474450EC" w14:textId="68D0E022" w:rsidR="00D10FF7" w:rsidRPr="00D10FF7" w:rsidRDefault="00D10FF7" w:rsidP="00D10FF7">
            <w:pPr>
              <w:rPr>
                <w:rFonts w:ascii="Arial" w:hAnsi="Arial" w:cs="Arial"/>
              </w:rPr>
            </w:pPr>
            <w:r w:rsidRPr="00D10FF7">
              <w:rPr>
                <w:rFonts w:ascii="Arial" w:hAnsi="Arial" w:cs="Arial"/>
              </w:rPr>
              <w:t>The future agricultural policy decisions under the measures ‘Knowledge and Innovation’ and ‘Farming for the Generations’ explicitly set out the direction of travel for this policy. These measures outline how DAERA intends to move forward by encouraging younger, college-trained staff into the sector, while ensuring that older farmers are supported and valued. This approach addresses concerns raised during consultation and provides a clear link between the policy framework and its intended progression</w:t>
            </w:r>
            <w:r>
              <w:rPr>
                <w:rFonts w:ascii="Arial" w:hAnsi="Arial" w:cs="Arial"/>
              </w:rPr>
              <w:t>.</w:t>
            </w:r>
          </w:p>
          <w:p w14:paraId="22E13CA3" w14:textId="77777777" w:rsidR="00D10FF7" w:rsidRPr="00873C89" w:rsidRDefault="00D10FF7" w:rsidP="00D10FF7">
            <w:pPr>
              <w:rPr>
                <w:rFonts w:ascii="Arial" w:hAnsi="Arial" w:cs="Arial"/>
              </w:rPr>
            </w:pPr>
          </w:p>
          <w:p w14:paraId="35DFF6F5" w14:textId="77777777" w:rsidR="00D10FF7" w:rsidRPr="00873C89" w:rsidRDefault="00D10FF7" w:rsidP="00D10FF7">
            <w:pPr>
              <w:autoSpaceDE w:val="0"/>
              <w:autoSpaceDN w:val="0"/>
              <w:adjustRightInd w:val="0"/>
              <w:rPr>
                <w:rFonts w:ascii="Arial" w:eastAsia="Times New Roman" w:hAnsi="Arial" w:cs="Arial"/>
              </w:rPr>
            </w:pPr>
            <w:r w:rsidRPr="00873C89">
              <w:rPr>
                <w:rFonts w:ascii="Arial" w:eastAsia="Times New Roman" w:hAnsi="Arial" w:cs="Arial"/>
              </w:rPr>
              <w:t xml:space="preserve">Those farmers engaged in cattle and sheep farming, general cropping and horticulture with the oldest age profiles will be likely to have different needs, experience and priorities to pig and poultry farmers with much younger age profiles. Poultry farmers are around twice as likely to be aged under 40 as other farmers. There was virtually no difference in age profile across land type. </w:t>
            </w:r>
          </w:p>
          <w:p w14:paraId="6C11E241" w14:textId="77777777" w:rsidR="00D10FF7" w:rsidRPr="00873C89" w:rsidRDefault="00D10FF7" w:rsidP="00D10FF7">
            <w:pPr>
              <w:autoSpaceDE w:val="0"/>
              <w:autoSpaceDN w:val="0"/>
              <w:adjustRightInd w:val="0"/>
              <w:rPr>
                <w:rFonts w:ascii="Arial" w:eastAsia="Times New Roman" w:hAnsi="Arial" w:cs="Arial"/>
              </w:rPr>
            </w:pPr>
          </w:p>
          <w:p w14:paraId="0521BBDF" w14:textId="77777777" w:rsidR="00D10FF7" w:rsidRDefault="00D10FF7" w:rsidP="00D10FF7">
            <w:pPr>
              <w:autoSpaceDE w:val="0"/>
              <w:autoSpaceDN w:val="0"/>
              <w:adjustRightInd w:val="0"/>
              <w:rPr>
                <w:rFonts w:ascii="Arial" w:eastAsia="Times New Roman" w:hAnsi="Arial" w:cs="Arial"/>
              </w:rPr>
            </w:pPr>
            <w:r w:rsidRPr="758B4DBD">
              <w:rPr>
                <w:rFonts w:ascii="Arial" w:eastAsia="Times New Roman" w:hAnsi="Arial" w:cs="Arial"/>
              </w:rPr>
              <w:t>Farmers aged under 40 were slightly more likely to farm in Severely Disadvantaged Areas than older farmers and this will also have potential impacts on their needs, wants and experiences of the policy. These younger farmers in SDAs may be more likely to be impacted by spatially targeted interventions.</w:t>
            </w:r>
          </w:p>
          <w:p w14:paraId="59854C4B" w14:textId="77777777" w:rsidR="00D10FF7" w:rsidRDefault="00D10FF7" w:rsidP="00D10FF7">
            <w:pPr>
              <w:autoSpaceDE w:val="0"/>
              <w:autoSpaceDN w:val="0"/>
              <w:adjustRightInd w:val="0"/>
              <w:rPr>
                <w:rFonts w:ascii="Arial" w:eastAsia="Times New Roman" w:hAnsi="Arial" w:cs="Arial"/>
              </w:rPr>
            </w:pPr>
          </w:p>
          <w:p w14:paraId="6E912BB1" w14:textId="77777777" w:rsidR="00D10FF7" w:rsidRPr="00D10FF7" w:rsidRDefault="00D10FF7" w:rsidP="00D10FF7">
            <w:pPr>
              <w:rPr>
                <w:rFonts w:ascii="Arial" w:hAnsi="Arial" w:cs="Arial"/>
              </w:rPr>
            </w:pPr>
            <w:r w:rsidRPr="00D10FF7">
              <w:rPr>
                <w:rFonts w:ascii="Arial" w:hAnsi="Arial" w:cs="Arial"/>
              </w:rPr>
              <w:t>Impacts and Needs of Younger Farmers in Severely Disadvantaged Areas:</w:t>
            </w:r>
            <w:r w:rsidRPr="00D10FF7">
              <w:rPr>
                <w:rFonts w:ascii="Arial" w:hAnsi="Arial" w:cs="Arial"/>
              </w:rPr>
              <w:br/>
              <w:t>Younger farmers under 40 in SDAs face unique challenges that influence their needs and experiences of the policy. These include:</w:t>
            </w:r>
            <w:r w:rsidRPr="00D10FF7">
              <w:rPr>
                <w:rFonts w:ascii="Arial" w:hAnsi="Arial" w:cs="Arial"/>
              </w:rPr>
              <w:br/>
              <w:t>- Greater exposure to economic vulnerability due to poorer soil quality and harsher climate conditions.</w:t>
            </w:r>
            <w:r w:rsidRPr="00D10FF7">
              <w:rPr>
                <w:rFonts w:ascii="Arial" w:hAnsi="Arial" w:cs="Arial"/>
              </w:rPr>
              <w:br/>
              <w:t>- Higher dependency on support schemes and financial assistance to maintain viability.</w:t>
            </w:r>
            <w:r w:rsidRPr="00D10FF7">
              <w:rPr>
                <w:rFonts w:ascii="Arial" w:hAnsi="Arial" w:cs="Arial"/>
              </w:rPr>
              <w:br/>
              <w:t>- Limited access to markets, supply chains, and essential services because of geographic isolation.</w:t>
            </w:r>
            <w:r w:rsidRPr="00D10FF7">
              <w:rPr>
                <w:rFonts w:ascii="Arial" w:hAnsi="Arial" w:cs="Arial"/>
              </w:rPr>
              <w:br/>
              <w:t>- Increased pressure from spatially targeted interventions, which may impose additional compliance requirements.</w:t>
            </w:r>
            <w:r w:rsidRPr="00D10FF7">
              <w:rPr>
                <w:rFonts w:ascii="Arial" w:hAnsi="Arial" w:cs="Arial"/>
              </w:rPr>
              <w:br/>
            </w:r>
            <w:r w:rsidRPr="00D10FF7">
              <w:rPr>
                <w:rFonts w:ascii="Arial" w:hAnsi="Arial" w:cs="Arial"/>
              </w:rPr>
              <w:br/>
              <w:t>Specific needs to address these impacts include:</w:t>
            </w:r>
            <w:r w:rsidRPr="00D10FF7">
              <w:rPr>
                <w:rFonts w:ascii="Arial" w:hAnsi="Arial" w:cs="Arial"/>
              </w:rPr>
              <w:br/>
              <w:t>- Financial support tailored to disadvantaged areas, including enhanced payments or incentives.</w:t>
            </w:r>
            <w:r w:rsidRPr="00D10FF7">
              <w:rPr>
                <w:rFonts w:ascii="Arial" w:hAnsi="Arial" w:cs="Arial"/>
              </w:rPr>
              <w:br/>
              <w:t>- Training and knowledge transfer programs focused on sustainable practices and innovation.</w:t>
            </w:r>
            <w:r w:rsidRPr="00D10FF7">
              <w:rPr>
                <w:rFonts w:ascii="Arial" w:hAnsi="Arial" w:cs="Arial"/>
              </w:rPr>
              <w:br/>
              <w:t>- Infrastructure improvements such as better roads, broadband, and transport links.</w:t>
            </w:r>
            <w:r w:rsidRPr="00D10FF7">
              <w:rPr>
                <w:rFonts w:ascii="Arial" w:hAnsi="Arial" w:cs="Arial"/>
              </w:rPr>
              <w:br/>
              <w:t>- Flexibility in compliance requirements to reflect environmental and operational challenges.</w:t>
            </w:r>
            <w:r w:rsidRPr="00D10FF7">
              <w:rPr>
                <w:rFonts w:ascii="Arial" w:hAnsi="Arial" w:cs="Arial"/>
              </w:rPr>
              <w:br/>
              <w:t>- Community and peer networks to foster collaboration and resource sharing among young farmers.</w:t>
            </w:r>
          </w:p>
          <w:p w14:paraId="494EDD6B" w14:textId="77777777" w:rsidR="00D10FF7" w:rsidRPr="00873C89" w:rsidRDefault="00D10FF7" w:rsidP="00D10FF7">
            <w:pPr>
              <w:autoSpaceDE w:val="0"/>
              <w:autoSpaceDN w:val="0"/>
              <w:adjustRightInd w:val="0"/>
              <w:rPr>
                <w:rFonts w:ascii="Arial" w:eastAsia="Times New Roman" w:hAnsi="Arial" w:cs="Arial"/>
              </w:rPr>
            </w:pPr>
          </w:p>
          <w:p w14:paraId="7A310EFC" w14:textId="77777777" w:rsidR="00D10FF7" w:rsidRPr="00873C89" w:rsidRDefault="00D10FF7" w:rsidP="00D10FF7">
            <w:pPr>
              <w:autoSpaceDE w:val="0"/>
              <w:autoSpaceDN w:val="0"/>
              <w:adjustRightInd w:val="0"/>
              <w:rPr>
                <w:rFonts w:ascii="Arial" w:eastAsia="Times New Roman" w:hAnsi="Arial" w:cs="Arial"/>
              </w:rPr>
            </w:pPr>
          </w:p>
          <w:p w14:paraId="4718C37F" w14:textId="77777777" w:rsidR="00D10FF7" w:rsidRDefault="00D10FF7" w:rsidP="00D10FF7">
            <w:pPr>
              <w:pStyle w:val="DAERABodyText14pt"/>
              <w:spacing w:line="240" w:lineRule="auto"/>
              <w:rPr>
                <w:rFonts w:eastAsia="Times New Roman" w:cs="Arial"/>
                <w:sz w:val="24"/>
              </w:rPr>
            </w:pPr>
            <w:r w:rsidRPr="00873C89">
              <w:rPr>
                <w:rFonts w:eastAsia="Times New Roman" w:cs="Arial"/>
                <w:sz w:val="24"/>
              </w:rPr>
              <w:t xml:space="preserve">The need for further evidence relating to potential impacts on the needs, experience and priorities in relation to age will be reviewed  </w:t>
            </w:r>
            <w:r w:rsidRPr="00126F0A">
              <w:rPr>
                <w:rFonts w:cs="Arial"/>
                <w:sz w:val="24"/>
              </w:rPr>
              <w:t xml:space="preserve">as the </w:t>
            </w:r>
            <w:r>
              <w:rPr>
                <w:rFonts w:cs="Arial"/>
                <w:sz w:val="24"/>
              </w:rPr>
              <w:t>Regionalisation project</w:t>
            </w:r>
            <w:r w:rsidRPr="00126F0A">
              <w:rPr>
                <w:rFonts w:cs="Arial"/>
                <w:sz w:val="24"/>
              </w:rPr>
              <w:t xml:space="preserve"> is further developed,</w:t>
            </w:r>
            <w:r w:rsidRPr="00873C89">
              <w:rPr>
                <w:rFonts w:eastAsia="Times New Roman" w:cs="Arial"/>
                <w:sz w:val="24"/>
              </w:rPr>
              <w:t xml:space="preserve"> in line with policy decisions and towards implementation.</w:t>
            </w:r>
          </w:p>
          <w:p w14:paraId="1C10B2FC" w14:textId="77777777" w:rsidR="00D10FF7" w:rsidRDefault="00D10FF7" w:rsidP="00D10FF7">
            <w:pPr>
              <w:pStyle w:val="DAERABodyText14pt"/>
              <w:spacing w:line="240" w:lineRule="auto"/>
              <w:rPr>
                <w:rFonts w:cs="Arial"/>
                <w:sz w:val="24"/>
              </w:rPr>
            </w:pPr>
          </w:p>
          <w:p w14:paraId="47AF2AD7" w14:textId="77777777" w:rsidR="00D10FF7" w:rsidRPr="002005D0" w:rsidRDefault="00D10FF7" w:rsidP="00D10FF7">
            <w:pPr>
              <w:pStyle w:val="DAERABodyText14pt"/>
              <w:spacing w:line="240" w:lineRule="auto"/>
              <w:rPr>
                <w:rFonts w:cs="Arial"/>
                <w:sz w:val="24"/>
              </w:rPr>
            </w:pPr>
            <w:r w:rsidRPr="002005D0">
              <w:rPr>
                <w:rFonts w:cs="Arial"/>
                <w:sz w:val="24"/>
              </w:rPr>
              <w:t xml:space="preserve">To do this, DAERA will take the following actions: </w:t>
            </w:r>
          </w:p>
          <w:p w14:paraId="260B43E9" w14:textId="77777777" w:rsidR="00D10FF7" w:rsidRPr="002005D0" w:rsidRDefault="00D10FF7" w:rsidP="00D10FF7">
            <w:pPr>
              <w:pStyle w:val="DAERABodyText14pt"/>
              <w:spacing w:line="240" w:lineRule="auto"/>
              <w:rPr>
                <w:rFonts w:cs="Arial"/>
                <w:sz w:val="24"/>
              </w:rPr>
            </w:pPr>
          </w:p>
          <w:p w14:paraId="19391844" w14:textId="77777777" w:rsidR="00D10FF7" w:rsidRPr="002005D0" w:rsidRDefault="00D10FF7">
            <w:pPr>
              <w:pStyle w:val="DAERABodyText14pt"/>
              <w:numPr>
                <w:ilvl w:val="0"/>
                <w:numId w:val="32"/>
              </w:numPr>
              <w:rPr>
                <w:rFonts w:cs="Arial"/>
                <w:sz w:val="24"/>
              </w:rPr>
            </w:pPr>
            <w:r w:rsidRPr="002005D0">
              <w:rPr>
                <w:rFonts w:cs="Arial"/>
                <w:b/>
                <w:bCs/>
                <w:sz w:val="24"/>
              </w:rPr>
              <w:t>Engage with stakeholders</w:t>
            </w:r>
            <w:r w:rsidRPr="002005D0">
              <w:rPr>
                <w:rFonts w:cs="Arial"/>
                <w:sz w:val="24"/>
              </w:rPr>
              <w:t xml:space="preserve"> through targeted workshops and surveys during the next phase of policy development.</w:t>
            </w:r>
          </w:p>
          <w:p w14:paraId="3E649B48" w14:textId="77777777" w:rsidR="00D10FF7" w:rsidRPr="002005D0" w:rsidRDefault="00D10FF7">
            <w:pPr>
              <w:pStyle w:val="DAERABodyText14pt"/>
              <w:numPr>
                <w:ilvl w:val="0"/>
                <w:numId w:val="32"/>
              </w:numPr>
              <w:rPr>
                <w:rFonts w:cs="Arial"/>
                <w:sz w:val="24"/>
              </w:rPr>
            </w:pPr>
            <w:r w:rsidRPr="002005D0">
              <w:rPr>
                <w:rFonts w:cs="Arial"/>
                <w:b/>
                <w:bCs/>
                <w:sz w:val="24"/>
              </w:rPr>
              <w:t>Analyse equality data</w:t>
            </w:r>
            <w:r w:rsidRPr="002005D0">
              <w:rPr>
                <w:rFonts w:cs="Arial"/>
                <w:sz w:val="24"/>
              </w:rPr>
              <w:t xml:space="preserve"> from existing agricultural and rural datasets.</w:t>
            </w:r>
          </w:p>
          <w:p w14:paraId="34A5E3F0" w14:textId="77777777" w:rsidR="00D10FF7" w:rsidRDefault="00D10FF7">
            <w:pPr>
              <w:pStyle w:val="DAERABodyText14pt"/>
              <w:numPr>
                <w:ilvl w:val="0"/>
                <w:numId w:val="32"/>
              </w:numPr>
              <w:rPr>
                <w:rFonts w:cs="Arial"/>
                <w:sz w:val="24"/>
              </w:rPr>
            </w:pPr>
            <w:r w:rsidRPr="002005D0">
              <w:rPr>
                <w:rFonts w:cs="Arial"/>
                <w:b/>
                <w:bCs/>
                <w:sz w:val="24"/>
              </w:rPr>
              <w:t>Monitor feedback</w:t>
            </w:r>
            <w:r w:rsidRPr="002005D0">
              <w:rPr>
                <w:rFonts w:cs="Arial"/>
                <w:sz w:val="24"/>
              </w:rPr>
              <w:t xml:space="preserve"> from pilot implementation and incorporate findings</w:t>
            </w:r>
            <w:r>
              <w:rPr>
                <w:rFonts w:cs="Arial"/>
                <w:sz w:val="24"/>
              </w:rPr>
              <w:t>.</w:t>
            </w:r>
          </w:p>
          <w:p w14:paraId="5B262C4D" w14:textId="77777777" w:rsidR="00D10FF7" w:rsidRPr="002005D0" w:rsidRDefault="00D10FF7" w:rsidP="00D10FF7">
            <w:pPr>
              <w:pStyle w:val="DAERABodyText14pt"/>
              <w:ind w:left="720"/>
              <w:rPr>
                <w:rFonts w:cs="Arial"/>
                <w:sz w:val="24"/>
              </w:rPr>
            </w:pPr>
            <w:r w:rsidRPr="002005D0">
              <w:rPr>
                <w:rFonts w:cs="Arial"/>
                <w:sz w:val="24"/>
              </w:rPr>
              <w:t xml:space="preserve"> </w:t>
            </w:r>
          </w:p>
          <w:p w14:paraId="627E7610" w14:textId="77777777" w:rsidR="00D10FF7" w:rsidRPr="002005D0" w:rsidRDefault="00D10FF7" w:rsidP="00D10FF7">
            <w:pPr>
              <w:pStyle w:val="DAERABodyText14pt"/>
              <w:spacing w:line="240" w:lineRule="auto"/>
              <w:rPr>
                <w:rFonts w:cs="Arial"/>
                <w:sz w:val="24"/>
              </w:rPr>
            </w:pPr>
            <w:r w:rsidRPr="002005D0">
              <w:rPr>
                <w:rFonts w:cs="Arial"/>
                <w:sz w:val="24"/>
              </w:rPr>
              <w:t>This ensures that equality considerations remain evidence</w:t>
            </w:r>
            <w:r>
              <w:rPr>
                <w:rFonts w:cs="Arial"/>
                <w:sz w:val="24"/>
              </w:rPr>
              <w:t xml:space="preserve"> </w:t>
            </w:r>
            <w:r w:rsidRPr="002005D0">
              <w:rPr>
                <w:rFonts w:cs="Arial"/>
                <w:sz w:val="24"/>
              </w:rPr>
              <w:t>based and responsive as the Regionalisation project progresses.</w:t>
            </w:r>
          </w:p>
          <w:p w14:paraId="288439D4" w14:textId="77777777" w:rsidR="00D10FF7" w:rsidRDefault="00D10FF7" w:rsidP="00D10FF7"/>
          <w:p w14:paraId="11CAB9F4" w14:textId="77777777" w:rsidR="00E45E12" w:rsidRDefault="00E45E12" w:rsidP="00E45E12">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w:t>
            </w:r>
            <w:r>
              <w:rPr>
                <w:rFonts w:ascii="Arial" w:hAnsi="Arial" w:cs="Arial"/>
              </w:rPr>
              <w:t>notes a h</w:t>
            </w:r>
            <w:r w:rsidRPr="005963B2">
              <w:rPr>
                <w:rFonts w:ascii="Arial" w:hAnsi="Arial" w:cs="Arial"/>
              </w:rPr>
              <w:t>igher proportion of young people compared to NI average; ~21% under 15 years.</w:t>
            </w:r>
          </w:p>
          <w:p w14:paraId="294C80C3" w14:textId="77777777" w:rsidR="00E45E12" w:rsidRDefault="00E45E12" w:rsidP="00E45E12">
            <w:pPr>
              <w:rPr>
                <w:rFonts w:ascii="Arial" w:hAnsi="Arial" w:cs="Arial"/>
              </w:rPr>
            </w:pPr>
          </w:p>
          <w:p w14:paraId="76F47860" w14:textId="77777777" w:rsidR="00E45E12" w:rsidRPr="002969D4" w:rsidRDefault="00E45E12" w:rsidP="00E45E12">
            <w:pPr>
              <w:rPr>
                <w:rFonts w:ascii="Arial" w:hAnsi="Arial" w:cs="Arial"/>
              </w:rPr>
            </w:pPr>
            <w:r w:rsidRPr="00011348">
              <w:rPr>
                <w:rFonts w:ascii="Arial" w:hAnsi="Arial" w:cs="Arial"/>
              </w:rPr>
              <w:lastRenderedPageBreak/>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w:t>
            </w:r>
            <w:r>
              <w:rPr>
                <w:rFonts w:ascii="Arial" w:hAnsi="Arial" w:cs="Arial"/>
              </w:rPr>
              <w:t xml:space="preserve"> </w:t>
            </w:r>
            <w:r w:rsidRPr="002969D4">
              <w:rPr>
                <w:rFonts w:ascii="Arial" w:hAnsi="Arial" w:cs="Arial"/>
              </w:rPr>
              <w:t>Average age:</w:t>
            </w:r>
            <w:r w:rsidRPr="00A87940">
              <w:t xml:space="preserve"> </w:t>
            </w:r>
            <w:r w:rsidRPr="002969D4">
              <w:rPr>
                <w:rFonts w:ascii="Arial" w:hAnsi="Arial" w:cs="Arial"/>
              </w:rPr>
              <w:t>59 years; 8% under 40; 36% aged 65+.</w:t>
            </w:r>
          </w:p>
          <w:p w14:paraId="1BBAFC47" w14:textId="77777777" w:rsidR="00E45E12" w:rsidRDefault="00E45E12" w:rsidP="00E45E12">
            <w:pPr>
              <w:rPr>
                <w:rFonts w:ascii="Arial" w:eastAsia="Times New Roman" w:hAnsi="Arial" w:cs="Arial"/>
              </w:rPr>
            </w:pPr>
          </w:p>
          <w:p w14:paraId="6F6CFDF1" w14:textId="77777777" w:rsidR="00E45E12" w:rsidRDefault="00E45E12" w:rsidP="00E45E12">
            <w:pPr>
              <w:rPr>
                <w:rFonts w:ascii="Arial" w:eastAsia="Times New Roman" w:hAnsi="Arial" w:cs="Arial"/>
              </w:rPr>
            </w:pPr>
          </w:p>
          <w:p w14:paraId="4356F1B3" w14:textId="77777777" w:rsidR="00E45E12" w:rsidRPr="00A57713" w:rsidRDefault="00E45E12" w:rsidP="00E45E12">
            <w:pPr>
              <w:rPr>
                <w:rFonts w:ascii="Arial" w:eastAsia="Times New Roman" w:hAnsi="Arial" w:cs="Arial"/>
              </w:rPr>
            </w:pPr>
            <w:r w:rsidRPr="00A57713">
              <w:rPr>
                <w:rFonts w:ascii="Arial" w:eastAsia="Times New Roman" w:hAnsi="Arial" w:cs="Arial"/>
              </w:rPr>
              <w:t>The age distribution of the farming community varies from that of the general population, with a much higher proportion of older people involved in the farming sector.</w:t>
            </w:r>
          </w:p>
          <w:p w14:paraId="79833046" w14:textId="77777777" w:rsidR="00E45E12" w:rsidRDefault="00E45E12" w:rsidP="00E45E12">
            <w:pPr>
              <w:rPr>
                <w:rFonts w:ascii="Arial" w:eastAsia="Times New Roman" w:hAnsi="Arial" w:cs="Arial"/>
                <w:lang w:eastAsia="en-GB"/>
              </w:rPr>
            </w:pPr>
          </w:p>
          <w:p w14:paraId="38DFDBE0" w14:textId="77777777" w:rsidR="00E45E12" w:rsidRPr="00063E9C" w:rsidRDefault="00E45E12" w:rsidP="00E45E12">
            <w:pPr>
              <w:pStyle w:val="DAERABodyText14pt"/>
              <w:spacing w:line="240" w:lineRule="auto"/>
              <w:rPr>
                <w:rFonts w:cs="Arial"/>
                <w:sz w:val="24"/>
              </w:rPr>
            </w:pPr>
            <w:r w:rsidRPr="00063E9C">
              <w:rPr>
                <w:rFonts w:cs="Arial"/>
                <w:sz w:val="24"/>
              </w:rPr>
              <w:t>The project aims to test a proof of concept for regionalisation, supporting strategic planning and resource optimisation. It seeks to establish a foundation for disease control and eventual eradication. Successful completion would enable wider implementation across Northern Ireland.</w:t>
            </w:r>
          </w:p>
          <w:p w14:paraId="7F02F052" w14:textId="77777777" w:rsidR="00E45E12" w:rsidRPr="00063E9C" w:rsidRDefault="00E45E12" w:rsidP="00E45E12">
            <w:pPr>
              <w:pStyle w:val="DAERABodyText14pt"/>
              <w:spacing w:line="240" w:lineRule="auto"/>
              <w:rPr>
                <w:rFonts w:cs="Arial"/>
                <w:b/>
                <w:bCs/>
                <w:sz w:val="24"/>
              </w:rPr>
            </w:pPr>
          </w:p>
          <w:p w14:paraId="2ECA72BA" w14:textId="77777777" w:rsidR="00E45E12" w:rsidRPr="00063E9C" w:rsidRDefault="00E45E12" w:rsidP="00E45E12">
            <w:pPr>
              <w:pStyle w:val="DAERABodyText14pt"/>
              <w:spacing w:line="240" w:lineRule="auto"/>
              <w:rPr>
                <w:rFonts w:cs="Arial"/>
                <w:sz w:val="24"/>
              </w:rPr>
            </w:pPr>
            <w:r w:rsidRPr="00063E9C">
              <w:rPr>
                <w:rFonts w:cs="Arial"/>
                <w:sz w:val="24"/>
              </w:rPr>
              <w:t>The policy is applied uniformly, with no specific needs or differential experiences identified. Stakeholder priorities and experiences remain unaffected by the project’s implementation.</w:t>
            </w:r>
          </w:p>
          <w:p w14:paraId="773A7F58" w14:textId="77777777" w:rsidR="00E45E12" w:rsidRPr="002005D0" w:rsidRDefault="00E45E12" w:rsidP="00E45E12">
            <w:pPr>
              <w:pStyle w:val="DAERABodyText14pt"/>
              <w:spacing w:line="240" w:lineRule="auto"/>
              <w:rPr>
                <w:rFonts w:cs="Arial"/>
                <w:sz w:val="24"/>
              </w:rPr>
            </w:pPr>
          </w:p>
          <w:p w14:paraId="7D377706" w14:textId="77777777" w:rsidR="00D10FF7" w:rsidRDefault="00D10FF7" w:rsidP="00873C89">
            <w:pPr>
              <w:rPr>
                <w:rFonts w:ascii="Arial" w:eastAsia="Times New Roman" w:hAnsi="Arial" w:cs="Arial"/>
                <w:lang w:eastAsia="en-GB"/>
              </w:rPr>
            </w:pPr>
          </w:p>
          <w:p w14:paraId="5A6D6DD5" w14:textId="77777777" w:rsidR="00D10FF7" w:rsidRDefault="00D10FF7" w:rsidP="00873C89">
            <w:pPr>
              <w:rPr>
                <w:rFonts w:ascii="Arial" w:eastAsia="Times New Roman" w:hAnsi="Arial" w:cs="Arial"/>
                <w:lang w:eastAsia="en-GB"/>
              </w:rPr>
            </w:pPr>
          </w:p>
          <w:bookmarkEnd w:id="11"/>
          <w:p w14:paraId="1324D32C" w14:textId="570AC71C" w:rsidR="005D325E" w:rsidRPr="00873C89" w:rsidRDefault="005D325E" w:rsidP="00D10FF7">
            <w:pPr>
              <w:pStyle w:val="DAERABodyText14pt"/>
              <w:spacing w:line="240" w:lineRule="auto"/>
              <w:rPr>
                <w:rFonts w:cs="Arial"/>
                <w:sz w:val="24"/>
              </w:rPr>
            </w:pP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rsidRPr="00873C89" w14:paraId="5B31E52D" w14:textId="77777777" w:rsidTr="758B4DBD">
        <w:tc>
          <w:tcPr>
            <w:tcW w:w="9913" w:type="dxa"/>
          </w:tcPr>
          <w:p w14:paraId="6D7283FC" w14:textId="77777777" w:rsidR="00CC5D1A" w:rsidRDefault="00CC5D1A" w:rsidP="00CC5D1A">
            <w:pPr>
              <w:rPr>
                <w:rFonts w:ascii="Arial" w:eastAsia="Times New Roman" w:hAnsi="Arial" w:cs="Times New Roman"/>
              </w:rPr>
            </w:pPr>
            <w:bookmarkStart w:id="12" w:name="_Hlk215490325"/>
            <w:bookmarkStart w:id="13" w:name="_Hlk215491443"/>
            <w:r w:rsidRPr="758B4DBD">
              <w:rPr>
                <w:rFonts w:ascii="Arial" w:eastAsia="Times New Roman" w:hAnsi="Arial" w:cs="Times New Roman"/>
              </w:rPr>
              <w:t xml:space="preserve">There is variation between different farm sizes, types and designation in the proportion of farmers who are married. Thus, there will be variable impacts for those of differing marital status. </w:t>
            </w:r>
          </w:p>
          <w:p w14:paraId="45DB5561" w14:textId="77777777" w:rsidR="001C2BED" w:rsidRDefault="001C2BED" w:rsidP="00CC5D1A">
            <w:pPr>
              <w:rPr>
                <w:rFonts w:ascii="Arial" w:eastAsia="Times New Roman" w:hAnsi="Arial" w:cs="Times New Roman"/>
              </w:rPr>
            </w:pPr>
          </w:p>
          <w:p w14:paraId="17EBF83A" w14:textId="1719AB9F" w:rsidR="001C2BED" w:rsidRPr="00873C89" w:rsidRDefault="001C2BED" w:rsidP="00CC5D1A">
            <w:pPr>
              <w:rPr>
                <w:rFonts w:ascii="Arial" w:eastAsia="Times New Roman" w:hAnsi="Arial" w:cs="Times New Roman"/>
              </w:rPr>
            </w:pPr>
            <w:r w:rsidRPr="001C2BED">
              <w:rPr>
                <w:rFonts w:ascii="Arial" w:eastAsia="Times New Roman" w:hAnsi="Arial" w:cs="Times New Roman"/>
              </w:rPr>
              <w:t xml:space="preserve">Nothing in this policy will increase </w:t>
            </w:r>
            <w:r>
              <w:rPr>
                <w:rFonts w:ascii="Arial" w:eastAsia="Times New Roman" w:hAnsi="Arial" w:cs="Times New Roman"/>
              </w:rPr>
              <w:t>any</w:t>
            </w:r>
            <w:r w:rsidRPr="001C2BED">
              <w:rPr>
                <w:rFonts w:ascii="Arial" w:eastAsia="Times New Roman" w:hAnsi="Arial" w:cs="Times New Roman"/>
              </w:rPr>
              <w:t xml:space="preserve"> proportional differences</w:t>
            </w:r>
            <w:r>
              <w:rPr>
                <w:rFonts w:ascii="Arial" w:eastAsia="Times New Roman" w:hAnsi="Arial" w:cs="Times New Roman"/>
              </w:rPr>
              <w:t xml:space="preserve"> already in existence</w:t>
            </w:r>
          </w:p>
          <w:p w14:paraId="30F81D9E" w14:textId="77777777" w:rsidR="00CC5D1A" w:rsidRPr="007D62D6" w:rsidRDefault="00CC5D1A" w:rsidP="00CC5D1A">
            <w:pPr>
              <w:rPr>
                <w:rFonts w:ascii="Arial" w:hAnsi="Arial" w:cs="Arial"/>
              </w:rPr>
            </w:pPr>
          </w:p>
          <w:p w14:paraId="3995084C" w14:textId="1822154D" w:rsidR="00CC5D1A" w:rsidRPr="007D62D6" w:rsidRDefault="00CC5D1A" w:rsidP="00CC5D1A">
            <w:pPr>
              <w:rPr>
                <w:rFonts w:ascii="Arial" w:hAnsi="Arial" w:cs="Arial"/>
              </w:rPr>
            </w:pPr>
            <w:r w:rsidRPr="007D62D6">
              <w:rPr>
                <w:rFonts w:ascii="Arial" w:hAnsi="Arial" w:cs="Arial"/>
              </w:rPr>
              <w:t>Variable Impacts of Marital Status:</w:t>
            </w:r>
            <w:r w:rsidRPr="007D62D6">
              <w:rPr>
                <w:rFonts w:ascii="Arial" w:hAnsi="Arial" w:cs="Arial"/>
              </w:rPr>
              <w:br/>
              <w:t>There is variation in marital status across different farm sizes, types, and designations, which means the impacts of policy implementation will differ. These variable impacts include:</w:t>
            </w:r>
            <w:r w:rsidRPr="007D62D6">
              <w:rPr>
                <w:rFonts w:ascii="Arial" w:hAnsi="Arial" w:cs="Arial"/>
              </w:rPr>
              <w:br/>
              <w:t>- Access to resources and support: Married farmers may have more household labo</w:t>
            </w:r>
            <w:r w:rsidR="001C2BED">
              <w:rPr>
                <w:rFonts w:ascii="Arial" w:hAnsi="Arial" w:cs="Arial"/>
              </w:rPr>
              <w:t>u</w:t>
            </w:r>
            <w:r w:rsidRPr="007D62D6">
              <w:rPr>
                <w:rFonts w:ascii="Arial" w:hAnsi="Arial" w:cs="Arial"/>
              </w:rPr>
              <w:t>r or financial stability compared to single farmers, influencing how they respond to policy changes.</w:t>
            </w:r>
            <w:r w:rsidRPr="007D62D6">
              <w:rPr>
                <w:rFonts w:ascii="Arial" w:hAnsi="Arial" w:cs="Arial"/>
              </w:rPr>
              <w:br/>
              <w:t>- Decision-making and succession planning: Marital status can affect long-term planning for farm continuity and generational transfer.</w:t>
            </w:r>
            <w:r w:rsidRPr="007D62D6">
              <w:rPr>
                <w:rFonts w:ascii="Arial" w:hAnsi="Arial" w:cs="Arial"/>
              </w:rPr>
              <w:br/>
              <w:t>- Workload distribution: Single farmers might face higher workloads without family support, making compliance with new requirements more challenging.</w:t>
            </w:r>
            <w:r w:rsidRPr="007D62D6">
              <w:rPr>
                <w:rFonts w:ascii="Arial" w:hAnsi="Arial" w:cs="Arial"/>
              </w:rPr>
              <w:br/>
              <w:t>- Economic resilience: Married farmers may have dual incomes or shared financial responsibilities, reducing vulnerability compared to unmarried farmers.</w:t>
            </w:r>
            <w:r w:rsidRPr="007D62D6">
              <w:rPr>
                <w:rFonts w:ascii="Arial" w:hAnsi="Arial" w:cs="Arial"/>
              </w:rPr>
              <w:br/>
              <w:t>These differences require careful consideration to ensure equality and fairness in policy implementation.</w:t>
            </w:r>
          </w:p>
          <w:p w14:paraId="3F7A49E8" w14:textId="77777777" w:rsidR="00CC5D1A" w:rsidRPr="00873C89" w:rsidRDefault="00CC5D1A" w:rsidP="00CC5D1A">
            <w:pPr>
              <w:rPr>
                <w:rFonts w:ascii="Arial" w:eastAsia="Times New Roman" w:hAnsi="Arial" w:cs="Times New Roman"/>
              </w:rPr>
            </w:pPr>
          </w:p>
          <w:p w14:paraId="51722A2A" w14:textId="77777777" w:rsidR="00CC5D1A" w:rsidRDefault="00CC5D1A" w:rsidP="00CC5D1A">
            <w:pPr>
              <w:contextualSpacing/>
              <w:rPr>
                <w:rFonts w:ascii="Arial" w:eastAsia="Times New Roman" w:hAnsi="Arial" w:cs="Times New Roman"/>
              </w:rPr>
            </w:pPr>
            <w:r w:rsidRPr="00873C89">
              <w:rPr>
                <w:rFonts w:ascii="Arial" w:eastAsia="Times New Roman" w:hAnsi="Arial" w:cs="Times New Roman"/>
              </w:rPr>
              <w:t>After taking the needs of this group into consideration, it has been determined that nothing in this policy proposal will disadvantage anyone who is married or not, that would increase the proportional differences already in existence.</w:t>
            </w:r>
          </w:p>
          <w:p w14:paraId="23C861C7" w14:textId="77777777" w:rsidR="00CC5D1A" w:rsidRDefault="00CC5D1A" w:rsidP="00CC5D1A">
            <w:pPr>
              <w:contextualSpacing/>
              <w:rPr>
                <w:rFonts w:ascii="Arial" w:eastAsia="Times New Roman" w:hAnsi="Arial" w:cs="Times New Roman"/>
              </w:rPr>
            </w:pPr>
          </w:p>
          <w:p w14:paraId="595BE4EF" w14:textId="77777777" w:rsidR="00CC5D1A" w:rsidRDefault="00CC5D1A" w:rsidP="00CC5D1A">
            <w:pPr>
              <w:pStyle w:val="DAERABodyText14pt"/>
              <w:spacing w:line="240" w:lineRule="auto"/>
              <w:rPr>
                <w:rFonts w:eastAsia="Times New Roman" w:cs="Times New Roman"/>
                <w:sz w:val="24"/>
              </w:rPr>
            </w:pPr>
            <w:r w:rsidRPr="00873C89">
              <w:rPr>
                <w:rFonts w:eastAsia="Times New Roman" w:cs="Times New Roman"/>
                <w:sz w:val="24"/>
              </w:rPr>
              <w:t xml:space="preserve">The need for further evidence relating to potential impacts on the needs, experience and priorities in relation to </w:t>
            </w:r>
            <w:r>
              <w:rPr>
                <w:rFonts w:eastAsia="Times New Roman" w:cs="Times New Roman"/>
                <w:sz w:val="24"/>
              </w:rPr>
              <w:t>marital status</w:t>
            </w:r>
            <w:r w:rsidRPr="00873C89">
              <w:rPr>
                <w:rFonts w:eastAsia="Times New Roman" w:cs="Times New Roman"/>
                <w:sz w:val="24"/>
              </w:rPr>
              <w:t xml:space="preserve"> will be reviewed as </w:t>
            </w:r>
            <w:r w:rsidRPr="00126F0A">
              <w:rPr>
                <w:rFonts w:cs="Arial"/>
                <w:sz w:val="24"/>
              </w:rPr>
              <w:t xml:space="preserve">the </w:t>
            </w:r>
            <w:r>
              <w:rPr>
                <w:rFonts w:cs="Arial"/>
                <w:sz w:val="24"/>
              </w:rPr>
              <w:t>Regionalisation project</w:t>
            </w:r>
            <w:r w:rsidRPr="00126F0A">
              <w:rPr>
                <w:rFonts w:cs="Arial"/>
                <w:sz w:val="24"/>
              </w:rPr>
              <w:t xml:space="preserve"> is further developed,</w:t>
            </w:r>
            <w:r w:rsidRPr="00873C89">
              <w:rPr>
                <w:rFonts w:eastAsia="Times New Roman" w:cs="Times New Roman"/>
                <w:sz w:val="24"/>
              </w:rPr>
              <w:t xml:space="preserve"> in line with policy decisions and towards implementation.</w:t>
            </w:r>
          </w:p>
          <w:p w14:paraId="356A9644" w14:textId="77777777" w:rsidR="00CC5D1A" w:rsidRDefault="00CC5D1A" w:rsidP="00CC5D1A">
            <w:pPr>
              <w:pStyle w:val="DAERABodyText14pt"/>
              <w:spacing w:line="240" w:lineRule="auto"/>
              <w:rPr>
                <w:rFonts w:cs="Times New Roman"/>
                <w:sz w:val="24"/>
              </w:rPr>
            </w:pPr>
          </w:p>
          <w:p w14:paraId="551388B1" w14:textId="77777777" w:rsidR="00CC5D1A" w:rsidRPr="002005D0" w:rsidRDefault="00CC5D1A" w:rsidP="00CC5D1A">
            <w:pPr>
              <w:pStyle w:val="DAERABodyText14pt"/>
              <w:spacing w:line="240" w:lineRule="auto"/>
              <w:rPr>
                <w:rFonts w:cs="Arial"/>
                <w:sz w:val="24"/>
              </w:rPr>
            </w:pPr>
            <w:r w:rsidRPr="002005D0">
              <w:rPr>
                <w:rFonts w:cs="Arial"/>
                <w:sz w:val="24"/>
              </w:rPr>
              <w:t xml:space="preserve">To do this, DAERA will take the following actions: </w:t>
            </w:r>
          </w:p>
          <w:p w14:paraId="696FCDE8" w14:textId="77777777" w:rsidR="00CC5D1A" w:rsidRPr="002005D0" w:rsidRDefault="00CC5D1A" w:rsidP="00CC5D1A">
            <w:pPr>
              <w:pStyle w:val="DAERABodyText14pt"/>
              <w:spacing w:line="240" w:lineRule="auto"/>
              <w:rPr>
                <w:rFonts w:cs="Arial"/>
                <w:sz w:val="24"/>
              </w:rPr>
            </w:pPr>
          </w:p>
          <w:p w14:paraId="013B34CC" w14:textId="77777777" w:rsidR="00CC5D1A" w:rsidRPr="002005D0" w:rsidRDefault="00CC5D1A">
            <w:pPr>
              <w:pStyle w:val="DAERABodyText14pt"/>
              <w:numPr>
                <w:ilvl w:val="0"/>
                <w:numId w:val="32"/>
              </w:numPr>
              <w:rPr>
                <w:rFonts w:cs="Arial"/>
                <w:sz w:val="24"/>
              </w:rPr>
            </w:pPr>
            <w:r w:rsidRPr="002005D0">
              <w:rPr>
                <w:rFonts w:cs="Arial"/>
                <w:b/>
                <w:bCs/>
                <w:sz w:val="24"/>
              </w:rPr>
              <w:t>Engage with stakeholders</w:t>
            </w:r>
            <w:r w:rsidRPr="002005D0">
              <w:rPr>
                <w:rFonts w:cs="Arial"/>
                <w:sz w:val="24"/>
              </w:rPr>
              <w:t xml:space="preserve"> through targeted workshops and surveys during the next phase of policy development.</w:t>
            </w:r>
          </w:p>
          <w:p w14:paraId="57651EB8" w14:textId="77777777" w:rsidR="00CC5D1A" w:rsidRPr="002005D0" w:rsidRDefault="00CC5D1A">
            <w:pPr>
              <w:pStyle w:val="DAERABodyText14pt"/>
              <w:numPr>
                <w:ilvl w:val="0"/>
                <w:numId w:val="32"/>
              </w:numPr>
              <w:rPr>
                <w:rFonts w:cs="Arial"/>
                <w:sz w:val="24"/>
              </w:rPr>
            </w:pPr>
            <w:r w:rsidRPr="002005D0">
              <w:rPr>
                <w:rFonts w:cs="Arial"/>
                <w:b/>
                <w:bCs/>
                <w:sz w:val="24"/>
              </w:rPr>
              <w:t>Analyse equality data</w:t>
            </w:r>
            <w:r w:rsidRPr="002005D0">
              <w:rPr>
                <w:rFonts w:cs="Arial"/>
                <w:sz w:val="24"/>
              </w:rPr>
              <w:t xml:space="preserve"> from existing agricultural and rural datasets.</w:t>
            </w:r>
          </w:p>
          <w:p w14:paraId="5D5863EA" w14:textId="77777777" w:rsidR="00CC5D1A" w:rsidRPr="002005D0" w:rsidRDefault="00CC5D1A">
            <w:pPr>
              <w:pStyle w:val="DAERABodyText14pt"/>
              <w:numPr>
                <w:ilvl w:val="0"/>
                <w:numId w:val="32"/>
              </w:numPr>
              <w:rPr>
                <w:rFonts w:cs="Arial"/>
                <w:sz w:val="24"/>
              </w:rPr>
            </w:pPr>
            <w:r w:rsidRPr="002005D0">
              <w:rPr>
                <w:rFonts w:cs="Arial"/>
                <w:b/>
                <w:bCs/>
                <w:sz w:val="24"/>
              </w:rPr>
              <w:t>Monitor feedback</w:t>
            </w:r>
            <w:r w:rsidRPr="002005D0">
              <w:rPr>
                <w:rFonts w:cs="Arial"/>
                <w:sz w:val="24"/>
              </w:rPr>
              <w:t xml:space="preserve"> from pilot implementation and incorporate findings</w:t>
            </w:r>
            <w:r>
              <w:rPr>
                <w:rFonts w:cs="Arial"/>
                <w:sz w:val="24"/>
              </w:rPr>
              <w:t>.</w:t>
            </w:r>
            <w:r w:rsidRPr="002005D0">
              <w:rPr>
                <w:rFonts w:cs="Arial"/>
                <w:sz w:val="24"/>
              </w:rPr>
              <w:t xml:space="preserve"> </w:t>
            </w:r>
          </w:p>
          <w:p w14:paraId="22FE02F8" w14:textId="77777777" w:rsidR="00CC5D1A" w:rsidRPr="002005D0" w:rsidRDefault="00CC5D1A" w:rsidP="00CC5D1A">
            <w:pPr>
              <w:pStyle w:val="DAERABodyText14pt"/>
              <w:spacing w:line="240" w:lineRule="auto"/>
              <w:rPr>
                <w:rFonts w:cs="Arial"/>
                <w:sz w:val="24"/>
              </w:rPr>
            </w:pPr>
            <w:r w:rsidRPr="002005D0">
              <w:rPr>
                <w:rFonts w:cs="Arial"/>
                <w:sz w:val="24"/>
              </w:rPr>
              <w:t>This ensures that equality considerations remain evidence</w:t>
            </w:r>
            <w:r>
              <w:rPr>
                <w:rFonts w:cs="Arial"/>
                <w:sz w:val="24"/>
              </w:rPr>
              <w:t xml:space="preserve"> </w:t>
            </w:r>
            <w:r w:rsidRPr="002005D0">
              <w:rPr>
                <w:rFonts w:cs="Arial"/>
                <w:sz w:val="24"/>
              </w:rPr>
              <w:t>based and responsive as the Regionalisation project progresses.</w:t>
            </w:r>
          </w:p>
          <w:p w14:paraId="05C49A59" w14:textId="77777777" w:rsidR="00CC5D1A" w:rsidRPr="00873C89" w:rsidRDefault="00CC5D1A" w:rsidP="00CC5D1A">
            <w:pPr>
              <w:contextualSpacing/>
              <w:rPr>
                <w:rFonts w:ascii="Arial" w:eastAsia="Times New Roman" w:hAnsi="Arial" w:cs="Times New Roman"/>
              </w:rPr>
            </w:pPr>
          </w:p>
          <w:p w14:paraId="4D80B9BD" w14:textId="77777777" w:rsidR="00E45E12" w:rsidRDefault="00E45E12" w:rsidP="00E45E12">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demographic variations in marital status as part of equality monitoring, with urban areas showing a greater proportion of single individuals.</w:t>
            </w:r>
          </w:p>
          <w:p w14:paraId="5E625726" w14:textId="77777777" w:rsidR="00E45E12" w:rsidRPr="00021AD1" w:rsidRDefault="00E45E12" w:rsidP="00E45E12">
            <w:pPr>
              <w:rPr>
                <w:rFonts w:ascii="Arial" w:hAnsi="Arial" w:cs="Arial"/>
              </w:rPr>
            </w:pPr>
          </w:p>
          <w:p w14:paraId="7DB63301" w14:textId="77777777" w:rsidR="00E45E12" w:rsidRDefault="00E45E12" w:rsidP="00E45E12">
            <w:pPr>
              <w:rPr>
                <w:rFonts w:ascii="Arial" w:eastAsia="Times New Roman" w:hAnsi="Arial" w:cs="Arial"/>
              </w:rPr>
            </w:pPr>
            <w:r w:rsidRPr="00E87CE0">
              <w:rPr>
                <w:rFonts w:ascii="Arial" w:hAnsi="Arial" w:cs="Arial"/>
              </w:rPr>
              <w:t>DAERA’s Equality Indicators for Farmers report provides Section 75 profiles for farm business heads across Northern Ireland.</w:t>
            </w:r>
            <w:r w:rsidRPr="00B042B5">
              <w:rPr>
                <w:rFonts w:ascii="Arial" w:hAnsi="Arial" w:cs="Arial"/>
              </w:rPr>
              <w:t xml:space="preserve"> 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w:t>
            </w:r>
            <w:r>
              <w:rPr>
                <w:rFonts w:ascii="Arial" w:hAnsi="Arial" w:cs="Arial"/>
              </w:rPr>
              <w:t xml:space="preserve"> 73% married.</w:t>
            </w:r>
          </w:p>
          <w:p w14:paraId="6261E8ED" w14:textId="77777777" w:rsidR="00CC5D1A" w:rsidRPr="00127D17" w:rsidRDefault="00CC5D1A" w:rsidP="00CC5D1A"/>
          <w:p w14:paraId="6D22D246" w14:textId="77777777" w:rsidR="00E45E12" w:rsidRPr="00063E9C" w:rsidRDefault="00E45E12" w:rsidP="00E45E12">
            <w:pPr>
              <w:pStyle w:val="DAERABodyText14pt"/>
              <w:spacing w:line="240" w:lineRule="auto"/>
              <w:rPr>
                <w:rFonts w:cs="Arial"/>
                <w:sz w:val="24"/>
              </w:rPr>
            </w:pPr>
            <w:r w:rsidRPr="00063E9C">
              <w:rPr>
                <w:rFonts w:cs="Arial"/>
                <w:sz w:val="24"/>
              </w:rPr>
              <w:t>The project aims to test a proof of concept for regionalisation, supporting strategic planning and resource optimisation. It seeks to establish a foundation for disease control and eventual eradication. Successful completion would enable wider implementation across Northern Ireland.</w:t>
            </w:r>
          </w:p>
          <w:p w14:paraId="6BE9C8AE" w14:textId="77777777" w:rsidR="00E45E12" w:rsidRPr="00063E9C" w:rsidRDefault="00E45E12" w:rsidP="00E45E12">
            <w:pPr>
              <w:pStyle w:val="DAERABodyText14pt"/>
              <w:spacing w:line="240" w:lineRule="auto"/>
              <w:rPr>
                <w:rFonts w:cs="Arial"/>
                <w:b/>
                <w:bCs/>
                <w:sz w:val="24"/>
              </w:rPr>
            </w:pPr>
          </w:p>
          <w:p w14:paraId="02C4A1CB" w14:textId="77777777" w:rsidR="00E45E12" w:rsidRPr="00063E9C" w:rsidRDefault="00E45E12" w:rsidP="00E45E12">
            <w:pPr>
              <w:pStyle w:val="DAERABodyText14pt"/>
              <w:spacing w:line="240" w:lineRule="auto"/>
              <w:rPr>
                <w:rFonts w:cs="Arial"/>
                <w:sz w:val="24"/>
              </w:rPr>
            </w:pPr>
            <w:r w:rsidRPr="00063E9C">
              <w:rPr>
                <w:rFonts w:cs="Arial"/>
                <w:sz w:val="24"/>
              </w:rPr>
              <w:t>The policy is applied uniformly, with no specific needs or differential experiences identified. Stakeholder priorities and experiences remain unaffected by the project’s implementation.</w:t>
            </w:r>
          </w:p>
          <w:p w14:paraId="4C7F8F7C" w14:textId="77777777" w:rsidR="00E45E12" w:rsidRPr="002005D0" w:rsidRDefault="00E45E12" w:rsidP="00E45E12">
            <w:pPr>
              <w:pStyle w:val="DAERABodyText14pt"/>
              <w:spacing w:line="240" w:lineRule="auto"/>
              <w:rPr>
                <w:rFonts w:cs="Arial"/>
                <w:sz w:val="24"/>
              </w:rPr>
            </w:pPr>
          </w:p>
          <w:p w14:paraId="00329EEC" w14:textId="77777777" w:rsidR="00CC5D1A" w:rsidRDefault="00CC5D1A" w:rsidP="00873C89">
            <w:pPr>
              <w:rPr>
                <w:rFonts w:ascii="Arial" w:eastAsia="Times New Roman" w:hAnsi="Arial" w:cs="Times New Roman"/>
              </w:rPr>
            </w:pPr>
          </w:p>
          <w:p w14:paraId="27284B7F" w14:textId="77777777" w:rsidR="00CC5D1A" w:rsidRDefault="00CC5D1A" w:rsidP="00873C89">
            <w:pPr>
              <w:rPr>
                <w:rFonts w:ascii="Arial" w:eastAsia="Times New Roman" w:hAnsi="Arial" w:cs="Times New Roman"/>
              </w:rPr>
            </w:pPr>
          </w:p>
          <w:p w14:paraId="50638C54" w14:textId="0B7DF2BA" w:rsidR="005D325E" w:rsidRDefault="005D325E" w:rsidP="005D325E">
            <w:pPr>
              <w:pStyle w:val="DAERABodyText14pt"/>
              <w:spacing w:line="240" w:lineRule="auto"/>
              <w:rPr>
                <w:rFonts w:cs="Times New Roman"/>
                <w:sz w:val="24"/>
              </w:rPr>
            </w:pPr>
          </w:p>
          <w:bookmarkEnd w:id="12"/>
          <w:bookmarkEnd w:id="13"/>
          <w:p w14:paraId="32936261" w14:textId="77777777" w:rsidR="00803DE6" w:rsidRPr="00873C89" w:rsidRDefault="00803DE6" w:rsidP="00FC34DD">
            <w:pPr>
              <w:contextualSpacing/>
            </w:pP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tbl>
            <w:tblPr>
              <w:tblStyle w:val="TableGrid"/>
              <w:tblW w:w="19826" w:type="dxa"/>
              <w:tblLook w:val="04A0" w:firstRow="1" w:lastRow="0" w:firstColumn="1" w:lastColumn="0" w:noHBand="0" w:noVBand="1"/>
            </w:tblPr>
            <w:tblGrid>
              <w:gridCol w:w="9913"/>
              <w:gridCol w:w="9913"/>
            </w:tblGrid>
            <w:tr w:rsidR="00873C89" w:rsidRPr="00873C89" w14:paraId="44FCEF7A" w14:textId="77777777" w:rsidTr="00326D99">
              <w:tc>
                <w:tcPr>
                  <w:tcW w:w="9913" w:type="dxa"/>
                </w:tcPr>
                <w:p w14:paraId="2F1A8C9E" w14:textId="77777777" w:rsidR="00873C89" w:rsidRPr="00873C89" w:rsidRDefault="00873C89" w:rsidP="00873C89">
                  <w:pPr>
                    <w:spacing w:before="240" w:after="240"/>
                    <w:rPr>
                      <w:rFonts w:ascii="Arial" w:hAnsi="Arial" w:cs="Arial"/>
                      <w:bCs/>
                    </w:rPr>
                  </w:pPr>
                  <w:r w:rsidRPr="00873C89">
                    <w:rPr>
                      <w:rFonts w:ascii="Arial" w:hAnsi="Arial" w:cs="Arial"/>
                      <w:bCs/>
                    </w:rPr>
                    <w:t>In 2016 The Rainbow Project presented the initial findings from the first specific study on the experiences of lesbian, gay, bisexual and/or transgender (LGB&amp;/T) people in Northern Ireland reviewed based on whether they live in a rural or urban area.</w:t>
                  </w:r>
                  <w:r w:rsidRPr="00873C89">
                    <w:rPr>
                      <w:bCs/>
                    </w:rPr>
                    <w:t xml:space="preserve"> </w:t>
                  </w:r>
                  <w:r w:rsidRPr="00873C89">
                    <w:rPr>
                      <w:rFonts w:ascii="Arial" w:hAnsi="Arial" w:cs="Arial"/>
                      <w:bCs/>
                    </w:rPr>
                    <w:t>The report was supported by the Department of Agriculture and Rural Development (DARD) with a view to scoping and exploring the issues faced by LGB&amp;T people in rural areas of Northern Ireland.</w:t>
                  </w:r>
                </w:p>
                <w:p w14:paraId="2891566D" w14:textId="77777777" w:rsidR="00873C89" w:rsidRPr="00873C89" w:rsidRDefault="00873C89" w:rsidP="00873C89">
                  <w:pPr>
                    <w:autoSpaceDE w:val="0"/>
                    <w:autoSpaceDN w:val="0"/>
                    <w:adjustRightInd w:val="0"/>
                    <w:contextualSpacing/>
                    <w:rPr>
                      <w:rFonts w:ascii="Arial" w:hAnsi="Arial" w:cs="Arial"/>
                      <w:bCs/>
                    </w:rPr>
                  </w:pPr>
                  <w:r w:rsidRPr="00873C89">
                    <w:rPr>
                      <w:rFonts w:ascii="Arial" w:hAnsi="Arial" w:cs="Arial"/>
                      <w:bCs/>
                    </w:rPr>
                    <w:lastRenderedPageBreak/>
                    <w:t>The report showed that LGB&amp;T people living in a rural area are less likely to be ‘out’ than those living in an urban area and are more likely to report needing the support of an LGB&amp;T community-based organisation but not accessing services compared to those living in an urban area. Additionally, LGB&amp;T people living in a rural area are twice as likely not to access the services they need because they are not ‘out’ compared to those living in an urban area. LGB&amp;T people living in a rural area were three times as likely not to access services they are aware of because it is too far to travel compared to those living in an urban area. Seven in every eight LGB&amp;T people living in a rural area feel that it is important to have access to an LGB&amp;T support service in their local area.</w:t>
                  </w:r>
                </w:p>
                <w:p w14:paraId="6AAD62F2" w14:textId="77777777" w:rsidR="00873C89" w:rsidRPr="00873C89" w:rsidRDefault="00873C89" w:rsidP="00873C89">
                  <w:pPr>
                    <w:autoSpaceDE w:val="0"/>
                    <w:autoSpaceDN w:val="0"/>
                    <w:adjustRightInd w:val="0"/>
                    <w:contextualSpacing/>
                    <w:rPr>
                      <w:rFonts w:ascii="Arial" w:eastAsia="Times New Roman" w:hAnsi="Arial" w:cs="Arial"/>
                      <w:bCs/>
                    </w:rPr>
                  </w:pPr>
                </w:p>
                <w:p w14:paraId="18B9C578" w14:textId="2A996853" w:rsidR="00873C89" w:rsidRDefault="00873C89" w:rsidP="00873C89">
                  <w:pPr>
                    <w:autoSpaceDE w:val="0"/>
                    <w:autoSpaceDN w:val="0"/>
                    <w:adjustRightInd w:val="0"/>
                    <w:contextualSpacing/>
                    <w:rPr>
                      <w:rFonts w:ascii="Arial" w:eastAsia="Times New Roman" w:hAnsi="Arial" w:cs="Arial"/>
                      <w:lang w:eastAsia="en-GB"/>
                    </w:rPr>
                  </w:pPr>
                  <w:r w:rsidRPr="00873C89">
                    <w:rPr>
                      <w:rFonts w:ascii="Arial" w:eastAsia="Times New Roman" w:hAnsi="Arial" w:cs="Arial"/>
                    </w:rPr>
                    <w:t xml:space="preserve">The 2018 DAERA Equality Indicators for Northern Ireland Farmers Report </w:t>
                  </w:r>
                  <w:r w:rsidRPr="00873C89">
                    <w:rPr>
                      <w:rFonts w:ascii="Arial" w:eastAsia="Times New Roman" w:hAnsi="Arial" w:cs="Arial"/>
                      <w:bCs/>
                      <w:color w:val="000000"/>
                    </w:rPr>
                    <w:t xml:space="preserve">does not have data on farmer’s sexual orientation. </w:t>
                  </w:r>
                  <w:r w:rsidRPr="00873C89">
                    <w:rPr>
                      <w:rFonts w:ascii="Arial" w:eastAsia="Times New Roman" w:hAnsi="Arial" w:cs="Arial"/>
                      <w:lang w:eastAsia="en-GB"/>
                    </w:rPr>
                    <w:t xml:space="preserve">At this stage in the development of a </w:t>
                  </w:r>
                  <w:r w:rsidR="00FA6C42">
                    <w:rPr>
                      <w:rFonts w:ascii="Arial" w:eastAsia="Times New Roman" w:hAnsi="Arial" w:cs="Arial"/>
                      <w:lang w:eastAsia="en-GB"/>
                    </w:rPr>
                    <w:t xml:space="preserve">Regionalisation approach to tackling bTB, </w:t>
                  </w:r>
                  <w:r w:rsidRPr="00873C89">
                    <w:rPr>
                      <w:rFonts w:ascii="Arial" w:eastAsia="Times New Roman" w:hAnsi="Arial" w:cs="Arial"/>
                      <w:lang w:eastAsia="en-GB"/>
                    </w:rPr>
                    <w:t xml:space="preserve">there is no evidence available to suggest that implementation of the policy proposal will have any foreseeable impact on equality of opportunity for stakeholders as a result of their sexual orientation. </w:t>
                  </w:r>
                </w:p>
                <w:p w14:paraId="200E0D5F" w14:textId="77777777" w:rsidR="005D325E" w:rsidRDefault="005D325E" w:rsidP="00873C89">
                  <w:pPr>
                    <w:autoSpaceDE w:val="0"/>
                    <w:autoSpaceDN w:val="0"/>
                    <w:adjustRightInd w:val="0"/>
                    <w:contextualSpacing/>
                    <w:rPr>
                      <w:rFonts w:ascii="Arial" w:eastAsia="Times New Roman" w:hAnsi="Arial" w:cs="Arial"/>
                      <w:lang w:eastAsia="en-GB"/>
                    </w:rPr>
                  </w:pPr>
                </w:p>
                <w:p w14:paraId="0BD1648B" w14:textId="77777777" w:rsidR="005D325E" w:rsidRDefault="005D325E" w:rsidP="005D325E">
                  <w:pPr>
                    <w:pStyle w:val="DAERABodyText14pt"/>
                    <w:spacing w:line="240" w:lineRule="auto"/>
                    <w:rPr>
                      <w:rFonts w:eastAsia="Times New Roman" w:cs="Times New Roman"/>
                      <w:sz w:val="24"/>
                    </w:rPr>
                  </w:pPr>
                  <w:r w:rsidRPr="00873C89">
                    <w:rPr>
                      <w:rFonts w:eastAsia="Times New Roman" w:cs="Times New Roman"/>
                      <w:sz w:val="24"/>
                    </w:rPr>
                    <w:t xml:space="preserve">The need for further evidence relating to potential impacts on the needs, experience and priorities in relation to </w:t>
                  </w:r>
                  <w:r>
                    <w:rPr>
                      <w:rFonts w:eastAsia="Times New Roman" w:cs="Times New Roman"/>
                      <w:sz w:val="24"/>
                    </w:rPr>
                    <w:t>sexual orientation</w:t>
                  </w:r>
                  <w:r w:rsidRPr="00873C89">
                    <w:rPr>
                      <w:rFonts w:eastAsia="Times New Roman" w:cs="Times New Roman"/>
                      <w:sz w:val="24"/>
                    </w:rPr>
                    <w:t xml:space="preserve"> will be reviewed as </w:t>
                  </w:r>
                  <w:r w:rsidRPr="00126F0A">
                    <w:rPr>
                      <w:rFonts w:cs="Arial"/>
                      <w:sz w:val="24"/>
                    </w:rPr>
                    <w:t xml:space="preserve">the </w:t>
                  </w:r>
                  <w:r>
                    <w:rPr>
                      <w:rFonts w:cs="Arial"/>
                      <w:sz w:val="24"/>
                    </w:rPr>
                    <w:t>Regionalisation project</w:t>
                  </w:r>
                  <w:r w:rsidRPr="00126F0A">
                    <w:rPr>
                      <w:rFonts w:cs="Arial"/>
                      <w:sz w:val="24"/>
                    </w:rPr>
                    <w:t xml:space="preserve"> is further developed,</w:t>
                  </w:r>
                  <w:r w:rsidRPr="00873C89">
                    <w:rPr>
                      <w:rFonts w:eastAsia="Times New Roman" w:cs="Times New Roman"/>
                      <w:sz w:val="24"/>
                    </w:rPr>
                    <w:t xml:space="preserve"> in line with policy decisions and towards implementation.</w:t>
                  </w:r>
                </w:p>
                <w:p w14:paraId="7B0ACDBB" w14:textId="77777777" w:rsidR="005D325E" w:rsidRDefault="005D325E" w:rsidP="005D325E">
                  <w:pPr>
                    <w:pStyle w:val="DAERABodyText14pt"/>
                    <w:spacing w:line="240" w:lineRule="auto"/>
                    <w:rPr>
                      <w:rFonts w:cs="Times New Roman"/>
                      <w:sz w:val="24"/>
                    </w:rPr>
                  </w:pPr>
                </w:p>
                <w:p w14:paraId="688389B3" w14:textId="77777777" w:rsidR="005D325E" w:rsidRPr="002005D0" w:rsidRDefault="005D325E" w:rsidP="005D325E">
                  <w:pPr>
                    <w:pStyle w:val="DAERABodyText14pt"/>
                    <w:spacing w:line="240" w:lineRule="auto"/>
                    <w:rPr>
                      <w:rFonts w:cs="Arial"/>
                      <w:sz w:val="24"/>
                    </w:rPr>
                  </w:pPr>
                  <w:r w:rsidRPr="002005D0">
                    <w:rPr>
                      <w:rFonts w:cs="Arial"/>
                      <w:sz w:val="24"/>
                    </w:rPr>
                    <w:t xml:space="preserve">To do this, DAERA will take the following actions: </w:t>
                  </w:r>
                </w:p>
                <w:p w14:paraId="19468128" w14:textId="77777777" w:rsidR="005D325E" w:rsidRPr="002005D0" w:rsidRDefault="005D325E" w:rsidP="005D325E">
                  <w:pPr>
                    <w:pStyle w:val="DAERABodyText14pt"/>
                    <w:spacing w:line="240" w:lineRule="auto"/>
                    <w:rPr>
                      <w:rFonts w:cs="Arial"/>
                      <w:sz w:val="24"/>
                    </w:rPr>
                  </w:pPr>
                </w:p>
                <w:p w14:paraId="40D588F0" w14:textId="77777777" w:rsidR="005D325E" w:rsidRPr="002005D0" w:rsidRDefault="005D325E">
                  <w:pPr>
                    <w:pStyle w:val="DAERABodyText14pt"/>
                    <w:numPr>
                      <w:ilvl w:val="0"/>
                      <w:numId w:val="32"/>
                    </w:numPr>
                    <w:rPr>
                      <w:rFonts w:cs="Arial"/>
                      <w:sz w:val="24"/>
                    </w:rPr>
                  </w:pPr>
                  <w:r w:rsidRPr="002005D0">
                    <w:rPr>
                      <w:rFonts w:cs="Arial"/>
                      <w:b/>
                      <w:bCs/>
                      <w:sz w:val="24"/>
                    </w:rPr>
                    <w:t>Engage with stakeholders</w:t>
                  </w:r>
                  <w:r w:rsidRPr="002005D0">
                    <w:rPr>
                      <w:rFonts w:cs="Arial"/>
                      <w:sz w:val="24"/>
                    </w:rPr>
                    <w:t xml:space="preserve"> through targeted workshops and surveys during the next phase of policy development.</w:t>
                  </w:r>
                </w:p>
                <w:p w14:paraId="5AF33BDF" w14:textId="77777777" w:rsidR="005D325E" w:rsidRPr="002005D0" w:rsidRDefault="005D325E">
                  <w:pPr>
                    <w:pStyle w:val="DAERABodyText14pt"/>
                    <w:numPr>
                      <w:ilvl w:val="0"/>
                      <w:numId w:val="32"/>
                    </w:numPr>
                    <w:rPr>
                      <w:rFonts w:cs="Arial"/>
                      <w:sz w:val="24"/>
                    </w:rPr>
                  </w:pPr>
                  <w:r w:rsidRPr="002005D0">
                    <w:rPr>
                      <w:rFonts w:cs="Arial"/>
                      <w:b/>
                      <w:bCs/>
                      <w:sz w:val="24"/>
                    </w:rPr>
                    <w:t>Analyse equality data</w:t>
                  </w:r>
                  <w:r w:rsidRPr="002005D0">
                    <w:rPr>
                      <w:rFonts w:cs="Arial"/>
                      <w:sz w:val="24"/>
                    </w:rPr>
                    <w:t xml:space="preserve"> from existing agricultural and rural datasets.</w:t>
                  </w:r>
                </w:p>
                <w:p w14:paraId="404CCE4D" w14:textId="77777777" w:rsidR="005D325E" w:rsidRPr="002005D0" w:rsidRDefault="005D325E">
                  <w:pPr>
                    <w:pStyle w:val="DAERABodyText14pt"/>
                    <w:numPr>
                      <w:ilvl w:val="0"/>
                      <w:numId w:val="32"/>
                    </w:numPr>
                    <w:rPr>
                      <w:rFonts w:cs="Arial"/>
                      <w:sz w:val="24"/>
                    </w:rPr>
                  </w:pPr>
                  <w:r w:rsidRPr="002005D0">
                    <w:rPr>
                      <w:rFonts w:cs="Arial"/>
                      <w:b/>
                      <w:bCs/>
                      <w:sz w:val="24"/>
                    </w:rPr>
                    <w:t>Monitor feedback</w:t>
                  </w:r>
                  <w:r w:rsidRPr="002005D0">
                    <w:rPr>
                      <w:rFonts w:cs="Arial"/>
                      <w:sz w:val="24"/>
                    </w:rPr>
                    <w:t xml:space="preserve"> from pilot implementation and incorporate findings</w:t>
                  </w:r>
                  <w:r>
                    <w:rPr>
                      <w:rFonts w:cs="Arial"/>
                      <w:sz w:val="24"/>
                    </w:rPr>
                    <w:t>.</w:t>
                  </w:r>
                  <w:r w:rsidRPr="002005D0">
                    <w:rPr>
                      <w:rFonts w:cs="Arial"/>
                      <w:sz w:val="24"/>
                    </w:rPr>
                    <w:t xml:space="preserve"> </w:t>
                  </w:r>
                </w:p>
                <w:p w14:paraId="5D933637" w14:textId="77777777" w:rsidR="005D325E" w:rsidRPr="002005D0" w:rsidRDefault="005D325E" w:rsidP="005D325E">
                  <w:pPr>
                    <w:pStyle w:val="DAERABodyText14pt"/>
                    <w:spacing w:line="240" w:lineRule="auto"/>
                    <w:rPr>
                      <w:rFonts w:cs="Arial"/>
                      <w:sz w:val="24"/>
                    </w:rPr>
                  </w:pPr>
                  <w:r w:rsidRPr="002005D0">
                    <w:rPr>
                      <w:rFonts w:cs="Arial"/>
                      <w:sz w:val="24"/>
                    </w:rPr>
                    <w:t>This ensures that equality considerations remain evidence</w:t>
                  </w:r>
                  <w:r>
                    <w:rPr>
                      <w:rFonts w:cs="Arial"/>
                      <w:sz w:val="24"/>
                    </w:rPr>
                    <w:t xml:space="preserve"> </w:t>
                  </w:r>
                  <w:r w:rsidRPr="002005D0">
                    <w:rPr>
                      <w:rFonts w:cs="Arial"/>
                      <w:sz w:val="24"/>
                    </w:rPr>
                    <w:t>based and responsive as the Regionalisation project progresses.</w:t>
                  </w:r>
                </w:p>
                <w:p w14:paraId="7393B870" w14:textId="77777777" w:rsidR="005D325E" w:rsidRPr="00873C89" w:rsidRDefault="005D325E" w:rsidP="005D325E">
                  <w:pPr>
                    <w:autoSpaceDE w:val="0"/>
                    <w:autoSpaceDN w:val="0"/>
                    <w:adjustRightInd w:val="0"/>
                    <w:contextualSpacing/>
                    <w:rPr>
                      <w:rFonts w:ascii="Arial" w:eastAsia="Times New Roman" w:hAnsi="Arial" w:cs="Arial"/>
                      <w:lang w:eastAsia="en-GB"/>
                    </w:rPr>
                  </w:pPr>
                </w:p>
                <w:p w14:paraId="7C9A2690" w14:textId="77777777" w:rsidR="00E45E12" w:rsidRDefault="00E45E12" w:rsidP="00E45E12">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w:t>
                  </w:r>
                  <w:r>
                    <w:rPr>
                      <w:rFonts w:ascii="Arial" w:hAnsi="Arial" w:cs="Arial"/>
                    </w:rPr>
                    <w:t xml:space="preserve">that there is limited local data, however NI wide estimates suggest </w:t>
                  </w:r>
                  <w:r w:rsidRPr="00B042B5">
                    <w:rPr>
                      <w:rFonts w:ascii="Arial" w:hAnsi="Arial" w:cs="Arial"/>
                    </w:rPr>
                    <w:t>~2% identify as LGB+.</w:t>
                  </w:r>
                </w:p>
                <w:p w14:paraId="40C66E0E" w14:textId="77777777" w:rsidR="00E45E12" w:rsidRDefault="00E45E12" w:rsidP="00E45E12">
                  <w:pPr>
                    <w:rPr>
                      <w:rFonts w:ascii="Arial" w:hAnsi="Arial" w:cs="Arial"/>
                    </w:rPr>
                  </w:pPr>
                </w:p>
                <w:p w14:paraId="1778DFC9" w14:textId="77777777" w:rsidR="00E45E12" w:rsidRPr="0063713A" w:rsidRDefault="00E45E12" w:rsidP="00E45E12">
                  <w:pPr>
                    <w:rPr>
                      <w:rFonts w:ascii="Arial"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 NI-wide estimate ~2% LGB</w:t>
                  </w:r>
                  <w:r>
                    <w:rPr>
                      <w:rFonts w:ascii="Arial" w:hAnsi="Arial" w:cs="Arial"/>
                    </w:rPr>
                    <w:t>+.</w:t>
                  </w:r>
                </w:p>
                <w:p w14:paraId="132DED8D" w14:textId="77777777" w:rsidR="00E45E12" w:rsidRDefault="00E45E12" w:rsidP="00E45E12">
                  <w:pPr>
                    <w:rPr>
                      <w:rFonts w:ascii="Arial" w:eastAsia="Times New Roman" w:hAnsi="Arial" w:cs="Arial"/>
                    </w:rPr>
                  </w:pPr>
                </w:p>
                <w:p w14:paraId="63FEF14B" w14:textId="77777777" w:rsidR="00E45E12" w:rsidRDefault="00E45E12" w:rsidP="00E45E12">
                  <w:pPr>
                    <w:rPr>
                      <w:rFonts w:ascii="Arial" w:eastAsia="Times New Roman" w:hAnsi="Arial" w:cs="Arial"/>
                    </w:rPr>
                  </w:pPr>
                </w:p>
                <w:p w14:paraId="467BB77E" w14:textId="77777777" w:rsidR="00E45E12" w:rsidRPr="00E921DF" w:rsidRDefault="00E45E12" w:rsidP="00E45E12">
                  <w:pPr>
                    <w:rPr>
                      <w:rFonts w:ascii="Arial" w:eastAsia="Times New Roman" w:hAnsi="Arial" w:cs="Arial"/>
                    </w:rPr>
                  </w:pPr>
                  <w:r w:rsidRPr="00E921DF">
                    <w:rPr>
                      <w:rFonts w:ascii="Arial" w:eastAsia="Times New Roman" w:hAnsi="Arial" w:cs="Arial"/>
                    </w:rPr>
                    <w:t>The 2021 Census of Norther Ireland states that 2.1% (31,600) of the population aged 16 and over identified as ‘lesbian, gay, bisexual or other (LGB+)’ and 90.0% (1,363,900) identified as ‘straight or heterosexual’. Almost 8% of our population aged 16 and over (119,300) either ticked ‘prefer not to say’ or chose not to answer the question. Taken together, these are labelled ‘No sexual orientation stated’.</w:t>
                  </w:r>
                </w:p>
                <w:p w14:paraId="133B302C" w14:textId="77777777" w:rsidR="00E45E12" w:rsidRPr="00E921DF" w:rsidRDefault="00E45E12" w:rsidP="00E45E12">
                  <w:pPr>
                    <w:rPr>
                      <w:rFonts w:ascii="Arial" w:eastAsia="Times New Roman" w:hAnsi="Arial" w:cs="Arial"/>
                    </w:rPr>
                  </w:pPr>
                </w:p>
                <w:p w14:paraId="60B3C1D4" w14:textId="77777777" w:rsidR="00E45E12" w:rsidRPr="00E921DF" w:rsidRDefault="00E45E12" w:rsidP="00E45E12">
                  <w:pPr>
                    <w:rPr>
                      <w:rFonts w:ascii="Arial" w:eastAsia="Times New Roman" w:hAnsi="Arial" w:cs="Arial"/>
                    </w:rPr>
                  </w:pPr>
                  <w:r w:rsidRPr="00E921DF">
                    <w:rPr>
                      <w:rFonts w:ascii="Arial" w:eastAsia="Times New Roman" w:hAnsi="Arial" w:cs="Arial"/>
                    </w:rPr>
                    <w:t>There is no data specifically available on the sexual orientation of farmers in the DAERA Equality Indicators Report.</w:t>
                  </w:r>
                </w:p>
                <w:p w14:paraId="1DB52DEE" w14:textId="77777777" w:rsidR="005D325E" w:rsidRPr="00873C89" w:rsidRDefault="005D325E" w:rsidP="00873C89">
                  <w:pPr>
                    <w:autoSpaceDE w:val="0"/>
                    <w:autoSpaceDN w:val="0"/>
                    <w:adjustRightInd w:val="0"/>
                    <w:contextualSpacing/>
                    <w:rPr>
                      <w:rFonts w:ascii="Arial" w:eastAsia="Times New Roman" w:hAnsi="Arial" w:cs="Arial"/>
                      <w:lang w:eastAsia="en-GB"/>
                    </w:rPr>
                  </w:pPr>
                </w:p>
                <w:p w14:paraId="7DD0EB17" w14:textId="77777777" w:rsidR="00E45E12" w:rsidRPr="00063E9C" w:rsidRDefault="00E45E12" w:rsidP="00E45E12">
                  <w:pPr>
                    <w:pStyle w:val="DAERABodyText14pt"/>
                    <w:spacing w:line="240" w:lineRule="auto"/>
                    <w:rPr>
                      <w:rFonts w:cs="Arial"/>
                      <w:sz w:val="24"/>
                    </w:rPr>
                  </w:pPr>
                  <w:r w:rsidRPr="00063E9C">
                    <w:rPr>
                      <w:rFonts w:cs="Arial"/>
                      <w:sz w:val="24"/>
                    </w:rPr>
                    <w:lastRenderedPageBreak/>
                    <w:t>The project aims to test a proof of concept for regionalisation, supporting strategic planning and resource optimisation. It seeks to establish a foundation for disease control and eventual eradication. Successful completion would enable wider implementation across Northern Ireland.</w:t>
                  </w:r>
                </w:p>
                <w:p w14:paraId="52D7C2B9" w14:textId="77777777" w:rsidR="00E45E12" w:rsidRPr="00063E9C" w:rsidRDefault="00E45E12" w:rsidP="00E45E12">
                  <w:pPr>
                    <w:pStyle w:val="DAERABodyText14pt"/>
                    <w:spacing w:line="240" w:lineRule="auto"/>
                    <w:rPr>
                      <w:rFonts w:cs="Arial"/>
                      <w:b/>
                      <w:bCs/>
                      <w:sz w:val="24"/>
                    </w:rPr>
                  </w:pPr>
                </w:p>
                <w:p w14:paraId="3A56064E" w14:textId="77777777" w:rsidR="00E45E12" w:rsidRPr="00063E9C" w:rsidRDefault="00E45E12" w:rsidP="00E45E12">
                  <w:pPr>
                    <w:pStyle w:val="DAERABodyText14pt"/>
                    <w:spacing w:line="240" w:lineRule="auto"/>
                    <w:rPr>
                      <w:rFonts w:cs="Arial"/>
                      <w:sz w:val="24"/>
                    </w:rPr>
                  </w:pPr>
                  <w:r w:rsidRPr="00063E9C">
                    <w:rPr>
                      <w:rFonts w:cs="Arial"/>
                      <w:sz w:val="24"/>
                    </w:rPr>
                    <w:t>The policy is applied uniformly, with no specific needs or differential experiences identified. Stakeholder priorities and experiences remain unaffected by the project’s implementation.</w:t>
                  </w:r>
                </w:p>
                <w:p w14:paraId="29D9411F" w14:textId="77777777" w:rsidR="00873C89" w:rsidRPr="00873C89" w:rsidRDefault="00873C89" w:rsidP="00873C89">
                  <w:pPr>
                    <w:pStyle w:val="DAERABodyText14pt"/>
                    <w:spacing w:line="240" w:lineRule="auto"/>
                    <w:rPr>
                      <w:sz w:val="24"/>
                    </w:rPr>
                  </w:pPr>
                </w:p>
              </w:tc>
              <w:tc>
                <w:tcPr>
                  <w:tcW w:w="9913" w:type="dxa"/>
                </w:tcPr>
                <w:p w14:paraId="0EA40267" w14:textId="77777777" w:rsidR="00873C89" w:rsidRPr="00873C89" w:rsidRDefault="00873C89" w:rsidP="00873C89">
                  <w:pPr>
                    <w:pStyle w:val="DAERABodyText14pt"/>
                    <w:spacing w:line="240" w:lineRule="auto"/>
                    <w:rPr>
                      <w:sz w:val="24"/>
                    </w:rPr>
                  </w:pPr>
                </w:p>
              </w:tc>
            </w:tr>
          </w:tbl>
          <w:p w14:paraId="7B0A9950" w14:textId="77777777" w:rsidR="00803DE6" w:rsidRPr="00DC50B5" w:rsidRDefault="00803DE6" w:rsidP="003F41DB">
            <w:pPr>
              <w:pStyle w:val="DAERABodyText14pt"/>
            </w:pPr>
          </w:p>
        </w:tc>
      </w:tr>
    </w:tbl>
    <w:p w14:paraId="34B55001" w14:textId="1742DC50" w:rsidR="00803DE6" w:rsidRPr="00803DE6" w:rsidRDefault="00803DE6" w:rsidP="00803DE6">
      <w:pPr>
        <w:pStyle w:val="DAERABodyText14pt"/>
        <w:rPr>
          <w:b/>
          <w:bCs/>
          <w:iCs/>
        </w:rPr>
      </w:pPr>
    </w:p>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rsidRPr="00873C89" w14:paraId="5B0F4C10" w14:textId="77777777" w:rsidTr="758B4DBD">
        <w:tc>
          <w:tcPr>
            <w:tcW w:w="9913" w:type="dxa"/>
          </w:tcPr>
          <w:p w14:paraId="3B7E3683" w14:textId="77777777" w:rsidR="00873C89" w:rsidRPr="00873C89" w:rsidRDefault="00873C89" w:rsidP="00873C89">
            <w:pPr>
              <w:rPr>
                <w:rFonts w:ascii="Arial" w:eastAsia="Times New Roman" w:hAnsi="Arial" w:cs="Arial"/>
              </w:rPr>
            </w:pPr>
            <w:r w:rsidRPr="00873C89">
              <w:rPr>
                <w:rFonts w:ascii="Arial" w:eastAsia="Times New Roman" w:hAnsi="Arial" w:cs="Arial"/>
                <w:lang w:eastAsia="en-GB"/>
              </w:rPr>
              <w:t xml:space="preserve">The Northern Ireland Future Agricultural Policy Framework </w:t>
            </w:r>
            <w:r w:rsidRPr="00873C89">
              <w:rPr>
                <w:rFonts w:ascii="Arial" w:eastAsia="Times New Roman" w:hAnsi="Arial" w:cs="Arial"/>
              </w:rPr>
              <w:t>consultation</w:t>
            </w:r>
            <w:r w:rsidRPr="00873C89" w:rsidDel="004939E3">
              <w:rPr>
                <w:rFonts w:ascii="Arial" w:eastAsia="Times New Roman" w:hAnsi="Arial" w:cs="Arial"/>
              </w:rPr>
              <w:t xml:space="preserve"> </w:t>
            </w:r>
            <w:r w:rsidRPr="00873C89">
              <w:rPr>
                <w:rFonts w:ascii="Arial" w:eastAsia="Times New Roman" w:hAnsi="Arial" w:cs="Arial"/>
              </w:rPr>
              <w:t>was launched on 21 December 2021 and closed on 15 February 2022 (</w:t>
            </w:r>
            <w:hyperlink r:id="rId33" w:history="1">
              <w:r w:rsidRPr="00873C89">
                <w:rPr>
                  <w:rStyle w:val="Hyperlink"/>
                  <w:rFonts w:ascii="Arial" w:eastAsia="Times New Roman" w:hAnsi="Arial" w:cs="Arial"/>
                </w:rPr>
                <w:t>Northern Ireland Future Agricultural Policy Framework | Department of Agriculture, Environment and Rural Affairs</w:t>
              </w:r>
            </w:hyperlink>
            <w:r w:rsidRPr="00873C89">
              <w:rPr>
                <w:rFonts w:ascii="Arial" w:eastAsia="Times New Roman" w:hAnsi="Arial" w:cs="Arial"/>
              </w:rPr>
              <w:t>).</w:t>
            </w:r>
          </w:p>
          <w:p w14:paraId="73FE027F" w14:textId="77777777" w:rsidR="00873C89" w:rsidRPr="00873C89" w:rsidRDefault="00873C89" w:rsidP="00873C89">
            <w:pPr>
              <w:rPr>
                <w:rFonts w:ascii="Arial" w:eastAsia="Times New Roman" w:hAnsi="Arial" w:cs="Arial"/>
              </w:rPr>
            </w:pPr>
          </w:p>
          <w:p w14:paraId="72B2CA34" w14:textId="77777777" w:rsidR="00873C89" w:rsidRPr="00873C89" w:rsidRDefault="00873C89" w:rsidP="00873C89">
            <w:pPr>
              <w:rPr>
                <w:rFonts w:ascii="Arial" w:eastAsia="Times New Roman" w:hAnsi="Arial" w:cs="Arial"/>
              </w:rPr>
            </w:pPr>
            <w:r w:rsidRPr="00873C89">
              <w:rPr>
                <w:rFonts w:ascii="Arial" w:eastAsia="Times New Roman" w:hAnsi="Arial" w:cs="Arial"/>
              </w:rPr>
              <w:t xml:space="preserve">There were 43 responses to equality issues resulting from this consultation. </w:t>
            </w:r>
          </w:p>
          <w:p w14:paraId="500427B3" w14:textId="77777777" w:rsidR="00873C89" w:rsidRPr="00873C89" w:rsidRDefault="00873C89" w:rsidP="00873C89">
            <w:pPr>
              <w:rPr>
                <w:rFonts w:ascii="Arial" w:eastAsia="Times New Roman" w:hAnsi="Arial" w:cs="Arial"/>
              </w:rPr>
            </w:pPr>
            <w:r w:rsidRPr="00873C89">
              <w:rPr>
                <w:rFonts w:ascii="Arial" w:eastAsia="Times New Roman" w:hAnsi="Arial" w:cs="Arial"/>
              </w:rPr>
              <w:t>One comment relevant to this Section 75 characteristic was;</w:t>
            </w:r>
          </w:p>
          <w:p w14:paraId="4A73CCC7" w14:textId="77777777" w:rsidR="00873C89" w:rsidRPr="00873C89" w:rsidRDefault="00873C89">
            <w:pPr>
              <w:numPr>
                <w:ilvl w:val="0"/>
                <w:numId w:val="28"/>
              </w:numPr>
              <w:contextualSpacing/>
              <w:rPr>
                <w:rFonts w:ascii="Arial" w:eastAsia="Times New Roman" w:hAnsi="Arial" w:cs="Arial"/>
              </w:rPr>
            </w:pPr>
            <w:r w:rsidRPr="00873C89">
              <w:rPr>
                <w:rFonts w:ascii="Arial" w:eastAsia="Times New Roman" w:hAnsi="Arial" w:cs="Arial"/>
              </w:rPr>
              <w:t xml:space="preserve">Five responses (1 organisation ‘other’ and 4 individuals) commented on encouraging females into the farming sector with 1 response commenting on succession. </w:t>
            </w:r>
          </w:p>
          <w:p w14:paraId="5783C476" w14:textId="68C2C372" w:rsidR="00873C89" w:rsidRPr="00873C89" w:rsidRDefault="377D447A" w:rsidP="00873C89">
            <w:pPr>
              <w:spacing w:before="240" w:after="240"/>
              <w:rPr>
                <w:rFonts w:ascii="Arial" w:eastAsia="Times New Roman" w:hAnsi="Arial" w:cs="Arial"/>
              </w:rPr>
            </w:pPr>
            <w:r w:rsidRPr="758B4DBD">
              <w:rPr>
                <w:rFonts w:ascii="Arial" w:eastAsia="Times New Roman" w:hAnsi="Arial" w:cs="Arial"/>
              </w:rPr>
              <w:t>The implications of the proposed policy for the farming sector across Northern Ireland</w:t>
            </w:r>
            <w:r w:rsidR="00E701CF">
              <w:rPr>
                <w:rFonts w:ascii="Arial" w:eastAsia="Times New Roman" w:hAnsi="Arial" w:cs="Arial"/>
              </w:rPr>
              <w:t xml:space="preserve"> in terms of  tackling this disease,</w:t>
            </w:r>
            <w:r w:rsidRPr="758B4DBD">
              <w:rPr>
                <w:rFonts w:ascii="Arial" w:eastAsia="Times New Roman" w:hAnsi="Arial" w:cs="Arial"/>
              </w:rPr>
              <w:t xml:space="preserve"> will range from little or no impact to a very significant impact depending on the specific farm size, type and designation. </w:t>
            </w:r>
          </w:p>
          <w:p w14:paraId="5E78BDE3" w14:textId="77777777" w:rsidR="00803DE6" w:rsidRDefault="00873C89" w:rsidP="00873C89">
            <w:pPr>
              <w:pStyle w:val="DAERABodyText14pt"/>
              <w:spacing w:line="240" w:lineRule="auto"/>
              <w:rPr>
                <w:rFonts w:eastAsia="Times New Roman" w:cs="Arial"/>
                <w:sz w:val="24"/>
              </w:rPr>
            </w:pPr>
            <w:r w:rsidRPr="00873C89">
              <w:rPr>
                <w:rFonts w:eastAsia="Times New Roman" w:cs="Arial"/>
                <w:sz w:val="24"/>
              </w:rPr>
              <w:t xml:space="preserve">Farms of differing size, type and land designations and thus differing proportions of men and women will have corresponding variation in needs, experiences and priorities in relation to the policy. Thus, there will be variable impacts on men and women for example as there are much fewer female dairy farmers than male dairy farmers it is likely that measures more applicable to dairy farms will impact the needs, experience and priorities of males more than females in this demographic. After taking the needs of this characteristic into consideration, it has been determined that nothing in this </w:t>
            </w:r>
            <w:r w:rsidR="00E7300D">
              <w:rPr>
                <w:rFonts w:eastAsia="Times New Roman" w:cs="Arial"/>
                <w:sz w:val="24"/>
              </w:rPr>
              <w:t xml:space="preserve">Regionalisation </w:t>
            </w:r>
            <w:r w:rsidRPr="00873C89">
              <w:rPr>
                <w:rFonts w:eastAsia="Times New Roman" w:cs="Arial"/>
                <w:sz w:val="24"/>
              </w:rPr>
              <w:t>policy proposal will disadvantage women more so than men or that would increase the proportional differences already in existence.</w:t>
            </w:r>
          </w:p>
          <w:p w14:paraId="6933664B" w14:textId="77777777" w:rsidR="005D325E" w:rsidRDefault="005D325E" w:rsidP="00873C89">
            <w:pPr>
              <w:pStyle w:val="DAERABodyText14pt"/>
              <w:spacing w:line="240" w:lineRule="auto"/>
              <w:rPr>
                <w:rFonts w:cs="Arial"/>
                <w:sz w:val="24"/>
              </w:rPr>
            </w:pPr>
          </w:p>
          <w:p w14:paraId="30F6D35F" w14:textId="77777777" w:rsidR="005D325E" w:rsidRDefault="005D325E" w:rsidP="005D325E">
            <w:pPr>
              <w:pStyle w:val="DAERABodyText14pt"/>
              <w:spacing w:line="240" w:lineRule="auto"/>
              <w:rPr>
                <w:rFonts w:eastAsia="Times New Roman" w:cs="Times New Roman"/>
                <w:sz w:val="24"/>
              </w:rPr>
            </w:pPr>
            <w:r w:rsidRPr="00873C89">
              <w:rPr>
                <w:rFonts w:eastAsia="Times New Roman" w:cs="Times New Roman"/>
                <w:sz w:val="24"/>
              </w:rPr>
              <w:t xml:space="preserve">The need for further evidence relating to potential impacts on the needs, experience and priorities in relation to </w:t>
            </w:r>
            <w:r>
              <w:rPr>
                <w:rFonts w:eastAsia="Times New Roman" w:cs="Times New Roman"/>
                <w:sz w:val="24"/>
              </w:rPr>
              <w:t>gender</w:t>
            </w:r>
            <w:r w:rsidRPr="00873C89">
              <w:rPr>
                <w:rFonts w:eastAsia="Times New Roman" w:cs="Times New Roman"/>
                <w:sz w:val="24"/>
              </w:rPr>
              <w:t xml:space="preserve"> will be reviewed as </w:t>
            </w:r>
            <w:r w:rsidRPr="00126F0A">
              <w:rPr>
                <w:rFonts w:cs="Arial"/>
                <w:sz w:val="24"/>
              </w:rPr>
              <w:t xml:space="preserve">the </w:t>
            </w:r>
            <w:r>
              <w:rPr>
                <w:rFonts w:cs="Arial"/>
                <w:sz w:val="24"/>
              </w:rPr>
              <w:t>Regionalisation project</w:t>
            </w:r>
            <w:r w:rsidRPr="00126F0A">
              <w:rPr>
                <w:rFonts w:cs="Arial"/>
                <w:sz w:val="24"/>
              </w:rPr>
              <w:t xml:space="preserve"> is further developed,</w:t>
            </w:r>
            <w:r w:rsidRPr="00873C89">
              <w:rPr>
                <w:rFonts w:eastAsia="Times New Roman" w:cs="Times New Roman"/>
                <w:sz w:val="24"/>
              </w:rPr>
              <w:t xml:space="preserve"> in line with policy decisions and towards implementation.</w:t>
            </w:r>
          </w:p>
          <w:p w14:paraId="0817AB99" w14:textId="77777777" w:rsidR="005D325E" w:rsidRDefault="005D325E" w:rsidP="005D325E">
            <w:pPr>
              <w:pStyle w:val="DAERABodyText14pt"/>
              <w:spacing w:line="240" w:lineRule="auto"/>
              <w:rPr>
                <w:rFonts w:cs="Times New Roman"/>
                <w:sz w:val="24"/>
              </w:rPr>
            </w:pPr>
          </w:p>
          <w:p w14:paraId="0F1EB605" w14:textId="77777777" w:rsidR="005D325E" w:rsidRPr="002005D0" w:rsidRDefault="005D325E" w:rsidP="005D325E">
            <w:pPr>
              <w:pStyle w:val="DAERABodyText14pt"/>
              <w:spacing w:line="240" w:lineRule="auto"/>
              <w:rPr>
                <w:rFonts w:cs="Arial"/>
                <w:sz w:val="24"/>
              </w:rPr>
            </w:pPr>
            <w:r w:rsidRPr="002005D0">
              <w:rPr>
                <w:rFonts w:cs="Arial"/>
                <w:sz w:val="24"/>
              </w:rPr>
              <w:t xml:space="preserve">To do this, DAERA will take the following actions: </w:t>
            </w:r>
          </w:p>
          <w:p w14:paraId="2839A274" w14:textId="77777777" w:rsidR="005D325E" w:rsidRPr="002005D0" w:rsidRDefault="005D325E" w:rsidP="005D325E">
            <w:pPr>
              <w:pStyle w:val="DAERABodyText14pt"/>
              <w:spacing w:line="240" w:lineRule="auto"/>
              <w:rPr>
                <w:rFonts w:cs="Arial"/>
                <w:sz w:val="24"/>
              </w:rPr>
            </w:pPr>
          </w:p>
          <w:p w14:paraId="4619FE4D" w14:textId="77777777" w:rsidR="005D325E" w:rsidRPr="002005D0" w:rsidRDefault="005D325E">
            <w:pPr>
              <w:pStyle w:val="DAERABodyText14pt"/>
              <w:numPr>
                <w:ilvl w:val="0"/>
                <w:numId w:val="32"/>
              </w:numPr>
              <w:rPr>
                <w:rFonts w:cs="Arial"/>
                <w:sz w:val="24"/>
              </w:rPr>
            </w:pPr>
            <w:r w:rsidRPr="002005D0">
              <w:rPr>
                <w:rFonts w:cs="Arial"/>
                <w:b/>
                <w:bCs/>
                <w:sz w:val="24"/>
              </w:rPr>
              <w:t>Engage with stakeholders</w:t>
            </w:r>
            <w:r w:rsidRPr="002005D0">
              <w:rPr>
                <w:rFonts w:cs="Arial"/>
                <w:sz w:val="24"/>
              </w:rPr>
              <w:t xml:space="preserve"> through targeted workshops and surveys during the next phase of policy development.</w:t>
            </w:r>
          </w:p>
          <w:p w14:paraId="6E3DB8B8" w14:textId="77777777" w:rsidR="005D325E" w:rsidRPr="002005D0" w:rsidRDefault="005D325E">
            <w:pPr>
              <w:pStyle w:val="DAERABodyText14pt"/>
              <w:numPr>
                <w:ilvl w:val="0"/>
                <w:numId w:val="32"/>
              </w:numPr>
              <w:rPr>
                <w:rFonts w:cs="Arial"/>
                <w:sz w:val="24"/>
              </w:rPr>
            </w:pPr>
            <w:r w:rsidRPr="002005D0">
              <w:rPr>
                <w:rFonts w:cs="Arial"/>
                <w:b/>
                <w:bCs/>
                <w:sz w:val="24"/>
              </w:rPr>
              <w:t>Analyse equality data</w:t>
            </w:r>
            <w:r w:rsidRPr="002005D0">
              <w:rPr>
                <w:rFonts w:cs="Arial"/>
                <w:sz w:val="24"/>
              </w:rPr>
              <w:t xml:space="preserve"> from existing agricultural and rural datasets.</w:t>
            </w:r>
          </w:p>
          <w:p w14:paraId="50E4687F" w14:textId="77777777" w:rsidR="005D325E" w:rsidRPr="002005D0" w:rsidRDefault="005D325E">
            <w:pPr>
              <w:pStyle w:val="DAERABodyText14pt"/>
              <w:numPr>
                <w:ilvl w:val="0"/>
                <w:numId w:val="32"/>
              </w:numPr>
              <w:rPr>
                <w:rFonts w:cs="Arial"/>
                <w:sz w:val="24"/>
              </w:rPr>
            </w:pPr>
            <w:r w:rsidRPr="002005D0">
              <w:rPr>
                <w:rFonts w:cs="Arial"/>
                <w:b/>
                <w:bCs/>
                <w:sz w:val="24"/>
              </w:rPr>
              <w:t>Monitor feedback</w:t>
            </w:r>
            <w:r w:rsidRPr="002005D0">
              <w:rPr>
                <w:rFonts w:cs="Arial"/>
                <w:sz w:val="24"/>
              </w:rPr>
              <w:t xml:space="preserve"> from pilot implementation and incorporate findings</w:t>
            </w:r>
            <w:r>
              <w:rPr>
                <w:rFonts w:cs="Arial"/>
                <w:sz w:val="24"/>
              </w:rPr>
              <w:t>.</w:t>
            </w:r>
            <w:r w:rsidRPr="002005D0">
              <w:rPr>
                <w:rFonts w:cs="Arial"/>
                <w:sz w:val="24"/>
              </w:rPr>
              <w:t xml:space="preserve"> </w:t>
            </w:r>
          </w:p>
          <w:p w14:paraId="6589C180" w14:textId="77777777" w:rsidR="005D325E" w:rsidRDefault="005D325E" w:rsidP="005D325E">
            <w:pPr>
              <w:pStyle w:val="DAERABodyText14pt"/>
              <w:spacing w:line="240" w:lineRule="auto"/>
              <w:rPr>
                <w:rFonts w:cs="Arial"/>
                <w:sz w:val="24"/>
              </w:rPr>
            </w:pPr>
            <w:r w:rsidRPr="002005D0">
              <w:rPr>
                <w:rFonts w:cs="Arial"/>
                <w:sz w:val="24"/>
              </w:rPr>
              <w:lastRenderedPageBreak/>
              <w:t>This ensures that equality considerations remain evidence</w:t>
            </w:r>
            <w:r>
              <w:rPr>
                <w:rFonts w:cs="Arial"/>
                <w:sz w:val="24"/>
              </w:rPr>
              <w:t xml:space="preserve"> </w:t>
            </w:r>
            <w:r w:rsidRPr="002005D0">
              <w:rPr>
                <w:rFonts w:cs="Arial"/>
                <w:sz w:val="24"/>
              </w:rPr>
              <w:t>based and responsive as the Regionalisation project progresses.</w:t>
            </w:r>
          </w:p>
          <w:p w14:paraId="610F1BE0" w14:textId="77777777" w:rsidR="00E45E12" w:rsidRDefault="00E45E12" w:rsidP="005D325E">
            <w:pPr>
              <w:pStyle w:val="DAERABodyText14pt"/>
              <w:spacing w:line="240" w:lineRule="auto"/>
              <w:rPr>
                <w:rFonts w:cs="Arial"/>
                <w:sz w:val="24"/>
              </w:rPr>
            </w:pPr>
          </w:p>
          <w:p w14:paraId="341E7098" w14:textId="77777777" w:rsidR="00E45E12" w:rsidRDefault="00E45E12" w:rsidP="00E45E12">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w:t>
            </w:r>
            <w:r>
              <w:rPr>
                <w:rFonts w:ascii="Arial" w:hAnsi="Arial" w:cs="Arial"/>
              </w:rPr>
              <w:t xml:space="preserve">that there are </w:t>
            </w:r>
            <w:r w:rsidRPr="0063713A">
              <w:rPr>
                <w:rFonts w:ascii="Arial" w:hAnsi="Arial" w:cs="Arial"/>
              </w:rPr>
              <w:t>slightly more females than males (~51% vs 49%).</w:t>
            </w:r>
          </w:p>
          <w:p w14:paraId="0ED23B7B" w14:textId="77777777" w:rsidR="00E45E12" w:rsidRDefault="00E45E12" w:rsidP="00E45E12">
            <w:pPr>
              <w:rPr>
                <w:rFonts w:ascii="Arial" w:hAnsi="Arial" w:cs="Arial"/>
              </w:rPr>
            </w:pPr>
          </w:p>
          <w:p w14:paraId="3240A35E" w14:textId="77777777" w:rsidR="00E45E12" w:rsidRPr="00A87940" w:rsidRDefault="00E45E12" w:rsidP="00E45E12">
            <w:pPr>
              <w:rPr>
                <w:b/>
                <w:bCs/>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 91% male, 9% female.</w:t>
            </w:r>
            <w:r>
              <w:rPr>
                <w:rFonts w:ascii="Arial" w:hAnsi="Arial" w:cs="Arial"/>
              </w:rPr>
              <w:t xml:space="preserve"> </w:t>
            </w:r>
          </w:p>
          <w:p w14:paraId="74C82423" w14:textId="77777777" w:rsidR="00E45E12" w:rsidRDefault="00E45E12" w:rsidP="00E45E12">
            <w:pPr>
              <w:rPr>
                <w:rFonts w:ascii="Arial" w:hAnsi="Arial" w:cs="Arial"/>
              </w:rPr>
            </w:pPr>
          </w:p>
          <w:p w14:paraId="3D1F4E7F" w14:textId="77777777" w:rsidR="00E45E12" w:rsidRDefault="00E45E12" w:rsidP="00E45E12">
            <w:pPr>
              <w:rPr>
                <w:rFonts w:ascii="Arial" w:eastAsia="Times New Roman" w:hAnsi="Arial" w:cs="Arial"/>
              </w:rPr>
            </w:pPr>
            <w:r w:rsidRPr="0063713A">
              <w:rPr>
                <w:rFonts w:ascii="Arial" w:hAnsi="Arial" w:cs="Arial"/>
              </w:rPr>
              <w:t>Gender imbalance and older age profile are consistent across all rural districts.</w:t>
            </w:r>
          </w:p>
          <w:p w14:paraId="42BB8E06" w14:textId="77777777" w:rsidR="00E45E12" w:rsidRPr="002005D0" w:rsidRDefault="00E45E12" w:rsidP="005D325E">
            <w:pPr>
              <w:pStyle w:val="DAERABodyText14pt"/>
              <w:spacing w:line="240" w:lineRule="auto"/>
              <w:rPr>
                <w:rFonts w:cs="Arial"/>
                <w:sz w:val="24"/>
              </w:rPr>
            </w:pPr>
          </w:p>
          <w:p w14:paraId="57FF2131" w14:textId="77777777" w:rsidR="00E45E12" w:rsidRPr="00063E9C" w:rsidRDefault="00E45E12" w:rsidP="00E45E12">
            <w:pPr>
              <w:pStyle w:val="DAERABodyText14pt"/>
              <w:spacing w:line="240" w:lineRule="auto"/>
              <w:rPr>
                <w:rFonts w:cs="Arial"/>
                <w:sz w:val="24"/>
              </w:rPr>
            </w:pPr>
            <w:r w:rsidRPr="00063E9C">
              <w:rPr>
                <w:rFonts w:cs="Arial"/>
                <w:sz w:val="24"/>
              </w:rPr>
              <w:t>The project aims to test a proof of concept for regionalisation, supporting strategic planning and resource optimisation. It seeks to establish a foundation for disease control and eventual eradication. Successful completion would enable wider implementation across Northern Ireland.</w:t>
            </w:r>
          </w:p>
          <w:p w14:paraId="71A9463D" w14:textId="77777777" w:rsidR="00E45E12" w:rsidRPr="00063E9C" w:rsidRDefault="00E45E12" w:rsidP="00E45E12">
            <w:pPr>
              <w:pStyle w:val="DAERABodyText14pt"/>
              <w:spacing w:line="240" w:lineRule="auto"/>
              <w:rPr>
                <w:rFonts w:cs="Arial"/>
                <w:b/>
                <w:bCs/>
                <w:sz w:val="24"/>
              </w:rPr>
            </w:pPr>
          </w:p>
          <w:p w14:paraId="05F89284" w14:textId="77777777" w:rsidR="00E45E12" w:rsidRPr="00063E9C" w:rsidRDefault="00E45E12" w:rsidP="00E45E12">
            <w:pPr>
              <w:pStyle w:val="DAERABodyText14pt"/>
              <w:spacing w:line="240" w:lineRule="auto"/>
              <w:rPr>
                <w:rFonts w:cs="Arial"/>
                <w:sz w:val="24"/>
              </w:rPr>
            </w:pPr>
            <w:r w:rsidRPr="00063E9C">
              <w:rPr>
                <w:rFonts w:cs="Arial"/>
                <w:sz w:val="24"/>
              </w:rPr>
              <w:t>The policy is applied uniformly, with no specific needs or differential experiences identified. Stakeholder priorities and experiences remain unaffected by the project’s implementation.</w:t>
            </w:r>
          </w:p>
          <w:p w14:paraId="707BDE62" w14:textId="48930134" w:rsidR="005D325E" w:rsidRPr="00873C89" w:rsidRDefault="005D325E" w:rsidP="00873C89">
            <w:pPr>
              <w:pStyle w:val="DAERABodyText14pt"/>
              <w:spacing w:line="240" w:lineRule="auto"/>
              <w:rPr>
                <w:rFonts w:cs="Arial"/>
                <w:sz w:val="24"/>
              </w:rPr>
            </w:pP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rsidRPr="00873C89" w14:paraId="50488A3F" w14:textId="77777777" w:rsidTr="003F41DB">
        <w:tc>
          <w:tcPr>
            <w:tcW w:w="9913" w:type="dxa"/>
          </w:tcPr>
          <w:p w14:paraId="06DA5740" w14:textId="77777777" w:rsidR="00873C89" w:rsidRPr="00873C89" w:rsidRDefault="00873C89" w:rsidP="00873C89">
            <w:pPr>
              <w:rPr>
                <w:rFonts w:ascii="Arial" w:eastAsia="Times New Roman" w:hAnsi="Arial" w:cs="Arial"/>
              </w:rPr>
            </w:pPr>
            <w:r w:rsidRPr="00873C89">
              <w:rPr>
                <w:rFonts w:ascii="Arial" w:eastAsia="Times New Roman" w:hAnsi="Arial" w:cs="Arial"/>
                <w:lang w:eastAsia="en-GB"/>
              </w:rPr>
              <w:t xml:space="preserve">The Northern Ireland Future Agricultural Policy Framework </w:t>
            </w:r>
            <w:r w:rsidRPr="00873C89">
              <w:rPr>
                <w:rFonts w:ascii="Arial" w:eastAsia="Times New Roman" w:hAnsi="Arial" w:cs="Arial"/>
              </w:rPr>
              <w:t>consultation</w:t>
            </w:r>
            <w:r w:rsidRPr="00873C89" w:rsidDel="004939E3">
              <w:rPr>
                <w:rFonts w:ascii="Arial" w:eastAsia="Times New Roman" w:hAnsi="Arial" w:cs="Arial"/>
              </w:rPr>
              <w:t xml:space="preserve"> </w:t>
            </w:r>
            <w:r w:rsidRPr="00873C89">
              <w:rPr>
                <w:rFonts w:ascii="Arial" w:eastAsia="Times New Roman" w:hAnsi="Arial" w:cs="Arial"/>
              </w:rPr>
              <w:t>was launched on 21 December 2021 and closed on 15 February 2022 (</w:t>
            </w:r>
            <w:hyperlink r:id="rId34" w:history="1">
              <w:r w:rsidRPr="00873C89">
                <w:rPr>
                  <w:rStyle w:val="Hyperlink"/>
                  <w:rFonts w:ascii="Arial" w:eastAsia="Times New Roman" w:hAnsi="Arial" w:cs="Arial"/>
                </w:rPr>
                <w:t>Northern Ireland Future Agricultural Policy Framework | Department of Agriculture, Environment and Rural Affairs</w:t>
              </w:r>
            </w:hyperlink>
            <w:r w:rsidRPr="00873C89">
              <w:rPr>
                <w:rFonts w:ascii="Arial" w:eastAsia="Times New Roman" w:hAnsi="Arial" w:cs="Arial"/>
              </w:rPr>
              <w:t>).</w:t>
            </w:r>
          </w:p>
          <w:p w14:paraId="0151DF1F" w14:textId="77777777" w:rsidR="00873C89" w:rsidRPr="00873C89" w:rsidRDefault="00873C89" w:rsidP="00873C89">
            <w:pPr>
              <w:rPr>
                <w:rFonts w:ascii="Arial" w:eastAsia="Times New Roman" w:hAnsi="Arial" w:cs="Arial"/>
              </w:rPr>
            </w:pPr>
          </w:p>
          <w:p w14:paraId="3CE963A5" w14:textId="77777777" w:rsidR="00873C89" w:rsidRPr="00873C89" w:rsidRDefault="00873C89" w:rsidP="00873C89">
            <w:pPr>
              <w:rPr>
                <w:rFonts w:ascii="Arial" w:eastAsia="Times New Roman" w:hAnsi="Arial" w:cs="Arial"/>
              </w:rPr>
            </w:pPr>
            <w:r w:rsidRPr="00873C89">
              <w:rPr>
                <w:rFonts w:ascii="Arial" w:eastAsia="Times New Roman" w:hAnsi="Arial" w:cs="Arial"/>
              </w:rPr>
              <w:t xml:space="preserve">There were 43 responses to equality issues resulting from this consultation. </w:t>
            </w:r>
          </w:p>
          <w:p w14:paraId="60A075B0" w14:textId="77777777" w:rsidR="00873C89" w:rsidRPr="00873C89" w:rsidRDefault="00873C89" w:rsidP="00873C89">
            <w:pPr>
              <w:rPr>
                <w:rFonts w:ascii="Arial" w:eastAsia="Times New Roman" w:hAnsi="Arial" w:cs="Arial"/>
              </w:rPr>
            </w:pPr>
            <w:r w:rsidRPr="00873C89">
              <w:rPr>
                <w:rFonts w:ascii="Arial" w:eastAsia="Times New Roman" w:hAnsi="Arial" w:cs="Arial"/>
              </w:rPr>
              <w:t>One comment relevant to this Section 75 characteristic was;</w:t>
            </w:r>
          </w:p>
          <w:p w14:paraId="06CFCC3D" w14:textId="77777777" w:rsidR="00873C89" w:rsidRPr="00873C89" w:rsidRDefault="00873C89" w:rsidP="00873C89">
            <w:pPr>
              <w:autoSpaceDE w:val="0"/>
              <w:autoSpaceDN w:val="0"/>
              <w:adjustRightInd w:val="0"/>
              <w:rPr>
                <w:rFonts w:ascii="Arial" w:eastAsia="Times New Roman" w:hAnsi="Arial" w:cs="Arial"/>
                <w:b/>
                <w:i/>
              </w:rPr>
            </w:pPr>
          </w:p>
          <w:p w14:paraId="6CDAF7D4" w14:textId="77777777" w:rsidR="00873C89" w:rsidRPr="00873C89" w:rsidRDefault="00873C89">
            <w:pPr>
              <w:numPr>
                <w:ilvl w:val="0"/>
                <w:numId w:val="31"/>
              </w:numPr>
              <w:contextualSpacing/>
              <w:rPr>
                <w:rFonts w:ascii="Arial" w:eastAsia="Times New Roman" w:hAnsi="Arial" w:cs="Arial"/>
              </w:rPr>
            </w:pPr>
            <w:r w:rsidRPr="00873C89">
              <w:rPr>
                <w:rFonts w:ascii="Arial" w:eastAsia="Times New Roman" w:hAnsi="Arial" w:cs="Arial"/>
              </w:rPr>
              <w:t xml:space="preserve">One environment focused organisation raised potential lack of access to schemes due to disability or lack of education opportunities. </w:t>
            </w:r>
          </w:p>
          <w:p w14:paraId="27627EA5" w14:textId="77777777" w:rsidR="00873C89" w:rsidRPr="00873C89" w:rsidRDefault="00873C89" w:rsidP="00873C89">
            <w:pPr>
              <w:autoSpaceDE w:val="0"/>
              <w:autoSpaceDN w:val="0"/>
              <w:adjustRightInd w:val="0"/>
              <w:rPr>
                <w:rFonts w:ascii="Arial" w:eastAsia="Times New Roman" w:hAnsi="Arial" w:cs="Arial"/>
              </w:rPr>
            </w:pPr>
          </w:p>
          <w:p w14:paraId="08A158E3" w14:textId="77777777" w:rsidR="00873C89" w:rsidRPr="00873C89" w:rsidRDefault="00873C89" w:rsidP="00873C89">
            <w:pPr>
              <w:autoSpaceDE w:val="0"/>
              <w:autoSpaceDN w:val="0"/>
              <w:adjustRightInd w:val="0"/>
              <w:rPr>
                <w:rFonts w:ascii="Arial" w:eastAsia="Times New Roman" w:hAnsi="Arial" w:cs="Arial"/>
              </w:rPr>
            </w:pPr>
            <w:r w:rsidRPr="00873C89">
              <w:rPr>
                <w:rFonts w:ascii="Arial" w:eastAsia="Times New Roman" w:hAnsi="Arial" w:cs="Arial"/>
              </w:rPr>
              <w:t xml:space="preserve">In relation to disability the proportion of farmers of very small farms stating that their activities were limited a lot (16%) was twice that of farmers of large farms (8%) with farmers in disadvantaged areas (16%) slightly more likely than lowland farmers (12%) to state that their activities were limited. As those farmers with limited activities will have differing needs, experience and priorities to those farmers whose needs are not limited the implementation of the Package will have corresponding variation in impact. </w:t>
            </w:r>
          </w:p>
          <w:p w14:paraId="30DBA0E2" w14:textId="77777777" w:rsidR="00873C89" w:rsidRPr="00873C89" w:rsidRDefault="00873C89" w:rsidP="00873C89">
            <w:pPr>
              <w:autoSpaceDE w:val="0"/>
              <w:autoSpaceDN w:val="0"/>
              <w:adjustRightInd w:val="0"/>
              <w:rPr>
                <w:rFonts w:ascii="Arial" w:eastAsia="Times New Roman" w:hAnsi="Arial" w:cs="Arial"/>
              </w:rPr>
            </w:pPr>
          </w:p>
          <w:p w14:paraId="150D600F" w14:textId="77777777" w:rsidR="00803DE6" w:rsidRDefault="00873C89" w:rsidP="00873C89">
            <w:pPr>
              <w:pStyle w:val="DAERABodyText14pt"/>
              <w:spacing w:line="240" w:lineRule="auto"/>
              <w:rPr>
                <w:rFonts w:eastAsia="Times New Roman" w:cs="Arial"/>
                <w:sz w:val="24"/>
              </w:rPr>
            </w:pPr>
            <w:r w:rsidRPr="00873C89">
              <w:rPr>
                <w:rFonts w:eastAsia="Times New Roman" w:cs="Arial"/>
                <w:sz w:val="24"/>
              </w:rPr>
              <w:t xml:space="preserve">After taking the needs of this group into consideration, it has been determined that nothing in this </w:t>
            </w:r>
            <w:r w:rsidR="00E7300D">
              <w:rPr>
                <w:rFonts w:eastAsia="Times New Roman" w:cs="Arial"/>
                <w:sz w:val="24"/>
              </w:rPr>
              <w:t xml:space="preserve">Regionalisation </w:t>
            </w:r>
            <w:r w:rsidRPr="00873C89">
              <w:rPr>
                <w:rFonts w:eastAsia="Times New Roman" w:cs="Arial"/>
                <w:sz w:val="24"/>
              </w:rPr>
              <w:t>policy proposal will disadvantage people with disabilities, or that would increase the proportional differences already in existence.</w:t>
            </w:r>
          </w:p>
          <w:p w14:paraId="3E727B24" w14:textId="77777777" w:rsidR="005D325E" w:rsidRDefault="005D325E" w:rsidP="00873C89">
            <w:pPr>
              <w:pStyle w:val="DAERABodyText14pt"/>
              <w:spacing w:line="240" w:lineRule="auto"/>
              <w:rPr>
                <w:rFonts w:cs="Arial"/>
                <w:sz w:val="24"/>
              </w:rPr>
            </w:pPr>
          </w:p>
          <w:p w14:paraId="76E38ED5" w14:textId="77777777" w:rsidR="005D325E" w:rsidRDefault="005D325E" w:rsidP="005D325E">
            <w:pPr>
              <w:pStyle w:val="DAERABodyText14pt"/>
              <w:spacing w:line="240" w:lineRule="auto"/>
              <w:rPr>
                <w:rFonts w:eastAsia="Times New Roman" w:cs="Times New Roman"/>
                <w:sz w:val="24"/>
              </w:rPr>
            </w:pPr>
            <w:r w:rsidRPr="00873C89">
              <w:rPr>
                <w:rFonts w:eastAsia="Times New Roman" w:cs="Times New Roman"/>
                <w:sz w:val="24"/>
              </w:rPr>
              <w:t xml:space="preserve">The need for further evidence relating to potential impacts on the needs, experience and priorities in relation to </w:t>
            </w:r>
            <w:r>
              <w:rPr>
                <w:rFonts w:eastAsia="Times New Roman" w:cs="Times New Roman"/>
                <w:sz w:val="24"/>
              </w:rPr>
              <w:t>disability</w:t>
            </w:r>
            <w:r w:rsidRPr="00873C89">
              <w:rPr>
                <w:rFonts w:eastAsia="Times New Roman" w:cs="Times New Roman"/>
                <w:sz w:val="24"/>
              </w:rPr>
              <w:t xml:space="preserve"> will be reviewed as </w:t>
            </w:r>
            <w:r w:rsidRPr="00126F0A">
              <w:rPr>
                <w:rFonts w:cs="Arial"/>
                <w:sz w:val="24"/>
              </w:rPr>
              <w:t xml:space="preserve">the </w:t>
            </w:r>
            <w:r>
              <w:rPr>
                <w:rFonts w:cs="Arial"/>
                <w:sz w:val="24"/>
              </w:rPr>
              <w:t>Regionalisation project</w:t>
            </w:r>
            <w:r w:rsidRPr="00126F0A">
              <w:rPr>
                <w:rFonts w:cs="Arial"/>
                <w:sz w:val="24"/>
              </w:rPr>
              <w:t xml:space="preserve"> is further developed,</w:t>
            </w:r>
            <w:r w:rsidRPr="00873C89">
              <w:rPr>
                <w:rFonts w:eastAsia="Times New Roman" w:cs="Times New Roman"/>
                <w:sz w:val="24"/>
              </w:rPr>
              <w:t xml:space="preserve"> in line with policy decisions and towards implementation.</w:t>
            </w:r>
          </w:p>
          <w:p w14:paraId="12EB70CD" w14:textId="77777777" w:rsidR="005D325E" w:rsidRDefault="005D325E" w:rsidP="005D325E">
            <w:pPr>
              <w:pStyle w:val="DAERABodyText14pt"/>
              <w:spacing w:line="240" w:lineRule="auto"/>
              <w:rPr>
                <w:rFonts w:cs="Times New Roman"/>
                <w:sz w:val="24"/>
              </w:rPr>
            </w:pPr>
          </w:p>
          <w:p w14:paraId="6D531FD8" w14:textId="77777777" w:rsidR="005D325E" w:rsidRPr="002005D0" w:rsidRDefault="005D325E" w:rsidP="005D325E">
            <w:pPr>
              <w:pStyle w:val="DAERABodyText14pt"/>
              <w:spacing w:line="240" w:lineRule="auto"/>
              <w:rPr>
                <w:rFonts w:cs="Arial"/>
                <w:sz w:val="24"/>
              </w:rPr>
            </w:pPr>
            <w:r w:rsidRPr="002005D0">
              <w:rPr>
                <w:rFonts w:cs="Arial"/>
                <w:sz w:val="24"/>
              </w:rPr>
              <w:t xml:space="preserve">To do this, DAERA will take the following actions: </w:t>
            </w:r>
          </w:p>
          <w:p w14:paraId="28F9843A" w14:textId="77777777" w:rsidR="005D325E" w:rsidRPr="002005D0" w:rsidRDefault="005D325E" w:rsidP="005D325E">
            <w:pPr>
              <w:pStyle w:val="DAERABodyText14pt"/>
              <w:spacing w:line="240" w:lineRule="auto"/>
              <w:rPr>
                <w:rFonts w:cs="Arial"/>
                <w:sz w:val="24"/>
              </w:rPr>
            </w:pPr>
          </w:p>
          <w:p w14:paraId="07526823" w14:textId="77777777" w:rsidR="005D325E" w:rsidRPr="002005D0" w:rsidRDefault="005D325E">
            <w:pPr>
              <w:pStyle w:val="DAERABodyText14pt"/>
              <w:numPr>
                <w:ilvl w:val="0"/>
                <w:numId w:val="32"/>
              </w:numPr>
              <w:rPr>
                <w:rFonts w:cs="Arial"/>
                <w:sz w:val="24"/>
              </w:rPr>
            </w:pPr>
            <w:r w:rsidRPr="002005D0">
              <w:rPr>
                <w:rFonts w:cs="Arial"/>
                <w:b/>
                <w:bCs/>
                <w:sz w:val="24"/>
              </w:rPr>
              <w:t>Engage with stakeholders</w:t>
            </w:r>
            <w:r w:rsidRPr="002005D0">
              <w:rPr>
                <w:rFonts w:cs="Arial"/>
                <w:sz w:val="24"/>
              </w:rPr>
              <w:t xml:space="preserve"> through targeted workshops and surveys during the next phase of policy development.</w:t>
            </w:r>
          </w:p>
          <w:p w14:paraId="7F71A9A1" w14:textId="77777777" w:rsidR="005D325E" w:rsidRPr="002005D0" w:rsidRDefault="005D325E">
            <w:pPr>
              <w:pStyle w:val="DAERABodyText14pt"/>
              <w:numPr>
                <w:ilvl w:val="0"/>
                <w:numId w:val="32"/>
              </w:numPr>
              <w:rPr>
                <w:rFonts w:cs="Arial"/>
                <w:sz w:val="24"/>
              </w:rPr>
            </w:pPr>
            <w:r w:rsidRPr="002005D0">
              <w:rPr>
                <w:rFonts w:cs="Arial"/>
                <w:b/>
                <w:bCs/>
                <w:sz w:val="24"/>
              </w:rPr>
              <w:t>Analyse equality data</w:t>
            </w:r>
            <w:r w:rsidRPr="002005D0">
              <w:rPr>
                <w:rFonts w:cs="Arial"/>
                <w:sz w:val="24"/>
              </w:rPr>
              <w:t xml:space="preserve"> from existing agricultural and rural datasets.</w:t>
            </w:r>
          </w:p>
          <w:p w14:paraId="4685780E" w14:textId="77777777" w:rsidR="005D325E" w:rsidRPr="002005D0" w:rsidRDefault="005D325E">
            <w:pPr>
              <w:pStyle w:val="DAERABodyText14pt"/>
              <w:numPr>
                <w:ilvl w:val="0"/>
                <w:numId w:val="32"/>
              </w:numPr>
              <w:rPr>
                <w:rFonts w:cs="Arial"/>
                <w:sz w:val="24"/>
              </w:rPr>
            </w:pPr>
            <w:r w:rsidRPr="002005D0">
              <w:rPr>
                <w:rFonts w:cs="Arial"/>
                <w:b/>
                <w:bCs/>
                <w:sz w:val="24"/>
              </w:rPr>
              <w:t>Monitor feedback</w:t>
            </w:r>
            <w:r w:rsidRPr="002005D0">
              <w:rPr>
                <w:rFonts w:cs="Arial"/>
                <w:sz w:val="24"/>
              </w:rPr>
              <w:t xml:space="preserve"> from pilot implementation and incorporate findings</w:t>
            </w:r>
            <w:r>
              <w:rPr>
                <w:rFonts w:cs="Arial"/>
                <w:sz w:val="24"/>
              </w:rPr>
              <w:t>.</w:t>
            </w:r>
            <w:r w:rsidRPr="002005D0">
              <w:rPr>
                <w:rFonts w:cs="Arial"/>
                <w:sz w:val="24"/>
              </w:rPr>
              <w:t xml:space="preserve"> </w:t>
            </w:r>
          </w:p>
          <w:p w14:paraId="095B8097" w14:textId="77777777" w:rsidR="005D325E" w:rsidRPr="002005D0" w:rsidRDefault="005D325E" w:rsidP="005D325E">
            <w:pPr>
              <w:pStyle w:val="DAERABodyText14pt"/>
              <w:spacing w:line="240" w:lineRule="auto"/>
              <w:rPr>
                <w:rFonts w:cs="Arial"/>
                <w:sz w:val="24"/>
              </w:rPr>
            </w:pPr>
            <w:r w:rsidRPr="002005D0">
              <w:rPr>
                <w:rFonts w:cs="Arial"/>
                <w:sz w:val="24"/>
              </w:rPr>
              <w:t>This ensures that equality considerations remain evidence</w:t>
            </w:r>
            <w:r>
              <w:rPr>
                <w:rFonts w:cs="Arial"/>
                <w:sz w:val="24"/>
              </w:rPr>
              <w:t xml:space="preserve"> </w:t>
            </w:r>
            <w:r w:rsidRPr="002005D0">
              <w:rPr>
                <w:rFonts w:cs="Arial"/>
                <w:sz w:val="24"/>
              </w:rPr>
              <w:t>based and responsive as the Regionalisation project progresses.</w:t>
            </w:r>
          </w:p>
          <w:p w14:paraId="08018CB0" w14:textId="77777777" w:rsidR="005D325E" w:rsidRDefault="005D325E" w:rsidP="00873C89">
            <w:pPr>
              <w:pStyle w:val="DAERABodyText14pt"/>
              <w:spacing w:line="240" w:lineRule="auto"/>
              <w:rPr>
                <w:rFonts w:cs="Arial"/>
                <w:sz w:val="24"/>
              </w:rPr>
            </w:pPr>
          </w:p>
          <w:p w14:paraId="222AE051" w14:textId="77777777" w:rsidR="006A03DD" w:rsidRDefault="006A03DD" w:rsidP="006A03DD">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w:t>
            </w:r>
            <w:r>
              <w:rPr>
                <w:rFonts w:ascii="Arial" w:hAnsi="Arial" w:cs="Arial"/>
              </w:rPr>
              <w:t xml:space="preserve">that </w:t>
            </w:r>
            <w:r w:rsidRPr="0063713A">
              <w:rPr>
                <w:rFonts w:ascii="Arial" w:hAnsi="Arial" w:cs="Arial"/>
              </w:rPr>
              <w:t>around 24% report a limiting long-term illness or disability.</w:t>
            </w:r>
          </w:p>
          <w:p w14:paraId="61EC3EFE" w14:textId="77777777" w:rsidR="006A03DD" w:rsidRPr="0063713A" w:rsidRDefault="006A03DD" w:rsidP="006A03DD">
            <w:pPr>
              <w:rPr>
                <w:rFonts w:ascii="Arial" w:hAnsi="Arial" w:cs="Arial"/>
              </w:rPr>
            </w:pPr>
          </w:p>
          <w:p w14:paraId="3F397F9F" w14:textId="77777777" w:rsidR="006A03DD" w:rsidRPr="0063713A" w:rsidRDefault="006A03DD" w:rsidP="006A03DD">
            <w:pPr>
              <w:rPr>
                <w:rFonts w:ascii="Arial" w:eastAsia="Times New Roman"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 30% have a long-term limiting condition (vs ~20% NI population)</w:t>
            </w:r>
            <w:r>
              <w:rPr>
                <w:rFonts w:ascii="Arial" w:hAnsi="Arial" w:cs="Arial"/>
              </w:rPr>
              <w:t>.</w:t>
            </w:r>
          </w:p>
          <w:p w14:paraId="1BE1DF70" w14:textId="77777777" w:rsidR="006A03DD" w:rsidRDefault="006A03DD" w:rsidP="006A03DD">
            <w:pPr>
              <w:rPr>
                <w:rFonts w:ascii="Arial" w:eastAsia="Times New Roman" w:hAnsi="Arial" w:cs="Arial"/>
              </w:rPr>
            </w:pPr>
          </w:p>
          <w:p w14:paraId="43459C03" w14:textId="77777777" w:rsidR="006A03DD" w:rsidRPr="0063713A" w:rsidRDefault="006A03DD" w:rsidP="006A03DD">
            <w:pPr>
              <w:spacing w:after="160" w:line="259" w:lineRule="auto"/>
              <w:rPr>
                <w:rFonts w:ascii="Arial" w:hAnsi="Arial" w:cs="Arial"/>
              </w:rPr>
            </w:pPr>
            <w:r w:rsidRPr="0063713A">
              <w:rPr>
                <w:rFonts w:ascii="Arial" w:hAnsi="Arial" w:cs="Arial"/>
              </w:rPr>
              <w:t>Disability prevalence is likely similar or higher due to older age and physical work.</w:t>
            </w:r>
          </w:p>
          <w:p w14:paraId="7BBCC57E" w14:textId="77777777" w:rsidR="006A03DD" w:rsidRPr="00063E9C" w:rsidRDefault="006A03DD" w:rsidP="006A03DD">
            <w:pPr>
              <w:pStyle w:val="DAERABodyText14pt"/>
              <w:spacing w:line="240" w:lineRule="auto"/>
              <w:rPr>
                <w:rFonts w:cs="Arial"/>
                <w:sz w:val="24"/>
              </w:rPr>
            </w:pPr>
            <w:r w:rsidRPr="00063E9C">
              <w:rPr>
                <w:rFonts w:cs="Arial"/>
                <w:sz w:val="24"/>
              </w:rPr>
              <w:t>The project aims to test a proof of concept for regionalisation, supporting strategic planning and resource optimisation. It seeks to establish a foundation for disease control and eventual eradication. Successful completion would enable wider implementation across Northern Ireland.</w:t>
            </w:r>
          </w:p>
          <w:p w14:paraId="13F174B4" w14:textId="77777777" w:rsidR="006A03DD" w:rsidRPr="00063E9C" w:rsidRDefault="006A03DD" w:rsidP="006A03DD">
            <w:pPr>
              <w:pStyle w:val="DAERABodyText14pt"/>
              <w:spacing w:line="240" w:lineRule="auto"/>
              <w:rPr>
                <w:rFonts w:cs="Arial"/>
                <w:b/>
                <w:bCs/>
                <w:sz w:val="24"/>
              </w:rPr>
            </w:pPr>
          </w:p>
          <w:p w14:paraId="3116CFAB" w14:textId="77777777" w:rsidR="006A03DD" w:rsidRPr="00063E9C" w:rsidRDefault="006A03DD" w:rsidP="006A03DD">
            <w:pPr>
              <w:pStyle w:val="DAERABodyText14pt"/>
              <w:spacing w:line="240" w:lineRule="auto"/>
              <w:rPr>
                <w:rFonts w:cs="Arial"/>
                <w:sz w:val="24"/>
              </w:rPr>
            </w:pPr>
            <w:r w:rsidRPr="00063E9C">
              <w:rPr>
                <w:rFonts w:cs="Arial"/>
                <w:sz w:val="24"/>
              </w:rPr>
              <w:t>The policy is applied uniformly, with no specific needs or differential experiences identified. Stakeholder priorities and experiences remain unaffected by the project’s implementation.</w:t>
            </w:r>
          </w:p>
          <w:p w14:paraId="39BE301D" w14:textId="0CC7B9C3" w:rsidR="006A03DD" w:rsidRPr="00873C89" w:rsidRDefault="006A03DD" w:rsidP="00873C89">
            <w:pPr>
              <w:pStyle w:val="DAERABodyText14pt"/>
              <w:spacing w:line="240" w:lineRule="auto"/>
              <w:rPr>
                <w:rFonts w:cs="Arial"/>
                <w:sz w:val="24"/>
              </w:rPr>
            </w:pP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rsidRPr="00873C89" w14:paraId="0AA69A43" w14:textId="77777777" w:rsidTr="003F41DB">
        <w:tc>
          <w:tcPr>
            <w:tcW w:w="9913" w:type="dxa"/>
          </w:tcPr>
          <w:p w14:paraId="2E2EC641" w14:textId="77777777" w:rsidR="00873C89" w:rsidRPr="00873C89" w:rsidRDefault="00873C89" w:rsidP="00BD3671">
            <w:pPr>
              <w:autoSpaceDE w:val="0"/>
              <w:autoSpaceDN w:val="0"/>
              <w:adjustRightInd w:val="0"/>
              <w:rPr>
                <w:rFonts w:ascii="Arial" w:eastAsia="Times New Roman" w:hAnsi="Arial" w:cs="Arial"/>
              </w:rPr>
            </w:pPr>
            <w:r w:rsidRPr="00873C89">
              <w:rPr>
                <w:rFonts w:ascii="Arial" w:eastAsia="Times New Roman" w:hAnsi="Arial" w:cs="Arial"/>
              </w:rPr>
              <w:t xml:space="preserve">With households of medium sized farms, those in Disadvantaged Areas and those engaged in pig, poultry or mixed farming being slightly more likely than smaller or larger farms to contain dependants there will be variation between these demographics in their needs, experience and priorities in relation to wildlife intervention.  </w:t>
            </w:r>
            <w:r w:rsidRPr="00873C89">
              <w:rPr>
                <w:rFonts w:ascii="Arial" w:eastAsia="Times New Roman" w:hAnsi="Arial" w:cs="Arial"/>
              </w:rPr>
              <w:tab/>
            </w:r>
          </w:p>
          <w:p w14:paraId="537865C2" w14:textId="77777777" w:rsidR="00873C89" w:rsidRPr="00873C89" w:rsidRDefault="00873C89" w:rsidP="00BD3671">
            <w:pPr>
              <w:autoSpaceDE w:val="0"/>
              <w:autoSpaceDN w:val="0"/>
              <w:adjustRightInd w:val="0"/>
              <w:rPr>
                <w:rFonts w:ascii="Arial" w:eastAsia="Times New Roman" w:hAnsi="Arial" w:cs="Arial"/>
                <w:b/>
                <w:i/>
              </w:rPr>
            </w:pPr>
          </w:p>
          <w:p w14:paraId="6A201C5E" w14:textId="77777777" w:rsidR="00803DE6" w:rsidRDefault="00873C89" w:rsidP="00BD3671">
            <w:pPr>
              <w:pStyle w:val="DAERABodyText14pt"/>
              <w:spacing w:line="240" w:lineRule="auto"/>
              <w:rPr>
                <w:rFonts w:eastAsia="Times New Roman" w:cs="Times New Roman"/>
                <w:sz w:val="24"/>
              </w:rPr>
            </w:pPr>
            <w:r w:rsidRPr="00873C89">
              <w:rPr>
                <w:rFonts w:eastAsia="Times New Roman" w:cs="Times New Roman"/>
                <w:sz w:val="24"/>
              </w:rPr>
              <w:t xml:space="preserve">After </w:t>
            </w:r>
            <w:r w:rsidR="00BD3671" w:rsidRPr="00873C89">
              <w:rPr>
                <w:rFonts w:eastAsia="Times New Roman" w:cs="Times New Roman"/>
                <w:sz w:val="24"/>
              </w:rPr>
              <w:t>taking the needs of this group into consideration,</w:t>
            </w:r>
            <w:r w:rsidRPr="00873C89">
              <w:rPr>
                <w:rFonts w:eastAsia="Times New Roman" w:cs="Times New Roman"/>
                <w:sz w:val="24"/>
              </w:rPr>
              <w:t xml:space="preserve"> it has been determined that nothing in this</w:t>
            </w:r>
            <w:r w:rsidR="00E7300D">
              <w:rPr>
                <w:rFonts w:eastAsia="Times New Roman" w:cs="Times New Roman"/>
                <w:sz w:val="24"/>
              </w:rPr>
              <w:t xml:space="preserve"> Regionalisation</w:t>
            </w:r>
            <w:r w:rsidRPr="00873C89">
              <w:rPr>
                <w:rFonts w:eastAsia="Times New Roman" w:cs="Times New Roman"/>
                <w:sz w:val="24"/>
              </w:rPr>
              <w:t xml:space="preserve"> policy proposal will disadvantage those with, or without, dependents, or that would increase the proportional differences already in existence.</w:t>
            </w:r>
          </w:p>
          <w:p w14:paraId="105194DC" w14:textId="77777777" w:rsidR="005D325E" w:rsidRDefault="005D325E" w:rsidP="00BD3671">
            <w:pPr>
              <w:pStyle w:val="DAERABodyText14pt"/>
              <w:spacing w:line="240" w:lineRule="auto"/>
              <w:rPr>
                <w:sz w:val="24"/>
              </w:rPr>
            </w:pPr>
          </w:p>
          <w:p w14:paraId="08A5BC89" w14:textId="77777777" w:rsidR="005D325E" w:rsidRDefault="005D325E" w:rsidP="005D325E">
            <w:pPr>
              <w:pStyle w:val="DAERABodyText14pt"/>
              <w:spacing w:line="240" w:lineRule="auto"/>
              <w:rPr>
                <w:rFonts w:eastAsia="Times New Roman" w:cs="Times New Roman"/>
                <w:sz w:val="24"/>
              </w:rPr>
            </w:pPr>
            <w:r w:rsidRPr="00873C89">
              <w:rPr>
                <w:rFonts w:eastAsia="Times New Roman" w:cs="Times New Roman"/>
                <w:sz w:val="24"/>
              </w:rPr>
              <w:t xml:space="preserve">The need for further evidence relating to potential impacts on the needs, experience and priorities in relation to </w:t>
            </w:r>
            <w:r>
              <w:rPr>
                <w:rFonts w:eastAsia="Times New Roman" w:cs="Times New Roman"/>
                <w:sz w:val="24"/>
              </w:rPr>
              <w:t>dependents</w:t>
            </w:r>
            <w:r w:rsidRPr="00873C89">
              <w:rPr>
                <w:rFonts w:eastAsia="Times New Roman" w:cs="Times New Roman"/>
                <w:sz w:val="24"/>
              </w:rPr>
              <w:t xml:space="preserve"> will be reviewed as </w:t>
            </w:r>
            <w:r w:rsidRPr="00126F0A">
              <w:rPr>
                <w:rFonts w:cs="Arial"/>
                <w:sz w:val="24"/>
              </w:rPr>
              <w:t xml:space="preserve">the </w:t>
            </w:r>
            <w:r>
              <w:rPr>
                <w:rFonts w:cs="Arial"/>
                <w:sz w:val="24"/>
              </w:rPr>
              <w:t>Regionalisation project</w:t>
            </w:r>
            <w:r w:rsidRPr="00126F0A">
              <w:rPr>
                <w:rFonts w:cs="Arial"/>
                <w:sz w:val="24"/>
              </w:rPr>
              <w:t xml:space="preserve"> is further developed,</w:t>
            </w:r>
            <w:r w:rsidRPr="00873C89">
              <w:rPr>
                <w:rFonts w:eastAsia="Times New Roman" w:cs="Times New Roman"/>
                <w:sz w:val="24"/>
              </w:rPr>
              <w:t xml:space="preserve"> in line with policy decisions and towards implementation.</w:t>
            </w:r>
          </w:p>
          <w:p w14:paraId="593E80CD" w14:textId="77777777" w:rsidR="005D325E" w:rsidRDefault="005D325E" w:rsidP="005D325E">
            <w:pPr>
              <w:pStyle w:val="DAERABodyText14pt"/>
              <w:spacing w:line="240" w:lineRule="auto"/>
              <w:rPr>
                <w:rFonts w:cs="Times New Roman"/>
                <w:sz w:val="24"/>
              </w:rPr>
            </w:pPr>
          </w:p>
          <w:p w14:paraId="4DE018AE" w14:textId="77777777" w:rsidR="005D325E" w:rsidRPr="002005D0" w:rsidRDefault="005D325E" w:rsidP="005D325E">
            <w:pPr>
              <w:pStyle w:val="DAERABodyText14pt"/>
              <w:spacing w:line="240" w:lineRule="auto"/>
              <w:rPr>
                <w:rFonts w:cs="Arial"/>
                <w:sz w:val="24"/>
              </w:rPr>
            </w:pPr>
            <w:r w:rsidRPr="002005D0">
              <w:rPr>
                <w:rFonts w:cs="Arial"/>
                <w:sz w:val="24"/>
              </w:rPr>
              <w:t xml:space="preserve">To do this, DAERA will take the following actions: </w:t>
            </w:r>
          </w:p>
          <w:p w14:paraId="291FADBE" w14:textId="77777777" w:rsidR="005D325E" w:rsidRPr="002005D0" w:rsidRDefault="005D325E" w:rsidP="005D325E">
            <w:pPr>
              <w:pStyle w:val="DAERABodyText14pt"/>
              <w:spacing w:line="240" w:lineRule="auto"/>
              <w:rPr>
                <w:rFonts w:cs="Arial"/>
                <w:sz w:val="24"/>
              </w:rPr>
            </w:pPr>
          </w:p>
          <w:p w14:paraId="3F592665" w14:textId="77777777" w:rsidR="005D325E" w:rsidRPr="002005D0" w:rsidRDefault="005D325E">
            <w:pPr>
              <w:pStyle w:val="DAERABodyText14pt"/>
              <w:numPr>
                <w:ilvl w:val="0"/>
                <w:numId w:val="32"/>
              </w:numPr>
              <w:rPr>
                <w:rFonts w:cs="Arial"/>
                <w:sz w:val="24"/>
              </w:rPr>
            </w:pPr>
            <w:r w:rsidRPr="002005D0">
              <w:rPr>
                <w:rFonts w:cs="Arial"/>
                <w:b/>
                <w:bCs/>
                <w:sz w:val="24"/>
              </w:rPr>
              <w:lastRenderedPageBreak/>
              <w:t>Engage with stakeholders</w:t>
            </w:r>
            <w:r w:rsidRPr="002005D0">
              <w:rPr>
                <w:rFonts w:cs="Arial"/>
                <w:sz w:val="24"/>
              </w:rPr>
              <w:t xml:space="preserve"> through targeted workshops and surveys during the next phase of policy development.</w:t>
            </w:r>
          </w:p>
          <w:p w14:paraId="5A22B866" w14:textId="77777777" w:rsidR="005D325E" w:rsidRPr="002005D0" w:rsidRDefault="005D325E">
            <w:pPr>
              <w:pStyle w:val="DAERABodyText14pt"/>
              <w:numPr>
                <w:ilvl w:val="0"/>
                <w:numId w:val="32"/>
              </w:numPr>
              <w:rPr>
                <w:rFonts w:cs="Arial"/>
                <w:sz w:val="24"/>
              </w:rPr>
            </w:pPr>
            <w:r w:rsidRPr="002005D0">
              <w:rPr>
                <w:rFonts w:cs="Arial"/>
                <w:b/>
                <w:bCs/>
                <w:sz w:val="24"/>
              </w:rPr>
              <w:t>Analyse equality data</w:t>
            </w:r>
            <w:r w:rsidRPr="002005D0">
              <w:rPr>
                <w:rFonts w:cs="Arial"/>
                <w:sz w:val="24"/>
              </w:rPr>
              <w:t xml:space="preserve"> from existing agricultural and rural datasets.</w:t>
            </w:r>
          </w:p>
          <w:p w14:paraId="0108F461" w14:textId="77777777" w:rsidR="005D325E" w:rsidRPr="002005D0" w:rsidRDefault="005D325E">
            <w:pPr>
              <w:pStyle w:val="DAERABodyText14pt"/>
              <w:numPr>
                <w:ilvl w:val="0"/>
                <w:numId w:val="32"/>
              </w:numPr>
              <w:rPr>
                <w:rFonts w:cs="Arial"/>
                <w:sz w:val="24"/>
              </w:rPr>
            </w:pPr>
            <w:r w:rsidRPr="002005D0">
              <w:rPr>
                <w:rFonts w:cs="Arial"/>
                <w:b/>
                <w:bCs/>
                <w:sz w:val="24"/>
              </w:rPr>
              <w:t>Monitor feedback</w:t>
            </w:r>
            <w:r w:rsidRPr="002005D0">
              <w:rPr>
                <w:rFonts w:cs="Arial"/>
                <w:sz w:val="24"/>
              </w:rPr>
              <w:t xml:space="preserve"> from pilot implementation and incorporate findings</w:t>
            </w:r>
            <w:r>
              <w:rPr>
                <w:rFonts w:cs="Arial"/>
                <w:sz w:val="24"/>
              </w:rPr>
              <w:t>.</w:t>
            </w:r>
            <w:r w:rsidRPr="002005D0">
              <w:rPr>
                <w:rFonts w:cs="Arial"/>
                <w:sz w:val="24"/>
              </w:rPr>
              <w:t xml:space="preserve"> </w:t>
            </w:r>
          </w:p>
          <w:p w14:paraId="4F93E01D" w14:textId="77777777" w:rsidR="005D325E" w:rsidRPr="002005D0" w:rsidRDefault="005D325E" w:rsidP="005D325E">
            <w:pPr>
              <w:pStyle w:val="DAERABodyText14pt"/>
              <w:spacing w:line="240" w:lineRule="auto"/>
              <w:rPr>
                <w:rFonts w:cs="Arial"/>
                <w:sz w:val="24"/>
              </w:rPr>
            </w:pPr>
            <w:r w:rsidRPr="002005D0">
              <w:rPr>
                <w:rFonts w:cs="Arial"/>
                <w:sz w:val="24"/>
              </w:rPr>
              <w:t>This ensures that equality considerations remain evidence</w:t>
            </w:r>
            <w:r>
              <w:rPr>
                <w:rFonts w:cs="Arial"/>
                <w:sz w:val="24"/>
              </w:rPr>
              <w:t xml:space="preserve"> </w:t>
            </w:r>
            <w:r w:rsidRPr="002005D0">
              <w:rPr>
                <w:rFonts w:cs="Arial"/>
                <w:sz w:val="24"/>
              </w:rPr>
              <w:t>based and responsive as the Regionalisation project progresses.</w:t>
            </w:r>
          </w:p>
          <w:p w14:paraId="69E1E409" w14:textId="77777777" w:rsidR="005D325E" w:rsidRDefault="005D325E" w:rsidP="00BD3671">
            <w:pPr>
              <w:pStyle w:val="DAERABodyText14pt"/>
              <w:spacing w:line="240" w:lineRule="auto"/>
              <w:rPr>
                <w:sz w:val="24"/>
              </w:rPr>
            </w:pPr>
          </w:p>
          <w:p w14:paraId="5BE91DFC" w14:textId="77777777" w:rsidR="006A03DD" w:rsidRDefault="006A03DD" w:rsidP="006A03DD">
            <w:pPr>
              <w:spacing w:after="160" w:line="259" w:lineRule="auto"/>
              <w:rPr>
                <w:rFonts w:ascii="Arial" w:hAnsi="Arial" w:cs="Arial"/>
              </w:rPr>
            </w:pPr>
            <w:r w:rsidRPr="002969D4">
              <w:rPr>
                <w:rFonts w:ascii="Arial" w:hAnsi="Arial" w:cs="Arial"/>
              </w:rPr>
              <w:t>The intervention area is located within the Derry City and Strabane District Council</w:t>
            </w:r>
            <w:r>
              <w:rPr>
                <w:rFonts w:ascii="Arial" w:hAnsi="Arial" w:cs="Arial"/>
              </w:rPr>
              <w:t xml:space="preserve"> (Population ~ 150,000)</w:t>
            </w:r>
            <w:r w:rsidRPr="002969D4">
              <w:rPr>
                <w:rFonts w:ascii="Arial" w:hAnsi="Arial" w:cs="Arial"/>
              </w:rPr>
              <w:t>, and the Councils Audit of Inequalities 2024, notes a significant proportion of households with children; also, high levels of unpaid carers.</w:t>
            </w:r>
          </w:p>
          <w:p w14:paraId="19302DA8" w14:textId="77777777" w:rsidR="006A03DD" w:rsidRPr="002969D4" w:rsidRDefault="006A03DD" w:rsidP="006A03DD">
            <w:pPr>
              <w:rPr>
                <w:rFonts w:ascii="Arial" w:eastAsia="Times New Roman"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 xml:space="preserve">NI Farmers (Proxy for Derry &amp; Strabane) </w:t>
            </w:r>
            <w:r w:rsidRPr="002969D4">
              <w:rPr>
                <w:rFonts w:ascii="Arial" w:hAnsi="Arial" w:cs="Arial"/>
              </w:rPr>
              <w:t>40% of farm households have under-18s, elderly dependants, or both</w:t>
            </w:r>
            <w:r>
              <w:rPr>
                <w:rFonts w:ascii="Arial" w:hAnsi="Arial" w:cs="Arial"/>
              </w:rPr>
              <w:t>.</w:t>
            </w:r>
          </w:p>
          <w:p w14:paraId="0484E701" w14:textId="77777777" w:rsidR="006A03DD" w:rsidRDefault="006A03DD" w:rsidP="006A03DD">
            <w:pPr>
              <w:rPr>
                <w:rFonts w:ascii="Arial" w:eastAsia="Times New Roman" w:hAnsi="Arial" w:cs="Times New Roman"/>
              </w:rPr>
            </w:pPr>
          </w:p>
          <w:p w14:paraId="799EB733" w14:textId="77777777" w:rsidR="006A03DD" w:rsidRPr="00E921DF" w:rsidRDefault="006A03DD" w:rsidP="006A03DD">
            <w:pPr>
              <w:rPr>
                <w:rFonts w:ascii="Arial" w:eastAsia="Times New Roman" w:hAnsi="Arial" w:cs="Times New Roman"/>
              </w:rPr>
            </w:pPr>
            <w:r w:rsidRPr="00E921DF">
              <w:rPr>
                <w:rFonts w:ascii="Arial" w:eastAsia="Times New Roman" w:hAnsi="Arial" w:cs="Times New Roman"/>
              </w:rPr>
              <w:t>According to the 2021 Census 30.7% of households contained dependents (dependent children 0-18).</w:t>
            </w:r>
          </w:p>
          <w:p w14:paraId="73C0E768" w14:textId="77777777" w:rsidR="006A03DD" w:rsidRDefault="006A03DD" w:rsidP="00BD3671">
            <w:pPr>
              <w:pStyle w:val="DAERABodyText14pt"/>
              <w:spacing w:line="240" w:lineRule="auto"/>
              <w:rPr>
                <w:sz w:val="24"/>
              </w:rPr>
            </w:pPr>
          </w:p>
          <w:p w14:paraId="3E97CE84" w14:textId="77777777" w:rsidR="006A03DD" w:rsidRPr="00063E9C" w:rsidRDefault="006A03DD" w:rsidP="006A03DD">
            <w:pPr>
              <w:pStyle w:val="DAERABodyText14pt"/>
              <w:spacing w:line="240" w:lineRule="auto"/>
              <w:rPr>
                <w:rFonts w:cs="Arial"/>
                <w:sz w:val="24"/>
              </w:rPr>
            </w:pPr>
            <w:r w:rsidRPr="00063E9C">
              <w:rPr>
                <w:rFonts w:cs="Arial"/>
                <w:sz w:val="24"/>
              </w:rPr>
              <w:t>The project aims to test a proof of concept for regionalisation, supporting strategic planning and resource optimisation. It seeks to establish a foundation for disease control and eventual eradication. Successful completion would enable wider implementation across Northern Ireland.</w:t>
            </w:r>
          </w:p>
          <w:p w14:paraId="60DA67C1" w14:textId="77777777" w:rsidR="006A03DD" w:rsidRPr="00063E9C" w:rsidRDefault="006A03DD" w:rsidP="006A03DD">
            <w:pPr>
              <w:pStyle w:val="DAERABodyText14pt"/>
              <w:spacing w:line="240" w:lineRule="auto"/>
              <w:rPr>
                <w:rFonts w:cs="Arial"/>
                <w:b/>
                <w:bCs/>
                <w:sz w:val="24"/>
              </w:rPr>
            </w:pPr>
          </w:p>
          <w:p w14:paraId="35CB5418" w14:textId="77777777" w:rsidR="006A03DD" w:rsidRPr="00063E9C" w:rsidRDefault="006A03DD" w:rsidP="006A03DD">
            <w:pPr>
              <w:pStyle w:val="DAERABodyText14pt"/>
              <w:spacing w:line="240" w:lineRule="auto"/>
              <w:rPr>
                <w:rFonts w:cs="Arial"/>
                <w:sz w:val="24"/>
              </w:rPr>
            </w:pPr>
            <w:r w:rsidRPr="00063E9C">
              <w:rPr>
                <w:rFonts w:cs="Arial"/>
                <w:sz w:val="24"/>
              </w:rPr>
              <w:t>The policy is applied uniformly, with no specific needs or differential experiences identified. Stakeholder priorities and experiences remain unaffected by the project’s implementation.</w:t>
            </w:r>
          </w:p>
          <w:p w14:paraId="5596862F" w14:textId="7CA8EFF4" w:rsidR="006A03DD" w:rsidRPr="00873C89" w:rsidRDefault="006A03DD" w:rsidP="00BD3671">
            <w:pPr>
              <w:pStyle w:val="DAERABodyText14pt"/>
              <w:spacing w:line="240" w:lineRule="auto"/>
              <w:rPr>
                <w:sz w:val="24"/>
              </w:rPr>
            </w:pPr>
          </w:p>
        </w:tc>
      </w:tr>
    </w:tbl>
    <w:p w14:paraId="3478A002" w14:textId="77777777" w:rsidR="00803DE6" w:rsidRDefault="00803DE6" w:rsidP="00803DE6">
      <w:pPr>
        <w:pStyle w:val="DAERABodyText14pt"/>
        <w:rPr>
          <w:b/>
          <w:bCs/>
        </w:rPr>
      </w:pPr>
    </w:p>
    <w:p w14:paraId="0DB69BCD" w14:textId="77777777"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In making a decision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lastRenderedPageBreak/>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r w:rsidRPr="005B2E09">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07BDA0B4" w14:textId="77777777" w:rsidR="001120CB" w:rsidRDefault="001120CB" w:rsidP="005B2E09">
      <w:pPr>
        <w:pStyle w:val="DAERABodyText14pt"/>
      </w:pPr>
    </w:p>
    <w:p w14:paraId="4F7E2E2E" w14:textId="77777777" w:rsidR="001120CB" w:rsidRDefault="001120CB" w:rsidP="005B2E09">
      <w:pPr>
        <w:pStyle w:val="DAERABodyText14pt"/>
      </w:pPr>
    </w:p>
    <w:p w14:paraId="46B4B26D" w14:textId="77777777" w:rsidR="001120CB" w:rsidRDefault="001120CB" w:rsidP="005B2E09">
      <w:pPr>
        <w:pStyle w:val="DAERABodyText14pt"/>
      </w:pPr>
    </w:p>
    <w:p w14:paraId="013B038A" w14:textId="77777777" w:rsidR="001120CB" w:rsidRDefault="001120CB" w:rsidP="005B2E09">
      <w:pPr>
        <w:pStyle w:val="DAERABodyText14pt"/>
      </w:pPr>
    </w:p>
    <w:p w14:paraId="2EC11B29" w14:textId="77777777" w:rsidR="001120CB" w:rsidRDefault="001120CB" w:rsidP="005B2E09">
      <w:pPr>
        <w:pStyle w:val="DAERABodyText14pt"/>
      </w:pPr>
    </w:p>
    <w:p w14:paraId="2A038881" w14:textId="77777777" w:rsidR="001120CB" w:rsidRDefault="001120CB" w:rsidP="005B2E09">
      <w:pPr>
        <w:pStyle w:val="DAERABodyText14pt"/>
      </w:pPr>
    </w:p>
    <w:p w14:paraId="47DB229D" w14:textId="77777777" w:rsidR="001120CB" w:rsidRDefault="001120CB" w:rsidP="005B2E09">
      <w:pPr>
        <w:pStyle w:val="DAERABodyText14pt"/>
      </w:pP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r w:rsidRPr="008C2C9A">
        <w:rPr>
          <w:b/>
          <w:bCs/>
          <w:i/>
        </w:rPr>
        <w:t>Religious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rsidRPr="00BD3671" w14:paraId="19BF2500" w14:textId="77777777" w:rsidTr="008C2C9A">
        <w:tc>
          <w:tcPr>
            <w:tcW w:w="9209" w:type="dxa"/>
          </w:tcPr>
          <w:p w14:paraId="2FB8DE9E" w14:textId="77777777" w:rsidR="00F85A51" w:rsidRPr="00063E9C" w:rsidRDefault="00F85A51" w:rsidP="00F85A51">
            <w:pPr>
              <w:rPr>
                <w:rFonts w:ascii="Arial" w:hAnsi="Arial" w:cs="Arial"/>
              </w:rPr>
            </w:pPr>
            <w:r w:rsidRPr="00063E9C">
              <w:rPr>
                <w:rFonts w:ascii="Arial" w:hAnsi="Arial" w:cs="Arial"/>
              </w:rPr>
              <w:t>The Department of Agriculture, Environment and Rural Affairs (DAERA) Equality Indicators for Farmers report provides Section 75 profiles for farm business heads across Northern Ireland. Although a breakdown by council area is not published, Derry City and Strabane is predominantly rural; therefore, the Northern Ireland-wide farmer profile serves as a reliable proxy:</w:t>
            </w:r>
          </w:p>
          <w:p w14:paraId="624116AF" w14:textId="77777777" w:rsidR="00F85A51" w:rsidRPr="00063E9C" w:rsidRDefault="00F85A51" w:rsidP="00F85A51">
            <w:pPr>
              <w:numPr>
                <w:ilvl w:val="0"/>
                <w:numId w:val="39"/>
              </w:numPr>
              <w:rPr>
                <w:rFonts w:ascii="Arial" w:hAnsi="Arial" w:cs="Arial"/>
              </w:rPr>
            </w:pPr>
            <w:r w:rsidRPr="00063E9C">
              <w:rPr>
                <w:rFonts w:ascii="Arial" w:hAnsi="Arial" w:cs="Arial"/>
                <w:b/>
                <w:bCs/>
              </w:rPr>
              <w:t>Northern Ireland Farmers (Proxy for Derry &amp; Strabane):</w:t>
            </w:r>
            <w:r w:rsidRPr="00063E9C">
              <w:rPr>
                <w:rFonts w:ascii="Arial" w:hAnsi="Arial" w:cs="Arial"/>
              </w:rPr>
              <w:t xml:space="preserve"> </w:t>
            </w:r>
          </w:p>
          <w:p w14:paraId="761015C2" w14:textId="77777777" w:rsidR="00F85A51" w:rsidRPr="00063E9C" w:rsidRDefault="00F85A51" w:rsidP="00F85A51">
            <w:pPr>
              <w:numPr>
                <w:ilvl w:val="1"/>
                <w:numId w:val="39"/>
              </w:numPr>
              <w:rPr>
                <w:rFonts w:ascii="Arial" w:hAnsi="Arial" w:cs="Arial"/>
              </w:rPr>
            </w:pPr>
            <w:r w:rsidRPr="00063E9C">
              <w:rPr>
                <w:rFonts w:ascii="Arial" w:hAnsi="Arial" w:cs="Arial"/>
              </w:rPr>
              <w:t>51% Protestant</w:t>
            </w:r>
          </w:p>
          <w:p w14:paraId="621F99AD" w14:textId="77777777" w:rsidR="00F85A51" w:rsidRPr="00063E9C" w:rsidRDefault="00F85A51" w:rsidP="00F85A51">
            <w:pPr>
              <w:numPr>
                <w:ilvl w:val="1"/>
                <w:numId w:val="39"/>
              </w:numPr>
              <w:rPr>
                <w:rFonts w:ascii="Arial" w:hAnsi="Arial" w:cs="Arial"/>
              </w:rPr>
            </w:pPr>
            <w:r w:rsidRPr="00063E9C">
              <w:rPr>
                <w:rFonts w:ascii="Arial" w:hAnsi="Arial" w:cs="Arial"/>
              </w:rPr>
              <w:t>42% Catholic</w:t>
            </w:r>
          </w:p>
          <w:p w14:paraId="715778C2" w14:textId="77777777" w:rsidR="00F85A51" w:rsidRDefault="00F85A51" w:rsidP="00F85A51">
            <w:pPr>
              <w:numPr>
                <w:ilvl w:val="1"/>
                <w:numId w:val="39"/>
              </w:numPr>
              <w:rPr>
                <w:rFonts w:ascii="Arial" w:hAnsi="Arial" w:cs="Arial"/>
              </w:rPr>
            </w:pPr>
            <w:r w:rsidRPr="00063E9C">
              <w:rPr>
                <w:rFonts w:ascii="Arial" w:hAnsi="Arial" w:cs="Arial"/>
              </w:rPr>
              <w:t>6% Other/No religion</w:t>
            </w:r>
          </w:p>
          <w:p w14:paraId="43C08E6E" w14:textId="77777777" w:rsidR="00F85A51" w:rsidRPr="00063E9C" w:rsidRDefault="00F85A51" w:rsidP="00F85A51">
            <w:pPr>
              <w:ind w:left="1440"/>
              <w:rPr>
                <w:rFonts w:ascii="Arial" w:hAnsi="Arial" w:cs="Arial"/>
              </w:rPr>
            </w:pPr>
          </w:p>
          <w:p w14:paraId="7A93368F" w14:textId="77777777" w:rsidR="00EE1F60" w:rsidRDefault="00EE1F60" w:rsidP="00EE1F60">
            <w:pPr>
              <w:rPr>
                <w:rFonts w:ascii="Arial" w:hAnsi="Arial" w:cs="Arial"/>
              </w:rPr>
            </w:pPr>
          </w:p>
          <w:p w14:paraId="2291851C" w14:textId="77777777" w:rsidR="00EE1F60" w:rsidRDefault="00EE1F60" w:rsidP="00EE1F60">
            <w:pPr>
              <w:rPr>
                <w:rFonts w:ascii="Arial" w:hAnsi="Arial" w:cs="Arial"/>
              </w:rPr>
            </w:pPr>
            <w:r w:rsidRPr="00EE1F60">
              <w:rPr>
                <w:rFonts w:ascii="Arial" w:hAnsi="Arial" w:cs="Arial"/>
              </w:rPr>
              <w:t>While local farm businesses may lean slightly more Catholic than the NI average, the policy is applied uniformly and does not introduce any differential treatment based on religious belief.</w:t>
            </w:r>
          </w:p>
          <w:p w14:paraId="408373B9" w14:textId="77777777" w:rsidR="00EE1F60" w:rsidRDefault="00EE1F60" w:rsidP="00EE1F60">
            <w:pPr>
              <w:rPr>
                <w:rFonts w:ascii="Arial" w:hAnsi="Arial" w:cs="Arial"/>
              </w:rPr>
            </w:pPr>
          </w:p>
          <w:p w14:paraId="3BF016CB" w14:textId="0440B173" w:rsidR="00EE1F60" w:rsidRPr="00EE1F60" w:rsidRDefault="00EE1F60" w:rsidP="00EE1F60">
            <w:pPr>
              <w:rPr>
                <w:rFonts w:ascii="Arial" w:hAnsi="Arial" w:cs="Arial"/>
              </w:rPr>
            </w:pPr>
            <w:r>
              <w:rPr>
                <w:rFonts w:ascii="Arial" w:hAnsi="Arial" w:cs="Arial"/>
              </w:rPr>
              <w:t>The policy is to</w:t>
            </w:r>
            <w:r w:rsidRPr="00EE1F60">
              <w:rPr>
                <w:rFonts w:ascii="Arial" w:hAnsi="Arial" w:cs="Arial"/>
              </w:rPr>
              <w:t xml:space="preserve"> test a proof of concept for regionalisation, enabling strategic planning, resource optimisation, and laying the foundation for disease control and eventual eradication</w:t>
            </w:r>
            <w:r w:rsidR="00D3107E">
              <w:rPr>
                <w:rFonts w:ascii="Arial" w:hAnsi="Arial" w:cs="Arial"/>
              </w:rPr>
              <w:t xml:space="preserve"> on a countrywide basis.</w:t>
            </w:r>
          </w:p>
          <w:p w14:paraId="2EB6A25F" w14:textId="1C4FD1FA" w:rsidR="00EE1F60" w:rsidRPr="00EE1F60" w:rsidRDefault="00EE1F60" w:rsidP="00EE1F60">
            <w:pPr>
              <w:rPr>
                <w:rFonts w:ascii="Arial" w:hAnsi="Arial" w:cs="Arial"/>
              </w:rPr>
            </w:pPr>
            <w:r w:rsidRPr="00EE1F60">
              <w:rPr>
                <w:rFonts w:ascii="Arial" w:hAnsi="Arial" w:cs="Arial"/>
              </w:rPr>
              <w:br/>
            </w:r>
            <w:r w:rsidRPr="00EE1F60">
              <w:rPr>
                <w:rFonts w:ascii="Arial" w:hAnsi="Arial" w:cs="Arial"/>
                <w:b/>
                <w:bCs/>
              </w:rPr>
              <w:t>L</w:t>
            </w:r>
            <w:r>
              <w:rPr>
                <w:rFonts w:ascii="Arial" w:hAnsi="Arial" w:cs="Arial"/>
                <w:b/>
                <w:bCs/>
              </w:rPr>
              <w:t>evel of</w:t>
            </w:r>
            <w:r w:rsidRPr="00EE1F60">
              <w:rPr>
                <w:rFonts w:ascii="Arial" w:hAnsi="Arial" w:cs="Arial"/>
                <w:b/>
                <w:bCs/>
              </w:rPr>
              <w:t xml:space="preserve"> Impact:</w:t>
            </w:r>
            <w:r w:rsidRPr="00EE1F60">
              <w:rPr>
                <w:rFonts w:ascii="Arial" w:hAnsi="Arial" w:cs="Arial"/>
              </w:rPr>
              <w:t xml:space="preserve"> </w:t>
            </w:r>
            <w:r>
              <w:rPr>
                <w:rFonts w:ascii="Arial" w:hAnsi="Arial" w:cs="Arial"/>
              </w:rPr>
              <w:t xml:space="preserve">None. </w:t>
            </w:r>
            <w:r w:rsidRPr="00694B2C">
              <w:rPr>
                <w:rFonts w:ascii="Arial" w:hAnsi="Arial" w:cs="Arial"/>
              </w:rPr>
              <w:t xml:space="preserve">No adverse impact on equality of opportunity. Policy is neutral in relation to </w:t>
            </w:r>
            <w:r w:rsidR="00694B2C">
              <w:rPr>
                <w:rFonts w:ascii="Arial" w:hAnsi="Arial" w:cs="Arial"/>
              </w:rPr>
              <w:t xml:space="preserve">impacts on </w:t>
            </w:r>
            <w:r w:rsidRPr="00694B2C">
              <w:rPr>
                <w:rFonts w:ascii="Arial" w:hAnsi="Arial" w:cs="Arial"/>
              </w:rPr>
              <w:t>religious belief.</w:t>
            </w:r>
          </w:p>
          <w:p w14:paraId="399EBCD6" w14:textId="44EB727E" w:rsidR="008C2C9A" w:rsidRPr="00BD3671" w:rsidRDefault="008C2C9A" w:rsidP="00BD3671">
            <w:pPr>
              <w:pStyle w:val="DAERABodyText14pt"/>
              <w:spacing w:line="240" w:lineRule="auto"/>
              <w:rPr>
                <w:sz w:val="24"/>
              </w:rPr>
            </w:pPr>
          </w:p>
        </w:tc>
      </w:tr>
    </w:tbl>
    <w:p w14:paraId="37E57F85" w14:textId="77777777" w:rsidR="008C2C9A" w:rsidRDefault="008C2C9A" w:rsidP="008C2C9A">
      <w:pPr>
        <w:pStyle w:val="DAERABodyText14pt"/>
        <w:rPr>
          <w:b/>
          <w:bCs/>
        </w:rPr>
      </w:pPr>
    </w:p>
    <w:p w14:paraId="29BE375A" w14:textId="555A033D" w:rsidR="001120CB" w:rsidRDefault="001120CB" w:rsidP="008C2C9A">
      <w:pPr>
        <w:pStyle w:val="DAERABodyText14pt"/>
        <w:ind w:left="720"/>
        <w:rPr>
          <w:b/>
          <w:bCs/>
        </w:rPr>
      </w:pPr>
      <w:r w:rsidRPr="008C2C9A">
        <w:rPr>
          <w:b/>
          <w:bCs/>
        </w:rPr>
        <w:t>What is the level of impact?</w:t>
      </w:r>
      <w:r w:rsidRPr="0096413F">
        <w:t xml:space="preserve"> </w:t>
      </w:r>
      <w:r w:rsidR="00632EDE" w:rsidRPr="758B4DBD">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BD3671">
        <w:rPr>
          <w:b/>
          <w:bCs/>
        </w:rPr>
        <w:fldChar w:fldCharType="begin">
          <w:ffData>
            <w:name w:val=""/>
            <w:enabled/>
            <w:calcOnExit w:val="0"/>
            <w:checkBox>
              <w:sizeAuto/>
              <w:default w:val="1"/>
            </w:checkBox>
          </w:ffData>
        </w:fldChar>
      </w:r>
      <w:r w:rsidR="00BD3671">
        <w:rPr>
          <w:b/>
          <w:bCs/>
        </w:rPr>
        <w:instrText xml:space="preserve"> FORMCHECKBOX </w:instrText>
      </w:r>
      <w:r w:rsidR="00BD3671">
        <w:rPr>
          <w:b/>
          <w:bCs/>
        </w:rPr>
      </w:r>
      <w:r w:rsidR="00BD3671">
        <w:rPr>
          <w:b/>
          <w:bCs/>
        </w:rPr>
        <w:fldChar w:fldCharType="separate"/>
      </w:r>
      <w:r w:rsidR="00BD3671">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1EBDC24" w14:textId="77777777" w:rsidR="00F85A51" w:rsidRPr="00063E9C" w:rsidRDefault="00F85A51" w:rsidP="00F85A51">
            <w:pPr>
              <w:pStyle w:val="DAERABodyText14pt"/>
              <w:spacing w:line="240" w:lineRule="auto"/>
              <w:rPr>
                <w:rFonts w:cs="Arial"/>
                <w:sz w:val="24"/>
              </w:rPr>
            </w:pPr>
            <w:r w:rsidRPr="00063E9C">
              <w:rPr>
                <w:rFonts w:cs="Arial"/>
                <w:sz w:val="24"/>
              </w:rPr>
              <w:t xml:space="preserve">The intervention area falls within the Derry City and Strabane District Council (population ~150,000). The Council’s </w:t>
            </w:r>
            <w:r w:rsidRPr="00063E9C">
              <w:rPr>
                <w:rFonts w:cs="Arial"/>
                <w:i/>
                <w:iCs/>
                <w:sz w:val="24"/>
              </w:rPr>
              <w:t>Audit of Inequalities 2024</w:t>
            </w:r>
            <w:r w:rsidRPr="00063E9C">
              <w:rPr>
                <w:rFonts w:cs="Arial"/>
                <w:sz w:val="24"/>
              </w:rPr>
              <w:t xml:space="preserve"> indicates a strong nationalist majority, inferred from election data rather than census figures.</w:t>
            </w:r>
          </w:p>
          <w:p w14:paraId="00694106" w14:textId="77777777" w:rsidR="00F85A51" w:rsidRPr="00063E9C" w:rsidRDefault="00F85A51" w:rsidP="00F85A51">
            <w:pPr>
              <w:pStyle w:val="DAERABodyText14pt"/>
              <w:spacing w:line="240" w:lineRule="auto"/>
              <w:rPr>
                <w:rFonts w:cs="Arial"/>
                <w:sz w:val="24"/>
              </w:rPr>
            </w:pPr>
          </w:p>
          <w:p w14:paraId="60F0450A" w14:textId="77777777" w:rsidR="00F85A51" w:rsidRPr="00063E9C" w:rsidRDefault="00F85A51" w:rsidP="00F85A51">
            <w:pPr>
              <w:pStyle w:val="DAERABodyText14pt"/>
              <w:spacing w:line="240" w:lineRule="auto"/>
              <w:rPr>
                <w:rFonts w:cs="Arial"/>
                <w:sz w:val="24"/>
              </w:rPr>
            </w:pPr>
            <w:r w:rsidRPr="00063E9C">
              <w:rPr>
                <w:rFonts w:cs="Arial"/>
                <w:sz w:val="24"/>
              </w:rPr>
              <w:t xml:space="preserve">DAERA’s </w:t>
            </w:r>
            <w:r w:rsidRPr="00063E9C">
              <w:rPr>
                <w:rFonts w:cs="Arial"/>
                <w:i/>
                <w:iCs/>
                <w:sz w:val="24"/>
              </w:rPr>
              <w:t>Equality Indicators for Farmers</w:t>
            </w:r>
            <w:r w:rsidRPr="00063E9C">
              <w:rPr>
                <w:rFonts w:cs="Arial"/>
                <w:sz w:val="24"/>
              </w:rPr>
              <w:t xml:space="preserve"> report provides Section 75 profiles for farm business heads across Northern Ireland. While council-level data is unavailable, the NI-wide farmer profile serves as a reasonable proxy:</w:t>
            </w:r>
          </w:p>
          <w:p w14:paraId="7C9583DF" w14:textId="77777777" w:rsidR="00F85A51" w:rsidRPr="00063E9C" w:rsidRDefault="00F85A51" w:rsidP="00F85A51">
            <w:pPr>
              <w:pStyle w:val="DAERABodyText14pt"/>
              <w:spacing w:line="240" w:lineRule="auto"/>
              <w:rPr>
                <w:rFonts w:cs="Arial"/>
                <w:sz w:val="24"/>
              </w:rPr>
            </w:pPr>
          </w:p>
          <w:p w14:paraId="0EF0F82D" w14:textId="77777777" w:rsidR="00F85A51" w:rsidRPr="00063E9C" w:rsidRDefault="00F85A51" w:rsidP="00F85A51">
            <w:pPr>
              <w:pStyle w:val="DAERABodyText14pt"/>
              <w:numPr>
                <w:ilvl w:val="0"/>
                <w:numId w:val="40"/>
              </w:numPr>
              <w:spacing w:line="240" w:lineRule="auto"/>
              <w:rPr>
                <w:rFonts w:cs="Arial"/>
                <w:sz w:val="24"/>
              </w:rPr>
            </w:pPr>
            <w:r w:rsidRPr="00063E9C">
              <w:rPr>
                <w:rFonts w:cs="Arial"/>
                <w:b/>
                <w:bCs/>
                <w:sz w:val="24"/>
              </w:rPr>
              <w:t>Political Opinion (Proxy: NI Farmers’ National Identity):</w:t>
            </w:r>
            <w:r w:rsidRPr="00063E9C">
              <w:rPr>
                <w:rFonts w:cs="Arial"/>
                <w:sz w:val="24"/>
              </w:rPr>
              <w:t xml:space="preserve"> </w:t>
            </w:r>
          </w:p>
          <w:p w14:paraId="4D6D9B0E" w14:textId="77777777" w:rsidR="00F85A51" w:rsidRPr="00063E9C" w:rsidRDefault="00F85A51" w:rsidP="00F85A51">
            <w:pPr>
              <w:pStyle w:val="DAERABodyText14pt"/>
              <w:numPr>
                <w:ilvl w:val="1"/>
                <w:numId w:val="40"/>
              </w:numPr>
              <w:spacing w:line="240" w:lineRule="auto"/>
              <w:rPr>
                <w:rFonts w:cs="Arial"/>
                <w:sz w:val="24"/>
              </w:rPr>
            </w:pPr>
            <w:r w:rsidRPr="00063E9C">
              <w:rPr>
                <w:rFonts w:cs="Arial"/>
                <w:sz w:val="24"/>
              </w:rPr>
              <w:t>44% British only</w:t>
            </w:r>
          </w:p>
          <w:p w14:paraId="00E25795" w14:textId="77777777" w:rsidR="00F85A51" w:rsidRPr="00063E9C" w:rsidRDefault="00F85A51" w:rsidP="00F85A51">
            <w:pPr>
              <w:pStyle w:val="DAERABodyText14pt"/>
              <w:numPr>
                <w:ilvl w:val="1"/>
                <w:numId w:val="40"/>
              </w:numPr>
              <w:spacing w:line="240" w:lineRule="auto"/>
              <w:rPr>
                <w:rFonts w:cs="Arial"/>
                <w:sz w:val="24"/>
              </w:rPr>
            </w:pPr>
            <w:r w:rsidRPr="00063E9C">
              <w:rPr>
                <w:rFonts w:cs="Arial"/>
                <w:sz w:val="24"/>
              </w:rPr>
              <w:t>26% Irish only</w:t>
            </w:r>
          </w:p>
          <w:p w14:paraId="0646AD66" w14:textId="77777777" w:rsidR="00F85A51" w:rsidRPr="00063E9C" w:rsidRDefault="00F85A51" w:rsidP="00F85A51">
            <w:pPr>
              <w:pStyle w:val="DAERABodyText14pt"/>
              <w:numPr>
                <w:ilvl w:val="1"/>
                <w:numId w:val="40"/>
              </w:numPr>
              <w:spacing w:line="240" w:lineRule="auto"/>
              <w:rPr>
                <w:rFonts w:cs="Arial"/>
                <w:sz w:val="24"/>
              </w:rPr>
            </w:pPr>
            <w:r w:rsidRPr="00063E9C">
              <w:rPr>
                <w:rFonts w:cs="Arial"/>
                <w:sz w:val="24"/>
              </w:rPr>
              <w:t>23% Northern Irish only</w:t>
            </w:r>
          </w:p>
          <w:p w14:paraId="6076D35B" w14:textId="77777777" w:rsidR="00F85A51" w:rsidRPr="00063E9C" w:rsidRDefault="00F85A51" w:rsidP="00F85A51">
            <w:pPr>
              <w:pStyle w:val="DAERABodyText14pt"/>
              <w:numPr>
                <w:ilvl w:val="1"/>
                <w:numId w:val="40"/>
              </w:numPr>
              <w:spacing w:line="240" w:lineRule="auto"/>
              <w:rPr>
                <w:rFonts w:cs="Arial"/>
                <w:sz w:val="24"/>
              </w:rPr>
            </w:pPr>
            <w:r w:rsidRPr="00063E9C">
              <w:rPr>
                <w:rFonts w:cs="Arial"/>
                <w:sz w:val="24"/>
              </w:rPr>
              <w:t>8% Other/Mixed</w:t>
            </w:r>
          </w:p>
          <w:p w14:paraId="49974353" w14:textId="77777777" w:rsidR="00F85A51" w:rsidRPr="00063E9C" w:rsidRDefault="00F85A51" w:rsidP="00F85A51">
            <w:pPr>
              <w:pStyle w:val="DAERABodyText14pt"/>
              <w:spacing w:line="240" w:lineRule="auto"/>
              <w:ind w:left="1440"/>
              <w:rPr>
                <w:rFonts w:cs="Arial"/>
                <w:sz w:val="24"/>
              </w:rPr>
            </w:pPr>
          </w:p>
          <w:p w14:paraId="4AFEAC01" w14:textId="77777777" w:rsidR="00F85A51" w:rsidRPr="00063E9C" w:rsidRDefault="00F85A51" w:rsidP="00F85A51">
            <w:pPr>
              <w:pStyle w:val="DAERABodyText14pt"/>
              <w:spacing w:line="240" w:lineRule="auto"/>
              <w:rPr>
                <w:rFonts w:cs="Arial"/>
                <w:sz w:val="24"/>
              </w:rPr>
            </w:pPr>
            <w:r w:rsidRPr="00063E9C">
              <w:rPr>
                <w:rFonts w:cs="Arial"/>
                <w:sz w:val="24"/>
              </w:rPr>
              <w:t xml:space="preserve">The </w:t>
            </w:r>
            <w:r w:rsidRPr="00063E9C">
              <w:rPr>
                <w:rFonts w:cs="Arial"/>
                <w:i/>
                <w:iCs/>
                <w:sz w:val="24"/>
              </w:rPr>
              <w:t>Northern Ireland Life and Times Survey 2023</w:t>
            </w:r>
            <w:r w:rsidRPr="00063E9C">
              <w:rPr>
                <w:rFonts w:cs="Arial"/>
                <w:sz w:val="24"/>
              </w:rPr>
              <w:t xml:space="preserve"> found:</w:t>
            </w:r>
          </w:p>
          <w:p w14:paraId="27198EF0" w14:textId="77777777" w:rsidR="00F85A51" w:rsidRPr="00063E9C" w:rsidRDefault="00F85A51" w:rsidP="00F85A51">
            <w:pPr>
              <w:pStyle w:val="DAERABodyText14pt"/>
              <w:numPr>
                <w:ilvl w:val="0"/>
                <w:numId w:val="41"/>
              </w:numPr>
              <w:spacing w:line="240" w:lineRule="auto"/>
              <w:rPr>
                <w:rFonts w:cs="Arial"/>
                <w:sz w:val="24"/>
              </w:rPr>
            </w:pPr>
            <w:r w:rsidRPr="00063E9C">
              <w:rPr>
                <w:rFonts w:cs="Arial"/>
                <w:sz w:val="24"/>
              </w:rPr>
              <w:t>28% identify as nationalist</w:t>
            </w:r>
          </w:p>
          <w:p w14:paraId="1A8D483C" w14:textId="77777777" w:rsidR="00F85A51" w:rsidRPr="00063E9C" w:rsidRDefault="00F85A51" w:rsidP="00F85A51">
            <w:pPr>
              <w:pStyle w:val="DAERABodyText14pt"/>
              <w:numPr>
                <w:ilvl w:val="0"/>
                <w:numId w:val="41"/>
              </w:numPr>
              <w:spacing w:line="240" w:lineRule="auto"/>
              <w:rPr>
                <w:rFonts w:cs="Arial"/>
                <w:sz w:val="24"/>
              </w:rPr>
            </w:pPr>
            <w:r w:rsidRPr="00063E9C">
              <w:rPr>
                <w:rFonts w:cs="Arial"/>
                <w:sz w:val="24"/>
              </w:rPr>
              <w:t>30% as unionist</w:t>
            </w:r>
          </w:p>
          <w:p w14:paraId="3918DE5E" w14:textId="77777777" w:rsidR="00F85A51" w:rsidRPr="00063E9C" w:rsidRDefault="00F85A51" w:rsidP="00F85A51">
            <w:pPr>
              <w:pStyle w:val="DAERABodyText14pt"/>
              <w:numPr>
                <w:ilvl w:val="0"/>
                <w:numId w:val="41"/>
              </w:numPr>
              <w:spacing w:line="240" w:lineRule="auto"/>
              <w:rPr>
                <w:rFonts w:cs="Arial"/>
                <w:sz w:val="24"/>
              </w:rPr>
            </w:pPr>
            <w:r w:rsidRPr="00063E9C">
              <w:rPr>
                <w:rFonts w:cs="Arial"/>
                <w:sz w:val="24"/>
              </w:rPr>
              <w:t xml:space="preserve">43% hold neither political opinion </w:t>
            </w:r>
            <w:proofErr w:type="gramStart"/>
            <w:r w:rsidRPr="00063E9C">
              <w:rPr>
                <w:rFonts w:cs="Arial"/>
                <w:sz w:val="24"/>
              </w:rPr>
              <w:t>or</w:t>
            </w:r>
            <w:proofErr w:type="gramEnd"/>
            <w:r w:rsidRPr="00063E9C">
              <w:rPr>
                <w:rFonts w:cs="Arial"/>
                <w:sz w:val="24"/>
              </w:rPr>
              <w:t xml:space="preserve"> are undecided</w:t>
            </w:r>
          </w:p>
          <w:p w14:paraId="0A179B50" w14:textId="77777777" w:rsidR="00F85A51" w:rsidRPr="00063E9C" w:rsidRDefault="00F85A51" w:rsidP="00F85A51">
            <w:pPr>
              <w:pStyle w:val="DAERABodyText14pt"/>
              <w:spacing w:line="240" w:lineRule="auto"/>
              <w:rPr>
                <w:rFonts w:cs="Arial"/>
                <w:sz w:val="24"/>
              </w:rPr>
            </w:pPr>
          </w:p>
          <w:p w14:paraId="46ADF366" w14:textId="77777777" w:rsidR="00F85A51" w:rsidRPr="00063E9C" w:rsidRDefault="00F85A51" w:rsidP="00F85A51">
            <w:pPr>
              <w:pStyle w:val="DAERABodyText14pt"/>
              <w:spacing w:line="240" w:lineRule="auto"/>
              <w:rPr>
                <w:rFonts w:cs="Arial"/>
                <w:sz w:val="24"/>
              </w:rPr>
            </w:pPr>
            <w:r w:rsidRPr="00063E9C">
              <w:rPr>
                <w:rFonts w:cs="Arial"/>
                <w:sz w:val="24"/>
              </w:rPr>
              <w:t>National identity responses:</w:t>
            </w:r>
          </w:p>
          <w:p w14:paraId="1A5F77C2" w14:textId="77777777" w:rsidR="00F85A51" w:rsidRPr="00063E9C" w:rsidRDefault="00F85A51" w:rsidP="00F85A51">
            <w:pPr>
              <w:pStyle w:val="DAERABodyText14pt"/>
              <w:numPr>
                <w:ilvl w:val="0"/>
                <w:numId w:val="42"/>
              </w:numPr>
              <w:spacing w:line="240" w:lineRule="auto"/>
              <w:rPr>
                <w:rFonts w:cs="Arial"/>
                <w:sz w:val="24"/>
              </w:rPr>
            </w:pPr>
            <w:r w:rsidRPr="00063E9C">
              <w:rPr>
                <w:rFonts w:cs="Arial"/>
                <w:sz w:val="24"/>
              </w:rPr>
              <w:t>37% Irish</w:t>
            </w:r>
          </w:p>
          <w:p w14:paraId="5B820FF0" w14:textId="77777777" w:rsidR="00F85A51" w:rsidRPr="00063E9C" w:rsidRDefault="00F85A51" w:rsidP="00F85A51">
            <w:pPr>
              <w:pStyle w:val="DAERABodyText14pt"/>
              <w:numPr>
                <w:ilvl w:val="0"/>
                <w:numId w:val="42"/>
              </w:numPr>
              <w:spacing w:line="240" w:lineRule="auto"/>
              <w:rPr>
                <w:rFonts w:cs="Arial"/>
                <w:sz w:val="24"/>
              </w:rPr>
            </w:pPr>
            <w:r w:rsidRPr="00063E9C">
              <w:rPr>
                <w:rFonts w:cs="Arial"/>
                <w:sz w:val="24"/>
              </w:rPr>
              <w:t>36% British</w:t>
            </w:r>
          </w:p>
          <w:p w14:paraId="27AA4873" w14:textId="77777777" w:rsidR="00F85A51" w:rsidRPr="00063E9C" w:rsidRDefault="00F85A51" w:rsidP="00F85A51">
            <w:pPr>
              <w:pStyle w:val="DAERABodyText14pt"/>
              <w:numPr>
                <w:ilvl w:val="0"/>
                <w:numId w:val="42"/>
              </w:numPr>
              <w:spacing w:line="240" w:lineRule="auto"/>
              <w:rPr>
                <w:rFonts w:cs="Arial"/>
                <w:sz w:val="24"/>
              </w:rPr>
            </w:pPr>
            <w:r w:rsidRPr="00063E9C">
              <w:rPr>
                <w:rFonts w:cs="Arial"/>
                <w:sz w:val="24"/>
              </w:rPr>
              <w:t>17% equally Irish and British</w:t>
            </w:r>
          </w:p>
          <w:p w14:paraId="4AAA2A96" w14:textId="77777777" w:rsidR="00F85A51" w:rsidRPr="00063E9C" w:rsidRDefault="00F85A51" w:rsidP="00F85A51">
            <w:pPr>
              <w:pStyle w:val="DAERABodyText14pt"/>
              <w:numPr>
                <w:ilvl w:val="0"/>
                <w:numId w:val="42"/>
              </w:numPr>
              <w:spacing w:line="240" w:lineRule="auto"/>
              <w:rPr>
                <w:rFonts w:cs="Arial"/>
                <w:sz w:val="24"/>
              </w:rPr>
            </w:pPr>
            <w:r w:rsidRPr="00063E9C">
              <w:rPr>
                <w:rFonts w:cs="Arial"/>
                <w:sz w:val="24"/>
              </w:rPr>
              <w:t>11% other/don’t know</w:t>
            </w:r>
          </w:p>
          <w:p w14:paraId="0E8B9723" w14:textId="77777777" w:rsidR="00F85A51" w:rsidRDefault="00F85A51" w:rsidP="00EE1F60">
            <w:pPr>
              <w:pStyle w:val="DAERABodyText14pt"/>
              <w:spacing w:line="240" w:lineRule="auto"/>
              <w:rPr>
                <w:rFonts w:cs="Arial"/>
                <w:sz w:val="24"/>
              </w:rPr>
            </w:pPr>
          </w:p>
          <w:p w14:paraId="5E27C9B8" w14:textId="77777777" w:rsidR="00F85A51" w:rsidRDefault="00F85A51" w:rsidP="00EE1F60">
            <w:pPr>
              <w:pStyle w:val="DAERABodyText14pt"/>
              <w:spacing w:line="240" w:lineRule="auto"/>
              <w:rPr>
                <w:rFonts w:cs="Arial"/>
                <w:sz w:val="24"/>
              </w:rPr>
            </w:pPr>
          </w:p>
          <w:p w14:paraId="6DE39CD6" w14:textId="374E9E9D" w:rsidR="00EE1F60" w:rsidRDefault="00EE1F60" w:rsidP="00EE1F60">
            <w:pPr>
              <w:pStyle w:val="DAERABodyText14pt"/>
              <w:spacing w:line="240" w:lineRule="auto"/>
              <w:rPr>
                <w:rFonts w:cs="Arial"/>
                <w:sz w:val="24"/>
              </w:rPr>
            </w:pPr>
            <w:r w:rsidRPr="00694B2C">
              <w:rPr>
                <w:rFonts w:cs="Arial"/>
                <w:sz w:val="24"/>
              </w:rPr>
              <w:t>Although the area has a strong nationalist majority, the policy relates solely to disease control and resource allocation. It does not interact with political opinion or create barriers based on political affiliation.</w:t>
            </w:r>
          </w:p>
          <w:p w14:paraId="6066D42E" w14:textId="77777777" w:rsidR="00DB3F9D" w:rsidRDefault="00DB3F9D" w:rsidP="00EE1F60">
            <w:pPr>
              <w:pStyle w:val="DAERABodyText14pt"/>
              <w:spacing w:line="240" w:lineRule="auto"/>
              <w:rPr>
                <w:rFonts w:cs="Arial"/>
                <w:sz w:val="24"/>
              </w:rPr>
            </w:pPr>
          </w:p>
          <w:p w14:paraId="53B947E9" w14:textId="79874147" w:rsidR="00DB3F9D" w:rsidRPr="00EE1F60" w:rsidRDefault="00DB3F9D" w:rsidP="00DB3F9D">
            <w:pPr>
              <w:rPr>
                <w:rFonts w:ascii="Arial" w:hAnsi="Arial" w:cs="Arial"/>
              </w:rPr>
            </w:pPr>
            <w:r>
              <w:rPr>
                <w:rFonts w:ascii="Arial" w:hAnsi="Arial" w:cs="Arial"/>
              </w:rPr>
              <w:t>The policy is to</w:t>
            </w:r>
            <w:r w:rsidRPr="00EE1F60">
              <w:rPr>
                <w:rFonts w:ascii="Arial" w:hAnsi="Arial" w:cs="Arial"/>
              </w:rPr>
              <w:t xml:space="preserve"> test a proof of concept for regionalisation, enabling strategic planning, resource optimisation, and laying the foundation for disease control and eventual eradication</w:t>
            </w:r>
            <w:r>
              <w:rPr>
                <w:rFonts w:ascii="Arial" w:hAnsi="Arial" w:cs="Arial"/>
              </w:rPr>
              <w:t xml:space="preserve"> on a countrywide basis.</w:t>
            </w:r>
          </w:p>
          <w:p w14:paraId="61C1E06B" w14:textId="6F543244" w:rsidR="00EE1F60" w:rsidRPr="00694B2C" w:rsidRDefault="00EE1F60" w:rsidP="00EE1F60">
            <w:pPr>
              <w:pStyle w:val="DAERABodyText14pt"/>
              <w:spacing w:line="240" w:lineRule="auto"/>
              <w:rPr>
                <w:rFonts w:cs="Arial"/>
                <w:sz w:val="24"/>
              </w:rPr>
            </w:pPr>
            <w:r w:rsidRPr="00694B2C">
              <w:rPr>
                <w:rFonts w:cs="Arial"/>
                <w:sz w:val="24"/>
              </w:rPr>
              <w:br/>
            </w:r>
            <w:r w:rsidRPr="00694B2C">
              <w:rPr>
                <w:rFonts w:cs="Arial"/>
                <w:b/>
                <w:bCs/>
                <w:sz w:val="24"/>
              </w:rPr>
              <w:t>L</w:t>
            </w:r>
            <w:r w:rsidRPr="00D3107E">
              <w:rPr>
                <w:rFonts w:cs="Arial"/>
                <w:b/>
                <w:bCs/>
                <w:sz w:val="24"/>
              </w:rPr>
              <w:t xml:space="preserve">evel of </w:t>
            </w:r>
            <w:r w:rsidRPr="00694B2C">
              <w:rPr>
                <w:rFonts w:cs="Arial"/>
                <w:b/>
                <w:bCs/>
                <w:sz w:val="24"/>
              </w:rPr>
              <w:t xml:space="preserve"> Impact:</w:t>
            </w:r>
            <w:r w:rsidRPr="00D3107E">
              <w:rPr>
                <w:rFonts w:cs="Arial"/>
                <w:b/>
                <w:bCs/>
                <w:sz w:val="24"/>
              </w:rPr>
              <w:t xml:space="preserve"> </w:t>
            </w:r>
            <w:r w:rsidRPr="00694B2C">
              <w:rPr>
                <w:rFonts w:cs="Arial"/>
                <w:sz w:val="24"/>
              </w:rPr>
              <w:t>None</w:t>
            </w:r>
            <w:r w:rsidR="00D3107E">
              <w:rPr>
                <w:rFonts w:cs="Arial"/>
                <w:sz w:val="24"/>
              </w:rPr>
              <w:t>.</w:t>
            </w:r>
            <w:r w:rsidRPr="00694B2C">
              <w:rPr>
                <w:rFonts w:cs="Arial"/>
                <w:sz w:val="24"/>
              </w:rPr>
              <w:t xml:space="preserve">  No impact identified.</w:t>
            </w:r>
            <w:r w:rsidR="00D3107E" w:rsidRPr="00D3107E">
              <w:rPr>
                <w:rFonts w:cs="Arial"/>
                <w:sz w:val="24"/>
              </w:rPr>
              <w:t xml:space="preserve"> </w:t>
            </w:r>
            <w:r w:rsidR="00D3107E" w:rsidRPr="00694B2C">
              <w:rPr>
                <w:rFonts w:cs="Arial"/>
                <w:sz w:val="24"/>
              </w:rPr>
              <w:t xml:space="preserve">No adverse impact on equality of opportunity. Policy is neutral in relation to </w:t>
            </w:r>
            <w:r w:rsidR="00694B2C">
              <w:rPr>
                <w:rFonts w:cs="Arial"/>
                <w:sz w:val="24"/>
              </w:rPr>
              <w:t xml:space="preserve">impacts on </w:t>
            </w:r>
            <w:r w:rsidR="00D3107E">
              <w:rPr>
                <w:rFonts w:cs="Arial"/>
                <w:sz w:val="24"/>
              </w:rPr>
              <w:t>political opinion</w:t>
            </w:r>
            <w:r w:rsidR="00D3107E" w:rsidRPr="00694B2C">
              <w:rPr>
                <w:rFonts w:cs="Arial"/>
                <w:sz w:val="24"/>
              </w:rPr>
              <w:t>.</w:t>
            </w:r>
          </w:p>
          <w:p w14:paraId="7A11D05F" w14:textId="3477096F" w:rsidR="008C2C9A" w:rsidRPr="00CE0D9C" w:rsidRDefault="008C2C9A" w:rsidP="00CE0D9C">
            <w:pPr>
              <w:pStyle w:val="DAERABodyText14pt"/>
              <w:spacing w:line="240" w:lineRule="auto"/>
              <w:rPr>
                <w:sz w:val="24"/>
              </w:rPr>
            </w:pPr>
          </w:p>
        </w:tc>
      </w:tr>
    </w:tbl>
    <w:p w14:paraId="19C0E8F6" w14:textId="6BBC791B" w:rsidR="001120CB" w:rsidRDefault="001120CB" w:rsidP="008C2C9A">
      <w:pPr>
        <w:pStyle w:val="DAERABodyText14pt"/>
        <w:rPr>
          <w:b/>
          <w:bCs/>
        </w:rPr>
      </w:pPr>
    </w:p>
    <w:p w14:paraId="7772C015" w14:textId="0D293E57" w:rsidR="008C2C9A" w:rsidRDefault="001120CB" w:rsidP="008C2C9A">
      <w:pPr>
        <w:pStyle w:val="DAERABodyText14pt"/>
        <w:ind w:left="720"/>
        <w:rPr>
          <w:b/>
          <w:bCs/>
        </w:rPr>
      </w:pPr>
      <w:r w:rsidRPr="008C2C9A">
        <w:rPr>
          <w:b/>
          <w:bCs/>
        </w:rPr>
        <w:t>What is the level of impact?</w:t>
      </w:r>
      <w:r w:rsidRPr="0096413F">
        <w:t xml:space="preserve"> </w:t>
      </w:r>
      <w:r w:rsidR="00632EDE" w:rsidRPr="758B4DBD">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CE0D9C">
        <w:rPr>
          <w:b/>
          <w:bCs/>
        </w:rPr>
        <w:fldChar w:fldCharType="begin">
          <w:ffData>
            <w:name w:val=""/>
            <w:enabled/>
            <w:calcOnExit w:val="0"/>
            <w:checkBox>
              <w:sizeAuto/>
              <w:default w:val="1"/>
            </w:checkBox>
          </w:ffData>
        </w:fldChar>
      </w:r>
      <w:r w:rsidR="00CE0D9C">
        <w:rPr>
          <w:b/>
          <w:bCs/>
        </w:rPr>
        <w:instrText xml:space="preserve"> FORMCHECKBOX </w:instrText>
      </w:r>
      <w:r w:rsidR="00CE0D9C">
        <w:rPr>
          <w:b/>
          <w:bCs/>
        </w:rPr>
      </w:r>
      <w:r w:rsidR="00CE0D9C">
        <w:rPr>
          <w:b/>
          <w:bCs/>
        </w:rPr>
        <w:fldChar w:fldCharType="separate"/>
      </w:r>
      <w:r w:rsidR="00CE0D9C">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lastRenderedPageBreak/>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rsidRPr="00983E8B" w14:paraId="3275089C" w14:textId="77777777" w:rsidTr="002A10EC">
        <w:tc>
          <w:tcPr>
            <w:tcW w:w="9209" w:type="dxa"/>
          </w:tcPr>
          <w:p w14:paraId="70555506" w14:textId="77777777" w:rsidR="00F85A51" w:rsidRDefault="00F85A51" w:rsidP="00F85A51">
            <w:pPr>
              <w:pStyle w:val="DAERABodyText14pt"/>
              <w:spacing w:line="240" w:lineRule="auto"/>
              <w:rPr>
                <w:rFonts w:cs="Arial"/>
                <w:sz w:val="24"/>
              </w:rPr>
            </w:pPr>
          </w:p>
          <w:p w14:paraId="14ABBD32" w14:textId="77777777" w:rsidR="00F85A51" w:rsidRPr="00A57713" w:rsidRDefault="00F85A51" w:rsidP="00F85A51">
            <w:pPr>
              <w:rPr>
                <w:rFonts w:ascii="Arial" w:eastAsia="Times New Roman" w:hAnsi="Arial" w:cs="Arial"/>
              </w:rPr>
            </w:pPr>
            <w:r w:rsidRPr="00A57713">
              <w:rPr>
                <w:rFonts w:ascii="Arial" w:eastAsia="Times New Roman" w:hAnsi="Arial" w:cs="Arial"/>
              </w:rPr>
              <w:t xml:space="preserve">The 2021 Census reported that the number of All Usual Residents who stated that they were from a White Ethnic group was 1,837,575 (96.55%) of the total population. In total, 65,604 (3.45%) of All Usual Residents belonged to ethnic minority groups. The ethnic minority groups with the highest prevalence were those belonging to the Mixed Ethnicity (14,382) categorisation, followed by those belonging to the Indian (9,881), Chinese (9,495), and Black African (8,069) ethnicity categorisations.  Irish Travellers accounted for 0.14% (2,609) of the All Usual Resident population and Roma 0.08% (1,529). </w:t>
            </w:r>
          </w:p>
          <w:p w14:paraId="1B85DDF0" w14:textId="77777777" w:rsidR="00F85A51" w:rsidRPr="00A57713" w:rsidRDefault="00F85A51" w:rsidP="00F85A51">
            <w:pPr>
              <w:rPr>
                <w:rFonts w:ascii="Arial" w:eastAsia="Times New Roman" w:hAnsi="Arial" w:cs="Arial"/>
              </w:rPr>
            </w:pPr>
          </w:p>
          <w:p w14:paraId="6590922F" w14:textId="6629399B" w:rsidR="00F85A51" w:rsidRPr="00FC34DD" w:rsidRDefault="00F85A51" w:rsidP="00FC34DD">
            <w:pPr>
              <w:rPr>
                <w:rFonts w:eastAsia="Times New Roman" w:cs="Arial"/>
              </w:rPr>
            </w:pPr>
            <w:r w:rsidRPr="00A57713">
              <w:rPr>
                <w:rFonts w:ascii="Arial" w:eastAsia="Times New Roman" w:hAnsi="Arial" w:cs="Arial"/>
              </w:rPr>
              <w:t xml:space="preserve">2018 DAERA Equality Indicators for Northern Ireland Farmers Report stated the proportion of farmers stating an ethnicity other than white was too small to examine differences by farm characteristics. This would support the view that </w:t>
            </w:r>
            <w:r>
              <w:rPr>
                <w:rFonts w:ascii="Arial" w:eastAsia="Times New Roman" w:hAnsi="Arial" w:cs="Arial"/>
              </w:rPr>
              <w:t>this policy</w:t>
            </w:r>
            <w:r w:rsidRPr="00A57713">
              <w:rPr>
                <w:rFonts w:ascii="Arial" w:eastAsia="Times New Roman" w:hAnsi="Arial" w:cs="Arial"/>
              </w:rPr>
              <w:t xml:space="preserve"> is likely to affect largely white beneficiaries, reflecting the makeup of the population.</w:t>
            </w:r>
          </w:p>
          <w:p w14:paraId="7C471E55" w14:textId="77777777" w:rsidR="00F85A51" w:rsidRDefault="00F85A51" w:rsidP="00D3107E">
            <w:pPr>
              <w:pStyle w:val="DAERABodyText14pt"/>
              <w:spacing w:line="240" w:lineRule="auto"/>
              <w:rPr>
                <w:sz w:val="24"/>
              </w:rPr>
            </w:pPr>
          </w:p>
          <w:p w14:paraId="480C3A08" w14:textId="2C52B71A" w:rsidR="00D3107E" w:rsidRDefault="00D3107E" w:rsidP="00D3107E">
            <w:pPr>
              <w:pStyle w:val="DAERABodyText14pt"/>
              <w:spacing w:line="240" w:lineRule="auto"/>
              <w:rPr>
                <w:sz w:val="24"/>
              </w:rPr>
            </w:pPr>
            <w:r w:rsidRPr="00694B2C">
              <w:rPr>
                <w:sz w:val="24"/>
              </w:rPr>
              <w:t>The farming population in Northern Ireland is predominantly white, and the policy applies equally to all racial groups. No evidence suggests differential needs or experiences.</w:t>
            </w:r>
          </w:p>
          <w:p w14:paraId="27A4C7AC" w14:textId="77777777" w:rsidR="00DB3F9D" w:rsidRDefault="00DB3F9D" w:rsidP="00D3107E">
            <w:pPr>
              <w:pStyle w:val="DAERABodyText14pt"/>
              <w:spacing w:line="240" w:lineRule="auto"/>
              <w:rPr>
                <w:sz w:val="24"/>
              </w:rPr>
            </w:pPr>
          </w:p>
          <w:p w14:paraId="00A782F5" w14:textId="77777777" w:rsidR="00DB3F9D" w:rsidRPr="00EE1F60" w:rsidRDefault="00DB3F9D" w:rsidP="00DB3F9D">
            <w:pPr>
              <w:rPr>
                <w:rFonts w:ascii="Arial" w:hAnsi="Arial" w:cs="Arial"/>
              </w:rPr>
            </w:pPr>
            <w:r>
              <w:rPr>
                <w:rFonts w:ascii="Arial" w:hAnsi="Arial" w:cs="Arial"/>
              </w:rPr>
              <w:t>The policy is to</w:t>
            </w:r>
            <w:r w:rsidRPr="00EE1F60">
              <w:rPr>
                <w:rFonts w:ascii="Arial" w:hAnsi="Arial" w:cs="Arial"/>
              </w:rPr>
              <w:t xml:space="preserve"> test a proof of concept for regionalisation, enabling strategic planning, resource optimisation, and laying the foundation for disease control and eventual eradication</w:t>
            </w:r>
            <w:r>
              <w:rPr>
                <w:rFonts w:ascii="Arial" w:hAnsi="Arial" w:cs="Arial"/>
              </w:rPr>
              <w:t xml:space="preserve"> on a countrywide basis.</w:t>
            </w:r>
          </w:p>
          <w:p w14:paraId="649DE09E" w14:textId="5E42768B" w:rsidR="00D3107E" w:rsidRPr="00694B2C" w:rsidRDefault="00D3107E" w:rsidP="00D3107E">
            <w:pPr>
              <w:pStyle w:val="DAERABodyText14pt"/>
              <w:spacing w:line="240" w:lineRule="auto"/>
              <w:rPr>
                <w:sz w:val="24"/>
              </w:rPr>
            </w:pPr>
            <w:r w:rsidRPr="00694B2C">
              <w:rPr>
                <w:sz w:val="24"/>
              </w:rPr>
              <w:br/>
            </w:r>
            <w:r w:rsidRPr="00694B2C">
              <w:rPr>
                <w:b/>
                <w:bCs/>
                <w:sz w:val="24"/>
              </w:rPr>
              <w:t>L</w:t>
            </w:r>
            <w:r w:rsidR="00E351E3">
              <w:rPr>
                <w:b/>
                <w:bCs/>
                <w:sz w:val="24"/>
              </w:rPr>
              <w:t>evel of</w:t>
            </w:r>
            <w:r w:rsidRPr="00694B2C">
              <w:rPr>
                <w:b/>
                <w:bCs/>
                <w:sz w:val="24"/>
              </w:rPr>
              <w:t xml:space="preserve"> Impact:</w:t>
            </w:r>
            <w:r w:rsidRPr="00694B2C">
              <w:rPr>
                <w:sz w:val="24"/>
              </w:rPr>
              <w:t xml:space="preserve"> </w:t>
            </w:r>
            <w:r w:rsidRPr="00AF340B">
              <w:rPr>
                <w:rFonts w:cs="Arial"/>
                <w:sz w:val="24"/>
              </w:rPr>
              <w:t>None</w:t>
            </w:r>
            <w:r>
              <w:rPr>
                <w:rFonts w:cs="Arial"/>
                <w:sz w:val="24"/>
              </w:rPr>
              <w:t>.</w:t>
            </w:r>
            <w:r w:rsidRPr="00AF340B">
              <w:rPr>
                <w:rFonts w:cs="Arial"/>
                <w:sz w:val="24"/>
              </w:rPr>
              <w:t xml:space="preserve">  No impact identified.</w:t>
            </w:r>
            <w:r w:rsidRPr="00D3107E">
              <w:rPr>
                <w:rFonts w:cs="Arial"/>
                <w:sz w:val="24"/>
              </w:rPr>
              <w:t xml:space="preserve"> </w:t>
            </w:r>
            <w:r w:rsidRPr="00AF340B">
              <w:rPr>
                <w:rFonts w:cs="Arial"/>
                <w:sz w:val="24"/>
              </w:rPr>
              <w:t xml:space="preserve">No adverse impact on equality of opportunity. Policy is neutral in relation to </w:t>
            </w:r>
            <w:r w:rsidR="00694B2C">
              <w:rPr>
                <w:rFonts w:cs="Arial"/>
                <w:sz w:val="24"/>
              </w:rPr>
              <w:t xml:space="preserve">impacts on </w:t>
            </w:r>
            <w:r>
              <w:rPr>
                <w:rFonts w:cs="Arial"/>
                <w:sz w:val="24"/>
              </w:rPr>
              <w:t>racial groups</w:t>
            </w:r>
            <w:r w:rsidRPr="00AF340B">
              <w:rPr>
                <w:rFonts w:cs="Arial"/>
                <w:sz w:val="24"/>
              </w:rPr>
              <w:t>.</w:t>
            </w:r>
          </w:p>
          <w:p w14:paraId="351CF1CD" w14:textId="345859DD" w:rsidR="008C2C9A" w:rsidRPr="00983E8B" w:rsidRDefault="008C2C9A" w:rsidP="00983E8B">
            <w:pPr>
              <w:pStyle w:val="DAERABodyText14pt"/>
              <w:spacing w:line="240" w:lineRule="auto"/>
              <w:rPr>
                <w:sz w:val="24"/>
              </w:rPr>
            </w:pPr>
          </w:p>
        </w:tc>
      </w:tr>
    </w:tbl>
    <w:p w14:paraId="4ED8246C" w14:textId="77777777" w:rsidR="008C2C9A" w:rsidRDefault="008C2C9A" w:rsidP="008C2C9A">
      <w:pPr>
        <w:pStyle w:val="DAERABodyText14pt"/>
        <w:rPr>
          <w:b/>
          <w:bCs/>
        </w:rPr>
      </w:pPr>
    </w:p>
    <w:p w14:paraId="283BE7F5" w14:textId="4998BCD7"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E0B13">
        <w:rPr>
          <w:b/>
          <w:bCs/>
        </w:rPr>
        <w:fldChar w:fldCharType="begin">
          <w:ffData>
            <w:name w:val=""/>
            <w:enabled/>
            <w:calcOnExit w:val="0"/>
            <w:checkBox>
              <w:sizeAuto/>
              <w:default w:val="1"/>
            </w:checkBox>
          </w:ffData>
        </w:fldChar>
      </w:r>
      <w:r w:rsidR="006E0B13">
        <w:rPr>
          <w:b/>
          <w:bCs/>
        </w:rPr>
        <w:instrText xml:space="preserve"> FORMCHECKBOX </w:instrText>
      </w:r>
      <w:r w:rsidR="006E0B13">
        <w:rPr>
          <w:b/>
          <w:bCs/>
        </w:rPr>
      </w:r>
      <w:r w:rsidR="006E0B13">
        <w:rPr>
          <w:b/>
          <w:bCs/>
        </w:rPr>
        <w:fldChar w:fldCharType="separate"/>
      </w:r>
      <w:r w:rsidR="006E0B13">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758B4DBD">
        <w:rPr>
          <w:b/>
          <w:bCs/>
        </w:rPr>
        <w:t xml:space="preserve">Details of the likely policy impacts on </w:t>
      </w:r>
      <w:r w:rsidRPr="758B4DBD">
        <w:rPr>
          <w:b/>
          <w:bCs/>
          <w:i/>
          <w:iCs/>
        </w:rPr>
        <w:t>Age</w:t>
      </w:r>
      <w:r w:rsidRPr="758B4DBD">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5D7D9FA4" w14:textId="77777777" w:rsidR="005B221C" w:rsidRDefault="005B221C" w:rsidP="005B221C"/>
          <w:p w14:paraId="37624ADE" w14:textId="77777777" w:rsidR="005B221C" w:rsidRDefault="005B221C" w:rsidP="005B221C">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w:t>
            </w:r>
            <w:r>
              <w:rPr>
                <w:rFonts w:ascii="Arial" w:hAnsi="Arial" w:cs="Arial"/>
              </w:rPr>
              <w:t>notes a h</w:t>
            </w:r>
            <w:r w:rsidRPr="005963B2">
              <w:rPr>
                <w:rFonts w:ascii="Arial" w:hAnsi="Arial" w:cs="Arial"/>
              </w:rPr>
              <w:t>igher proportion of young people compared to NI average; ~21% under 15 years.</w:t>
            </w:r>
          </w:p>
          <w:p w14:paraId="50DEFCE4" w14:textId="77777777" w:rsidR="005B221C" w:rsidRDefault="005B221C" w:rsidP="005B221C">
            <w:pPr>
              <w:rPr>
                <w:rFonts w:ascii="Arial" w:hAnsi="Arial" w:cs="Arial"/>
              </w:rPr>
            </w:pPr>
          </w:p>
          <w:p w14:paraId="1598934B" w14:textId="77777777" w:rsidR="005B221C" w:rsidRPr="002969D4" w:rsidRDefault="005B221C" w:rsidP="005B221C">
            <w:pPr>
              <w:rPr>
                <w:rFonts w:ascii="Arial"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w:t>
            </w:r>
            <w:r>
              <w:rPr>
                <w:rFonts w:ascii="Arial" w:hAnsi="Arial" w:cs="Arial"/>
              </w:rPr>
              <w:t xml:space="preserve"> </w:t>
            </w:r>
            <w:r w:rsidRPr="002969D4">
              <w:rPr>
                <w:rFonts w:ascii="Arial" w:hAnsi="Arial" w:cs="Arial"/>
              </w:rPr>
              <w:t>Average age:</w:t>
            </w:r>
            <w:r w:rsidRPr="00A87940">
              <w:t xml:space="preserve"> </w:t>
            </w:r>
            <w:r w:rsidRPr="002969D4">
              <w:rPr>
                <w:rFonts w:ascii="Arial" w:hAnsi="Arial" w:cs="Arial"/>
              </w:rPr>
              <w:t>59 years; 8% under 40; 36% aged 65+.</w:t>
            </w:r>
          </w:p>
          <w:p w14:paraId="19575D45" w14:textId="77777777" w:rsidR="005B221C" w:rsidRDefault="005B221C" w:rsidP="005B221C">
            <w:pPr>
              <w:rPr>
                <w:rFonts w:ascii="Arial" w:eastAsia="Times New Roman" w:hAnsi="Arial" w:cs="Arial"/>
              </w:rPr>
            </w:pPr>
          </w:p>
          <w:p w14:paraId="47A1DC4F" w14:textId="77777777" w:rsidR="005B221C" w:rsidRDefault="005B221C" w:rsidP="005B221C">
            <w:pPr>
              <w:rPr>
                <w:rFonts w:ascii="Arial" w:eastAsia="Times New Roman" w:hAnsi="Arial" w:cs="Arial"/>
              </w:rPr>
            </w:pPr>
          </w:p>
          <w:p w14:paraId="278D9E0A" w14:textId="77777777" w:rsidR="005B221C" w:rsidRPr="00A57713" w:rsidRDefault="005B221C" w:rsidP="005B221C">
            <w:pPr>
              <w:rPr>
                <w:rFonts w:ascii="Arial" w:eastAsia="Times New Roman" w:hAnsi="Arial" w:cs="Arial"/>
              </w:rPr>
            </w:pPr>
            <w:r w:rsidRPr="00A57713">
              <w:rPr>
                <w:rFonts w:ascii="Arial" w:eastAsia="Times New Roman" w:hAnsi="Arial" w:cs="Arial"/>
              </w:rPr>
              <w:lastRenderedPageBreak/>
              <w:t>The age distribution of the farming community varies from that of the general population, with a much higher proportion of older people involved in the farming sector.</w:t>
            </w:r>
          </w:p>
          <w:p w14:paraId="29E16CB0" w14:textId="77777777" w:rsidR="005B221C" w:rsidRDefault="005B221C" w:rsidP="00D3107E">
            <w:pPr>
              <w:pStyle w:val="DAERABodyText14pt"/>
              <w:spacing w:line="240" w:lineRule="auto"/>
              <w:rPr>
                <w:sz w:val="24"/>
              </w:rPr>
            </w:pPr>
          </w:p>
          <w:p w14:paraId="458D6182" w14:textId="61EBB090" w:rsidR="00E351E3" w:rsidRDefault="00D3107E" w:rsidP="00D3107E">
            <w:pPr>
              <w:pStyle w:val="DAERABodyText14pt"/>
              <w:spacing w:line="240" w:lineRule="auto"/>
              <w:rPr>
                <w:sz w:val="24"/>
              </w:rPr>
            </w:pPr>
            <w:r w:rsidRPr="00694B2C">
              <w:rPr>
                <w:sz w:val="24"/>
              </w:rPr>
              <w:t>Farm business heads are typically older, but the policy does not introduce age-related barriers. It focuses on disease control measures that apply equally across all age groups involved in farming.</w:t>
            </w:r>
          </w:p>
          <w:p w14:paraId="0B6AF894" w14:textId="77777777" w:rsidR="00E351E3" w:rsidRDefault="00E351E3" w:rsidP="00D3107E">
            <w:pPr>
              <w:pStyle w:val="DAERABodyText14pt"/>
              <w:spacing w:line="240" w:lineRule="auto"/>
              <w:rPr>
                <w:sz w:val="24"/>
              </w:rPr>
            </w:pPr>
          </w:p>
          <w:p w14:paraId="270FF2AD" w14:textId="77777777" w:rsidR="00E351E3" w:rsidRPr="00EE1F60" w:rsidRDefault="00E351E3" w:rsidP="00E351E3">
            <w:pPr>
              <w:rPr>
                <w:rFonts w:ascii="Arial" w:hAnsi="Arial" w:cs="Arial"/>
              </w:rPr>
            </w:pPr>
            <w:r>
              <w:rPr>
                <w:rFonts w:ascii="Arial" w:hAnsi="Arial" w:cs="Arial"/>
              </w:rPr>
              <w:t>The policy is to</w:t>
            </w:r>
            <w:r w:rsidRPr="00EE1F60">
              <w:rPr>
                <w:rFonts w:ascii="Arial" w:hAnsi="Arial" w:cs="Arial"/>
              </w:rPr>
              <w:t xml:space="preserve"> test a proof of concept for regionalisation, enabling strategic planning, resource optimisation, and laying the foundation for disease control and eventual eradication</w:t>
            </w:r>
            <w:r>
              <w:rPr>
                <w:rFonts w:ascii="Arial" w:hAnsi="Arial" w:cs="Arial"/>
              </w:rPr>
              <w:t xml:space="preserve"> on a countrywide basis.</w:t>
            </w:r>
          </w:p>
          <w:p w14:paraId="6C346433" w14:textId="4B836949" w:rsidR="00D3107E" w:rsidRPr="00694B2C" w:rsidRDefault="00D3107E" w:rsidP="00D3107E">
            <w:pPr>
              <w:pStyle w:val="DAERABodyText14pt"/>
              <w:spacing w:line="240" w:lineRule="auto"/>
              <w:rPr>
                <w:b/>
                <w:bCs/>
                <w:sz w:val="24"/>
              </w:rPr>
            </w:pPr>
            <w:r w:rsidRPr="00694B2C">
              <w:rPr>
                <w:sz w:val="24"/>
              </w:rPr>
              <w:br/>
            </w:r>
          </w:p>
          <w:p w14:paraId="42FDB065" w14:textId="1073FF96" w:rsidR="00D3107E" w:rsidRPr="00694B2C" w:rsidRDefault="00D3107E" w:rsidP="00D3107E">
            <w:pPr>
              <w:pStyle w:val="DAERABodyText14pt"/>
              <w:spacing w:line="240" w:lineRule="auto"/>
              <w:rPr>
                <w:sz w:val="24"/>
              </w:rPr>
            </w:pPr>
            <w:r w:rsidRPr="00694B2C">
              <w:rPr>
                <w:b/>
                <w:bCs/>
                <w:sz w:val="24"/>
              </w:rPr>
              <w:t>L</w:t>
            </w:r>
            <w:r w:rsidR="00E351E3">
              <w:rPr>
                <w:b/>
                <w:bCs/>
                <w:sz w:val="24"/>
              </w:rPr>
              <w:t>evel of</w:t>
            </w:r>
            <w:r w:rsidRPr="00694B2C">
              <w:rPr>
                <w:b/>
                <w:bCs/>
                <w:sz w:val="24"/>
              </w:rPr>
              <w:t xml:space="preserve"> Impact:</w:t>
            </w:r>
            <w:r w:rsidRPr="00694B2C">
              <w:rPr>
                <w:sz w:val="24"/>
              </w:rPr>
              <w:t xml:space="preserve"> None. </w:t>
            </w:r>
            <w:r w:rsidRPr="00DB3F9D">
              <w:rPr>
                <w:rFonts w:cs="Arial"/>
                <w:sz w:val="24"/>
              </w:rPr>
              <w:t xml:space="preserve">No impact identified. No adverse impact on equality of opportunity. Policy is neutral in relation to </w:t>
            </w:r>
            <w:r w:rsidR="00694B2C">
              <w:rPr>
                <w:rFonts w:cs="Arial"/>
                <w:sz w:val="24"/>
              </w:rPr>
              <w:t xml:space="preserve">impacts on </w:t>
            </w:r>
            <w:r w:rsidR="00DB3F9D" w:rsidRPr="00DB3F9D">
              <w:rPr>
                <w:rFonts w:cs="Arial"/>
                <w:sz w:val="24"/>
              </w:rPr>
              <w:t>age</w:t>
            </w:r>
            <w:r w:rsidRPr="00DB3F9D">
              <w:rPr>
                <w:rFonts w:cs="Arial"/>
                <w:sz w:val="24"/>
              </w:rPr>
              <w:t>.</w:t>
            </w:r>
          </w:p>
          <w:p w14:paraId="6607D30C" w14:textId="44732C90" w:rsidR="008C2C9A" w:rsidRPr="006E0B13" w:rsidRDefault="008C2C9A" w:rsidP="006E0B13">
            <w:pPr>
              <w:pStyle w:val="DAERABodyText14pt"/>
              <w:spacing w:line="240" w:lineRule="auto"/>
              <w:rPr>
                <w:sz w:val="24"/>
              </w:rPr>
            </w:pPr>
          </w:p>
        </w:tc>
      </w:tr>
    </w:tbl>
    <w:p w14:paraId="6BB91C1C" w14:textId="77777777" w:rsidR="008C2C9A" w:rsidRDefault="008C2C9A" w:rsidP="008C2C9A">
      <w:pPr>
        <w:pStyle w:val="DAERABodyText14pt"/>
        <w:rPr>
          <w:b/>
          <w:bCs/>
        </w:rPr>
      </w:pPr>
    </w:p>
    <w:p w14:paraId="4EB53CFA" w14:textId="4CD6775B"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E0B13">
        <w:rPr>
          <w:b/>
          <w:bCs/>
        </w:rPr>
        <w:fldChar w:fldCharType="begin">
          <w:ffData>
            <w:name w:val=""/>
            <w:enabled/>
            <w:calcOnExit w:val="0"/>
            <w:checkBox>
              <w:sizeAuto/>
              <w:default w:val="1"/>
            </w:checkBox>
          </w:ffData>
        </w:fldChar>
      </w:r>
      <w:r w:rsidR="006E0B13">
        <w:rPr>
          <w:b/>
          <w:bCs/>
        </w:rPr>
        <w:instrText xml:space="preserve"> FORMCHECKBOX </w:instrText>
      </w:r>
      <w:r w:rsidR="006E0B13">
        <w:rPr>
          <w:b/>
          <w:bCs/>
        </w:rPr>
      </w:r>
      <w:r w:rsidR="006E0B13">
        <w:rPr>
          <w:b/>
          <w:bCs/>
        </w:rPr>
        <w:fldChar w:fldCharType="separate"/>
      </w:r>
      <w:r w:rsidR="006E0B13">
        <w:rPr>
          <w:b/>
          <w:bCs/>
        </w:rPr>
        <w:fldChar w:fldCharType="end"/>
      </w:r>
      <w:r w:rsidR="008C2C9A">
        <w:br/>
        <w:t>(select as appropriate)</w:t>
      </w:r>
    </w:p>
    <w:p w14:paraId="01336F8F" w14:textId="77777777" w:rsidR="008C2C9A" w:rsidRDefault="008C2C9A" w:rsidP="008C2C9A">
      <w:pPr>
        <w:pStyle w:val="DAERABodyText14pt"/>
        <w:ind w:left="720"/>
      </w:pPr>
      <w:r>
        <w:br/>
      </w:r>
      <w:r w:rsidR="001120CB" w:rsidRPr="758B4DBD">
        <w:rPr>
          <w:b/>
          <w:bCs/>
        </w:rPr>
        <w:t xml:space="preserve">Details of the likely policy impacts on </w:t>
      </w:r>
      <w:r w:rsidR="001120CB" w:rsidRPr="758B4DBD">
        <w:rPr>
          <w:b/>
          <w:bCs/>
          <w:i/>
          <w:iCs/>
        </w:rPr>
        <w:t>Marital Status</w:t>
      </w:r>
      <w:r w:rsidR="001120CB" w:rsidRPr="758B4DBD">
        <w:rPr>
          <w:b/>
          <w:bCs/>
        </w:rPr>
        <w:t>:</w:t>
      </w:r>
      <w:r w:rsidR="001120CB">
        <w:t xml:space="preserve"> </w:t>
      </w:r>
    </w:p>
    <w:tbl>
      <w:tblPr>
        <w:tblStyle w:val="TableGrid"/>
        <w:tblW w:w="0" w:type="auto"/>
        <w:tblInd w:w="704" w:type="dxa"/>
        <w:tblLook w:val="04A0" w:firstRow="1" w:lastRow="0" w:firstColumn="1" w:lastColumn="0" w:noHBand="0" w:noVBand="1"/>
      </w:tblPr>
      <w:tblGrid>
        <w:gridCol w:w="9209"/>
      </w:tblGrid>
      <w:tr w:rsidR="008C2C9A" w:rsidRPr="006E0B13" w14:paraId="44ACB507" w14:textId="77777777" w:rsidTr="002A10EC">
        <w:tc>
          <w:tcPr>
            <w:tcW w:w="9209" w:type="dxa"/>
          </w:tcPr>
          <w:p w14:paraId="41E13D0A" w14:textId="77777777" w:rsidR="005B221C" w:rsidRDefault="005B221C" w:rsidP="005B221C">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demographic variations in marital status as part of equality monitoring, with urban areas showing a greater proportion of single individuals.</w:t>
            </w:r>
          </w:p>
          <w:p w14:paraId="78EF7C40" w14:textId="77777777" w:rsidR="005B221C" w:rsidRPr="00021AD1" w:rsidRDefault="005B221C" w:rsidP="005B221C">
            <w:pPr>
              <w:rPr>
                <w:rFonts w:ascii="Arial" w:hAnsi="Arial" w:cs="Arial"/>
              </w:rPr>
            </w:pPr>
          </w:p>
          <w:p w14:paraId="167E985E" w14:textId="77777777" w:rsidR="005B221C" w:rsidRDefault="005B221C" w:rsidP="005B221C">
            <w:pPr>
              <w:rPr>
                <w:rFonts w:ascii="Arial" w:eastAsia="Times New Roman" w:hAnsi="Arial" w:cs="Arial"/>
              </w:rPr>
            </w:pPr>
            <w:r w:rsidRPr="00E87CE0">
              <w:rPr>
                <w:rFonts w:ascii="Arial" w:hAnsi="Arial" w:cs="Arial"/>
              </w:rPr>
              <w:t>DAERA’s Equality Indicators for Farmers report provides Section 75 profiles for farm business heads across Northern Ireland.</w:t>
            </w:r>
            <w:r w:rsidRPr="00B042B5">
              <w:rPr>
                <w:rFonts w:ascii="Arial" w:hAnsi="Arial" w:cs="Arial"/>
              </w:rPr>
              <w:t xml:space="preserve"> 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w:t>
            </w:r>
            <w:r>
              <w:rPr>
                <w:rFonts w:ascii="Arial" w:hAnsi="Arial" w:cs="Arial"/>
              </w:rPr>
              <w:t xml:space="preserve"> 73% married.</w:t>
            </w:r>
          </w:p>
          <w:p w14:paraId="03971A41" w14:textId="77777777" w:rsidR="005B221C" w:rsidRDefault="005B221C" w:rsidP="00E351E3">
            <w:pPr>
              <w:rPr>
                <w:rFonts w:ascii="Arial" w:hAnsi="Arial" w:cs="Arial"/>
              </w:rPr>
            </w:pPr>
          </w:p>
          <w:p w14:paraId="32EB1334" w14:textId="77777777" w:rsidR="005B221C" w:rsidRDefault="005B221C" w:rsidP="00E351E3">
            <w:pPr>
              <w:rPr>
                <w:rFonts w:ascii="Arial" w:hAnsi="Arial" w:cs="Arial"/>
              </w:rPr>
            </w:pPr>
          </w:p>
          <w:p w14:paraId="5489E23C" w14:textId="77FCA8F7" w:rsidR="00E351E3" w:rsidRPr="00694B2C" w:rsidRDefault="00E351E3" w:rsidP="00E351E3">
            <w:pPr>
              <w:rPr>
                <w:rFonts w:ascii="Arial" w:hAnsi="Arial" w:cs="Arial"/>
              </w:rPr>
            </w:pPr>
            <w:r w:rsidRPr="00694B2C">
              <w:rPr>
                <w:rFonts w:ascii="Arial" w:hAnsi="Arial" w:cs="Arial"/>
              </w:rPr>
              <w:t>The policy does not affect individuals differently based on marital status.</w:t>
            </w:r>
          </w:p>
          <w:p w14:paraId="33964DB5" w14:textId="77777777" w:rsidR="00E351E3" w:rsidRPr="00694B2C" w:rsidRDefault="00E351E3" w:rsidP="00E351E3">
            <w:pPr>
              <w:rPr>
                <w:rFonts w:ascii="Arial" w:hAnsi="Arial" w:cs="Arial"/>
              </w:rPr>
            </w:pPr>
          </w:p>
          <w:p w14:paraId="5FE98E53" w14:textId="77777777" w:rsidR="00E351E3" w:rsidRPr="00E351E3" w:rsidRDefault="00E351E3" w:rsidP="00E351E3">
            <w:pPr>
              <w:rPr>
                <w:rFonts w:ascii="Arial" w:hAnsi="Arial" w:cs="Arial"/>
              </w:rPr>
            </w:pPr>
            <w:r w:rsidRPr="00E351E3">
              <w:rPr>
                <w:rFonts w:ascii="Arial" w:hAnsi="Arial" w:cs="Arial"/>
              </w:rPr>
              <w:t>The policy is to test a proof of concept for regionalisation, enabling strategic planning, resource optimisation, and laying the foundation for disease control and eventual eradication on a countrywide basis.</w:t>
            </w:r>
          </w:p>
          <w:p w14:paraId="385AF877" w14:textId="295B42B4" w:rsidR="00E351E3" w:rsidRPr="00694B2C" w:rsidRDefault="00E351E3" w:rsidP="00E351E3">
            <w:pPr>
              <w:rPr>
                <w:rFonts w:ascii="Arial" w:hAnsi="Arial" w:cs="Arial"/>
              </w:rPr>
            </w:pPr>
            <w:r w:rsidRPr="00694B2C">
              <w:rPr>
                <w:rFonts w:ascii="Arial" w:hAnsi="Arial" w:cs="Arial"/>
              </w:rPr>
              <w:br/>
            </w:r>
            <w:r w:rsidRPr="00694B2C">
              <w:rPr>
                <w:rFonts w:ascii="Arial" w:hAnsi="Arial" w:cs="Arial"/>
                <w:b/>
                <w:bCs/>
              </w:rPr>
              <w:t xml:space="preserve">Level of Impact: </w:t>
            </w:r>
            <w:r w:rsidRPr="00694B2C">
              <w:rPr>
                <w:rFonts w:ascii="Arial" w:hAnsi="Arial" w:cs="Arial"/>
              </w:rPr>
              <w:t>None</w:t>
            </w:r>
            <w:r w:rsidRPr="00694B2C">
              <w:rPr>
                <w:rFonts w:ascii="Arial" w:hAnsi="Arial" w:cs="Arial"/>
                <w:i/>
                <w:iCs/>
              </w:rPr>
              <w:t>.</w:t>
            </w:r>
            <w:r w:rsidRPr="00E351E3">
              <w:rPr>
                <w:rFonts w:ascii="Arial" w:hAnsi="Arial" w:cs="Arial"/>
                <w:i/>
                <w:iCs/>
              </w:rPr>
              <w:t xml:space="preserve"> </w:t>
            </w:r>
            <w:r w:rsidRPr="00694B2C">
              <w:rPr>
                <w:rFonts w:ascii="Arial" w:hAnsi="Arial" w:cs="Arial"/>
              </w:rPr>
              <w:t xml:space="preserve">Policy is neutral in relation to </w:t>
            </w:r>
            <w:r w:rsidR="00694B2C">
              <w:rPr>
                <w:rFonts w:ascii="Arial" w:hAnsi="Arial" w:cs="Arial"/>
              </w:rPr>
              <w:t xml:space="preserve">impacts on </w:t>
            </w:r>
            <w:r w:rsidRPr="00694B2C">
              <w:rPr>
                <w:rFonts w:ascii="Arial" w:hAnsi="Arial" w:cs="Arial"/>
              </w:rPr>
              <w:t>Marital Status</w:t>
            </w:r>
          </w:p>
          <w:p w14:paraId="2D4B8150" w14:textId="25C18BF6" w:rsidR="008C2C9A" w:rsidRPr="006E0B13" w:rsidRDefault="008C2C9A" w:rsidP="006E0B13">
            <w:pPr>
              <w:pStyle w:val="DAERABodyText14pt"/>
              <w:spacing w:line="240" w:lineRule="auto"/>
              <w:rPr>
                <w:sz w:val="24"/>
              </w:rPr>
            </w:pPr>
          </w:p>
        </w:tc>
      </w:tr>
    </w:tbl>
    <w:p w14:paraId="30A9A027" w14:textId="77777777" w:rsidR="008C2C9A" w:rsidRDefault="008C2C9A" w:rsidP="008C2C9A">
      <w:pPr>
        <w:pStyle w:val="DAERABodyText14pt"/>
        <w:rPr>
          <w:b/>
          <w:bCs/>
        </w:rPr>
      </w:pPr>
    </w:p>
    <w:p w14:paraId="2EAE267B" w14:textId="307DCA03"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A0431">
        <w:rPr>
          <w:b/>
          <w:bCs/>
        </w:rPr>
        <w:fldChar w:fldCharType="begin">
          <w:ffData>
            <w:name w:val=""/>
            <w:enabled/>
            <w:calcOnExit w:val="0"/>
            <w:checkBox>
              <w:sizeAuto/>
              <w:default w:val="1"/>
            </w:checkBox>
          </w:ffData>
        </w:fldChar>
      </w:r>
      <w:r w:rsidR="005A0431">
        <w:rPr>
          <w:b/>
          <w:bCs/>
        </w:rPr>
        <w:instrText xml:space="preserve"> FORMCHECKBOX </w:instrText>
      </w:r>
      <w:r w:rsidR="005A0431">
        <w:rPr>
          <w:b/>
          <w:bCs/>
        </w:rPr>
      </w:r>
      <w:r w:rsidR="005A0431">
        <w:rPr>
          <w:b/>
          <w:bCs/>
        </w:rPr>
        <w:fldChar w:fldCharType="separate"/>
      </w:r>
      <w:r w:rsidR="005A0431">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lastRenderedPageBreak/>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rsidRPr="006E0B13" w14:paraId="1EDE0428" w14:textId="77777777" w:rsidTr="002A10EC">
        <w:tc>
          <w:tcPr>
            <w:tcW w:w="9209" w:type="dxa"/>
          </w:tcPr>
          <w:p w14:paraId="6A671BE1" w14:textId="77777777" w:rsidR="005B221C" w:rsidRDefault="005B221C" w:rsidP="005B221C">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w:t>
            </w:r>
            <w:r>
              <w:rPr>
                <w:rFonts w:ascii="Arial" w:hAnsi="Arial" w:cs="Arial"/>
              </w:rPr>
              <w:t xml:space="preserve">that there is limited local data, however NI wide estimates suggest </w:t>
            </w:r>
            <w:r w:rsidRPr="00B042B5">
              <w:rPr>
                <w:rFonts w:ascii="Arial" w:hAnsi="Arial" w:cs="Arial"/>
              </w:rPr>
              <w:t>~2% identify as LGB+.</w:t>
            </w:r>
          </w:p>
          <w:p w14:paraId="10A583F2" w14:textId="77777777" w:rsidR="005B221C" w:rsidRDefault="005B221C" w:rsidP="005B221C">
            <w:pPr>
              <w:rPr>
                <w:rFonts w:ascii="Arial" w:hAnsi="Arial" w:cs="Arial"/>
              </w:rPr>
            </w:pPr>
          </w:p>
          <w:p w14:paraId="38C3A265" w14:textId="77777777" w:rsidR="005B221C" w:rsidRPr="0063713A" w:rsidRDefault="005B221C" w:rsidP="005B221C">
            <w:pPr>
              <w:rPr>
                <w:rFonts w:ascii="Arial"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 NI-wide estimate ~2% LGB</w:t>
            </w:r>
            <w:r>
              <w:rPr>
                <w:rFonts w:ascii="Arial" w:hAnsi="Arial" w:cs="Arial"/>
              </w:rPr>
              <w:t>+.</w:t>
            </w:r>
          </w:p>
          <w:p w14:paraId="7B8B9E31" w14:textId="77777777" w:rsidR="005B221C" w:rsidRDefault="005B221C" w:rsidP="005B221C">
            <w:pPr>
              <w:rPr>
                <w:rFonts w:ascii="Arial" w:eastAsia="Times New Roman" w:hAnsi="Arial" w:cs="Arial"/>
              </w:rPr>
            </w:pPr>
          </w:p>
          <w:p w14:paraId="3640C9B1" w14:textId="77777777" w:rsidR="005B221C" w:rsidRPr="00E921DF" w:rsidRDefault="005B221C" w:rsidP="005B221C">
            <w:pPr>
              <w:rPr>
                <w:rFonts w:ascii="Arial" w:eastAsia="Times New Roman" w:hAnsi="Arial" w:cs="Arial"/>
              </w:rPr>
            </w:pPr>
            <w:r w:rsidRPr="00E921DF">
              <w:rPr>
                <w:rFonts w:ascii="Arial" w:eastAsia="Times New Roman" w:hAnsi="Arial" w:cs="Arial"/>
              </w:rPr>
              <w:t>The 2021 Census of Norther Ireland states that 2.1% (31,600) of the population aged 16 and over identified as ‘lesbian, gay, bisexual or other (LGB+)’ and 90.0% (1,363,900) identified as ‘straight or heterosexual’. Almost 8% of our population aged 16 and over (119,300) either ticked ‘prefer not to say’ or chose not to answer the question. Taken together, these are labelled ‘No sexual orientation stated’.</w:t>
            </w:r>
          </w:p>
          <w:p w14:paraId="6E8669EF" w14:textId="77777777" w:rsidR="005B221C" w:rsidRPr="00E921DF" w:rsidRDefault="005B221C" w:rsidP="005B221C">
            <w:pPr>
              <w:rPr>
                <w:rFonts w:ascii="Arial" w:eastAsia="Times New Roman" w:hAnsi="Arial" w:cs="Arial"/>
              </w:rPr>
            </w:pPr>
          </w:p>
          <w:p w14:paraId="359ADF79" w14:textId="77777777" w:rsidR="005B221C" w:rsidRPr="00E921DF" w:rsidRDefault="005B221C" w:rsidP="005B221C">
            <w:pPr>
              <w:rPr>
                <w:rFonts w:ascii="Arial" w:eastAsia="Times New Roman" w:hAnsi="Arial" w:cs="Arial"/>
              </w:rPr>
            </w:pPr>
            <w:r w:rsidRPr="00E921DF">
              <w:rPr>
                <w:rFonts w:ascii="Arial" w:eastAsia="Times New Roman" w:hAnsi="Arial" w:cs="Arial"/>
              </w:rPr>
              <w:t>There is no data specifically available on the sexual orientation of farmers in the DAERA Equality Indicators Report.</w:t>
            </w:r>
          </w:p>
          <w:p w14:paraId="062EDA44" w14:textId="77777777" w:rsidR="005B221C" w:rsidRDefault="005B221C" w:rsidP="00E351E3">
            <w:pPr>
              <w:rPr>
                <w:rFonts w:ascii="Arial" w:hAnsi="Arial" w:cs="Arial"/>
              </w:rPr>
            </w:pPr>
          </w:p>
          <w:p w14:paraId="54E1D06D" w14:textId="67A02817" w:rsidR="00E351E3" w:rsidRDefault="00E351E3" w:rsidP="00E351E3">
            <w:pPr>
              <w:rPr>
                <w:rFonts w:ascii="Arial" w:hAnsi="Arial" w:cs="Arial"/>
              </w:rPr>
            </w:pPr>
            <w:r w:rsidRPr="00ED0E2E">
              <w:rPr>
                <w:rFonts w:ascii="Arial" w:hAnsi="Arial" w:cs="Arial"/>
              </w:rPr>
              <w:t>No aspect of the policy relates to or impacts sexual orientation.</w:t>
            </w:r>
          </w:p>
          <w:p w14:paraId="048E4AF7" w14:textId="77777777" w:rsidR="00E351E3" w:rsidRDefault="00E351E3" w:rsidP="00E351E3">
            <w:pPr>
              <w:rPr>
                <w:rFonts w:ascii="Arial" w:hAnsi="Arial" w:cs="Arial"/>
              </w:rPr>
            </w:pPr>
          </w:p>
          <w:p w14:paraId="62F6AEFB" w14:textId="5C2A112D" w:rsidR="00E351E3" w:rsidRPr="00E351E3" w:rsidRDefault="00E351E3" w:rsidP="00E351E3">
            <w:pPr>
              <w:rPr>
                <w:rFonts w:ascii="Arial" w:hAnsi="Arial" w:cs="Arial"/>
              </w:rPr>
            </w:pPr>
            <w:r w:rsidRPr="00E351E3">
              <w:rPr>
                <w:rFonts w:ascii="Arial" w:hAnsi="Arial" w:cs="Arial"/>
              </w:rPr>
              <w:t>The policy is to test a proof of concept for regionalisation, enabling strategic planning, resource optimisation, and laying the foundation for disease control and eventual eradication on a countrywide basis.</w:t>
            </w:r>
          </w:p>
          <w:p w14:paraId="2DF9C589" w14:textId="4AD6E6F5" w:rsidR="00E351E3" w:rsidRPr="00694B2C" w:rsidRDefault="00E351E3" w:rsidP="00E351E3">
            <w:pPr>
              <w:rPr>
                <w:rFonts w:ascii="Arial" w:hAnsi="Arial" w:cs="Arial"/>
              </w:rPr>
            </w:pPr>
            <w:r w:rsidRPr="00694B2C">
              <w:rPr>
                <w:rFonts w:ascii="Arial" w:hAnsi="Arial" w:cs="Arial"/>
              </w:rPr>
              <w:br/>
            </w:r>
            <w:r w:rsidRPr="00694B2C">
              <w:rPr>
                <w:rFonts w:ascii="Arial" w:hAnsi="Arial" w:cs="Arial"/>
                <w:b/>
                <w:bCs/>
              </w:rPr>
              <w:t>L</w:t>
            </w:r>
            <w:r w:rsidRPr="00E351E3">
              <w:rPr>
                <w:rFonts w:ascii="Arial" w:hAnsi="Arial" w:cs="Arial"/>
                <w:b/>
                <w:bCs/>
              </w:rPr>
              <w:t xml:space="preserve">evel of </w:t>
            </w:r>
            <w:r w:rsidRPr="00694B2C">
              <w:rPr>
                <w:rFonts w:ascii="Arial" w:hAnsi="Arial" w:cs="Arial"/>
                <w:b/>
                <w:bCs/>
              </w:rPr>
              <w:t>Impact:</w:t>
            </w:r>
            <w:r w:rsidRPr="00E351E3">
              <w:rPr>
                <w:rFonts w:ascii="Arial" w:hAnsi="Arial" w:cs="Arial"/>
                <w:b/>
                <w:bCs/>
              </w:rPr>
              <w:t xml:space="preserve"> </w:t>
            </w:r>
            <w:r w:rsidRPr="00694B2C">
              <w:rPr>
                <w:rFonts w:ascii="Arial" w:hAnsi="Arial" w:cs="Arial"/>
              </w:rPr>
              <w:t>None</w:t>
            </w:r>
            <w:r w:rsidRPr="00694B2C">
              <w:rPr>
                <w:rFonts w:ascii="Arial" w:hAnsi="Arial" w:cs="Arial"/>
                <w:i/>
                <w:iCs/>
              </w:rPr>
              <w:t>.</w:t>
            </w:r>
            <w:r w:rsidRPr="00694B2C">
              <w:rPr>
                <w:rFonts w:ascii="Arial" w:hAnsi="Arial" w:cs="Arial"/>
              </w:rPr>
              <w:t xml:space="preserve"> Policy is neutral in relation to </w:t>
            </w:r>
            <w:r w:rsidR="00694B2C">
              <w:rPr>
                <w:rFonts w:ascii="Arial" w:hAnsi="Arial" w:cs="Arial"/>
              </w:rPr>
              <w:t xml:space="preserve">impacts on </w:t>
            </w:r>
            <w:r w:rsidRPr="00694B2C">
              <w:rPr>
                <w:rFonts w:ascii="Arial" w:hAnsi="Arial" w:cs="Arial"/>
              </w:rPr>
              <w:t>Sexual Orientation</w:t>
            </w:r>
          </w:p>
          <w:p w14:paraId="0DEB00E1" w14:textId="77777777" w:rsidR="005A0431" w:rsidRDefault="005A0431" w:rsidP="006E0B13">
            <w:pPr>
              <w:pStyle w:val="DAERABodyText14pt"/>
              <w:spacing w:line="240" w:lineRule="auto"/>
              <w:rPr>
                <w:rFonts w:eastAsia="Times New Roman" w:cs="Arial"/>
                <w:sz w:val="24"/>
              </w:rPr>
            </w:pPr>
          </w:p>
          <w:p w14:paraId="437FF4C5" w14:textId="371051A8" w:rsidR="008C2C9A" w:rsidRPr="006E0B13" w:rsidRDefault="008C2C9A" w:rsidP="00EE1F60">
            <w:pPr>
              <w:pStyle w:val="DAERABodyText14pt"/>
              <w:spacing w:line="240" w:lineRule="auto"/>
              <w:rPr>
                <w:sz w:val="24"/>
              </w:rPr>
            </w:pPr>
          </w:p>
        </w:tc>
      </w:tr>
    </w:tbl>
    <w:p w14:paraId="46523D29" w14:textId="77777777" w:rsidR="008C2C9A" w:rsidRDefault="008C2C9A" w:rsidP="008C2C9A">
      <w:pPr>
        <w:pStyle w:val="DAERABodyText14pt"/>
        <w:rPr>
          <w:b/>
          <w:bCs/>
        </w:rPr>
      </w:pPr>
    </w:p>
    <w:p w14:paraId="03255064" w14:textId="6A7E22F7" w:rsidR="008C2C9A" w:rsidRDefault="001120CB" w:rsidP="008C2C9A">
      <w:pPr>
        <w:pStyle w:val="DAERABodyText14pt"/>
        <w:ind w:left="720"/>
        <w:rPr>
          <w:bCs/>
        </w:rPr>
      </w:pPr>
      <w:r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E0B13">
        <w:rPr>
          <w:b/>
          <w:bCs/>
        </w:rPr>
        <w:fldChar w:fldCharType="begin">
          <w:ffData>
            <w:name w:val=""/>
            <w:enabled/>
            <w:calcOnExit w:val="0"/>
            <w:checkBox>
              <w:sizeAuto/>
              <w:default w:val="1"/>
            </w:checkBox>
          </w:ffData>
        </w:fldChar>
      </w:r>
      <w:r w:rsidR="006E0B13">
        <w:rPr>
          <w:b/>
          <w:bCs/>
        </w:rPr>
        <w:instrText xml:space="preserve"> FORMCHECKBOX </w:instrText>
      </w:r>
      <w:r w:rsidR="006E0B13">
        <w:rPr>
          <w:b/>
          <w:bCs/>
        </w:rPr>
      </w:r>
      <w:r w:rsidR="006E0B13">
        <w:rPr>
          <w:b/>
          <w:bCs/>
        </w:rPr>
        <w:fldChar w:fldCharType="separate"/>
      </w:r>
      <w:r w:rsidR="006E0B13">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rsidRPr="006E0B13" w14:paraId="5E022CAB" w14:textId="77777777" w:rsidTr="758B4DBD">
        <w:tc>
          <w:tcPr>
            <w:tcW w:w="9209" w:type="dxa"/>
          </w:tcPr>
          <w:p w14:paraId="262368F6" w14:textId="77777777" w:rsidR="005B221C" w:rsidRDefault="005B221C" w:rsidP="005B221C">
            <w:pPr>
              <w:pStyle w:val="DAERABodyText14pt"/>
              <w:spacing w:line="240" w:lineRule="auto"/>
              <w:rPr>
                <w:rFonts w:cs="Arial"/>
                <w:sz w:val="24"/>
              </w:rPr>
            </w:pPr>
          </w:p>
          <w:p w14:paraId="377E7072" w14:textId="77777777" w:rsidR="005B221C" w:rsidRDefault="005B221C" w:rsidP="005B221C">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w:t>
            </w:r>
            <w:r>
              <w:rPr>
                <w:rFonts w:ascii="Arial" w:hAnsi="Arial" w:cs="Arial"/>
              </w:rPr>
              <w:t xml:space="preserve">that there are </w:t>
            </w:r>
            <w:r w:rsidRPr="0063713A">
              <w:rPr>
                <w:rFonts w:ascii="Arial" w:hAnsi="Arial" w:cs="Arial"/>
              </w:rPr>
              <w:t>slightly more females than males (~51% vs 49%).</w:t>
            </w:r>
          </w:p>
          <w:p w14:paraId="08AC9F68" w14:textId="77777777" w:rsidR="005B221C" w:rsidRDefault="005B221C" w:rsidP="005B221C">
            <w:pPr>
              <w:rPr>
                <w:rFonts w:ascii="Arial" w:hAnsi="Arial" w:cs="Arial"/>
              </w:rPr>
            </w:pPr>
          </w:p>
          <w:p w14:paraId="616C1206" w14:textId="77777777" w:rsidR="005B221C" w:rsidRPr="00A87940" w:rsidRDefault="005B221C" w:rsidP="005B221C">
            <w:pPr>
              <w:rPr>
                <w:b/>
                <w:bCs/>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 91% male, 9% female.</w:t>
            </w:r>
            <w:r>
              <w:rPr>
                <w:rFonts w:ascii="Arial" w:hAnsi="Arial" w:cs="Arial"/>
              </w:rPr>
              <w:t xml:space="preserve"> </w:t>
            </w:r>
          </w:p>
          <w:p w14:paraId="09FC67B2" w14:textId="77777777" w:rsidR="005B221C" w:rsidRDefault="005B221C" w:rsidP="005B221C">
            <w:pPr>
              <w:rPr>
                <w:rFonts w:ascii="Arial" w:hAnsi="Arial" w:cs="Arial"/>
              </w:rPr>
            </w:pPr>
          </w:p>
          <w:p w14:paraId="3322C047" w14:textId="77777777" w:rsidR="005B221C" w:rsidRDefault="005B221C" w:rsidP="005B221C">
            <w:pPr>
              <w:rPr>
                <w:rFonts w:ascii="Arial" w:eastAsia="Times New Roman" w:hAnsi="Arial" w:cs="Arial"/>
              </w:rPr>
            </w:pPr>
            <w:r w:rsidRPr="0063713A">
              <w:rPr>
                <w:rFonts w:ascii="Arial" w:hAnsi="Arial" w:cs="Arial"/>
              </w:rPr>
              <w:t>Gender imbalance and older age profile are consistent across all rural districts.</w:t>
            </w:r>
          </w:p>
          <w:p w14:paraId="6B68F500" w14:textId="77777777" w:rsidR="005B221C" w:rsidRDefault="005B221C" w:rsidP="00E351E3">
            <w:pPr>
              <w:rPr>
                <w:rFonts w:ascii="Arial" w:hAnsi="Arial" w:cs="Arial"/>
              </w:rPr>
            </w:pPr>
          </w:p>
          <w:p w14:paraId="186CBFAC" w14:textId="53186F0C" w:rsidR="00E351E3" w:rsidRPr="00694B2C" w:rsidRDefault="00E351E3" w:rsidP="00E351E3">
            <w:pPr>
              <w:rPr>
                <w:rFonts w:ascii="Arial" w:hAnsi="Arial" w:cs="Arial"/>
              </w:rPr>
            </w:pPr>
            <w:r w:rsidRPr="00694B2C">
              <w:rPr>
                <w:rFonts w:ascii="Arial" w:hAnsi="Arial" w:cs="Arial"/>
              </w:rPr>
              <w:t xml:space="preserve">The farming sector is </w:t>
            </w:r>
            <w:proofErr w:type="gramStart"/>
            <w:r w:rsidRPr="00694B2C">
              <w:rPr>
                <w:rFonts w:ascii="Arial" w:hAnsi="Arial" w:cs="Arial"/>
              </w:rPr>
              <w:t>male-dominated</w:t>
            </w:r>
            <w:proofErr w:type="gramEnd"/>
            <w:r w:rsidRPr="00694B2C">
              <w:rPr>
                <w:rFonts w:ascii="Arial" w:hAnsi="Arial" w:cs="Arial"/>
              </w:rPr>
              <w:t>, but the policy applies equally to all genders. No differential impact is anticipated.</w:t>
            </w:r>
          </w:p>
          <w:p w14:paraId="1CB04C1B" w14:textId="77777777" w:rsidR="00E351E3" w:rsidRPr="00694B2C" w:rsidRDefault="00E351E3" w:rsidP="00E351E3">
            <w:pPr>
              <w:rPr>
                <w:rFonts w:ascii="Arial" w:hAnsi="Arial" w:cs="Arial"/>
              </w:rPr>
            </w:pPr>
          </w:p>
          <w:p w14:paraId="32446C7A" w14:textId="77777777" w:rsidR="00E351E3" w:rsidRPr="00E351E3" w:rsidRDefault="00E351E3" w:rsidP="00E351E3">
            <w:pPr>
              <w:rPr>
                <w:rFonts w:ascii="Arial" w:hAnsi="Arial" w:cs="Arial"/>
              </w:rPr>
            </w:pPr>
            <w:r w:rsidRPr="00E351E3">
              <w:rPr>
                <w:rFonts w:ascii="Arial" w:hAnsi="Arial" w:cs="Arial"/>
              </w:rPr>
              <w:t>The policy is to test a proof of concept for regionalisation, enabling strategic planning, resource optimisation, and laying the foundation for disease control and eventual eradication on a countrywide basis.</w:t>
            </w:r>
          </w:p>
          <w:p w14:paraId="347883B1" w14:textId="058ED559" w:rsidR="00E351E3" w:rsidRPr="00694B2C" w:rsidRDefault="00E351E3" w:rsidP="00E351E3">
            <w:pPr>
              <w:rPr>
                <w:rFonts w:ascii="Arial" w:hAnsi="Arial" w:cs="Arial"/>
              </w:rPr>
            </w:pPr>
            <w:r w:rsidRPr="00694B2C">
              <w:rPr>
                <w:rFonts w:ascii="Arial" w:hAnsi="Arial" w:cs="Arial"/>
              </w:rPr>
              <w:br/>
            </w:r>
            <w:r w:rsidRPr="00694B2C">
              <w:rPr>
                <w:rFonts w:ascii="Arial" w:hAnsi="Arial" w:cs="Arial"/>
                <w:b/>
                <w:bCs/>
              </w:rPr>
              <w:t>Level of Impact:</w:t>
            </w:r>
            <w:r w:rsidRPr="00694B2C">
              <w:rPr>
                <w:rFonts w:ascii="Arial" w:hAnsi="Arial" w:cs="Arial"/>
              </w:rPr>
              <w:t xml:space="preserve"> None</w:t>
            </w:r>
            <w:r w:rsidRPr="00694B2C">
              <w:rPr>
                <w:rFonts w:ascii="Arial" w:hAnsi="Arial" w:cs="Arial"/>
                <w:i/>
                <w:iCs/>
              </w:rPr>
              <w:t>.</w:t>
            </w:r>
            <w:r w:rsidRPr="00E351E3">
              <w:rPr>
                <w:rFonts w:ascii="Arial" w:hAnsi="Arial" w:cs="Arial"/>
              </w:rPr>
              <w:t xml:space="preserve"> Policy is neutral in relation to </w:t>
            </w:r>
            <w:r w:rsidR="00694B2C">
              <w:rPr>
                <w:rFonts w:ascii="Arial" w:hAnsi="Arial" w:cs="Arial"/>
              </w:rPr>
              <w:t xml:space="preserve">impacts on </w:t>
            </w:r>
            <w:r w:rsidRPr="00E351E3">
              <w:rPr>
                <w:rFonts w:ascii="Arial" w:hAnsi="Arial" w:cs="Arial"/>
              </w:rPr>
              <w:t>Gender</w:t>
            </w:r>
          </w:p>
          <w:p w14:paraId="544108F9" w14:textId="010D813A" w:rsidR="008C2C9A" w:rsidRPr="006E0B13" w:rsidRDefault="008C2C9A" w:rsidP="00EE1F60">
            <w:pPr>
              <w:pStyle w:val="DAERABodyText14pt"/>
              <w:spacing w:line="240" w:lineRule="auto"/>
              <w:rPr>
                <w:sz w:val="24"/>
              </w:rPr>
            </w:pPr>
          </w:p>
        </w:tc>
      </w:tr>
    </w:tbl>
    <w:p w14:paraId="147891C3" w14:textId="77777777" w:rsidR="008C2C9A" w:rsidRDefault="008C2C9A" w:rsidP="008C2C9A">
      <w:pPr>
        <w:pStyle w:val="DAERABodyText14pt"/>
        <w:rPr>
          <w:b/>
          <w:bCs/>
        </w:rPr>
      </w:pPr>
    </w:p>
    <w:p w14:paraId="49AFA3F2" w14:textId="7D8BA451"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6E0B13">
        <w:rPr>
          <w:b/>
          <w:bCs/>
        </w:rPr>
        <w:fldChar w:fldCharType="begin">
          <w:ffData>
            <w:name w:val=""/>
            <w:enabled/>
            <w:calcOnExit w:val="0"/>
            <w:checkBox>
              <w:sizeAuto/>
              <w:default w:val="1"/>
            </w:checkBox>
          </w:ffData>
        </w:fldChar>
      </w:r>
      <w:r w:rsidR="006E0B13">
        <w:rPr>
          <w:b/>
          <w:bCs/>
        </w:rPr>
        <w:instrText xml:space="preserve"> FORMCHECKBOX </w:instrText>
      </w:r>
      <w:r w:rsidR="006E0B13">
        <w:rPr>
          <w:b/>
          <w:bCs/>
        </w:rPr>
      </w:r>
      <w:r w:rsidR="006E0B13">
        <w:rPr>
          <w:b/>
          <w:bCs/>
        </w:rPr>
        <w:fldChar w:fldCharType="separate"/>
      </w:r>
      <w:r w:rsidR="006E0B13">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rsidRPr="006E0B13" w14:paraId="71B90A71" w14:textId="77777777" w:rsidTr="002A10EC">
        <w:tc>
          <w:tcPr>
            <w:tcW w:w="9209" w:type="dxa"/>
          </w:tcPr>
          <w:p w14:paraId="7AB79BCD" w14:textId="77777777" w:rsidR="005B221C" w:rsidRDefault="005B221C" w:rsidP="005B221C">
            <w:pPr>
              <w:rPr>
                <w:rFonts w:ascii="Arial" w:hAnsi="Arial" w:cs="Arial"/>
              </w:rPr>
            </w:pPr>
            <w:r>
              <w:rPr>
                <w:rFonts w:ascii="Arial" w:hAnsi="Arial" w:cs="Arial"/>
              </w:rPr>
              <w:t>The intervention area is located within the Derry City and Strabane District Council (Population ~ 150,000), and t</w:t>
            </w:r>
            <w:r w:rsidRPr="008608FA">
              <w:rPr>
                <w:rFonts w:ascii="Arial" w:hAnsi="Arial" w:cs="Arial"/>
              </w:rPr>
              <w:t>he Councils Audit of Inequalities</w:t>
            </w:r>
            <w:r>
              <w:rPr>
                <w:rFonts w:ascii="Arial" w:hAnsi="Arial" w:cs="Arial"/>
              </w:rPr>
              <w:t xml:space="preserve"> 2024,</w:t>
            </w:r>
            <w:r w:rsidRPr="008608FA">
              <w:rPr>
                <w:rFonts w:ascii="Arial" w:hAnsi="Arial" w:cs="Arial"/>
              </w:rPr>
              <w:t xml:space="preserve"> notes </w:t>
            </w:r>
            <w:r>
              <w:rPr>
                <w:rFonts w:ascii="Arial" w:hAnsi="Arial" w:cs="Arial"/>
              </w:rPr>
              <w:t xml:space="preserve">that </w:t>
            </w:r>
            <w:r w:rsidRPr="0063713A">
              <w:rPr>
                <w:rFonts w:ascii="Arial" w:hAnsi="Arial" w:cs="Arial"/>
              </w:rPr>
              <w:t>around 24% report a limiting long-term illness or disability.</w:t>
            </w:r>
          </w:p>
          <w:p w14:paraId="70E10FEA" w14:textId="77777777" w:rsidR="005B221C" w:rsidRPr="0063713A" w:rsidRDefault="005B221C" w:rsidP="005B221C">
            <w:pPr>
              <w:rPr>
                <w:rFonts w:ascii="Arial" w:hAnsi="Arial" w:cs="Arial"/>
              </w:rPr>
            </w:pPr>
          </w:p>
          <w:p w14:paraId="052C7B5F" w14:textId="77777777" w:rsidR="005B221C" w:rsidRPr="0063713A" w:rsidRDefault="005B221C" w:rsidP="005B221C">
            <w:pPr>
              <w:rPr>
                <w:rFonts w:ascii="Arial" w:eastAsia="Times New Roman"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NI Farmers (Proxy for Derry &amp; Strabane) 30% have a long-term limiting condition (vs ~20% NI population)</w:t>
            </w:r>
            <w:r>
              <w:rPr>
                <w:rFonts w:ascii="Arial" w:hAnsi="Arial" w:cs="Arial"/>
              </w:rPr>
              <w:t>.</w:t>
            </w:r>
          </w:p>
          <w:p w14:paraId="1685ACA1" w14:textId="77777777" w:rsidR="005B221C" w:rsidRDefault="005B221C" w:rsidP="005B221C">
            <w:pPr>
              <w:rPr>
                <w:rFonts w:ascii="Arial" w:eastAsia="Times New Roman" w:hAnsi="Arial" w:cs="Arial"/>
              </w:rPr>
            </w:pPr>
          </w:p>
          <w:p w14:paraId="740BA6AE" w14:textId="0DE9A83A" w:rsidR="005B221C" w:rsidRDefault="005B221C" w:rsidP="00FC34DD">
            <w:pPr>
              <w:spacing w:after="160" w:line="259" w:lineRule="auto"/>
              <w:rPr>
                <w:rFonts w:ascii="Arial" w:hAnsi="Arial" w:cs="Arial"/>
              </w:rPr>
            </w:pPr>
            <w:r w:rsidRPr="0063713A">
              <w:rPr>
                <w:rFonts w:ascii="Arial" w:hAnsi="Arial" w:cs="Arial"/>
              </w:rPr>
              <w:t>Disability prevalence is likely similar or higher due to older age and physical work.</w:t>
            </w:r>
          </w:p>
          <w:p w14:paraId="2AEE94D5" w14:textId="7541B00C" w:rsidR="00E351E3" w:rsidRPr="00694B2C" w:rsidRDefault="00E351E3" w:rsidP="00E351E3">
            <w:pPr>
              <w:rPr>
                <w:rFonts w:ascii="Arial" w:hAnsi="Arial" w:cs="Arial"/>
              </w:rPr>
            </w:pPr>
            <w:r w:rsidRPr="00694B2C">
              <w:rPr>
                <w:rFonts w:ascii="Arial" w:hAnsi="Arial" w:cs="Arial"/>
              </w:rPr>
              <w:t>The policy does not introduce barriers for individuals with disabilities. Participation in the project is not contingent on physical ability.</w:t>
            </w:r>
          </w:p>
          <w:p w14:paraId="1D449A77" w14:textId="77777777" w:rsidR="00E351E3" w:rsidRPr="00694B2C" w:rsidRDefault="00E351E3" w:rsidP="00E351E3">
            <w:pPr>
              <w:rPr>
                <w:rFonts w:ascii="Arial" w:hAnsi="Arial" w:cs="Arial"/>
              </w:rPr>
            </w:pPr>
          </w:p>
          <w:p w14:paraId="0DCD727F" w14:textId="77777777" w:rsidR="00E351E3" w:rsidRPr="00694B2C" w:rsidRDefault="00E351E3" w:rsidP="00E351E3">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47B42558" w14:textId="5D9D7113" w:rsidR="00E351E3" w:rsidRPr="00694B2C" w:rsidRDefault="00E351E3" w:rsidP="00E351E3">
            <w:pPr>
              <w:rPr>
                <w:rFonts w:ascii="Arial" w:hAnsi="Arial" w:cs="Arial"/>
              </w:rPr>
            </w:pPr>
            <w:r w:rsidRPr="00694B2C">
              <w:rPr>
                <w:rFonts w:ascii="Arial" w:hAnsi="Arial" w:cs="Arial"/>
              </w:rPr>
              <w:br/>
            </w:r>
            <w:r w:rsidRPr="00694B2C">
              <w:rPr>
                <w:rFonts w:ascii="Arial" w:hAnsi="Arial" w:cs="Arial"/>
                <w:b/>
                <w:bCs/>
              </w:rPr>
              <w:t>Level of Impact: None</w:t>
            </w:r>
            <w:r w:rsidRPr="00694B2C">
              <w:rPr>
                <w:rFonts w:ascii="Arial" w:hAnsi="Arial" w:cs="Arial"/>
                <w:i/>
                <w:iCs/>
              </w:rPr>
              <w:t>.</w:t>
            </w:r>
            <w:r w:rsidRPr="00694B2C">
              <w:rPr>
                <w:rFonts w:ascii="Arial" w:hAnsi="Arial" w:cs="Arial"/>
              </w:rPr>
              <w:t xml:space="preserve"> Policy is neutral in relation to</w:t>
            </w:r>
            <w:r w:rsidR="00694B2C" w:rsidRPr="00694B2C">
              <w:rPr>
                <w:rFonts w:ascii="Arial" w:hAnsi="Arial" w:cs="Arial"/>
              </w:rPr>
              <w:t xml:space="preserve"> </w:t>
            </w:r>
            <w:r w:rsidR="00694B2C">
              <w:rPr>
                <w:rFonts w:ascii="Arial" w:hAnsi="Arial" w:cs="Arial"/>
              </w:rPr>
              <w:t xml:space="preserve">impacts on </w:t>
            </w:r>
            <w:r w:rsidR="00694B2C" w:rsidRPr="00694B2C">
              <w:rPr>
                <w:rFonts w:ascii="Arial" w:hAnsi="Arial" w:cs="Arial"/>
              </w:rPr>
              <w:t>Disability</w:t>
            </w:r>
          </w:p>
          <w:p w14:paraId="09648E70" w14:textId="399F5ACD" w:rsidR="008C2C9A" w:rsidRPr="006E0B13" w:rsidRDefault="008C2C9A" w:rsidP="006E0B13">
            <w:pPr>
              <w:pStyle w:val="DAERABodyText14pt"/>
              <w:spacing w:line="240" w:lineRule="auto"/>
              <w:rPr>
                <w:sz w:val="24"/>
              </w:rPr>
            </w:pPr>
          </w:p>
        </w:tc>
      </w:tr>
    </w:tbl>
    <w:p w14:paraId="62D29440" w14:textId="77777777" w:rsidR="008C2C9A" w:rsidRDefault="008C2C9A" w:rsidP="008C2C9A">
      <w:pPr>
        <w:pStyle w:val="DAERABodyText14pt"/>
        <w:rPr>
          <w:b/>
          <w:bCs/>
        </w:rPr>
      </w:pPr>
    </w:p>
    <w:p w14:paraId="19AD5C89" w14:textId="43E5FD19"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D1BA6">
        <w:rPr>
          <w:b/>
          <w:bCs/>
        </w:rPr>
        <w:fldChar w:fldCharType="begin">
          <w:ffData>
            <w:name w:val=""/>
            <w:enabled/>
            <w:calcOnExit w:val="0"/>
            <w:checkBox>
              <w:sizeAuto/>
              <w:default w:val="1"/>
            </w:checkBox>
          </w:ffData>
        </w:fldChar>
      </w:r>
      <w:r w:rsidR="005D1BA6">
        <w:rPr>
          <w:b/>
          <w:bCs/>
        </w:rPr>
        <w:instrText xml:space="preserve"> FORMCHECKBOX </w:instrText>
      </w:r>
      <w:r w:rsidR="005D1BA6">
        <w:rPr>
          <w:b/>
          <w:bCs/>
        </w:rPr>
      </w:r>
      <w:r w:rsidR="005D1BA6">
        <w:rPr>
          <w:b/>
          <w:bCs/>
        </w:rPr>
        <w:fldChar w:fldCharType="separate"/>
      </w:r>
      <w:r w:rsidR="005D1BA6">
        <w:rPr>
          <w:b/>
          <w:bCs/>
        </w:rPr>
        <w:fldChar w:fldCharType="end"/>
      </w:r>
      <w:r w:rsidR="008C2C9A">
        <w:br/>
        <w:t>(select as appropriate)</w:t>
      </w:r>
    </w:p>
    <w:p w14:paraId="2AC3C66B" w14:textId="77777777" w:rsidR="001120CB" w:rsidRDefault="001120CB" w:rsidP="008C2C9A">
      <w:pPr>
        <w:pStyle w:val="DAERABodyText14pt"/>
        <w:rPr>
          <w:bCs/>
        </w:rPr>
      </w:pPr>
    </w:p>
    <w:p w14:paraId="44FC1D96" w14:textId="7A420612" w:rsidR="008C2C9A" w:rsidRPr="00DD62F3" w:rsidRDefault="008C2C9A" w:rsidP="008C2C9A">
      <w:pPr>
        <w:pStyle w:val="DAERABodyText14pt"/>
        <w:ind w:left="720"/>
        <w:rPr>
          <w:bCs/>
        </w:rPr>
      </w:pPr>
      <w:r>
        <w:rPr>
          <w:b/>
          <w:bCs/>
        </w:rPr>
        <w:lastRenderedPageBreak/>
        <w:br/>
      </w:r>
      <w:r>
        <w:rPr>
          <w:b/>
          <w:bCs/>
        </w:rPr>
        <w:br/>
      </w:r>
      <w:r w:rsidR="001120CB" w:rsidRPr="00530FFE">
        <w:rPr>
          <w:b/>
          <w:bCs/>
        </w:rPr>
        <w:t xml:space="preserve">Details of the likely policy impacts on </w:t>
      </w:r>
      <w:r w:rsidR="001120CB" w:rsidRPr="00530FFE">
        <w:rPr>
          <w:b/>
          <w:bCs/>
          <w:i/>
        </w:rPr>
        <w:t>Dependants</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rsidRPr="005D1BA6" w14:paraId="24F669B7" w14:textId="77777777" w:rsidTr="002A10EC">
        <w:tc>
          <w:tcPr>
            <w:tcW w:w="9209" w:type="dxa"/>
          </w:tcPr>
          <w:p w14:paraId="5759B2DC" w14:textId="77777777" w:rsidR="005B221C" w:rsidRDefault="005B221C" w:rsidP="005B221C">
            <w:pPr>
              <w:spacing w:after="160" w:line="259" w:lineRule="auto"/>
              <w:rPr>
                <w:rFonts w:ascii="Arial" w:hAnsi="Arial" w:cs="Arial"/>
              </w:rPr>
            </w:pPr>
            <w:r w:rsidRPr="002969D4">
              <w:rPr>
                <w:rFonts w:ascii="Arial" w:hAnsi="Arial" w:cs="Arial"/>
              </w:rPr>
              <w:t>The intervention area is located within the Derry City and Strabane District Council</w:t>
            </w:r>
            <w:r>
              <w:rPr>
                <w:rFonts w:ascii="Arial" w:hAnsi="Arial" w:cs="Arial"/>
              </w:rPr>
              <w:t xml:space="preserve"> (Population ~ 150,000)</w:t>
            </w:r>
            <w:r w:rsidRPr="002969D4">
              <w:rPr>
                <w:rFonts w:ascii="Arial" w:hAnsi="Arial" w:cs="Arial"/>
              </w:rPr>
              <w:t>, and the Councils Audit of Inequalities 2024, notes a significant proportion of households with children; also, high levels of unpaid carers.</w:t>
            </w:r>
          </w:p>
          <w:p w14:paraId="272F87C0" w14:textId="77777777" w:rsidR="005B221C" w:rsidRPr="002969D4" w:rsidRDefault="005B221C" w:rsidP="005B221C">
            <w:pPr>
              <w:rPr>
                <w:rFonts w:ascii="Arial" w:eastAsia="Times New Roman" w:hAnsi="Arial" w:cs="Arial"/>
              </w:rPr>
            </w:pPr>
            <w:r w:rsidRPr="00011348">
              <w:rPr>
                <w:rFonts w:ascii="Arial" w:hAnsi="Arial" w:cs="Arial"/>
              </w:rPr>
              <w:t>DAERA’s Equality Indicators for Farmers report provides Section 75 profiles for farm business heads across Northern Ireland</w:t>
            </w:r>
            <w:r>
              <w:rPr>
                <w:rFonts w:ascii="Arial" w:hAnsi="Arial" w:cs="Arial"/>
              </w:rPr>
              <w:t xml:space="preserve">. </w:t>
            </w:r>
            <w:r w:rsidRPr="00011348">
              <w:rPr>
                <w:rFonts w:ascii="Arial" w:hAnsi="Arial" w:cs="Arial"/>
              </w:rPr>
              <w:t>There is no published breakdown by council area, but Derry City &amp; Strabane is predominantly rural, so the NI-wide farmer profile is a strong proxy</w:t>
            </w:r>
            <w:r>
              <w:rPr>
                <w:rFonts w:ascii="Arial" w:hAnsi="Arial" w:cs="Arial"/>
              </w:rPr>
              <w:t xml:space="preserve">. </w:t>
            </w:r>
            <w:r w:rsidRPr="0063713A">
              <w:rPr>
                <w:rFonts w:ascii="Arial" w:hAnsi="Arial" w:cs="Arial"/>
              </w:rPr>
              <w:t xml:space="preserve">NI Farmers (Proxy for Derry &amp; Strabane) </w:t>
            </w:r>
            <w:r w:rsidRPr="002969D4">
              <w:rPr>
                <w:rFonts w:ascii="Arial" w:hAnsi="Arial" w:cs="Arial"/>
              </w:rPr>
              <w:t>40% of farm households have under-18s, elderly dependants, or both</w:t>
            </w:r>
            <w:r>
              <w:rPr>
                <w:rFonts w:ascii="Arial" w:hAnsi="Arial" w:cs="Arial"/>
              </w:rPr>
              <w:t>.</w:t>
            </w:r>
          </w:p>
          <w:p w14:paraId="6577A4D1" w14:textId="77777777" w:rsidR="005B221C" w:rsidRDefault="005B221C" w:rsidP="005B221C">
            <w:pPr>
              <w:rPr>
                <w:rFonts w:ascii="Arial" w:eastAsia="Times New Roman" w:hAnsi="Arial" w:cs="Times New Roman"/>
              </w:rPr>
            </w:pPr>
          </w:p>
          <w:p w14:paraId="39FADE7C" w14:textId="77777777" w:rsidR="005B221C" w:rsidRPr="00E921DF" w:rsidRDefault="005B221C" w:rsidP="005B221C">
            <w:pPr>
              <w:rPr>
                <w:rFonts w:ascii="Arial" w:eastAsia="Times New Roman" w:hAnsi="Arial" w:cs="Times New Roman"/>
              </w:rPr>
            </w:pPr>
            <w:r w:rsidRPr="00E921DF">
              <w:rPr>
                <w:rFonts w:ascii="Arial" w:eastAsia="Times New Roman" w:hAnsi="Arial" w:cs="Times New Roman"/>
              </w:rPr>
              <w:t>According to the 2021 Census 30.7% of households contained dependents (dependent children 0-18).</w:t>
            </w:r>
          </w:p>
          <w:p w14:paraId="3052E44C" w14:textId="77777777" w:rsidR="005B221C" w:rsidRDefault="005B221C" w:rsidP="00694B2C"/>
          <w:p w14:paraId="33413BD8" w14:textId="18DB4E2D" w:rsidR="00694B2C" w:rsidRPr="00FC34DD" w:rsidRDefault="00694B2C" w:rsidP="00694B2C">
            <w:pPr>
              <w:rPr>
                <w:rFonts w:ascii="Arial" w:hAnsi="Arial" w:cs="Arial"/>
              </w:rPr>
            </w:pPr>
            <w:r w:rsidRPr="00FC34DD">
              <w:rPr>
                <w:rFonts w:ascii="Arial" w:hAnsi="Arial" w:cs="Arial"/>
              </w:rPr>
              <w:t>No impact is expected for individuals with caring responsibilities.</w:t>
            </w:r>
          </w:p>
          <w:p w14:paraId="01D2188B" w14:textId="77777777" w:rsidR="00694B2C" w:rsidRDefault="00694B2C" w:rsidP="00694B2C"/>
          <w:p w14:paraId="1533FE2D" w14:textId="77777777" w:rsidR="00694B2C" w:rsidRPr="00694B2C" w:rsidRDefault="00694B2C" w:rsidP="00694B2C">
            <w:pPr>
              <w:rPr>
                <w:rFonts w:ascii="Arial" w:hAnsi="Arial" w:cs="Arial"/>
              </w:rPr>
            </w:pPr>
            <w:r>
              <w:t xml:space="preserve"> </w:t>
            </w: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3FC32DB7" w14:textId="2111C450" w:rsidR="00EC2344" w:rsidRDefault="00694B2C" w:rsidP="005D1BA6">
            <w:pPr>
              <w:pStyle w:val="ListParagraph"/>
              <w:autoSpaceDE w:val="0"/>
              <w:autoSpaceDN w:val="0"/>
              <w:adjustRightInd w:val="0"/>
              <w:ind w:left="0"/>
              <w:rPr>
                <w:rFonts w:cs="Arial"/>
                <w:bCs/>
                <w:szCs w:val="24"/>
              </w:rPr>
            </w:pPr>
            <w:r w:rsidRPr="00CA1633">
              <w:br/>
            </w:r>
            <w:r w:rsidRPr="00CA1633">
              <w:rPr>
                <w:b/>
                <w:bCs/>
              </w:rPr>
              <w:t>L</w:t>
            </w:r>
            <w:r>
              <w:rPr>
                <w:b/>
                <w:bCs/>
              </w:rPr>
              <w:t>evel of</w:t>
            </w:r>
            <w:r w:rsidRPr="00CA1633">
              <w:rPr>
                <w:b/>
                <w:bCs/>
              </w:rPr>
              <w:t xml:space="preserve"> Impact</w:t>
            </w:r>
            <w:r>
              <w:rPr>
                <w:b/>
                <w:bCs/>
              </w:rPr>
              <w:t>:</w:t>
            </w:r>
            <w:r w:rsidRPr="00ED0E2E">
              <w:rPr>
                <w:rFonts w:cs="Arial"/>
                <w:b/>
                <w:bCs/>
              </w:rPr>
              <w:t xml:space="preserve"> </w:t>
            </w:r>
            <w:r w:rsidRPr="00694B2C">
              <w:rPr>
                <w:rFonts w:cs="Arial"/>
              </w:rPr>
              <w:t>None</w:t>
            </w:r>
            <w:r w:rsidRPr="00ED0E2E">
              <w:rPr>
                <w:rFonts w:cs="Arial"/>
                <w:i/>
                <w:iCs/>
              </w:rPr>
              <w:t>.</w:t>
            </w:r>
            <w:r w:rsidRPr="00694B2C">
              <w:rPr>
                <w:rFonts w:cs="Arial"/>
              </w:rPr>
              <w:t xml:space="preserve"> Policy is neutral in relation to </w:t>
            </w:r>
            <w:r>
              <w:rPr>
                <w:rFonts w:cs="Arial"/>
              </w:rPr>
              <w:t>impacts on Dependents</w:t>
            </w:r>
          </w:p>
          <w:p w14:paraId="1707E55A" w14:textId="3281E376" w:rsidR="008C2C9A" w:rsidRPr="005D1BA6" w:rsidRDefault="008C2C9A" w:rsidP="005A0431">
            <w:pPr>
              <w:pStyle w:val="DAERABodyText14pt"/>
              <w:spacing w:line="240" w:lineRule="auto"/>
              <w:rPr>
                <w:sz w:val="24"/>
              </w:rPr>
            </w:pPr>
          </w:p>
        </w:tc>
      </w:tr>
    </w:tbl>
    <w:p w14:paraId="1C4257EA" w14:textId="77777777" w:rsidR="008C2C9A" w:rsidRDefault="008C2C9A" w:rsidP="008C2C9A">
      <w:pPr>
        <w:pStyle w:val="DAERABodyText14pt"/>
        <w:rPr>
          <w:b/>
          <w:bCs/>
        </w:rPr>
      </w:pPr>
    </w:p>
    <w:p w14:paraId="6C9256A8" w14:textId="5DC34202"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5D1BA6">
        <w:rPr>
          <w:b/>
          <w:bCs/>
        </w:rPr>
        <w:fldChar w:fldCharType="begin">
          <w:ffData>
            <w:name w:val=""/>
            <w:enabled/>
            <w:calcOnExit w:val="0"/>
            <w:checkBox>
              <w:sizeAuto/>
              <w:default w:val="1"/>
            </w:checkBox>
          </w:ffData>
        </w:fldChar>
      </w:r>
      <w:r w:rsidR="005D1BA6">
        <w:rPr>
          <w:b/>
          <w:bCs/>
        </w:rPr>
        <w:instrText xml:space="preserve"> FORMCHECKBOX </w:instrText>
      </w:r>
      <w:r w:rsidR="005D1BA6">
        <w:rPr>
          <w:b/>
          <w:bCs/>
        </w:rPr>
      </w:r>
      <w:r w:rsidR="005D1BA6">
        <w:rPr>
          <w:b/>
          <w:bCs/>
        </w:rPr>
        <w:fldChar w:fldCharType="separate"/>
      </w:r>
      <w:r w:rsidR="005D1BA6">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18D0FA97"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5D1BA6">
        <w:rPr>
          <w:b/>
          <w:bCs/>
        </w:rPr>
        <w:fldChar w:fldCharType="begin">
          <w:ffData>
            <w:name w:val=""/>
            <w:enabled/>
            <w:calcOnExit w:val="0"/>
            <w:checkBox>
              <w:sizeAuto/>
              <w:default w:val="1"/>
            </w:checkBox>
          </w:ffData>
        </w:fldChar>
      </w:r>
      <w:r w:rsidR="005D1BA6">
        <w:rPr>
          <w:b/>
          <w:bCs/>
        </w:rPr>
        <w:instrText xml:space="preserve"> FORMCHECKBOX </w:instrText>
      </w:r>
      <w:r w:rsidR="005D1BA6">
        <w:rPr>
          <w:b/>
          <w:bCs/>
        </w:rPr>
      </w:r>
      <w:r w:rsidR="005D1BA6">
        <w:rPr>
          <w:b/>
          <w:bCs/>
        </w:rPr>
        <w:fldChar w:fldCharType="separate"/>
      </w:r>
      <w:r w:rsidR="005D1BA6">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063D8A33" w:rsidR="00AA040F" w:rsidRPr="00DC50B5" w:rsidRDefault="005D1BA6" w:rsidP="002A10EC">
            <w:pPr>
              <w:pStyle w:val="DAERABodyText14pt"/>
            </w:pPr>
            <w:r>
              <w:t>N/A</w:t>
            </w:r>
          </w:p>
        </w:tc>
      </w:tr>
    </w:tbl>
    <w:p w14:paraId="17EFF96D" w14:textId="1DB20E05" w:rsidR="001120CB" w:rsidRPr="00625F15" w:rsidRDefault="00AA040F" w:rsidP="00AA040F">
      <w:pPr>
        <w:pStyle w:val="DAERABodyText14pt"/>
        <w:ind w:left="720"/>
        <w:rPr>
          <w:b/>
          <w:bCs/>
          <w:u w:val="single"/>
        </w:rPr>
      </w:pPr>
      <w:r>
        <w:rPr>
          <w:b/>
          <w:bCs/>
        </w:rPr>
        <w:lastRenderedPageBreak/>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rsidRPr="005D1BA6" w14:paraId="346D1548" w14:textId="77777777" w:rsidTr="758B4DBD">
        <w:tc>
          <w:tcPr>
            <w:tcW w:w="9209" w:type="dxa"/>
          </w:tcPr>
          <w:p w14:paraId="23E8A4D4" w14:textId="6EE7589A" w:rsidR="004C5A98" w:rsidRPr="00FC34DD" w:rsidRDefault="004C5A98" w:rsidP="004C5A98">
            <w:pPr>
              <w:pStyle w:val="DAERABodyText14pt"/>
              <w:spacing w:line="240" w:lineRule="auto"/>
              <w:rPr>
                <w:rFonts w:cs="Arial"/>
                <w:sz w:val="24"/>
              </w:rPr>
            </w:pPr>
            <w:bookmarkStart w:id="14" w:name="_Hlk215499734"/>
            <w:r w:rsidRPr="00FC34DD">
              <w:rPr>
                <w:rFonts w:cs="Arial"/>
                <w:sz w:val="24"/>
              </w:rPr>
              <w:t xml:space="preserve">The policy is technical in nature, focused on disease control and resource allocation and there are no opportunities to </w:t>
            </w:r>
            <w:r w:rsidR="00B643EC">
              <w:rPr>
                <w:rFonts w:cs="Arial"/>
                <w:sz w:val="24"/>
              </w:rPr>
              <w:t xml:space="preserve">better </w:t>
            </w:r>
            <w:r w:rsidRPr="00FC34DD">
              <w:rPr>
                <w:rFonts w:cs="Arial"/>
                <w:sz w:val="24"/>
              </w:rPr>
              <w:t>promote equality of opportunity within this category.</w:t>
            </w:r>
          </w:p>
          <w:p w14:paraId="669CB34C" w14:textId="77777777" w:rsidR="004C5A98" w:rsidRDefault="004C5A98" w:rsidP="008606C9">
            <w:pPr>
              <w:pStyle w:val="DAERABodyText14pt"/>
              <w:spacing w:line="240" w:lineRule="auto"/>
              <w:rPr>
                <w:rFonts w:cs="Arial"/>
                <w:sz w:val="24"/>
              </w:rPr>
            </w:pPr>
          </w:p>
          <w:p w14:paraId="59539D84" w14:textId="77777777" w:rsidR="00A82BD2" w:rsidRPr="00694B2C" w:rsidRDefault="00A82BD2" w:rsidP="00A82BD2">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3DDBD588" w14:textId="77777777" w:rsidR="008606C9" w:rsidRDefault="008606C9" w:rsidP="758B4DBD">
            <w:pPr>
              <w:pStyle w:val="DAERABodyText14pt"/>
              <w:spacing w:line="240" w:lineRule="auto"/>
              <w:rPr>
                <w:rFonts w:cs="Arial"/>
                <w:sz w:val="24"/>
              </w:rPr>
            </w:pPr>
          </w:p>
          <w:p w14:paraId="6EB4E4DC" w14:textId="77777777" w:rsidR="008606C9" w:rsidRDefault="008606C9" w:rsidP="758B4DBD">
            <w:pPr>
              <w:pStyle w:val="DAERABodyText14pt"/>
              <w:spacing w:line="240" w:lineRule="auto"/>
              <w:rPr>
                <w:rFonts w:cs="Arial"/>
                <w:sz w:val="24"/>
              </w:rPr>
            </w:pPr>
          </w:p>
          <w:p w14:paraId="0198E957" w14:textId="36DD9BF5" w:rsidR="00AA040F" w:rsidRDefault="1865D255" w:rsidP="758B4DBD">
            <w:pPr>
              <w:pStyle w:val="DAERABodyText14pt"/>
              <w:spacing w:line="240" w:lineRule="auto"/>
              <w:rPr>
                <w:rFonts w:cs="Arial"/>
                <w:sz w:val="24"/>
              </w:rPr>
            </w:pPr>
            <w:r w:rsidRPr="758B4DBD">
              <w:rPr>
                <w:rFonts w:cs="Arial"/>
                <w:sz w:val="24"/>
              </w:rPr>
              <w:t xml:space="preserve">DAERA actively seeks opportunities to better promote equality of opportunity. It is unlikely that there will be any facility to better promote equality of opportunity in this category for those affected by the implementation of a policy to </w:t>
            </w:r>
            <w:r w:rsidR="793CDA0C" w:rsidRPr="758B4DBD">
              <w:rPr>
                <w:rFonts w:cs="Arial"/>
                <w:sz w:val="24"/>
              </w:rPr>
              <w:t xml:space="preserve">pilot a Regionalisation approach to tackle bTB. </w:t>
            </w:r>
            <w:r w:rsidRPr="758B4DBD">
              <w:rPr>
                <w:rFonts w:cs="Arial"/>
                <w:sz w:val="24"/>
              </w:rPr>
              <w:t xml:space="preserve"> </w:t>
            </w:r>
            <w:bookmarkEnd w:id="14"/>
          </w:p>
          <w:p w14:paraId="271FB1D9" w14:textId="77777777" w:rsidR="00FB3E6F" w:rsidRDefault="00FB3E6F" w:rsidP="758B4DBD">
            <w:pPr>
              <w:pStyle w:val="DAERABodyText14pt"/>
              <w:spacing w:line="240" w:lineRule="auto"/>
              <w:rPr>
                <w:rFonts w:cs="Arial"/>
                <w:sz w:val="24"/>
              </w:rPr>
            </w:pPr>
          </w:p>
          <w:p w14:paraId="4E25D5EE" w14:textId="77777777" w:rsidR="00FB3E6F" w:rsidRPr="00FB3E6F" w:rsidRDefault="00FB3E6F" w:rsidP="00FB3E6F">
            <w:pPr>
              <w:rPr>
                <w:rFonts w:ascii="Arial" w:hAnsi="Arial" w:cs="Arial"/>
              </w:rPr>
            </w:pPr>
            <w:r w:rsidRPr="00FB3E6F">
              <w:rPr>
                <w:rFonts w:ascii="Arial" w:hAnsi="Arial" w:cs="Arial"/>
              </w:rPr>
              <w:t>Existing Equality Actions and Constraints on Improvement:</w:t>
            </w:r>
            <w:r w:rsidRPr="00FB3E6F">
              <w:rPr>
                <w:rFonts w:ascii="Arial" w:hAnsi="Arial" w:cs="Arial"/>
              </w:rPr>
              <w:br/>
              <w:t>DAERA currently undertakes the following actions to promote equality of opportunity:</w:t>
            </w:r>
            <w:r w:rsidRPr="00FB3E6F">
              <w:rPr>
                <w:rFonts w:ascii="Arial" w:hAnsi="Arial" w:cs="Arial"/>
              </w:rPr>
              <w:br/>
              <w:t>- Equality screening and impact assessments under Section 75 obligations.</w:t>
            </w:r>
            <w:r w:rsidRPr="00FB3E6F">
              <w:rPr>
                <w:rFonts w:ascii="Arial" w:hAnsi="Arial" w:cs="Arial"/>
              </w:rPr>
              <w:br/>
              <w:t>- Stakeholder engagement through targeted workshops and consultations.</w:t>
            </w:r>
            <w:r w:rsidRPr="00FB3E6F">
              <w:rPr>
                <w:rFonts w:ascii="Arial" w:hAnsi="Arial" w:cs="Arial"/>
              </w:rPr>
              <w:br/>
              <w:t>- Monitoring and reporting mechanisms to ensure compliance with equality standards.</w:t>
            </w:r>
            <w:r w:rsidRPr="00FB3E6F">
              <w:rPr>
                <w:rFonts w:ascii="Arial" w:hAnsi="Arial" w:cs="Arial"/>
              </w:rPr>
              <w:br/>
            </w:r>
            <w:r w:rsidRPr="00FB3E6F">
              <w:rPr>
                <w:rFonts w:ascii="Arial" w:hAnsi="Arial" w:cs="Arial"/>
              </w:rPr>
              <w:br/>
              <w:t>Constraints on improving these actions include:</w:t>
            </w:r>
            <w:r w:rsidRPr="00FB3E6F">
              <w:rPr>
                <w:rFonts w:ascii="Arial" w:hAnsi="Arial" w:cs="Arial"/>
              </w:rPr>
              <w:br/>
              <w:t>- Legal compliance already met: Current actions satisfy statutory equality duties, leaving limited scope for enhancement without duplicating effort.</w:t>
            </w:r>
            <w:r w:rsidRPr="00FB3E6F">
              <w:rPr>
                <w:rFonts w:ascii="Arial" w:hAnsi="Arial" w:cs="Arial"/>
              </w:rPr>
              <w:br/>
              <w:t>- Operational limitations: The Regionalisation pilot focuses on disease control (bTB), which restricts flexibility for additional equality measures without compromising core objectives.</w:t>
            </w:r>
            <w:r w:rsidRPr="00FB3E6F">
              <w:rPr>
                <w:rFonts w:ascii="Arial" w:hAnsi="Arial" w:cs="Arial"/>
              </w:rPr>
              <w:br/>
              <w:t>- Proportionality: Additional actions may not deliver meaningful benefits compared to the cost and complexity of implementing them.</w:t>
            </w:r>
            <w:r w:rsidRPr="00FB3E6F">
              <w:rPr>
                <w:rFonts w:ascii="Arial" w:hAnsi="Arial" w:cs="Arial"/>
              </w:rPr>
              <w:br/>
              <w:t>- Evidence-based justification: No significant differential impact identified that would warrant further measures beyond those already in place.</w:t>
            </w:r>
            <w:r w:rsidRPr="00FB3E6F">
              <w:rPr>
                <w:rFonts w:ascii="Arial" w:hAnsi="Arial" w:cs="Arial"/>
              </w:rPr>
              <w:br/>
            </w:r>
          </w:p>
          <w:p w14:paraId="63C91665" w14:textId="598B2D07" w:rsidR="00FB3E6F" w:rsidRPr="005D1BA6" w:rsidRDefault="00FB3E6F" w:rsidP="758B4DBD">
            <w:pPr>
              <w:pStyle w:val="DAERABodyText14pt"/>
              <w:spacing w:line="240" w:lineRule="auto"/>
              <w:rPr>
                <w:sz w:val="24"/>
              </w:rPr>
            </w:pPr>
          </w:p>
        </w:tc>
      </w:tr>
    </w:tbl>
    <w:p w14:paraId="634B3E31" w14:textId="5005549F" w:rsidR="001120CB" w:rsidRPr="00AA040F" w:rsidRDefault="00AA040F" w:rsidP="00AA040F">
      <w:pPr>
        <w:pStyle w:val="DAERABodyText14pt"/>
        <w:ind w:left="720"/>
        <w:rPr>
          <w:b/>
          <w:bCs/>
          <w:u w:val="single"/>
        </w:rPr>
      </w:pPr>
      <w:r>
        <w:rPr>
          <w:b/>
          <w:bCs/>
        </w:rPr>
        <w:br/>
      </w:r>
      <w:r w:rsidR="001120CB" w:rsidRPr="00625F15">
        <w:rPr>
          <w:b/>
          <w:bCs/>
          <w:i/>
          <w:u w:val="single"/>
        </w:rPr>
        <w:t>Political Opinion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065B6672" w:rsidR="00AA040F" w:rsidRPr="00DC50B5" w:rsidRDefault="005D1BA6" w:rsidP="002A10EC">
            <w:pPr>
              <w:pStyle w:val="DAERABodyText14pt"/>
            </w:pPr>
            <w:r>
              <w:t>N/A</w:t>
            </w: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DE6FFC" w:rsidRPr="00DE6FFC" w14:paraId="75F282A2" w14:textId="77777777" w:rsidTr="002A10EC">
        <w:tc>
          <w:tcPr>
            <w:tcW w:w="9209" w:type="dxa"/>
          </w:tcPr>
          <w:p w14:paraId="0529FB35" w14:textId="105B6D6A" w:rsidR="004C5A98" w:rsidRDefault="004C5A98" w:rsidP="004C5A98">
            <w:pPr>
              <w:pStyle w:val="DAERABodyText14pt"/>
              <w:spacing w:line="240" w:lineRule="auto"/>
              <w:rPr>
                <w:rFonts w:cs="Arial"/>
                <w:sz w:val="24"/>
              </w:rPr>
            </w:pPr>
            <w:r w:rsidRPr="00ED0E2E">
              <w:rPr>
                <w:rFonts w:cs="Arial"/>
                <w:sz w:val="24"/>
              </w:rPr>
              <w:t xml:space="preserve">The policy is technical in nature, focused on disease control and resource allocation and there are no opportunities to </w:t>
            </w:r>
            <w:r w:rsidR="00B643EC">
              <w:rPr>
                <w:rFonts w:cs="Arial"/>
                <w:sz w:val="24"/>
              </w:rPr>
              <w:t xml:space="preserve">better </w:t>
            </w:r>
            <w:r w:rsidRPr="00ED0E2E">
              <w:rPr>
                <w:rFonts w:cs="Arial"/>
                <w:sz w:val="24"/>
              </w:rPr>
              <w:t>promote equality of opportunity within this category.</w:t>
            </w:r>
          </w:p>
          <w:p w14:paraId="50A9161E" w14:textId="77777777" w:rsidR="00A82BD2" w:rsidRDefault="00A82BD2" w:rsidP="004C5A98">
            <w:pPr>
              <w:pStyle w:val="DAERABodyText14pt"/>
              <w:spacing w:line="240" w:lineRule="auto"/>
              <w:rPr>
                <w:rFonts w:cs="Arial"/>
                <w:sz w:val="24"/>
              </w:rPr>
            </w:pPr>
          </w:p>
          <w:p w14:paraId="09793047" w14:textId="77777777" w:rsidR="00A82BD2" w:rsidRPr="00694B2C" w:rsidRDefault="00A82BD2" w:rsidP="00A82BD2">
            <w:pPr>
              <w:rPr>
                <w:rFonts w:ascii="Arial" w:hAnsi="Arial" w:cs="Arial"/>
              </w:rPr>
            </w:pPr>
            <w:r w:rsidRPr="00694B2C">
              <w:rPr>
                <w:rFonts w:ascii="Arial" w:hAnsi="Arial" w:cs="Arial"/>
              </w:rPr>
              <w:lastRenderedPageBreak/>
              <w:t>The policy is to test a proof of concept for regionalisation, enabling strategic planning, resource optimisation, and laying the foundation for disease control and eventual eradication on a countrywide basis.</w:t>
            </w:r>
          </w:p>
          <w:p w14:paraId="6B6288F5" w14:textId="77777777" w:rsidR="004C5A98" w:rsidRDefault="004C5A98" w:rsidP="00FB14CB">
            <w:pPr>
              <w:pStyle w:val="DAERABodyText14pt"/>
              <w:spacing w:line="240" w:lineRule="auto"/>
              <w:rPr>
                <w:rFonts w:cs="Arial"/>
                <w:sz w:val="24"/>
              </w:rPr>
            </w:pPr>
          </w:p>
          <w:p w14:paraId="3B7A2B5D" w14:textId="77777777" w:rsidR="00FB14CB" w:rsidRDefault="00FB14CB" w:rsidP="00DE6FFC">
            <w:pPr>
              <w:pStyle w:val="DAERABodyText14pt"/>
              <w:spacing w:line="240" w:lineRule="auto"/>
              <w:rPr>
                <w:rFonts w:cs="Arial"/>
                <w:bCs/>
                <w:sz w:val="24"/>
              </w:rPr>
            </w:pPr>
          </w:p>
          <w:p w14:paraId="6C09A8BC" w14:textId="1460C181" w:rsidR="00FB3E6F" w:rsidRPr="00FB3E6F" w:rsidRDefault="00DE6FFC" w:rsidP="00FB3E6F">
            <w:pPr>
              <w:pStyle w:val="DAERABodyText14pt"/>
              <w:spacing w:line="240" w:lineRule="auto"/>
              <w:rPr>
                <w:rFonts w:cs="Arial"/>
                <w:sz w:val="24"/>
              </w:rPr>
            </w:pPr>
            <w:r w:rsidRPr="00DE6FFC">
              <w:rPr>
                <w:rFonts w:cs="Arial"/>
                <w:bCs/>
                <w:sz w:val="24"/>
              </w:rPr>
              <w:t xml:space="preserve">DAERA actively seeks opportunities to better promote equality of opportunity. It is unlikely that there will be any facility to better promote equality of opportunity in this category for those affected by the implementation of a policy </w:t>
            </w:r>
            <w:r w:rsidR="005A0431" w:rsidRPr="005D1BA6">
              <w:rPr>
                <w:rFonts w:cs="Arial"/>
                <w:bCs/>
                <w:sz w:val="24"/>
              </w:rPr>
              <w:t xml:space="preserve">to </w:t>
            </w:r>
            <w:r w:rsidR="005A0431">
              <w:rPr>
                <w:rFonts w:cs="Arial"/>
                <w:bCs/>
                <w:sz w:val="24"/>
              </w:rPr>
              <w:t xml:space="preserve">pilot a Regionalisation approach to tackle bTB. </w:t>
            </w:r>
          </w:p>
          <w:p w14:paraId="6F71A5CC" w14:textId="499B12A2" w:rsidR="00FB3E6F" w:rsidRPr="00DE6FFC" w:rsidRDefault="00FB3E6F" w:rsidP="00FB3E6F">
            <w:pPr>
              <w:pStyle w:val="DAERABodyText14pt"/>
              <w:spacing w:line="240" w:lineRule="auto"/>
              <w:rPr>
                <w:sz w:val="24"/>
              </w:rPr>
            </w:pPr>
            <w:r w:rsidRPr="00FC34DD">
              <w:rPr>
                <w:rFonts w:cs="Arial"/>
                <w:sz w:val="24"/>
              </w:rPr>
              <w:t>Existing Equality Actions and Constraints on Improvement:</w:t>
            </w:r>
            <w:r w:rsidRPr="00FC34DD">
              <w:rPr>
                <w:rFonts w:cs="Arial"/>
                <w:sz w:val="24"/>
              </w:rPr>
              <w:br/>
              <w:t>DAERA currently undertakes the following actions to promote equality of opportunity:</w:t>
            </w:r>
            <w:r w:rsidRPr="00FC34DD">
              <w:rPr>
                <w:rFonts w:cs="Arial"/>
                <w:sz w:val="24"/>
              </w:rPr>
              <w:br/>
              <w:t>- Equality screening and impact assessments under Section 75 obligations.</w:t>
            </w:r>
            <w:r w:rsidRPr="00FC34DD">
              <w:rPr>
                <w:rFonts w:cs="Arial"/>
                <w:sz w:val="24"/>
              </w:rPr>
              <w:br/>
              <w:t>- Stakeholder engagement through targeted workshops and consultations.</w:t>
            </w:r>
            <w:r w:rsidRPr="00FC34DD">
              <w:rPr>
                <w:rFonts w:cs="Arial"/>
                <w:sz w:val="24"/>
              </w:rPr>
              <w:br/>
              <w:t>- Monitoring and reporting mechanisms to ensure compliance with equality standards.</w:t>
            </w:r>
            <w:r w:rsidRPr="00FC34DD">
              <w:rPr>
                <w:rFonts w:cs="Arial"/>
                <w:sz w:val="24"/>
              </w:rPr>
              <w:br/>
            </w:r>
            <w:r w:rsidRPr="00FC34DD">
              <w:rPr>
                <w:rFonts w:cs="Arial"/>
                <w:sz w:val="24"/>
              </w:rPr>
              <w:br/>
              <w:t>Constraints on improving these actions include:</w:t>
            </w:r>
            <w:r w:rsidRPr="00FC34DD">
              <w:rPr>
                <w:rFonts w:cs="Arial"/>
                <w:sz w:val="24"/>
              </w:rPr>
              <w:br/>
              <w:t>- Legal compliance already met: Current actions satisfy statutory equality duties, leaving limited scope for enhancement without duplicating effort.</w:t>
            </w:r>
            <w:r w:rsidRPr="00FC34DD">
              <w:rPr>
                <w:rFonts w:cs="Arial"/>
                <w:sz w:val="24"/>
              </w:rPr>
              <w:br/>
              <w:t>- Operational limitations: The Regionalisation pilot focuses on disease control (bTB), which restricts flexibility for additional equality measures without compromising core objectives.</w:t>
            </w:r>
            <w:r w:rsidRPr="00FC34DD">
              <w:rPr>
                <w:rFonts w:cs="Arial"/>
                <w:sz w:val="24"/>
              </w:rPr>
              <w:br/>
              <w:t>- Proportionality: Additional actions may not deliver meaningful benefits compared to the cost and complexity of implementing them.</w:t>
            </w:r>
            <w:r w:rsidRPr="00FC34DD">
              <w:rPr>
                <w:rFonts w:cs="Arial"/>
                <w:sz w:val="24"/>
              </w:rPr>
              <w:br/>
              <w:t>- Evidence-based justification: No significant differential impact identified that would warrant further measures beyond those already in place.</w:t>
            </w:r>
          </w:p>
        </w:tc>
      </w:tr>
    </w:tbl>
    <w:p w14:paraId="06165B25" w14:textId="42C86A73" w:rsidR="001120CB" w:rsidRDefault="00AA040F" w:rsidP="00AA040F">
      <w:pPr>
        <w:pStyle w:val="DAERABodyText14pt"/>
        <w:ind w:left="720"/>
        <w:rPr>
          <w:b/>
          <w:bCs/>
        </w:rPr>
      </w:pPr>
      <w:r>
        <w:rPr>
          <w:b/>
          <w:bCs/>
        </w:rPr>
        <w:lastRenderedPageBreak/>
        <w:br/>
      </w:r>
      <w:r>
        <w:rPr>
          <w:b/>
          <w:bCs/>
          <w:i/>
          <w:u w:val="single"/>
        </w:rPr>
        <w:br/>
      </w:r>
      <w:r>
        <w:rPr>
          <w:b/>
          <w:bCs/>
          <w:i/>
          <w:u w:val="single"/>
        </w:rPr>
        <w:br/>
      </w:r>
      <w:r w:rsidR="001120CB" w:rsidRPr="00625F15">
        <w:rPr>
          <w:b/>
          <w:bCs/>
          <w:i/>
          <w:u w:val="single"/>
        </w:rPr>
        <w:t>Racial Group</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03AE7D5F" w:rsidR="00AA040F" w:rsidRPr="00DC50B5" w:rsidRDefault="00DE6FFC" w:rsidP="002A10EC">
            <w:pPr>
              <w:pStyle w:val="DAERABodyText14pt"/>
            </w:pPr>
            <w:r>
              <w:t>N/A</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rsidRPr="00DE6FFC" w14:paraId="50EB4C1B" w14:textId="77777777" w:rsidTr="002A10EC">
        <w:tc>
          <w:tcPr>
            <w:tcW w:w="9209" w:type="dxa"/>
          </w:tcPr>
          <w:p w14:paraId="712F6801" w14:textId="654139EA" w:rsidR="004C5A98" w:rsidRPr="00ED0E2E" w:rsidRDefault="004C5A98" w:rsidP="004C5A98">
            <w:pPr>
              <w:pStyle w:val="DAERABodyText14pt"/>
              <w:spacing w:line="240" w:lineRule="auto"/>
              <w:rPr>
                <w:rFonts w:cs="Arial"/>
                <w:sz w:val="24"/>
              </w:rPr>
            </w:pPr>
            <w:r w:rsidRPr="00ED0E2E">
              <w:rPr>
                <w:rFonts w:cs="Arial"/>
                <w:sz w:val="24"/>
              </w:rPr>
              <w:t xml:space="preserve">The policy is technical in nature, focused on disease control and resource allocation and there are no opportunities to </w:t>
            </w:r>
            <w:r w:rsidR="00B643EC">
              <w:rPr>
                <w:rFonts w:cs="Arial"/>
                <w:sz w:val="24"/>
              </w:rPr>
              <w:t xml:space="preserve">better </w:t>
            </w:r>
            <w:r w:rsidRPr="00ED0E2E">
              <w:rPr>
                <w:rFonts w:cs="Arial"/>
                <w:sz w:val="24"/>
              </w:rPr>
              <w:t>promote equality of opportunity within this category.</w:t>
            </w:r>
          </w:p>
          <w:p w14:paraId="5B9FCA52" w14:textId="77777777" w:rsidR="004C5A98" w:rsidRDefault="004C5A98" w:rsidP="00FB14CB">
            <w:pPr>
              <w:pStyle w:val="DAERABodyText14pt"/>
              <w:spacing w:line="240" w:lineRule="auto"/>
              <w:rPr>
                <w:rFonts w:cs="Arial"/>
                <w:sz w:val="24"/>
              </w:rPr>
            </w:pPr>
          </w:p>
          <w:p w14:paraId="29B6CCC5" w14:textId="77777777" w:rsidR="00B20A1D" w:rsidRPr="00694B2C" w:rsidRDefault="00B20A1D" w:rsidP="00B20A1D">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7374F8B3" w14:textId="77777777" w:rsidR="00FB14CB" w:rsidRDefault="00FB14CB" w:rsidP="00DE6FFC">
            <w:pPr>
              <w:pStyle w:val="DAERABodyText14pt"/>
              <w:spacing w:line="240" w:lineRule="auto"/>
              <w:rPr>
                <w:rFonts w:cs="Arial"/>
                <w:bCs/>
                <w:sz w:val="24"/>
              </w:rPr>
            </w:pPr>
          </w:p>
          <w:p w14:paraId="74AA9A07" w14:textId="0A68D9B7" w:rsidR="00AA040F" w:rsidRDefault="00DE6FFC" w:rsidP="00DE6FFC">
            <w:pPr>
              <w:pStyle w:val="DAERABodyText14pt"/>
              <w:spacing w:line="240" w:lineRule="auto"/>
              <w:rPr>
                <w:rFonts w:cs="Arial"/>
                <w:bCs/>
                <w:sz w:val="24"/>
              </w:rPr>
            </w:pPr>
            <w:r w:rsidRPr="00DE6FFC">
              <w:rPr>
                <w:rFonts w:cs="Arial"/>
                <w:bCs/>
                <w:sz w:val="24"/>
              </w:rPr>
              <w:t>DAERA actively seeks opportunities to better promote equality of opportunity. It is unlikely that there will be any facility to better promote equality of opportunity in this category for those affected by the implementation of a policy to</w:t>
            </w:r>
            <w:r w:rsidR="005A0431" w:rsidRPr="005D1BA6">
              <w:rPr>
                <w:rFonts w:cs="Arial"/>
                <w:bCs/>
                <w:sz w:val="24"/>
              </w:rPr>
              <w:t xml:space="preserve"> </w:t>
            </w:r>
            <w:r w:rsidR="005A0431">
              <w:rPr>
                <w:rFonts w:cs="Arial"/>
                <w:bCs/>
                <w:sz w:val="24"/>
              </w:rPr>
              <w:t xml:space="preserve">pilot a Regionalisation approach to tackle bTB. </w:t>
            </w:r>
            <w:r w:rsidR="005A0431" w:rsidRPr="005D1BA6">
              <w:rPr>
                <w:rFonts w:cs="Arial"/>
                <w:bCs/>
                <w:sz w:val="24"/>
              </w:rPr>
              <w:t xml:space="preserve"> </w:t>
            </w:r>
          </w:p>
          <w:p w14:paraId="3AF5C423" w14:textId="77777777" w:rsidR="00FB3E6F" w:rsidRDefault="00FB3E6F" w:rsidP="00DE6FFC">
            <w:pPr>
              <w:pStyle w:val="DAERABodyText14pt"/>
              <w:spacing w:line="240" w:lineRule="auto"/>
              <w:rPr>
                <w:rFonts w:cs="Arial"/>
                <w:bCs/>
                <w:sz w:val="24"/>
              </w:rPr>
            </w:pPr>
          </w:p>
          <w:p w14:paraId="4691F211" w14:textId="77777777" w:rsidR="00FB3E6F" w:rsidRPr="00FB3E6F" w:rsidRDefault="00FB3E6F" w:rsidP="00FB3E6F">
            <w:pPr>
              <w:pStyle w:val="DAERABodyText14pt"/>
              <w:spacing w:line="240" w:lineRule="auto"/>
              <w:rPr>
                <w:rFonts w:cs="Arial"/>
                <w:sz w:val="24"/>
              </w:rPr>
            </w:pPr>
          </w:p>
          <w:p w14:paraId="58124B9B" w14:textId="6800630C" w:rsidR="00FB3E6F" w:rsidRPr="00DE6FFC" w:rsidRDefault="00FB3E6F" w:rsidP="00FB3E6F">
            <w:pPr>
              <w:pStyle w:val="DAERABodyText14pt"/>
              <w:spacing w:line="240" w:lineRule="auto"/>
              <w:rPr>
                <w:sz w:val="24"/>
              </w:rPr>
            </w:pPr>
            <w:r w:rsidRPr="00FC34DD">
              <w:rPr>
                <w:rFonts w:cs="Arial"/>
                <w:sz w:val="24"/>
              </w:rPr>
              <w:t>Existing Equality Actions and Constraints on Improvement:</w:t>
            </w:r>
            <w:r w:rsidRPr="00FC34DD">
              <w:rPr>
                <w:rFonts w:cs="Arial"/>
                <w:sz w:val="24"/>
              </w:rPr>
              <w:br/>
              <w:t>DAERA currently undertakes the following actions to promote equality of opportunity:</w:t>
            </w:r>
            <w:r w:rsidRPr="00FC34DD">
              <w:rPr>
                <w:rFonts w:cs="Arial"/>
                <w:sz w:val="24"/>
              </w:rPr>
              <w:br/>
              <w:t>- Equality screening and impact assessments under Section 75 obligations.</w:t>
            </w:r>
            <w:r w:rsidRPr="00FC34DD">
              <w:rPr>
                <w:rFonts w:cs="Arial"/>
                <w:sz w:val="24"/>
              </w:rPr>
              <w:br/>
              <w:t>- Stakeholder engagement through targeted workshops and consultations.</w:t>
            </w:r>
            <w:r w:rsidRPr="00FC34DD">
              <w:rPr>
                <w:rFonts w:cs="Arial"/>
                <w:sz w:val="24"/>
              </w:rPr>
              <w:br/>
              <w:t>- Monitoring and reporting mechanisms to ensure compliance with equality standards.</w:t>
            </w:r>
            <w:r w:rsidRPr="00FC34DD">
              <w:rPr>
                <w:rFonts w:cs="Arial"/>
                <w:sz w:val="24"/>
              </w:rPr>
              <w:br/>
            </w:r>
            <w:r w:rsidRPr="00FC34DD">
              <w:rPr>
                <w:rFonts w:cs="Arial"/>
                <w:sz w:val="24"/>
              </w:rPr>
              <w:br/>
              <w:t>Constraints on improving these actions include:</w:t>
            </w:r>
            <w:r w:rsidRPr="00FC34DD">
              <w:rPr>
                <w:rFonts w:cs="Arial"/>
                <w:sz w:val="24"/>
              </w:rPr>
              <w:br/>
              <w:t>- Legal compliance already met: Current actions satisfy statutory equality duties, leaving limited scope for enhancement without duplicating effort.</w:t>
            </w:r>
            <w:r w:rsidRPr="00FC34DD">
              <w:rPr>
                <w:rFonts w:cs="Arial"/>
                <w:sz w:val="24"/>
              </w:rPr>
              <w:br/>
              <w:t>- Operational limitations: The Regionalisation pilot focuses on disease control (bTB), which restricts flexibility for additional equality measures without compromising core objectives.</w:t>
            </w:r>
            <w:r w:rsidRPr="00FC34DD">
              <w:rPr>
                <w:rFonts w:cs="Arial"/>
                <w:sz w:val="24"/>
              </w:rPr>
              <w:br/>
              <w:t>- Proportionality: Additional actions may not deliver meaningful benefits compared to the cost and complexity of implementing them.</w:t>
            </w:r>
            <w:r w:rsidRPr="00FC34DD">
              <w:rPr>
                <w:rFonts w:cs="Arial"/>
                <w:sz w:val="24"/>
              </w:rPr>
              <w:br/>
              <w:t>- Evidence-based justification: No significant differential impact identified that would warrant further measures beyond those already in place.</w:t>
            </w:r>
          </w:p>
        </w:tc>
      </w:tr>
    </w:tbl>
    <w:p w14:paraId="36BCF5C9" w14:textId="647B01FC" w:rsidR="001120CB" w:rsidRDefault="00AA040F" w:rsidP="00AA040F">
      <w:pPr>
        <w:pStyle w:val="DAERABodyText14pt"/>
        <w:ind w:left="720"/>
        <w:rPr>
          <w:b/>
          <w:bCs/>
        </w:rPr>
      </w:pPr>
      <w:r>
        <w:rPr>
          <w:b/>
          <w:bCs/>
        </w:rPr>
        <w:lastRenderedPageBreak/>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DE6FFC" w14:paraId="12C8C8B8" w14:textId="77777777" w:rsidTr="002A10EC">
        <w:tc>
          <w:tcPr>
            <w:tcW w:w="9209" w:type="dxa"/>
          </w:tcPr>
          <w:p w14:paraId="1AD5AFDF" w14:textId="04E3E6A1" w:rsidR="00DE6FFC" w:rsidRPr="00DC50B5" w:rsidRDefault="00DE6FFC" w:rsidP="00DE6FFC">
            <w:pPr>
              <w:pStyle w:val="DAERABodyText14pt"/>
            </w:pPr>
            <w:r w:rsidRPr="004525EA">
              <w:t>N/A</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rsidRPr="00DE6FFC" w14:paraId="02C7D22B" w14:textId="77777777" w:rsidTr="002A10EC">
        <w:tc>
          <w:tcPr>
            <w:tcW w:w="9209" w:type="dxa"/>
          </w:tcPr>
          <w:p w14:paraId="527EA133" w14:textId="36DABAD4" w:rsidR="00B20A1D" w:rsidRPr="00ED0E2E" w:rsidRDefault="00B20A1D" w:rsidP="00B20A1D">
            <w:pPr>
              <w:pStyle w:val="DAERABodyText14pt"/>
              <w:spacing w:line="240" w:lineRule="auto"/>
              <w:rPr>
                <w:rFonts w:cs="Arial"/>
                <w:sz w:val="24"/>
              </w:rPr>
            </w:pPr>
            <w:r w:rsidRPr="00ED0E2E">
              <w:rPr>
                <w:rFonts w:cs="Arial"/>
                <w:sz w:val="24"/>
              </w:rPr>
              <w:t xml:space="preserve">The policy is technical in nature, focused on disease control and resource allocation and there are no opportunities to </w:t>
            </w:r>
            <w:r w:rsidR="00B643EC">
              <w:rPr>
                <w:rFonts w:cs="Arial"/>
                <w:sz w:val="24"/>
              </w:rPr>
              <w:t xml:space="preserve">better </w:t>
            </w:r>
            <w:r w:rsidRPr="00ED0E2E">
              <w:rPr>
                <w:rFonts w:cs="Arial"/>
                <w:sz w:val="24"/>
              </w:rPr>
              <w:t>promote equality of opportunity within this category.</w:t>
            </w:r>
          </w:p>
          <w:p w14:paraId="5EFAF645" w14:textId="77777777" w:rsidR="00B20A1D" w:rsidRDefault="00B20A1D" w:rsidP="00B20A1D">
            <w:pPr>
              <w:pStyle w:val="DAERABodyText14pt"/>
              <w:spacing w:line="240" w:lineRule="auto"/>
              <w:rPr>
                <w:rFonts w:cs="Arial"/>
                <w:sz w:val="24"/>
              </w:rPr>
            </w:pPr>
          </w:p>
          <w:p w14:paraId="5CC69F9D" w14:textId="77777777" w:rsidR="00B20A1D" w:rsidRPr="00694B2C" w:rsidRDefault="00B20A1D" w:rsidP="00B20A1D">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5B9B157E" w14:textId="77777777" w:rsidR="00B20A1D" w:rsidRDefault="00B20A1D" w:rsidP="004C5A98">
            <w:pPr>
              <w:pStyle w:val="DAERABodyText14pt"/>
              <w:spacing w:line="240" w:lineRule="auto"/>
              <w:rPr>
                <w:rFonts w:cs="Arial"/>
                <w:sz w:val="24"/>
              </w:rPr>
            </w:pPr>
          </w:p>
          <w:p w14:paraId="03A3B7D0" w14:textId="77777777" w:rsidR="00B20A1D" w:rsidRDefault="00B20A1D" w:rsidP="004C5A98">
            <w:pPr>
              <w:pStyle w:val="DAERABodyText14pt"/>
              <w:spacing w:line="240" w:lineRule="auto"/>
              <w:rPr>
                <w:rFonts w:cs="Arial"/>
                <w:sz w:val="24"/>
              </w:rPr>
            </w:pPr>
          </w:p>
          <w:p w14:paraId="133919F4" w14:textId="77777777" w:rsidR="00FB14CB" w:rsidRDefault="00FB14CB" w:rsidP="005A0431">
            <w:pPr>
              <w:pStyle w:val="DAERABodyText14pt"/>
              <w:spacing w:line="240" w:lineRule="auto"/>
              <w:rPr>
                <w:rFonts w:cs="Arial"/>
                <w:bCs/>
                <w:sz w:val="24"/>
              </w:rPr>
            </w:pPr>
          </w:p>
          <w:p w14:paraId="53D24012" w14:textId="01C23A09" w:rsidR="00AA040F" w:rsidRDefault="00DE6FFC" w:rsidP="005A0431">
            <w:pPr>
              <w:pStyle w:val="DAERABodyText14pt"/>
              <w:spacing w:line="240" w:lineRule="auto"/>
              <w:rPr>
                <w:rFonts w:cs="Arial"/>
                <w:bCs/>
                <w:sz w:val="24"/>
              </w:rPr>
            </w:pPr>
            <w:r w:rsidRPr="00DE6FFC">
              <w:rPr>
                <w:rFonts w:cs="Arial"/>
                <w:bCs/>
                <w:sz w:val="24"/>
              </w:rPr>
              <w:t xml:space="preserve">DAERA actively seeks opportunities to better promote equality of opportunity. It is unlikely that there will be any facility to better promote equality of opportunity in this category for those affected by the implementation of a policy </w:t>
            </w:r>
            <w:r w:rsidR="005A0431" w:rsidRPr="005D1BA6">
              <w:rPr>
                <w:rFonts w:cs="Arial"/>
                <w:bCs/>
                <w:sz w:val="24"/>
              </w:rPr>
              <w:t xml:space="preserve">to </w:t>
            </w:r>
            <w:r w:rsidR="005A0431">
              <w:rPr>
                <w:rFonts w:cs="Arial"/>
                <w:bCs/>
                <w:sz w:val="24"/>
              </w:rPr>
              <w:t xml:space="preserve">pilot a Regionalisation approach to tackle bTB. </w:t>
            </w:r>
            <w:r w:rsidR="005A0431" w:rsidRPr="005D1BA6">
              <w:rPr>
                <w:rFonts w:cs="Arial"/>
                <w:bCs/>
                <w:sz w:val="24"/>
              </w:rPr>
              <w:t xml:space="preserve"> </w:t>
            </w:r>
          </w:p>
          <w:p w14:paraId="5135217E" w14:textId="77777777" w:rsidR="00FB3E6F" w:rsidRDefault="00FB3E6F" w:rsidP="005A0431">
            <w:pPr>
              <w:pStyle w:val="DAERABodyText14pt"/>
              <w:spacing w:line="240" w:lineRule="auto"/>
              <w:rPr>
                <w:rFonts w:cs="Arial"/>
                <w:bCs/>
                <w:sz w:val="24"/>
              </w:rPr>
            </w:pPr>
          </w:p>
          <w:p w14:paraId="051BDE10" w14:textId="77777777" w:rsidR="00FB3E6F" w:rsidRPr="00FB3E6F" w:rsidRDefault="00FB3E6F" w:rsidP="00FB3E6F">
            <w:pPr>
              <w:pStyle w:val="DAERABodyText14pt"/>
              <w:spacing w:line="240" w:lineRule="auto"/>
              <w:rPr>
                <w:rFonts w:cs="Arial"/>
                <w:sz w:val="24"/>
              </w:rPr>
            </w:pPr>
          </w:p>
          <w:p w14:paraId="6BF7215D" w14:textId="1922BCF8" w:rsidR="00FB3E6F" w:rsidRPr="00DE6FFC" w:rsidRDefault="00FB3E6F" w:rsidP="00FB3E6F">
            <w:pPr>
              <w:pStyle w:val="DAERABodyText14pt"/>
              <w:spacing w:line="240" w:lineRule="auto"/>
              <w:rPr>
                <w:sz w:val="24"/>
              </w:rPr>
            </w:pPr>
            <w:r w:rsidRPr="00FC34DD">
              <w:rPr>
                <w:rFonts w:cs="Arial"/>
                <w:sz w:val="24"/>
              </w:rPr>
              <w:t>Existing Equality Actions and Constraints on Improvement:</w:t>
            </w:r>
            <w:r w:rsidRPr="00FC34DD">
              <w:rPr>
                <w:rFonts w:cs="Arial"/>
                <w:sz w:val="24"/>
              </w:rPr>
              <w:br/>
              <w:t>DAERA currently undertakes the following actions to promote equality of opportunity:</w:t>
            </w:r>
            <w:r w:rsidRPr="00FC34DD">
              <w:rPr>
                <w:rFonts w:cs="Arial"/>
                <w:sz w:val="24"/>
              </w:rPr>
              <w:br/>
              <w:t>- Equality screening and impact assessments under Section 75 obligations.</w:t>
            </w:r>
            <w:r w:rsidRPr="00FC34DD">
              <w:rPr>
                <w:rFonts w:cs="Arial"/>
                <w:sz w:val="24"/>
              </w:rPr>
              <w:br/>
              <w:t>- Stakeholder engagement through targeted workshops and consultations.</w:t>
            </w:r>
            <w:r w:rsidRPr="00FC34DD">
              <w:rPr>
                <w:rFonts w:cs="Arial"/>
                <w:sz w:val="24"/>
              </w:rPr>
              <w:br/>
              <w:t>- Monitoring and reporting mechanisms to ensure compliance with equality standards.</w:t>
            </w:r>
            <w:r w:rsidRPr="00FC34DD">
              <w:rPr>
                <w:rFonts w:cs="Arial"/>
                <w:sz w:val="24"/>
              </w:rPr>
              <w:br/>
            </w:r>
            <w:r w:rsidRPr="00FC34DD">
              <w:rPr>
                <w:rFonts w:cs="Arial"/>
                <w:sz w:val="24"/>
              </w:rPr>
              <w:lastRenderedPageBreak/>
              <w:br/>
              <w:t>Constraints on improving these actions include:</w:t>
            </w:r>
            <w:r w:rsidRPr="00FC34DD">
              <w:rPr>
                <w:rFonts w:cs="Arial"/>
                <w:sz w:val="24"/>
              </w:rPr>
              <w:br/>
              <w:t>- Legal compliance already met: Current actions satisfy statutory equality duties, leaving limited scope for enhancement without duplicating effort.</w:t>
            </w:r>
            <w:r w:rsidRPr="00FC34DD">
              <w:rPr>
                <w:rFonts w:cs="Arial"/>
                <w:sz w:val="24"/>
              </w:rPr>
              <w:br/>
              <w:t>- Operational limitations: The Regionalisation pilot focuses on disease control (bTB), which restricts flexibility for additional equality measures without compromising core objectives.</w:t>
            </w:r>
            <w:r w:rsidRPr="00FC34DD">
              <w:rPr>
                <w:rFonts w:cs="Arial"/>
                <w:sz w:val="24"/>
              </w:rPr>
              <w:br/>
              <w:t>- Proportionality: Additional actions may not deliver meaningful benefits compared to the cost and complexity of implementing them.</w:t>
            </w:r>
            <w:r w:rsidRPr="00FC34DD">
              <w:rPr>
                <w:rFonts w:cs="Arial"/>
                <w:sz w:val="24"/>
              </w:rPr>
              <w:br/>
              <w:t>- Evidence-based justification: No significant differential impact identified that would warrant further measures beyond those already in place</w:t>
            </w:r>
            <w:r w:rsidRPr="00FB3E6F">
              <w:rPr>
                <w:rFonts w:cs="Arial"/>
              </w:rPr>
              <w:t>.</w:t>
            </w:r>
          </w:p>
        </w:tc>
      </w:tr>
    </w:tbl>
    <w:p w14:paraId="6ECD210F" w14:textId="2A123389" w:rsidR="001120CB" w:rsidRDefault="00AA040F" w:rsidP="00AA040F">
      <w:pPr>
        <w:pStyle w:val="DAERABodyText14pt"/>
        <w:ind w:left="720"/>
        <w:rPr>
          <w:b/>
          <w:bCs/>
        </w:rPr>
      </w:pPr>
      <w:r>
        <w:rPr>
          <w:b/>
          <w:bCs/>
        </w:rPr>
        <w:lastRenderedPageBreak/>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4B102F55" w:rsidR="00AA040F" w:rsidRPr="00DC50B5" w:rsidRDefault="00DE6FFC" w:rsidP="002A10EC">
            <w:pPr>
              <w:pStyle w:val="DAERABodyText14pt"/>
            </w:pPr>
            <w:r>
              <w:t>N/A</w:t>
            </w: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rsidRPr="00DE6FFC" w14:paraId="34272236" w14:textId="77777777" w:rsidTr="002A10EC">
        <w:tc>
          <w:tcPr>
            <w:tcW w:w="9209" w:type="dxa"/>
          </w:tcPr>
          <w:p w14:paraId="16945EA6" w14:textId="360086FA" w:rsidR="00B20A1D" w:rsidRPr="00ED0E2E" w:rsidRDefault="00B20A1D" w:rsidP="00B20A1D">
            <w:pPr>
              <w:pStyle w:val="DAERABodyText14pt"/>
              <w:spacing w:line="240" w:lineRule="auto"/>
              <w:rPr>
                <w:rFonts w:cs="Arial"/>
                <w:sz w:val="24"/>
              </w:rPr>
            </w:pPr>
            <w:r w:rsidRPr="00ED0E2E">
              <w:rPr>
                <w:rFonts w:cs="Arial"/>
                <w:sz w:val="24"/>
              </w:rPr>
              <w:t xml:space="preserve">The policy is technical in nature, focused on disease control and resource allocation and there are no opportunities to </w:t>
            </w:r>
            <w:r w:rsidR="00B643EC">
              <w:rPr>
                <w:rFonts w:cs="Arial"/>
                <w:sz w:val="24"/>
              </w:rPr>
              <w:t xml:space="preserve">better </w:t>
            </w:r>
            <w:r w:rsidRPr="00ED0E2E">
              <w:rPr>
                <w:rFonts w:cs="Arial"/>
                <w:sz w:val="24"/>
              </w:rPr>
              <w:t>promote equality of opportunity within this category.</w:t>
            </w:r>
          </w:p>
          <w:p w14:paraId="54FFB535" w14:textId="77777777" w:rsidR="00B20A1D" w:rsidRDefault="00B20A1D" w:rsidP="00B20A1D">
            <w:pPr>
              <w:pStyle w:val="DAERABodyText14pt"/>
              <w:spacing w:line="240" w:lineRule="auto"/>
              <w:rPr>
                <w:rFonts w:cs="Arial"/>
                <w:sz w:val="24"/>
              </w:rPr>
            </w:pPr>
          </w:p>
          <w:p w14:paraId="70D7A737" w14:textId="77777777" w:rsidR="00B20A1D" w:rsidRPr="00694B2C" w:rsidRDefault="00B20A1D" w:rsidP="00B20A1D">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4DCCF622" w14:textId="77777777" w:rsidR="00FB14CB" w:rsidRDefault="00FB14CB" w:rsidP="00DE6FFC">
            <w:pPr>
              <w:pStyle w:val="DAERABodyText14pt"/>
              <w:spacing w:line="240" w:lineRule="auto"/>
              <w:rPr>
                <w:rFonts w:cs="Arial"/>
                <w:bCs/>
                <w:sz w:val="24"/>
              </w:rPr>
            </w:pPr>
          </w:p>
          <w:p w14:paraId="30F0A5D8" w14:textId="77777777" w:rsidR="00FB14CB" w:rsidRDefault="00FB14CB" w:rsidP="00DE6FFC">
            <w:pPr>
              <w:pStyle w:val="DAERABodyText14pt"/>
              <w:spacing w:line="240" w:lineRule="auto"/>
              <w:rPr>
                <w:rFonts w:cs="Arial"/>
                <w:bCs/>
                <w:sz w:val="24"/>
              </w:rPr>
            </w:pPr>
          </w:p>
          <w:p w14:paraId="2C16B15F" w14:textId="63899A48" w:rsidR="00AA040F" w:rsidRDefault="00DE6FFC" w:rsidP="00DE6FFC">
            <w:pPr>
              <w:pStyle w:val="DAERABodyText14pt"/>
              <w:spacing w:line="240" w:lineRule="auto"/>
              <w:rPr>
                <w:rFonts w:cs="Arial"/>
                <w:bCs/>
                <w:sz w:val="24"/>
              </w:rPr>
            </w:pPr>
            <w:r w:rsidRPr="00DE6FFC">
              <w:rPr>
                <w:rFonts w:cs="Arial"/>
                <w:bCs/>
                <w:sz w:val="24"/>
              </w:rPr>
              <w:t xml:space="preserve">DAERA actively seeks opportunities to better promote equality of opportunity. It is unlikely that there will be any facility to better promote equality of opportunity in this category for those affected by the implementation of a policy </w:t>
            </w:r>
            <w:r w:rsidR="005A0431" w:rsidRPr="005D1BA6">
              <w:rPr>
                <w:rFonts w:cs="Arial"/>
                <w:bCs/>
                <w:sz w:val="24"/>
              </w:rPr>
              <w:t xml:space="preserve">to </w:t>
            </w:r>
            <w:r w:rsidR="005A0431">
              <w:rPr>
                <w:rFonts w:cs="Arial"/>
                <w:bCs/>
                <w:sz w:val="24"/>
              </w:rPr>
              <w:t xml:space="preserve">pilot a Regionalisation approach to tackle bTB. </w:t>
            </w:r>
            <w:r w:rsidR="005A0431" w:rsidRPr="005D1BA6">
              <w:rPr>
                <w:rFonts w:cs="Arial"/>
                <w:bCs/>
                <w:sz w:val="24"/>
              </w:rPr>
              <w:t xml:space="preserve"> </w:t>
            </w:r>
          </w:p>
          <w:p w14:paraId="1C5D13C1" w14:textId="77777777" w:rsidR="00FB3E6F" w:rsidRDefault="00FB3E6F" w:rsidP="00DE6FFC">
            <w:pPr>
              <w:pStyle w:val="DAERABodyText14pt"/>
              <w:spacing w:line="240" w:lineRule="auto"/>
              <w:rPr>
                <w:rFonts w:cs="Arial"/>
                <w:bCs/>
                <w:sz w:val="24"/>
              </w:rPr>
            </w:pPr>
          </w:p>
          <w:p w14:paraId="5C2D0280" w14:textId="77777777" w:rsidR="00FB3E6F" w:rsidRDefault="00FB3E6F" w:rsidP="00FB3E6F">
            <w:pPr>
              <w:pStyle w:val="DAERABodyText14pt"/>
              <w:spacing w:line="240" w:lineRule="auto"/>
              <w:rPr>
                <w:rFonts w:cs="Arial"/>
                <w:sz w:val="24"/>
              </w:rPr>
            </w:pPr>
          </w:p>
          <w:p w14:paraId="54D2C046" w14:textId="45C5BEAB" w:rsidR="00FB3E6F" w:rsidRPr="00FB3E6F" w:rsidRDefault="00FB3E6F" w:rsidP="00FB3E6F">
            <w:pPr>
              <w:pStyle w:val="DAERABodyText14pt"/>
              <w:spacing w:line="240" w:lineRule="auto"/>
              <w:rPr>
                <w:sz w:val="24"/>
              </w:rPr>
            </w:pPr>
            <w:r w:rsidRPr="00FC34DD">
              <w:rPr>
                <w:rFonts w:cs="Arial"/>
                <w:sz w:val="24"/>
              </w:rPr>
              <w:t>Existing Equality Actions and Constraints on Improvement:</w:t>
            </w:r>
            <w:r w:rsidRPr="00FC34DD">
              <w:rPr>
                <w:rFonts w:cs="Arial"/>
                <w:sz w:val="24"/>
              </w:rPr>
              <w:br/>
              <w:t>DAERA currently undertakes the following actions to promote equality of opportunity:</w:t>
            </w:r>
            <w:r w:rsidRPr="00FC34DD">
              <w:rPr>
                <w:rFonts w:cs="Arial"/>
                <w:sz w:val="24"/>
              </w:rPr>
              <w:br/>
              <w:t>- Equality screening and impact assessments under Section 75 obligations.</w:t>
            </w:r>
            <w:r w:rsidRPr="00FC34DD">
              <w:rPr>
                <w:rFonts w:cs="Arial"/>
                <w:sz w:val="24"/>
              </w:rPr>
              <w:br/>
              <w:t>- Stakeholder engagement through targeted workshops and consultations.</w:t>
            </w:r>
            <w:r w:rsidRPr="00FC34DD">
              <w:rPr>
                <w:rFonts w:cs="Arial"/>
                <w:sz w:val="24"/>
              </w:rPr>
              <w:br/>
              <w:t>- Monitoring and reporting mechanisms to ensure compliance with equality standards.</w:t>
            </w:r>
            <w:r w:rsidRPr="00FC34DD">
              <w:rPr>
                <w:rFonts w:cs="Arial"/>
                <w:sz w:val="24"/>
              </w:rPr>
              <w:br/>
            </w:r>
            <w:r w:rsidRPr="00FC34DD">
              <w:rPr>
                <w:rFonts w:cs="Arial"/>
                <w:sz w:val="24"/>
              </w:rPr>
              <w:br/>
              <w:t>Constraints on improving these actions include:</w:t>
            </w:r>
            <w:r w:rsidRPr="00FC34DD">
              <w:rPr>
                <w:rFonts w:cs="Arial"/>
                <w:sz w:val="24"/>
              </w:rPr>
              <w:br/>
              <w:t>- Legal compliance already met: Current actions satisfy statutory equality duties, leaving limited scope for enhancement without duplicating effort.</w:t>
            </w:r>
            <w:r w:rsidRPr="00FC34DD">
              <w:rPr>
                <w:rFonts w:cs="Arial"/>
                <w:sz w:val="24"/>
              </w:rPr>
              <w:br/>
              <w:t>- Operational limitations: The Regionalisation pilot focuses on disease control (bTB), which restricts flexibility for additional equality measures without compromising core objectives.</w:t>
            </w:r>
            <w:r w:rsidRPr="00FC34DD">
              <w:rPr>
                <w:rFonts w:cs="Arial"/>
                <w:sz w:val="24"/>
              </w:rPr>
              <w:br/>
              <w:t>- Proportionality: Additional actions may not deliver meaningful benefits compared to the cost and complexity of implementing them.</w:t>
            </w:r>
            <w:r w:rsidRPr="00FC34DD">
              <w:rPr>
                <w:rFonts w:cs="Arial"/>
                <w:sz w:val="24"/>
              </w:rPr>
              <w:br/>
            </w:r>
            <w:r w:rsidRPr="00FC34DD">
              <w:rPr>
                <w:rFonts w:cs="Arial"/>
                <w:sz w:val="24"/>
              </w:rPr>
              <w:lastRenderedPageBreak/>
              <w:t>- Evidence-based justification: No significant differential impact identified that would warrant further measures beyond those already in place.</w:t>
            </w:r>
          </w:p>
        </w:tc>
      </w:tr>
    </w:tbl>
    <w:p w14:paraId="275B6584" w14:textId="3E572716" w:rsidR="001120CB" w:rsidRDefault="00AA040F" w:rsidP="00AA040F">
      <w:pPr>
        <w:pStyle w:val="DAERABodyText14pt"/>
        <w:ind w:left="720"/>
        <w:rPr>
          <w:b/>
          <w:bCs/>
        </w:rPr>
      </w:pPr>
      <w:r>
        <w:rPr>
          <w:b/>
          <w:bCs/>
        </w:rPr>
        <w:lastRenderedPageBreak/>
        <w:br/>
      </w:r>
      <w:r w:rsidR="001120CB" w:rsidRPr="00625F15">
        <w:rPr>
          <w:b/>
          <w:bCs/>
          <w:i/>
          <w:u w:val="single"/>
        </w:rPr>
        <w:t>Sexual Orientation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0A69C403" w:rsidR="00AA040F" w:rsidRPr="00DC50B5" w:rsidRDefault="00DE6FFC" w:rsidP="002A10EC">
            <w:pPr>
              <w:pStyle w:val="DAERABodyText14pt"/>
            </w:pPr>
            <w:r>
              <w:t>N/A</w:t>
            </w: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rsidRPr="00DE6FFC" w14:paraId="779FD989" w14:textId="77777777" w:rsidTr="002A10EC">
        <w:tc>
          <w:tcPr>
            <w:tcW w:w="9209" w:type="dxa"/>
          </w:tcPr>
          <w:p w14:paraId="77846100" w14:textId="043FB798" w:rsidR="00B20A1D" w:rsidRPr="00ED0E2E" w:rsidRDefault="00B20A1D" w:rsidP="00B20A1D">
            <w:pPr>
              <w:pStyle w:val="DAERABodyText14pt"/>
              <w:spacing w:line="240" w:lineRule="auto"/>
              <w:rPr>
                <w:rFonts w:cs="Arial"/>
                <w:sz w:val="24"/>
              </w:rPr>
            </w:pPr>
            <w:r w:rsidRPr="00ED0E2E">
              <w:rPr>
                <w:rFonts w:cs="Arial"/>
                <w:sz w:val="24"/>
              </w:rPr>
              <w:t xml:space="preserve">The policy is technical in nature, focused on disease control and resource allocation and there are no opportunities to </w:t>
            </w:r>
            <w:r w:rsidR="00B643EC">
              <w:rPr>
                <w:rFonts w:cs="Arial"/>
                <w:sz w:val="24"/>
              </w:rPr>
              <w:t xml:space="preserve">better </w:t>
            </w:r>
            <w:r w:rsidRPr="00ED0E2E">
              <w:rPr>
                <w:rFonts w:cs="Arial"/>
                <w:sz w:val="24"/>
              </w:rPr>
              <w:t>promote equality of opportunity within this category.</w:t>
            </w:r>
          </w:p>
          <w:p w14:paraId="2C8A223B" w14:textId="77777777" w:rsidR="00B20A1D" w:rsidRDefault="00B20A1D" w:rsidP="00B20A1D">
            <w:pPr>
              <w:pStyle w:val="DAERABodyText14pt"/>
              <w:spacing w:line="240" w:lineRule="auto"/>
              <w:rPr>
                <w:rFonts w:cs="Arial"/>
                <w:sz w:val="24"/>
              </w:rPr>
            </w:pPr>
          </w:p>
          <w:p w14:paraId="4A4FF432" w14:textId="77777777" w:rsidR="00B20A1D" w:rsidRPr="00694B2C" w:rsidRDefault="00B20A1D" w:rsidP="00B20A1D">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20904902" w14:textId="77777777" w:rsidR="00FB14CB" w:rsidRDefault="00FB14CB" w:rsidP="00DE6FFC">
            <w:pPr>
              <w:pStyle w:val="DAERABodyText14pt"/>
              <w:spacing w:line="240" w:lineRule="auto"/>
              <w:rPr>
                <w:rFonts w:cs="Arial"/>
                <w:bCs/>
                <w:sz w:val="24"/>
              </w:rPr>
            </w:pPr>
          </w:p>
          <w:p w14:paraId="0C7D34B3" w14:textId="77777777" w:rsidR="00FB14CB" w:rsidRDefault="00FB14CB" w:rsidP="00DE6FFC">
            <w:pPr>
              <w:pStyle w:val="DAERABodyText14pt"/>
              <w:spacing w:line="240" w:lineRule="auto"/>
              <w:rPr>
                <w:rFonts w:cs="Arial"/>
                <w:bCs/>
                <w:sz w:val="24"/>
              </w:rPr>
            </w:pPr>
          </w:p>
          <w:p w14:paraId="417A95FF" w14:textId="2E68FB4B" w:rsidR="00AA040F" w:rsidRDefault="00DE6FFC" w:rsidP="00DE6FFC">
            <w:pPr>
              <w:pStyle w:val="DAERABodyText14pt"/>
              <w:spacing w:line="240" w:lineRule="auto"/>
              <w:rPr>
                <w:rFonts w:cs="Arial"/>
                <w:bCs/>
                <w:sz w:val="24"/>
              </w:rPr>
            </w:pPr>
            <w:r w:rsidRPr="00DE6FFC">
              <w:rPr>
                <w:rFonts w:cs="Arial"/>
                <w:bCs/>
                <w:sz w:val="24"/>
              </w:rPr>
              <w:t>DAERA actively seeks opportunities to better promote equality of opportunity. It is unlikely that there will be any facility to better promote equality of opportunity in this category for those affected by the implementation of a policy to</w:t>
            </w:r>
            <w:r w:rsidR="005A0431" w:rsidRPr="005D1BA6">
              <w:rPr>
                <w:rFonts w:cs="Arial"/>
                <w:bCs/>
                <w:sz w:val="24"/>
              </w:rPr>
              <w:t xml:space="preserve"> </w:t>
            </w:r>
            <w:r w:rsidR="005A0431">
              <w:rPr>
                <w:rFonts w:cs="Arial"/>
                <w:bCs/>
                <w:sz w:val="24"/>
              </w:rPr>
              <w:t xml:space="preserve">pilot a Regionalisation approach to tackle bTB. </w:t>
            </w:r>
            <w:r w:rsidR="005A0431" w:rsidRPr="005D1BA6">
              <w:rPr>
                <w:rFonts w:cs="Arial"/>
                <w:bCs/>
                <w:sz w:val="24"/>
              </w:rPr>
              <w:t xml:space="preserve"> </w:t>
            </w:r>
          </w:p>
          <w:p w14:paraId="0247A6B5" w14:textId="77777777" w:rsidR="00FB3E6F" w:rsidRDefault="00FB3E6F" w:rsidP="00DE6FFC">
            <w:pPr>
              <w:pStyle w:val="DAERABodyText14pt"/>
              <w:spacing w:line="240" w:lineRule="auto"/>
              <w:rPr>
                <w:rFonts w:cs="Arial"/>
                <w:bCs/>
                <w:sz w:val="24"/>
              </w:rPr>
            </w:pPr>
          </w:p>
          <w:p w14:paraId="17967788" w14:textId="77777777" w:rsidR="00FB3E6F" w:rsidRDefault="00FB3E6F" w:rsidP="00FB3E6F">
            <w:pPr>
              <w:pStyle w:val="DAERABodyText14pt"/>
              <w:spacing w:line="240" w:lineRule="auto"/>
              <w:rPr>
                <w:rFonts w:cs="Arial"/>
                <w:sz w:val="24"/>
              </w:rPr>
            </w:pPr>
          </w:p>
          <w:p w14:paraId="275EB704" w14:textId="02745043" w:rsidR="00FB3E6F" w:rsidRPr="00FB3E6F" w:rsidRDefault="00FB3E6F" w:rsidP="00FB3E6F">
            <w:pPr>
              <w:pStyle w:val="DAERABodyText14pt"/>
              <w:spacing w:line="240" w:lineRule="auto"/>
              <w:rPr>
                <w:sz w:val="24"/>
              </w:rPr>
            </w:pPr>
            <w:r w:rsidRPr="00FC34DD">
              <w:rPr>
                <w:rFonts w:cs="Arial"/>
                <w:sz w:val="24"/>
              </w:rPr>
              <w:t>Existing Equality Actions and Constraints on Improvement:</w:t>
            </w:r>
            <w:r w:rsidRPr="00FC34DD">
              <w:rPr>
                <w:rFonts w:cs="Arial"/>
                <w:sz w:val="24"/>
              </w:rPr>
              <w:br/>
              <w:t>DAERA currently undertakes the following actions to promote equality of opportunity:</w:t>
            </w:r>
            <w:r w:rsidRPr="00FC34DD">
              <w:rPr>
                <w:rFonts w:cs="Arial"/>
                <w:sz w:val="24"/>
              </w:rPr>
              <w:br/>
              <w:t>- Equality screening and impact assessments under Section 75 obligations.</w:t>
            </w:r>
            <w:r w:rsidRPr="00FC34DD">
              <w:rPr>
                <w:rFonts w:cs="Arial"/>
                <w:sz w:val="24"/>
              </w:rPr>
              <w:br/>
              <w:t>- Stakeholder engagement through targeted workshops and consultations.</w:t>
            </w:r>
            <w:r w:rsidRPr="00FC34DD">
              <w:rPr>
                <w:rFonts w:cs="Arial"/>
                <w:sz w:val="24"/>
              </w:rPr>
              <w:br/>
              <w:t>- Monitoring and reporting mechanisms to ensure compliance with equality standards.</w:t>
            </w:r>
            <w:r w:rsidRPr="00FC34DD">
              <w:rPr>
                <w:rFonts w:cs="Arial"/>
                <w:sz w:val="24"/>
              </w:rPr>
              <w:br/>
            </w:r>
            <w:r w:rsidRPr="00FC34DD">
              <w:rPr>
                <w:rFonts w:cs="Arial"/>
                <w:sz w:val="24"/>
              </w:rPr>
              <w:br/>
              <w:t>Constraints on improving these actions include:</w:t>
            </w:r>
            <w:r w:rsidRPr="00FC34DD">
              <w:rPr>
                <w:rFonts w:cs="Arial"/>
                <w:sz w:val="24"/>
              </w:rPr>
              <w:br/>
              <w:t>- Legal compliance already met: Current actions satisfy statutory equality duties, leaving limited scope for enhancement without duplicating effort.</w:t>
            </w:r>
            <w:r w:rsidRPr="00FC34DD">
              <w:rPr>
                <w:rFonts w:cs="Arial"/>
                <w:sz w:val="24"/>
              </w:rPr>
              <w:br/>
              <w:t>- Operational limitations: The Regionalisation pilot focuses on disease control (bTB), which restricts flexibility for additional equality measures without compromising core objectives.</w:t>
            </w:r>
            <w:r w:rsidRPr="00FC34DD">
              <w:rPr>
                <w:rFonts w:cs="Arial"/>
                <w:sz w:val="24"/>
              </w:rPr>
              <w:br/>
              <w:t>- Proportionality: Additional actions may not deliver meaningful benefits compared to the cost and complexity of implementing them.</w:t>
            </w:r>
            <w:r w:rsidRPr="00FC34DD">
              <w:rPr>
                <w:rFonts w:cs="Arial"/>
                <w:sz w:val="24"/>
              </w:rPr>
              <w:br/>
              <w:t>- Evidence-based justification: No significant differential impact identified that would warrant further measures beyond those already in place.</w:t>
            </w:r>
          </w:p>
        </w:tc>
      </w:tr>
    </w:tbl>
    <w:p w14:paraId="2D25DAAB" w14:textId="0D1C7564" w:rsidR="001120CB" w:rsidRDefault="00AA040F" w:rsidP="00AA040F">
      <w:pPr>
        <w:pStyle w:val="DAERABodyText14pt"/>
        <w:ind w:left="720"/>
        <w:rPr>
          <w:b/>
          <w:bCs/>
        </w:rPr>
      </w:pPr>
      <w:r>
        <w:rPr>
          <w:b/>
          <w:bCs/>
        </w:rPr>
        <w:br/>
      </w:r>
      <w:r>
        <w:rPr>
          <w:b/>
          <w:bCs/>
          <w:i/>
          <w:u w:val="single"/>
        </w:rPr>
        <w:br/>
      </w:r>
      <w:r>
        <w:rPr>
          <w:b/>
          <w:bCs/>
          <w:i/>
          <w:u w:val="single"/>
        </w:rPr>
        <w:br/>
      </w:r>
      <w:r>
        <w:rPr>
          <w:b/>
          <w:bCs/>
          <w:i/>
          <w:u w:val="single"/>
        </w:rPr>
        <w:lastRenderedPageBreak/>
        <w:br/>
      </w:r>
      <w:r w:rsidR="001120CB" w:rsidRPr="00625F15">
        <w:rPr>
          <w:b/>
          <w:bCs/>
          <w:i/>
          <w:u w:val="single"/>
        </w:rPr>
        <w:t>Men and Women generally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59BB381E" w:rsidR="00AA040F" w:rsidRPr="00DC50B5" w:rsidRDefault="00DE6FFC" w:rsidP="002A10EC">
            <w:pPr>
              <w:pStyle w:val="DAERABodyText14pt"/>
            </w:pPr>
            <w:r>
              <w:t>N/A</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rsidRPr="00DE6FFC" w14:paraId="1E5300C7" w14:textId="77777777" w:rsidTr="002A10EC">
        <w:tc>
          <w:tcPr>
            <w:tcW w:w="9209" w:type="dxa"/>
          </w:tcPr>
          <w:p w14:paraId="3C35E4D4" w14:textId="41D91B7B" w:rsidR="00B20A1D" w:rsidRPr="00ED0E2E" w:rsidRDefault="00B20A1D" w:rsidP="00B20A1D">
            <w:pPr>
              <w:pStyle w:val="DAERABodyText14pt"/>
              <w:spacing w:line="240" w:lineRule="auto"/>
              <w:rPr>
                <w:rFonts w:cs="Arial"/>
                <w:sz w:val="24"/>
              </w:rPr>
            </w:pPr>
            <w:r w:rsidRPr="00ED0E2E">
              <w:rPr>
                <w:rFonts w:cs="Arial"/>
                <w:sz w:val="24"/>
              </w:rPr>
              <w:t xml:space="preserve">The policy is technical in nature, focused on disease control and resource allocation and there are no opportunities to </w:t>
            </w:r>
            <w:r w:rsidR="00B643EC">
              <w:rPr>
                <w:rFonts w:cs="Arial"/>
                <w:sz w:val="24"/>
              </w:rPr>
              <w:t xml:space="preserve">better </w:t>
            </w:r>
            <w:r w:rsidRPr="00ED0E2E">
              <w:rPr>
                <w:rFonts w:cs="Arial"/>
                <w:sz w:val="24"/>
              </w:rPr>
              <w:t>promote equality of opportunity within this category.</w:t>
            </w:r>
          </w:p>
          <w:p w14:paraId="7A98777F" w14:textId="77777777" w:rsidR="00B20A1D" w:rsidRDefault="00B20A1D" w:rsidP="00B20A1D">
            <w:pPr>
              <w:pStyle w:val="DAERABodyText14pt"/>
              <w:spacing w:line="240" w:lineRule="auto"/>
              <w:rPr>
                <w:rFonts w:cs="Arial"/>
                <w:sz w:val="24"/>
              </w:rPr>
            </w:pPr>
          </w:p>
          <w:p w14:paraId="462D4536" w14:textId="77777777" w:rsidR="00B20A1D" w:rsidRPr="00694B2C" w:rsidRDefault="00B20A1D" w:rsidP="00B20A1D">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7867DB30" w14:textId="77777777" w:rsidR="00FB14CB" w:rsidRDefault="00FB14CB" w:rsidP="00DE6FFC">
            <w:pPr>
              <w:pStyle w:val="DAERABodyText14pt"/>
              <w:spacing w:line="240" w:lineRule="auto"/>
              <w:rPr>
                <w:rFonts w:cs="Arial"/>
                <w:bCs/>
                <w:sz w:val="24"/>
              </w:rPr>
            </w:pPr>
          </w:p>
          <w:p w14:paraId="14C41991" w14:textId="77777777" w:rsidR="00FB14CB" w:rsidRDefault="00FB14CB" w:rsidP="00DE6FFC">
            <w:pPr>
              <w:pStyle w:val="DAERABodyText14pt"/>
              <w:spacing w:line="240" w:lineRule="auto"/>
              <w:rPr>
                <w:rFonts w:cs="Arial"/>
                <w:bCs/>
                <w:sz w:val="24"/>
              </w:rPr>
            </w:pPr>
          </w:p>
          <w:p w14:paraId="391D6124" w14:textId="7D99EA72" w:rsidR="00AA040F" w:rsidRDefault="00DE6FFC" w:rsidP="00DE6FFC">
            <w:pPr>
              <w:pStyle w:val="DAERABodyText14pt"/>
              <w:spacing w:line="240" w:lineRule="auto"/>
              <w:rPr>
                <w:rFonts w:cs="Arial"/>
                <w:bCs/>
                <w:sz w:val="24"/>
              </w:rPr>
            </w:pPr>
            <w:r w:rsidRPr="00DE6FFC">
              <w:rPr>
                <w:rFonts w:cs="Arial"/>
                <w:bCs/>
                <w:sz w:val="24"/>
              </w:rPr>
              <w:t xml:space="preserve">DAERA actively seeks opportunities to better promote equality of opportunity. It is unlikely that there will be any facility to better promote equality of opportunity in this category for those affected by the implementation of a policy </w:t>
            </w:r>
            <w:r w:rsidR="005A0431" w:rsidRPr="005D1BA6">
              <w:rPr>
                <w:rFonts w:cs="Arial"/>
                <w:bCs/>
                <w:sz w:val="24"/>
              </w:rPr>
              <w:t xml:space="preserve">to </w:t>
            </w:r>
            <w:r w:rsidR="005A0431">
              <w:rPr>
                <w:rFonts w:cs="Arial"/>
                <w:bCs/>
                <w:sz w:val="24"/>
              </w:rPr>
              <w:t xml:space="preserve">pilot a Regionalisation approach to tackle bTB. </w:t>
            </w:r>
            <w:r w:rsidR="005A0431" w:rsidRPr="005D1BA6">
              <w:rPr>
                <w:rFonts w:cs="Arial"/>
                <w:bCs/>
                <w:sz w:val="24"/>
              </w:rPr>
              <w:t xml:space="preserve"> </w:t>
            </w:r>
          </w:p>
          <w:p w14:paraId="58ACE91C" w14:textId="77777777" w:rsidR="00FB3E6F" w:rsidRDefault="00FB3E6F" w:rsidP="00DE6FFC">
            <w:pPr>
              <w:pStyle w:val="DAERABodyText14pt"/>
              <w:spacing w:line="240" w:lineRule="auto"/>
              <w:rPr>
                <w:rFonts w:cs="Arial"/>
                <w:bCs/>
                <w:sz w:val="24"/>
              </w:rPr>
            </w:pPr>
          </w:p>
          <w:p w14:paraId="3940DE18" w14:textId="77777777" w:rsidR="00FB3E6F" w:rsidRPr="00FB3E6F" w:rsidRDefault="00FB3E6F" w:rsidP="00FB3E6F">
            <w:pPr>
              <w:pStyle w:val="DAERABodyText14pt"/>
              <w:spacing w:line="240" w:lineRule="auto"/>
              <w:rPr>
                <w:rFonts w:cs="Arial"/>
                <w:sz w:val="24"/>
              </w:rPr>
            </w:pPr>
          </w:p>
          <w:p w14:paraId="4EC2B2D2" w14:textId="089504C8" w:rsidR="00FB3E6F" w:rsidRPr="00DE6FFC" w:rsidRDefault="00FB3E6F" w:rsidP="00FB3E6F">
            <w:pPr>
              <w:pStyle w:val="DAERABodyText14pt"/>
              <w:spacing w:line="240" w:lineRule="auto"/>
              <w:rPr>
                <w:sz w:val="24"/>
              </w:rPr>
            </w:pPr>
            <w:r w:rsidRPr="00FC34DD">
              <w:rPr>
                <w:rFonts w:cs="Arial"/>
                <w:sz w:val="24"/>
              </w:rPr>
              <w:t>Existing Equality Actions and Constraints on Improvement:</w:t>
            </w:r>
            <w:r w:rsidRPr="00FC34DD">
              <w:rPr>
                <w:rFonts w:cs="Arial"/>
                <w:sz w:val="24"/>
              </w:rPr>
              <w:br/>
              <w:t>DAERA currently undertakes the following actions to promote equality of opportunity:</w:t>
            </w:r>
            <w:r w:rsidRPr="00FC34DD">
              <w:rPr>
                <w:rFonts w:cs="Arial"/>
                <w:sz w:val="24"/>
              </w:rPr>
              <w:br/>
              <w:t>- Equality screening and impact assessments under Section 75 obligations.</w:t>
            </w:r>
            <w:r w:rsidRPr="00FC34DD">
              <w:rPr>
                <w:rFonts w:cs="Arial"/>
                <w:sz w:val="24"/>
              </w:rPr>
              <w:br/>
              <w:t>- Stakeholder engagement through targeted workshops and consultations.</w:t>
            </w:r>
            <w:r w:rsidRPr="00FC34DD">
              <w:rPr>
                <w:rFonts w:cs="Arial"/>
                <w:sz w:val="24"/>
              </w:rPr>
              <w:br/>
              <w:t>- Monitoring and reporting mechanisms to ensure compliance with equality standards.</w:t>
            </w:r>
            <w:r w:rsidRPr="00FC34DD">
              <w:rPr>
                <w:rFonts w:cs="Arial"/>
                <w:sz w:val="24"/>
              </w:rPr>
              <w:br/>
            </w:r>
            <w:r w:rsidRPr="00FC34DD">
              <w:rPr>
                <w:rFonts w:cs="Arial"/>
                <w:sz w:val="24"/>
              </w:rPr>
              <w:br/>
              <w:t>Constraints on improving these actions include:</w:t>
            </w:r>
            <w:r w:rsidRPr="00FC34DD">
              <w:rPr>
                <w:rFonts w:cs="Arial"/>
                <w:sz w:val="24"/>
              </w:rPr>
              <w:br/>
              <w:t>- Legal compliance already met: Current actions satisfy statutory equality duties, leaving limited scope for enhancement without duplicating effort.</w:t>
            </w:r>
            <w:r w:rsidRPr="00FC34DD">
              <w:rPr>
                <w:rFonts w:cs="Arial"/>
                <w:sz w:val="24"/>
              </w:rPr>
              <w:br/>
              <w:t>- Operational limitations: The Regionalisation pilot focuses on disease control (bTB), which restricts flexibility for additional equality measures without compromising core objectives.</w:t>
            </w:r>
            <w:r w:rsidRPr="00FC34DD">
              <w:rPr>
                <w:rFonts w:cs="Arial"/>
                <w:sz w:val="24"/>
              </w:rPr>
              <w:br/>
              <w:t>- Proportionality: Additional actions may not deliver meaningful benefits compared to the cost and complexity of implementing them.</w:t>
            </w:r>
            <w:r w:rsidRPr="00FC34DD">
              <w:rPr>
                <w:rFonts w:cs="Arial"/>
                <w:sz w:val="24"/>
              </w:rPr>
              <w:br/>
              <w:t>- Evidence-based justification: No significant differential impact identified that would warrant further measures beyond those already in place.</w:t>
            </w: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02BCD7DF" w:rsidR="00AA040F" w:rsidRPr="00DC50B5" w:rsidRDefault="00DE6FFC" w:rsidP="002A10EC">
            <w:pPr>
              <w:pStyle w:val="DAERABodyText14pt"/>
            </w:pPr>
            <w:r>
              <w:t>N/A</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rsidRPr="00DE6FFC" w14:paraId="5273DCBD" w14:textId="77777777" w:rsidTr="002A10EC">
        <w:tc>
          <w:tcPr>
            <w:tcW w:w="9209" w:type="dxa"/>
          </w:tcPr>
          <w:p w14:paraId="41B57D03" w14:textId="27799B18" w:rsidR="00B20A1D" w:rsidRPr="00ED0E2E" w:rsidRDefault="00B20A1D" w:rsidP="00B20A1D">
            <w:pPr>
              <w:pStyle w:val="DAERABodyText14pt"/>
              <w:spacing w:line="240" w:lineRule="auto"/>
              <w:rPr>
                <w:rFonts w:cs="Arial"/>
                <w:sz w:val="24"/>
              </w:rPr>
            </w:pPr>
            <w:r w:rsidRPr="00ED0E2E">
              <w:rPr>
                <w:rFonts w:cs="Arial"/>
                <w:sz w:val="24"/>
              </w:rPr>
              <w:lastRenderedPageBreak/>
              <w:t xml:space="preserve">The policy is technical in nature, focused on disease control and resource allocation and there are no opportunities to </w:t>
            </w:r>
            <w:r w:rsidR="00B643EC">
              <w:rPr>
                <w:rFonts w:cs="Arial"/>
                <w:sz w:val="24"/>
              </w:rPr>
              <w:t xml:space="preserve">better </w:t>
            </w:r>
            <w:r w:rsidRPr="00ED0E2E">
              <w:rPr>
                <w:rFonts w:cs="Arial"/>
                <w:sz w:val="24"/>
              </w:rPr>
              <w:t>promote equality of opportunity within this category.</w:t>
            </w:r>
          </w:p>
          <w:p w14:paraId="6A89B15B" w14:textId="77777777" w:rsidR="00B20A1D" w:rsidRDefault="00B20A1D" w:rsidP="00B20A1D">
            <w:pPr>
              <w:pStyle w:val="DAERABodyText14pt"/>
              <w:spacing w:line="240" w:lineRule="auto"/>
              <w:rPr>
                <w:rFonts w:cs="Arial"/>
                <w:sz w:val="24"/>
              </w:rPr>
            </w:pPr>
          </w:p>
          <w:p w14:paraId="3F65E506" w14:textId="77777777" w:rsidR="00B20A1D" w:rsidRPr="00694B2C" w:rsidRDefault="00B20A1D" w:rsidP="00B20A1D">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19588C66" w14:textId="77777777" w:rsidR="0075022B" w:rsidRDefault="0075022B" w:rsidP="00DE6FFC">
            <w:pPr>
              <w:pStyle w:val="DAERABodyText14pt"/>
              <w:spacing w:line="240" w:lineRule="auto"/>
              <w:rPr>
                <w:rFonts w:cs="Arial"/>
                <w:bCs/>
                <w:sz w:val="24"/>
              </w:rPr>
            </w:pPr>
          </w:p>
          <w:p w14:paraId="22ACFF08" w14:textId="77777777" w:rsidR="0075022B" w:rsidRDefault="0075022B" w:rsidP="00DE6FFC">
            <w:pPr>
              <w:pStyle w:val="DAERABodyText14pt"/>
              <w:spacing w:line="240" w:lineRule="auto"/>
              <w:rPr>
                <w:rFonts w:cs="Arial"/>
                <w:bCs/>
                <w:sz w:val="24"/>
              </w:rPr>
            </w:pPr>
          </w:p>
          <w:p w14:paraId="6599A291" w14:textId="594AB921" w:rsidR="00AA040F" w:rsidRDefault="00DE6FFC" w:rsidP="00DE6FFC">
            <w:pPr>
              <w:pStyle w:val="DAERABodyText14pt"/>
              <w:spacing w:line="240" w:lineRule="auto"/>
              <w:rPr>
                <w:rFonts w:cs="Arial"/>
                <w:bCs/>
                <w:sz w:val="24"/>
              </w:rPr>
            </w:pPr>
            <w:r w:rsidRPr="00DE6FFC">
              <w:rPr>
                <w:rFonts w:cs="Arial"/>
                <w:bCs/>
                <w:sz w:val="24"/>
              </w:rPr>
              <w:t>DAERA actively seeks opportunities to better promote equality of opportunity. It is unlikely that there will be any facility to better promote equality of opportunity in this category for those affected by the implementation of a policy to</w:t>
            </w:r>
            <w:r w:rsidR="005A0431" w:rsidRPr="005D1BA6">
              <w:rPr>
                <w:rFonts w:cs="Arial"/>
                <w:bCs/>
                <w:sz w:val="24"/>
              </w:rPr>
              <w:t xml:space="preserve"> </w:t>
            </w:r>
            <w:r w:rsidR="005A0431">
              <w:rPr>
                <w:rFonts w:cs="Arial"/>
                <w:bCs/>
                <w:sz w:val="24"/>
              </w:rPr>
              <w:t xml:space="preserve">pilot a Regionalisation approach to tackle bTB. </w:t>
            </w:r>
            <w:r w:rsidR="005A0431" w:rsidRPr="005D1BA6">
              <w:rPr>
                <w:rFonts w:cs="Arial"/>
                <w:bCs/>
                <w:sz w:val="24"/>
              </w:rPr>
              <w:t xml:space="preserve"> </w:t>
            </w:r>
          </w:p>
          <w:p w14:paraId="7541DC2A" w14:textId="77777777" w:rsidR="00FB3E6F" w:rsidRDefault="00FB3E6F" w:rsidP="00DE6FFC">
            <w:pPr>
              <w:pStyle w:val="DAERABodyText14pt"/>
              <w:spacing w:line="240" w:lineRule="auto"/>
              <w:rPr>
                <w:rFonts w:cs="Arial"/>
                <w:bCs/>
                <w:sz w:val="24"/>
              </w:rPr>
            </w:pPr>
          </w:p>
          <w:p w14:paraId="1582E60A" w14:textId="77777777" w:rsidR="00FB3E6F" w:rsidRDefault="00FB3E6F" w:rsidP="00FB3E6F">
            <w:pPr>
              <w:pStyle w:val="DAERABodyText14pt"/>
              <w:spacing w:line="240" w:lineRule="auto"/>
              <w:rPr>
                <w:rFonts w:cs="Arial"/>
                <w:sz w:val="24"/>
              </w:rPr>
            </w:pPr>
          </w:p>
          <w:p w14:paraId="7A8B70D0" w14:textId="59BFBBCA" w:rsidR="00FB3E6F" w:rsidRPr="00FB3E6F" w:rsidRDefault="00FB3E6F" w:rsidP="00FB3E6F">
            <w:pPr>
              <w:pStyle w:val="DAERABodyText14pt"/>
              <w:spacing w:line="240" w:lineRule="auto"/>
              <w:rPr>
                <w:sz w:val="24"/>
              </w:rPr>
            </w:pPr>
            <w:r w:rsidRPr="00FC34DD">
              <w:rPr>
                <w:rFonts w:cs="Arial"/>
                <w:sz w:val="24"/>
              </w:rPr>
              <w:t>Existing Equality Actions and Constraints on Improvement:</w:t>
            </w:r>
            <w:r w:rsidRPr="00FC34DD">
              <w:rPr>
                <w:rFonts w:cs="Arial"/>
                <w:sz w:val="24"/>
              </w:rPr>
              <w:br/>
              <w:t>DAERA currently undertakes the following actions to promote equality of opportunity:</w:t>
            </w:r>
            <w:r w:rsidRPr="00FC34DD">
              <w:rPr>
                <w:rFonts w:cs="Arial"/>
                <w:sz w:val="24"/>
              </w:rPr>
              <w:br/>
              <w:t>- Equality screening and impact assessments under Section 75 obligations.</w:t>
            </w:r>
            <w:r w:rsidRPr="00FC34DD">
              <w:rPr>
                <w:rFonts w:cs="Arial"/>
                <w:sz w:val="24"/>
              </w:rPr>
              <w:br/>
              <w:t>- Stakeholder engagement through targeted workshops and consultations.</w:t>
            </w:r>
            <w:r w:rsidRPr="00FC34DD">
              <w:rPr>
                <w:rFonts w:cs="Arial"/>
                <w:sz w:val="24"/>
              </w:rPr>
              <w:br/>
              <w:t>- Monitoring and reporting mechanisms to ensure compliance with equality standards.</w:t>
            </w:r>
            <w:r w:rsidRPr="00FC34DD">
              <w:rPr>
                <w:rFonts w:cs="Arial"/>
                <w:sz w:val="24"/>
              </w:rPr>
              <w:br/>
            </w:r>
            <w:r w:rsidRPr="00FC34DD">
              <w:rPr>
                <w:rFonts w:cs="Arial"/>
                <w:sz w:val="24"/>
              </w:rPr>
              <w:br/>
              <w:t>Constraints on improving these actions include:</w:t>
            </w:r>
            <w:r w:rsidRPr="00FC34DD">
              <w:rPr>
                <w:rFonts w:cs="Arial"/>
                <w:sz w:val="24"/>
              </w:rPr>
              <w:br/>
              <w:t>- Legal compliance already met: Current actions satisfy statutory equality duties, leaving limited scope for enhancement without duplicating effort.</w:t>
            </w:r>
            <w:r w:rsidRPr="00FC34DD">
              <w:rPr>
                <w:rFonts w:cs="Arial"/>
                <w:sz w:val="24"/>
              </w:rPr>
              <w:br/>
              <w:t>- Operational limitations: The Regionalisation pilot focuses on disease control (bTB), which restricts flexibility for additional equality measures without compromising core objectives.</w:t>
            </w:r>
            <w:r w:rsidRPr="00FC34DD">
              <w:rPr>
                <w:rFonts w:cs="Arial"/>
                <w:sz w:val="24"/>
              </w:rPr>
              <w:br/>
              <w:t>- Proportionality: Additional actions may not deliver meaningful benefits compared to the cost and complexity of implementing them.</w:t>
            </w:r>
            <w:r w:rsidRPr="00FC34DD">
              <w:rPr>
                <w:rFonts w:cs="Arial"/>
                <w:sz w:val="24"/>
              </w:rPr>
              <w:br/>
              <w:t>- Evidence-based justification: No significant differential impact identified that would warrant further measures beyond those already in place.</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0F745063" w:rsidR="00AA040F" w:rsidRPr="00DC50B5" w:rsidRDefault="00DE6FFC" w:rsidP="002A10EC">
            <w:pPr>
              <w:pStyle w:val="DAERABodyText14pt"/>
            </w:pPr>
            <w:r>
              <w:t>N/A</w:t>
            </w:r>
          </w:p>
        </w:tc>
      </w:tr>
    </w:tbl>
    <w:p w14:paraId="24052E7B" w14:textId="6619455C"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rsidRPr="00FB3E6F" w14:paraId="0728BF5D" w14:textId="77777777" w:rsidTr="002A10EC">
        <w:tc>
          <w:tcPr>
            <w:tcW w:w="9209" w:type="dxa"/>
          </w:tcPr>
          <w:p w14:paraId="218C895E" w14:textId="5CB8FDA6" w:rsidR="00B20A1D" w:rsidRPr="00ED0E2E" w:rsidRDefault="00B20A1D" w:rsidP="00B20A1D">
            <w:pPr>
              <w:pStyle w:val="DAERABodyText14pt"/>
              <w:spacing w:line="240" w:lineRule="auto"/>
              <w:rPr>
                <w:rFonts w:cs="Arial"/>
                <w:sz w:val="24"/>
              </w:rPr>
            </w:pPr>
            <w:r w:rsidRPr="00ED0E2E">
              <w:rPr>
                <w:rFonts w:cs="Arial"/>
                <w:sz w:val="24"/>
              </w:rPr>
              <w:t xml:space="preserve">The policy is technical in nature, focused on disease control and resource allocation and there are no opportunities to </w:t>
            </w:r>
            <w:r w:rsidR="00B643EC">
              <w:rPr>
                <w:rFonts w:cs="Arial"/>
                <w:sz w:val="24"/>
              </w:rPr>
              <w:t xml:space="preserve">better </w:t>
            </w:r>
            <w:r w:rsidRPr="00ED0E2E">
              <w:rPr>
                <w:rFonts w:cs="Arial"/>
                <w:sz w:val="24"/>
              </w:rPr>
              <w:t>promote equality of opportunity within this category.</w:t>
            </w:r>
          </w:p>
          <w:p w14:paraId="277E9A17" w14:textId="77777777" w:rsidR="00B20A1D" w:rsidRDefault="00B20A1D" w:rsidP="00B20A1D">
            <w:pPr>
              <w:pStyle w:val="DAERABodyText14pt"/>
              <w:spacing w:line="240" w:lineRule="auto"/>
              <w:rPr>
                <w:rFonts w:cs="Arial"/>
                <w:sz w:val="24"/>
              </w:rPr>
            </w:pPr>
          </w:p>
          <w:p w14:paraId="3EEA2E03" w14:textId="77777777" w:rsidR="00B20A1D" w:rsidRPr="00694B2C" w:rsidRDefault="00B20A1D" w:rsidP="00B20A1D">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63BB7EE3" w14:textId="77777777" w:rsidR="0075022B" w:rsidRDefault="0075022B" w:rsidP="005A0431">
            <w:pPr>
              <w:pStyle w:val="DAERABodyText14pt"/>
              <w:spacing w:line="240" w:lineRule="auto"/>
              <w:rPr>
                <w:rFonts w:cs="Arial"/>
                <w:bCs/>
                <w:sz w:val="24"/>
              </w:rPr>
            </w:pPr>
          </w:p>
          <w:p w14:paraId="28206D53" w14:textId="12B3DF22" w:rsidR="00FB3E6F" w:rsidRPr="00FB3E6F" w:rsidRDefault="00DE6FFC" w:rsidP="005A0431">
            <w:pPr>
              <w:pStyle w:val="DAERABodyText14pt"/>
              <w:spacing w:line="240" w:lineRule="auto"/>
              <w:rPr>
                <w:rFonts w:cs="Arial"/>
                <w:bCs/>
                <w:sz w:val="24"/>
              </w:rPr>
            </w:pPr>
            <w:r w:rsidRPr="00FB3E6F">
              <w:rPr>
                <w:rFonts w:cs="Arial"/>
                <w:bCs/>
                <w:sz w:val="24"/>
              </w:rPr>
              <w:lastRenderedPageBreak/>
              <w:t xml:space="preserve">DAERA actively seeks opportunities to better promote equality of opportunity. It is unlikely that there will be any facility to better promote equality of opportunity in this category for those affected by the implementation of a policy </w:t>
            </w:r>
            <w:r w:rsidR="005A0431" w:rsidRPr="00FB3E6F">
              <w:rPr>
                <w:rFonts w:cs="Arial"/>
                <w:bCs/>
                <w:sz w:val="24"/>
              </w:rPr>
              <w:t xml:space="preserve">to pilot a Regionalisation approach to tackle bTB. </w:t>
            </w:r>
          </w:p>
          <w:p w14:paraId="55F1D247" w14:textId="77777777" w:rsidR="00FB3E6F" w:rsidRPr="00FB3E6F" w:rsidRDefault="00FB3E6F" w:rsidP="005A0431">
            <w:pPr>
              <w:pStyle w:val="DAERABodyText14pt"/>
              <w:spacing w:line="240" w:lineRule="auto"/>
              <w:rPr>
                <w:rFonts w:cs="Arial"/>
                <w:bCs/>
                <w:sz w:val="24"/>
              </w:rPr>
            </w:pPr>
          </w:p>
          <w:p w14:paraId="4036F174" w14:textId="77777777" w:rsidR="00FB3E6F" w:rsidRPr="00FB3E6F" w:rsidRDefault="00FB3E6F" w:rsidP="00FB3E6F">
            <w:pPr>
              <w:pStyle w:val="DAERABodyText14pt"/>
              <w:spacing w:line="240" w:lineRule="auto"/>
              <w:rPr>
                <w:rFonts w:cs="Arial"/>
                <w:sz w:val="24"/>
              </w:rPr>
            </w:pPr>
          </w:p>
          <w:p w14:paraId="711D2BDD" w14:textId="16D9CE4D" w:rsidR="00AA040F" w:rsidRPr="00FB3E6F" w:rsidRDefault="00FB3E6F" w:rsidP="00FB3E6F">
            <w:pPr>
              <w:pStyle w:val="DAERABodyText14pt"/>
              <w:spacing w:line="240" w:lineRule="auto"/>
              <w:rPr>
                <w:sz w:val="24"/>
              </w:rPr>
            </w:pPr>
            <w:r w:rsidRPr="00FC34DD">
              <w:rPr>
                <w:rFonts w:cs="Arial"/>
                <w:sz w:val="24"/>
              </w:rPr>
              <w:t>Existing Equality Actions and Constraints on Improvement:</w:t>
            </w:r>
            <w:r w:rsidRPr="00FC34DD">
              <w:rPr>
                <w:rFonts w:cs="Arial"/>
                <w:sz w:val="24"/>
              </w:rPr>
              <w:br/>
              <w:t>DAERA currently undertakes the following actions to promote equality of opportunity:</w:t>
            </w:r>
            <w:r w:rsidRPr="00FC34DD">
              <w:rPr>
                <w:rFonts w:cs="Arial"/>
                <w:sz w:val="24"/>
              </w:rPr>
              <w:br/>
              <w:t>- Equality screening and impact assessments under Section 75 obligations.</w:t>
            </w:r>
            <w:r w:rsidRPr="00FC34DD">
              <w:rPr>
                <w:rFonts w:cs="Arial"/>
                <w:sz w:val="24"/>
              </w:rPr>
              <w:br/>
              <w:t>- Stakeholder engagement through targeted workshops and consultations.</w:t>
            </w:r>
            <w:r w:rsidRPr="00FC34DD">
              <w:rPr>
                <w:rFonts w:cs="Arial"/>
                <w:sz w:val="24"/>
              </w:rPr>
              <w:br/>
              <w:t>- Monitoring and reporting mechanisms to ensure compliance with equality standards.</w:t>
            </w:r>
            <w:r w:rsidRPr="00FC34DD">
              <w:rPr>
                <w:rFonts w:cs="Arial"/>
                <w:sz w:val="24"/>
              </w:rPr>
              <w:br/>
            </w:r>
            <w:r w:rsidRPr="00FC34DD">
              <w:rPr>
                <w:rFonts w:cs="Arial"/>
                <w:sz w:val="24"/>
              </w:rPr>
              <w:br/>
              <w:t>Constraints on improving these actions include:</w:t>
            </w:r>
            <w:r w:rsidRPr="00FC34DD">
              <w:rPr>
                <w:rFonts w:cs="Arial"/>
                <w:sz w:val="24"/>
              </w:rPr>
              <w:br/>
              <w:t>- Legal compliance already met: Current actions satisfy statutory equality duties, leaving limited scope for enhancement without duplicating effort.</w:t>
            </w:r>
            <w:r w:rsidRPr="00FC34DD">
              <w:rPr>
                <w:rFonts w:cs="Arial"/>
                <w:sz w:val="24"/>
              </w:rPr>
              <w:br/>
              <w:t>- Operational limitations: The Regionalisation pilot focuses on disease control (bTB), which restricts flexibility for additional equality measures without compromising core objectives.</w:t>
            </w:r>
            <w:r w:rsidRPr="00FC34DD">
              <w:rPr>
                <w:rFonts w:cs="Arial"/>
                <w:sz w:val="24"/>
              </w:rPr>
              <w:br/>
              <w:t>- Proportionality: Additional actions may not deliver meaningful benefits compared to the cost and complexity of implementing them.</w:t>
            </w:r>
            <w:r w:rsidRPr="00FC34DD">
              <w:rPr>
                <w:rFonts w:cs="Arial"/>
                <w:sz w:val="24"/>
              </w:rPr>
              <w:br/>
              <w:t>- Evidence-based justification: No significant differential impact identified that would warrant further measures beyond those already in place.</w:t>
            </w:r>
            <w:r w:rsidR="005A0431" w:rsidRPr="00FB3E6F">
              <w:rPr>
                <w:rFonts w:cs="Arial"/>
                <w:bCs/>
                <w:sz w:val="24"/>
              </w:rPr>
              <w:t xml:space="preserve"> </w:t>
            </w:r>
          </w:p>
        </w:tc>
      </w:tr>
    </w:tbl>
    <w:p w14:paraId="3989A8CA" w14:textId="414212D9" w:rsidR="00AA040F" w:rsidRPr="00FC34DD" w:rsidRDefault="00AA040F" w:rsidP="00AA040F">
      <w:pPr>
        <w:pStyle w:val="DAERABodyText14pt"/>
        <w:ind w:left="720"/>
        <w:rPr>
          <w:b/>
          <w:bCs/>
          <w:sz w:val="24"/>
        </w:rPr>
      </w:pPr>
      <w:r w:rsidRPr="00FC34DD">
        <w:rPr>
          <w:b/>
          <w:bCs/>
          <w:sz w:val="24"/>
        </w:rPr>
        <w:lastRenderedPageBreak/>
        <w:br/>
      </w:r>
    </w:p>
    <w:p w14:paraId="6DE3CF52" w14:textId="77777777" w:rsidR="00AA040F" w:rsidRDefault="00AA040F" w:rsidP="00AA040F">
      <w:pPr>
        <w:pStyle w:val="DAERABodyText14pt"/>
        <w:ind w:left="720"/>
        <w:rPr>
          <w:b/>
          <w:bCs/>
        </w:rPr>
      </w:pPr>
    </w:p>
    <w:p w14:paraId="1BE639A9" w14:textId="77777777" w:rsidR="00AA040F" w:rsidRDefault="00AA040F" w:rsidP="00AA040F">
      <w:pPr>
        <w:pStyle w:val="DAERABodyText14pt"/>
        <w:ind w:left="720"/>
        <w:rPr>
          <w:b/>
          <w:bCs/>
        </w:rPr>
      </w:pPr>
    </w:p>
    <w:p w14:paraId="088B5435" w14:textId="77777777" w:rsidR="00AA040F" w:rsidRDefault="00AA040F" w:rsidP="00AA040F">
      <w:pPr>
        <w:pStyle w:val="DAERABodyText14pt"/>
        <w:ind w:left="720"/>
        <w:rPr>
          <w:b/>
          <w:bCs/>
        </w:rPr>
      </w:pPr>
    </w:p>
    <w:p w14:paraId="3FDC85F1" w14:textId="77777777" w:rsidR="00AA040F" w:rsidRDefault="00AA040F" w:rsidP="00AA040F">
      <w:pPr>
        <w:pStyle w:val="DAERABodyText14pt"/>
        <w:ind w:left="720"/>
        <w:rPr>
          <w:b/>
          <w:bCs/>
        </w:rPr>
      </w:pPr>
    </w:p>
    <w:p w14:paraId="6F57C550" w14:textId="77777777" w:rsidR="00AA040F" w:rsidRDefault="00AA040F" w:rsidP="00AA040F">
      <w:pPr>
        <w:pStyle w:val="DAERABodyText14pt"/>
        <w:ind w:left="720"/>
        <w:rPr>
          <w:b/>
          <w:bCs/>
        </w:rPr>
      </w:pPr>
    </w:p>
    <w:p w14:paraId="5CD42FB5" w14:textId="77777777" w:rsidR="00AA040F" w:rsidRDefault="00AA040F" w:rsidP="00AA040F">
      <w:pPr>
        <w:pStyle w:val="DAERABodyText14pt"/>
        <w:ind w:left="720"/>
        <w:rPr>
          <w:b/>
          <w:bCs/>
        </w:rPr>
      </w:pPr>
    </w:p>
    <w:p w14:paraId="06772084" w14:textId="77777777" w:rsidR="00AA040F" w:rsidRPr="00625F15" w:rsidRDefault="00AA040F" w:rsidP="00AA040F">
      <w:pPr>
        <w:pStyle w:val="DAERABodyText14pt"/>
        <w:ind w:left="720"/>
        <w:rPr>
          <w:b/>
          <w:bCs/>
        </w:rPr>
      </w:pP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lastRenderedPageBreak/>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rsidRPr="00BA6D09" w14:paraId="36DC2378" w14:textId="77777777" w:rsidTr="7C1F0127">
        <w:tc>
          <w:tcPr>
            <w:tcW w:w="9209" w:type="dxa"/>
          </w:tcPr>
          <w:p w14:paraId="5AFBD2D4" w14:textId="7A30BF81" w:rsidR="002B4FA6" w:rsidRPr="00ED0E2E" w:rsidRDefault="002B4FA6" w:rsidP="002B4FA6">
            <w:pPr>
              <w:pStyle w:val="DAERABodyText14pt"/>
              <w:spacing w:line="240" w:lineRule="auto"/>
              <w:rPr>
                <w:rFonts w:cs="Arial"/>
                <w:sz w:val="24"/>
              </w:rPr>
            </w:pPr>
            <w:r>
              <w:rPr>
                <w:rFonts w:cs="Arial"/>
                <w:sz w:val="24"/>
              </w:rPr>
              <w:t>T</w:t>
            </w:r>
            <w:r w:rsidRPr="00ED0E2E">
              <w:rPr>
                <w:rFonts w:cs="Arial"/>
                <w:sz w:val="24"/>
              </w:rPr>
              <w:t xml:space="preserve">he policy is unlikely to </w:t>
            </w:r>
            <w:r w:rsidR="003A593E">
              <w:rPr>
                <w:rFonts w:cs="Arial"/>
                <w:sz w:val="24"/>
              </w:rPr>
              <w:t>impact on</w:t>
            </w:r>
            <w:r w:rsidRPr="00ED0E2E">
              <w:rPr>
                <w:rFonts w:cs="Arial"/>
                <w:sz w:val="24"/>
              </w:rPr>
              <w:t xml:space="preserve"> good relations between people of different religious belief</w:t>
            </w:r>
            <w:r>
              <w:rPr>
                <w:rFonts w:cs="Arial"/>
                <w:sz w:val="24"/>
              </w:rPr>
              <w:t>.</w:t>
            </w:r>
          </w:p>
          <w:p w14:paraId="09D3E2DD" w14:textId="77777777" w:rsidR="002B4FA6" w:rsidRDefault="002B4FA6" w:rsidP="002B4FA6">
            <w:pPr>
              <w:rPr>
                <w:rFonts w:ascii="Arial" w:hAnsi="Arial" w:cs="Arial"/>
              </w:rPr>
            </w:pPr>
          </w:p>
          <w:p w14:paraId="20B2F594" w14:textId="77777777" w:rsidR="002B4FA6" w:rsidRPr="00694B2C" w:rsidRDefault="002B4FA6" w:rsidP="002B4FA6">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0C83F893" w14:textId="77777777" w:rsidR="002B4FA6" w:rsidRPr="008606C9" w:rsidRDefault="002B4FA6" w:rsidP="002B4FA6">
            <w:pPr>
              <w:pStyle w:val="DAERABodyText14pt"/>
              <w:spacing w:line="240" w:lineRule="auto"/>
              <w:rPr>
                <w:rFonts w:cs="Arial"/>
                <w:sz w:val="24"/>
              </w:rPr>
            </w:pPr>
          </w:p>
          <w:p w14:paraId="3DE3CFA8" w14:textId="5D54D5D9" w:rsidR="002B4FA6" w:rsidRDefault="002B4FA6" w:rsidP="002B4FA6">
            <w:pPr>
              <w:pStyle w:val="DAERABodyText14pt"/>
              <w:spacing w:line="240" w:lineRule="auto"/>
              <w:rPr>
                <w:rFonts w:cs="Arial"/>
                <w:sz w:val="24"/>
              </w:rPr>
            </w:pPr>
            <w:r w:rsidRPr="00ED0E2E">
              <w:rPr>
                <w:rFonts w:cs="Arial"/>
                <w:sz w:val="24"/>
              </w:rPr>
              <w:t xml:space="preserve">The policy is technical in nature and focused on disease control. It applies uniformly across </w:t>
            </w:r>
            <w:r>
              <w:rPr>
                <w:rFonts w:cs="Arial"/>
                <w:sz w:val="24"/>
              </w:rPr>
              <w:t>Religious beliefs</w:t>
            </w:r>
            <w:r w:rsidRPr="00ED0E2E">
              <w:rPr>
                <w:rFonts w:cs="Arial"/>
                <w:sz w:val="24"/>
              </w:rPr>
              <w:t>, so there is no differential impact</w:t>
            </w:r>
            <w:r w:rsidR="003A593E">
              <w:rPr>
                <w:rFonts w:cs="Arial"/>
                <w:sz w:val="24"/>
              </w:rPr>
              <w:t xml:space="preserve"> on good relations.</w:t>
            </w:r>
            <w:r w:rsidRPr="00ED0E2E">
              <w:rPr>
                <w:rFonts w:cs="Arial"/>
                <w:sz w:val="24"/>
              </w:rPr>
              <w:t xml:space="preserve"> DAERA notes that existing equality and engagement mechanisms already meet statutory obligations, and further measures would likely duplicate effort without delivering meaningful benefits</w:t>
            </w:r>
            <w:r>
              <w:rPr>
                <w:rFonts w:cs="Arial"/>
                <w:sz w:val="24"/>
              </w:rPr>
              <w:t>.</w:t>
            </w:r>
          </w:p>
          <w:p w14:paraId="5AFDB5FD" w14:textId="77777777" w:rsidR="002B4FA6" w:rsidRDefault="002B4FA6" w:rsidP="00BA6D09">
            <w:pPr>
              <w:pStyle w:val="ListParagraph"/>
              <w:autoSpaceDE w:val="0"/>
              <w:autoSpaceDN w:val="0"/>
              <w:adjustRightInd w:val="0"/>
              <w:ind w:left="0"/>
            </w:pPr>
          </w:p>
          <w:p w14:paraId="58AD5E16" w14:textId="77777777" w:rsidR="002B4FA6" w:rsidRDefault="002B4FA6" w:rsidP="00BA6D09">
            <w:pPr>
              <w:pStyle w:val="ListParagraph"/>
              <w:autoSpaceDE w:val="0"/>
              <w:autoSpaceDN w:val="0"/>
              <w:adjustRightInd w:val="0"/>
              <w:ind w:left="0"/>
            </w:pPr>
          </w:p>
          <w:p w14:paraId="2E1C8D79" w14:textId="3BEEF157" w:rsidR="00BA6D09" w:rsidRDefault="126419FC" w:rsidP="00BA6D09">
            <w:pPr>
              <w:pStyle w:val="ListParagraph"/>
              <w:autoSpaceDE w:val="0"/>
              <w:autoSpaceDN w:val="0"/>
              <w:adjustRightInd w:val="0"/>
              <w:ind w:left="0"/>
              <w:rPr>
                <w:rFonts w:cs="Arial"/>
              </w:rPr>
            </w:pPr>
            <w:r>
              <w:t>A Regionalisation approach to tackle bTB</w:t>
            </w:r>
            <w:r w:rsidR="6F5F4CBB" w:rsidRPr="7C1F0127">
              <w:rPr>
                <w:rFonts w:cs="Arial"/>
              </w:rPr>
              <w:t xml:space="preserve"> is unlikely to have any impact on good relations between people of different religious belief. DAERA is proactive in improving good relations between people of different religious beliefs and will review any issues identified during the implementation of policy decisions in respect of </w:t>
            </w:r>
            <w:r w:rsidRPr="7C1F0127">
              <w:rPr>
                <w:rFonts w:cs="Arial"/>
              </w:rPr>
              <w:t>a Regionalisation approach</w:t>
            </w:r>
            <w:r w:rsidR="6F5F4CBB" w:rsidRPr="7C1F0127">
              <w:rPr>
                <w:rFonts w:cs="Arial"/>
              </w:rPr>
              <w:t>.</w:t>
            </w:r>
          </w:p>
          <w:p w14:paraId="0D0B0DA4" w14:textId="77777777" w:rsidR="00F202C8" w:rsidRDefault="00F202C8" w:rsidP="00BA6D09">
            <w:pPr>
              <w:pStyle w:val="ListParagraph"/>
              <w:autoSpaceDE w:val="0"/>
              <w:autoSpaceDN w:val="0"/>
              <w:adjustRightInd w:val="0"/>
              <w:ind w:left="0"/>
              <w:rPr>
                <w:rFonts w:cs="Arial"/>
              </w:rPr>
            </w:pPr>
          </w:p>
          <w:p w14:paraId="08EC2F24" w14:textId="77777777" w:rsidR="00F202C8" w:rsidRPr="00F202C8" w:rsidRDefault="00F202C8" w:rsidP="00F202C8">
            <w:pPr>
              <w:pStyle w:val="ListParagraph"/>
              <w:autoSpaceDE w:val="0"/>
              <w:autoSpaceDN w:val="0"/>
              <w:adjustRightInd w:val="0"/>
            </w:pPr>
            <w:r w:rsidRPr="00F202C8">
              <w:rPr>
                <w:b/>
                <w:bCs/>
              </w:rPr>
              <w:t>Existing Actions by DAERA to Promote Good Relations</w:t>
            </w:r>
          </w:p>
          <w:p w14:paraId="67D93C7C" w14:textId="77777777" w:rsidR="00F202C8" w:rsidRPr="00F202C8" w:rsidRDefault="00F202C8">
            <w:pPr>
              <w:pStyle w:val="ListParagraph"/>
              <w:numPr>
                <w:ilvl w:val="0"/>
                <w:numId w:val="33"/>
              </w:numPr>
              <w:autoSpaceDE w:val="0"/>
              <w:autoSpaceDN w:val="0"/>
              <w:adjustRightInd w:val="0"/>
            </w:pPr>
            <w:r w:rsidRPr="00F202C8">
              <w:rPr>
                <w:b/>
                <w:bCs/>
              </w:rPr>
              <w:t>Equality Screening under Section 75</w:t>
            </w:r>
            <w:r w:rsidRPr="00F202C8">
              <w:t>: Every policy, including the Regionalisation approach, undergoes screening to identify potential impacts on good relations.</w:t>
            </w:r>
          </w:p>
          <w:p w14:paraId="13F25B08" w14:textId="77777777" w:rsidR="00F202C8" w:rsidRPr="00F202C8" w:rsidRDefault="00F202C8">
            <w:pPr>
              <w:pStyle w:val="ListParagraph"/>
              <w:numPr>
                <w:ilvl w:val="0"/>
                <w:numId w:val="33"/>
              </w:numPr>
              <w:autoSpaceDE w:val="0"/>
              <w:autoSpaceDN w:val="0"/>
              <w:adjustRightInd w:val="0"/>
            </w:pPr>
            <w:r w:rsidRPr="00F202C8">
              <w:rPr>
                <w:b/>
                <w:bCs/>
              </w:rPr>
              <w:t>Stakeholder Engagement</w:t>
            </w:r>
            <w:r w:rsidRPr="00F202C8">
              <w:t>: DAERA consults with farming communities and representative bodies across different backgrounds to ensure inclusivity.</w:t>
            </w:r>
          </w:p>
          <w:p w14:paraId="539B10A8" w14:textId="77777777" w:rsidR="00F202C8" w:rsidRPr="00F202C8" w:rsidRDefault="00F202C8">
            <w:pPr>
              <w:pStyle w:val="ListParagraph"/>
              <w:numPr>
                <w:ilvl w:val="0"/>
                <w:numId w:val="33"/>
              </w:numPr>
              <w:autoSpaceDE w:val="0"/>
              <w:autoSpaceDN w:val="0"/>
              <w:adjustRightInd w:val="0"/>
            </w:pPr>
            <w:r w:rsidRPr="00F202C8">
              <w:rPr>
                <w:b/>
                <w:bCs/>
              </w:rPr>
              <w:t>Communication and Transparency</w:t>
            </w:r>
            <w:r w:rsidRPr="00F202C8">
              <w:t>: Clear, accessible information is provided to all stakeholders to avoid misunderstanding and foster trust.</w:t>
            </w:r>
          </w:p>
          <w:p w14:paraId="7EDAD332" w14:textId="77777777" w:rsidR="00F202C8" w:rsidRPr="00F202C8" w:rsidRDefault="00F202C8" w:rsidP="00F202C8">
            <w:pPr>
              <w:pStyle w:val="ListParagraph"/>
              <w:autoSpaceDE w:val="0"/>
              <w:autoSpaceDN w:val="0"/>
              <w:adjustRightInd w:val="0"/>
            </w:pPr>
            <w:r w:rsidRPr="00F202C8">
              <w:rPr>
                <w:b/>
                <w:bCs/>
              </w:rPr>
              <w:t>Actions Specific to the Regionalisation Approach</w:t>
            </w:r>
          </w:p>
          <w:p w14:paraId="2BE52106" w14:textId="6A3A7338" w:rsidR="00F202C8" w:rsidRPr="00F202C8" w:rsidRDefault="00F202C8">
            <w:pPr>
              <w:pStyle w:val="ListParagraph"/>
              <w:numPr>
                <w:ilvl w:val="0"/>
                <w:numId w:val="34"/>
              </w:numPr>
              <w:autoSpaceDE w:val="0"/>
              <w:autoSpaceDN w:val="0"/>
              <w:adjustRightInd w:val="0"/>
            </w:pPr>
            <w:r w:rsidRPr="00F202C8">
              <w:rPr>
                <w:b/>
                <w:bCs/>
              </w:rPr>
              <w:t xml:space="preserve">Inclusive Consultation on Regionalisation </w:t>
            </w:r>
            <w:r>
              <w:rPr>
                <w:b/>
                <w:bCs/>
              </w:rPr>
              <w:t>Boundaries</w:t>
            </w:r>
            <w:r w:rsidRPr="00F202C8">
              <w:t>: Ensuring that decisions on regional boundaries for bTB control are communicated and discussed with all affected groups.</w:t>
            </w:r>
          </w:p>
          <w:p w14:paraId="1030A066" w14:textId="77777777" w:rsidR="00F202C8" w:rsidRPr="00F202C8" w:rsidRDefault="00F202C8">
            <w:pPr>
              <w:pStyle w:val="ListParagraph"/>
              <w:numPr>
                <w:ilvl w:val="0"/>
                <w:numId w:val="34"/>
              </w:numPr>
              <w:autoSpaceDE w:val="0"/>
              <w:autoSpaceDN w:val="0"/>
              <w:adjustRightInd w:val="0"/>
            </w:pPr>
            <w:r w:rsidRPr="00F202C8">
              <w:rPr>
                <w:b/>
                <w:bCs/>
              </w:rPr>
              <w:t>Monitoring During Implementation</w:t>
            </w:r>
            <w:r w:rsidRPr="00F202C8">
              <w:t>: DAERA will track feedback and complaints to identify any emerging issues related to good relations.</w:t>
            </w:r>
          </w:p>
          <w:p w14:paraId="34862BE4" w14:textId="77777777" w:rsidR="00F202C8" w:rsidRPr="00F202C8" w:rsidRDefault="00F202C8">
            <w:pPr>
              <w:pStyle w:val="ListParagraph"/>
              <w:numPr>
                <w:ilvl w:val="0"/>
                <w:numId w:val="34"/>
              </w:numPr>
              <w:autoSpaceDE w:val="0"/>
              <w:autoSpaceDN w:val="0"/>
              <w:adjustRightInd w:val="0"/>
            </w:pPr>
            <w:r w:rsidRPr="00F202C8">
              <w:rPr>
                <w:b/>
                <w:bCs/>
              </w:rPr>
              <w:t>Responsive Adjustments</w:t>
            </w:r>
            <w:r w:rsidRPr="00F202C8">
              <w:t>: If concerns arise, DAERA will adapt communication strategies or engagement processes to maintain positive relations.</w:t>
            </w:r>
          </w:p>
          <w:p w14:paraId="042BC509" w14:textId="77777777" w:rsidR="00F202C8" w:rsidRPr="00BA6D09" w:rsidRDefault="00F202C8" w:rsidP="00BA6D09">
            <w:pPr>
              <w:pStyle w:val="ListParagraph"/>
              <w:autoSpaceDE w:val="0"/>
              <w:autoSpaceDN w:val="0"/>
              <w:adjustRightInd w:val="0"/>
              <w:ind w:left="0"/>
            </w:pPr>
          </w:p>
          <w:p w14:paraId="59449384" w14:textId="39ED9D84" w:rsidR="00AA040F" w:rsidRPr="00BA6D09" w:rsidRDefault="00AA040F" w:rsidP="00BA6D09">
            <w:pPr>
              <w:pStyle w:val="DAERABodyText14pt"/>
              <w:spacing w:line="240" w:lineRule="auto"/>
              <w:rPr>
                <w:sz w:val="24"/>
              </w:rPr>
            </w:pPr>
          </w:p>
        </w:tc>
      </w:tr>
    </w:tbl>
    <w:p w14:paraId="21A1EEFC" w14:textId="01D243EF"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BA6D09">
        <w:rPr>
          <w:b/>
          <w:bCs/>
        </w:rPr>
        <w:fldChar w:fldCharType="begin">
          <w:ffData>
            <w:name w:val=""/>
            <w:enabled/>
            <w:calcOnExit w:val="0"/>
            <w:checkBox>
              <w:sizeAuto/>
              <w:default w:val="1"/>
            </w:checkBox>
          </w:ffData>
        </w:fldChar>
      </w:r>
      <w:r w:rsidR="00BA6D09">
        <w:rPr>
          <w:b/>
          <w:bCs/>
        </w:rPr>
        <w:instrText xml:space="preserve"> FORMCHECKBOX </w:instrText>
      </w:r>
      <w:r w:rsidR="00BA6D09">
        <w:rPr>
          <w:b/>
          <w:bCs/>
        </w:rPr>
      </w:r>
      <w:r w:rsidR="00BA6D09">
        <w:rPr>
          <w:b/>
          <w:bCs/>
        </w:rPr>
        <w:fldChar w:fldCharType="separate"/>
      </w:r>
      <w:r w:rsidR="00BA6D09">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rsidRPr="00BA6D09" w14:paraId="47B71C5B" w14:textId="77777777" w:rsidTr="002A10EC">
        <w:tc>
          <w:tcPr>
            <w:tcW w:w="9209" w:type="dxa"/>
          </w:tcPr>
          <w:p w14:paraId="1A0BDADF" w14:textId="1EA8AAB3" w:rsidR="003A593E" w:rsidRPr="00ED0E2E" w:rsidRDefault="003A593E" w:rsidP="003A593E">
            <w:pPr>
              <w:pStyle w:val="DAERABodyText14pt"/>
              <w:spacing w:line="240" w:lineRule="auto"/>
              <w:rPr>
                <w:rFonts w:cs="Arial"/>
                <w:sz w:val="24"/>
              </w:rPr>
            </w:pPr>
            <w:r>
              <w:rPr>
                <w:rFonts w:cs="Arial"/>
                <w:sz w:val="24"/>
              </w:rPr>
              <w:lastRenderedPageBreak/>
              <w:t>T</w:t>
            </w:r>
            <w:r w:rsidRPr="00ED0E2E">
              <w:rPr>
                <w:rFonts w:cs="Arial"/>
                <w:sz w:val="24"/>
              </w:rPr>
              <w:t xml:space="preserve">he policy is unlikely to </w:t>
            </w:r>
            <w:r>
              <w:rPr>
                <w:rFonts w:cs="Arial"/>
                <w:sz w:val="24"/>
              </w:rPr>
              <w:t>impact on</w:t>
            </w:r>
            <w:r w:rsidRPr="00ED0E2E">
              <w:rPr>
                <w:rFonts w:cs="Arial"/>
                <w:sz w:val="24"/>
              </w:rPr>
              <w:t xml:space="preserve"> good relations between people of different </w:t>
            </w:r>
            <w:r>
              <w:rPr>
                <w:rFonts w:cs="Arial"/>
                <w:sz w:val="24"/>
              </w:rPr>
              <w:t>Political opinion</w:t>
            </w:r>
          </w:p>
          <w:p w14:paraId="083394D1" w14:textId="77777777" w:rsidR="00A82BD2" w:rsidRDefault="00A82BD2" w:rsidP="00A82BD2">
            <w:pPr>
              <w:rPr>
                <w:rFonts w:ascii="Arial" w:hAnsi="Arial" w:cs="Arial"/>
              </w:rPr>
            </w:pPr>
          </w:p>
          <w:p w14:paraId="3DE0D5B1" w14:textId="77777777" w:rsidR="00A82BD2" w:rsidRPr="00694B2C" w:rsidRDefault="00A82BD2" w:rsidP="00A82BD2">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7572B0E1" w14:textId="77777777" w:rsidR="00A82BD2" w:rsidRPr="008606C9" w:rsidRDefault="00A82BD2" w:rsidP="00A82BD2">
            <w:pPr>
              <w:pStyle w:val="DAERABodyText14pt"/>
              <w:spacing w:line="240" w:lineRule="auto"/>
              <w:rPr>
                <w:rFonts w:cs="Arial"/>
                <w:sz w:val="24"/>
              </w:rPr>
            </w:pPr>
          </w:p>
          <w:p w14:paraId="4BF88FD0" w14:textId="7100CB52" w:rsidR="00A82BD2" w:rsidRDefault="00A82BD2" w:rsidP="00A82BD2">
            <w:pPr>
              <w:pStyle w:val="DAERABodyText14pt"/>
              <w:spacing w:line="240" w:lineRule="auto"/>
              <w:rPr>
                <w:rFonts w:cs="Arial"/>
                <w:sz w:val="24"/>
              </w:rPr>
            </w:pPr>
            <w:r w:rsidRPr="00ED0E2E">
              <w:rPr>
                <w:rFonts w:cs="Arial"/>
                <w:sz w:val="24"/>
              </w:rPr>
              <w:t xml:space="preserve">The policy is technical in nature and focused on disease control. It applies uniformly across </w:t>
            </w:r>
            <w:r>
              <w:rPr>
                <w:rFonts w:cs="Arial"/>
                <w:sz w:val="24"/>
              </w:rPr>
              <w:t>Political opinions</w:t>
            </w:r>
            <w:r w:rsidRPr="00ED0E2E">
              <w:rPr>
                <w:rFonts w:cs="Arial"/>
                <w:sz w:val="24"/>
              </w:rPr>
              <w:t>, so there is no differential impact</w:t>
            </w:r>
            <w:r w:rsidR="003A593E">
              <w:rPr>
                <w:rFonts w:cs="Arial"/>
                <w:sz w:val="24"/>
              </w:rPr>
              <w:t xml:space="preserve"> on good relations.</w:t>
            </w:r>
            <w:r w:rsidRPr="00ED0E2E">
              <w:rPr>
                <w:rFonts w:cs="Arial"/>
                <w:sz w:val="24"/>
              </w:rPr>
              <w:t xml:space="preserve"> DAERA notes that existing equality and engagement mechanisms already meet statutory obligations, and further measures would likely duplicate effort without delivering meaningful benefits</w:t>
            </w:r>
            <w:r>
              <w:rPr>
                <w:rFonts w:cs="Arial"/>
                <w:sz w:val="24"/>
              </w:rPr>
              <w:t>.</w:t>
            </w:r>
          </w:p>
          <w:p w14:paraId="6337DA6D" w14:textId="77777777" w:rsidR="00A82BD2" w:rsidRDefault="00A82BD2" w:rsidP="00BA6D09">
            <w:pPr>
              <w:pStyle w:val="DAERABodyText14pt"/>
              <w:spacing w:line="240" w:lineRule="auto"/>
              <w:rPr>
                <w:sz w:val="24"/>
              </w:rPr>
            </w:pPr>
          </w:p>
          <w:p w14:paraId="71386ED7" w14:textId="1CA43953" w:rsidR="00BA6D09" w:rsidRPr="00BA6D09" w:rsidRDefault="00BA6D09" w:rsidP="00BA6D09">
            <w:pPr>
              <w:pStyle w:val="DAERABodyText14pt"/>
              <w:spacing w:line="240" w:lineRule="auto"/>
              <w:rPr>
                <w:sz w:val="24"/>
              </w:rPr>
            </w:pPr>
            <w:r w:rsidRPr="00BA6D09">
              <w:rPr>
                <w:sz w:val="24"/>
              </w:rPr>
              <w:t>A</w:t>
            </w:r>
            <w:r w:rsidR="005867F8">
              <w:rPr>
                <w:sz w:val="24"/>
              </w:rPr>
              <w:t xml:space="preserve"> Regionalisation approach to tackle bTB</w:t>
            </w:r>
            <w:r w:rsidRPr="00BA6D09">
              <w:rPr>
                <w:sz w:val="24"/>
              </w:rPr>
              <w:t xml:space="preserve"> </w:t>
            </w:r>
            <w:r w:rsidRPr="00BA6D09">
              <w:rPr>
                <w:rFonts w:cs="Arial"/>
                <w:sz w:val="24"/>
              </w:rPr>
              <w:t xml:space="preserve">is unlikely to have any impact on good relations between people of different political beliefs. DAERA is proactive in improving good relations between people of different political beliefs and will review any issues identified during the implementation of policy decisions in respect of </w:t>
            </w:r>
            <w:r w:rsidR="005867F8">
              <w:rPr>
                <w:rFonts w:cs="Arial"/>
                <w:sz w:val="24"/>
              </w:rPr>
              <w:t>a Regionalisation approach</w:t>
            </w:r>
            <w:r w:rsidRPr="00BA6D09">
              <w:rPr>
                <w:rFonts w:cs="Arial"/>
                <w:sz w:val="24"/>
              </w:rPr>
              <w:t>.</w:t>
            </w:r>
          </w:p>
          <w:p w14:paraId="53C38AAA" w14:textId="77777777" w:rsidR="00AA040F" w:rsidRDefault="00AA040F" w:rsidP="00BA6D09">
            <w:pPr>
              <w:pStyle w:val="DAERABodyText14pt"/>
              <w:spacing w:line="240" w:lineRule="auto"/>
              <w:rPr>
                <w:sz w:val="24"/>
              </w:rPr>
            </w:pPr>
          </w:p>
          <w:p w14:paraId="7A6E248A" w14:textId="77777777" w:rsidR="00F202C8" w:rsidRPr="00FC34DD" w:rsidRDefault="00F202C8" w:rsidP="00F202C8">
            <w:pPr>
              <w:pStyle w:val="DAERABodyText14pt"/>
              <w:rPr>
                <w:sz w:val="24"/>
              </w:rPr>
            </w:pPr>
            <w:r w:rsidRPr="00FC34DD">
              <w:rPr>
                <w:b/>
                <w:bCs/>
                <w:sz w:val="24"/>
              </w:rPr>
              <w:t>Existing Actions by DAERA to Promote Good Relations</w:t>
            </w:r>
          </w:p>
          <w:p w14:paraId="6E7CC854" w14:textId="77777777" w:rsidR="00F202C8" w:rsidRPr="00FC34DD" w:rsidRDefault="00F202C8">
            <w:pPr>
              <w:pStyle w:val="DAERABodyText14pt"/>
              <w:numPr>
                <w:ilvl w:val="0"/>
                <w:numId w:val="35"/>
              </w:numPr>
              <w:rPr>
                <w:sz w:val="24"/>
              </w:rPr>
            </w:pPr>
            <w:r w:rsidRPr="00FC34DD">
              <w:rPr>
                <w:b/>
                <w:bCs/>
                <w:sz w:val="24"/>
              </w:rPr>
              <w:t>Equality Screening under Section 75</w:t>
            </w:r>
            <w:r w:rsidRPr="00FC34DD">
              <w:rPr>
                <w:sz w:val="24"/>
              </w:rPr>
              <w:t>: Every policy, including the Regionalisation approach, undergoes screening to identify potential impacts on good relations.</w:t>
            </w:r>
          </w:p>
          <w:p w14:paraId="441E24A5" w14:textId="77777777" w:rsidR="00F202C8" w:rsidRPr="00FC34DD" w:rsidRDefault="00F202C8">
            <w:pPr>
              <w:pStyle w:val="DAERABodyText14pt"/>
              <w:numPr>
                <w:ilvl w:val="0"/>
                <w:numId w:val="35"/>
              </w:numPr>
              <w:rPr>
                <w:sz w:val="24"/>
              </w:rPr>
            </w:pPr>
            <w:r w:rsidRPr="00FC34DD">
              <w:rPr>
                <w:b/>
                <w:bCs/>
                <w:sz w:val="24"/>
              </w:rPr>
              <w:t>Stakeholder Engagement</w:t>
            </w:r>
            <w:r w:rsidRPr="00FC34DD">
              <w:rPr>
                <w:sz w:val="24"/>
              </w:rPr>
              <w:t>: DAERA consults with farming communities and representative bodies across different backgrounds to ensure inclusivity.</w:t>
            </w:r>
          </w:p>
          <w:p w14:paraId="53709798" w14:textId="77777777" w:rsidR="00F202C8" w:rsidRPr="00FC34DD" w:rsidRDefault="00F202C8">
            <w:pPr>
              <w:pStyle w:val="DAERABodyText14pt"/>
              <w:numPr>
                <w:ilvl w:val="0"/>
                <w:numId w:val="35"/>
              </w:numPr>
              <w:rPr>
                <w:sz w:val="24"/>
              </w:rPr>
            </w:pPr>
            <w:r w:rsidRPr="00FC34DD">
              <w:rPr>
                <w:b/>
                <w:bCs/>
                <w:sz w:val="24"/>
              </w:rPr>
              <w:t>Communication and Transparency</w:t>
            </w:r>
            <w:r w:rsidRPr="00FC34DD">
              <w:rPr>
                <w:sz w:val="24"/>
              </w:rPr>
              <w:t>: Clear, accessible information is provided to all stakeholders to avoid misunderstanding and foster trust.</w:t>
            </w:r>
          </w:p>
          <w:p w14:paraId="21749144" w14:textId="77777777" w:rsidR="00F202C8" w:rsidRPr="00FC34DD" w:rsidRDefault="00F202C8" w:rsidP="00F202C8">
            <w:pPr>
              <w:pStyle w:val="DAERABodyText14pt"/>
              <w:rPr>
                <w:sz w:val="24"/>
              </w:rPr>
            </w:pPr>
            <w:r w:rsidRPr="00FC34DD">
              <w:rPr>
                <w:b/>
                <w:bCs/>
                <w:sz w:val="24"/>
              </w:rPr>
              <w:t>Actions Specific to the Regionalisation Approach</w:t>
            </w:r>
          </w:p>
          <w:p w14:paraId="0FF59886" w14:textId="5D015D26" w:rsidR="00F202C8" w:rsidRPr="00FC34DD" w:rsidRDefault="00F202C8">
            <w:pPr>
              <w:pStyle w:val="DAERABodyText14pt"/>
              <w:numPr>
                <w:ilvl w:val="0"/>
                <w:numId w:val="36"/>
              </w:numPr>
              <w:rPr>
                <w:sz w:val="24"/>
              </w:rPr>
            </w:pPr>
            <w:r w:rsidRPr="00FC34DD">
              <w:rPr>
                <w:b/>
                <w:bCs/>
                <w:sz w:val="24"/>
              </w:rPr>
              <w:t xml:space="preserve">Inclusive Consultation on Regionalisation </w:t>
            </w:r>
            <w:r>
              <w:rPr>
                <w:b/>
                <w:bCs/>
                <w:sz w:val="24"/>
              </w:rPr>
              <w:t>Boundaries</w:t>
            </w:r>
            <w:r w:rsidRPr="00FC34DD">
              <w:rPr>
                <w:sz w:val="24"/>
              </w:rPr>
              <w:t>: Ensuring that decisions on regional boundaries for bTB control are communicated and discussed with all affected groups.</w:t>
            </w:r>
          </w:p>
          <w:p w14:paraId="5BE916B5" w14:textId="77777777" w:rsidR="00F202C8" w:rsidRPr="00FC34DD" w:rsidRDefault="00F202C8">
            <w:pPr>
              <w:pStyle w:val="DAERABodyText14pt"/>
              <w:numPr>
                <w:ilvl w:val="0"/>
                <w:numId w:val="36"/>
              </w:numPr>
              <w:rPr>
                <w:sz w:val="24"/>
              </w:rPr>
            </w:pPr>
            <w:r w:rsidRPr="00FC34DD">
              <w:rPr>
                <w:b/>
                <w:bCs/>
                <w:sz w:val="24"/>
              </w:rPr>
              <w:t>Monitoring During Implementation</w:t>
            </w:r>
            <w:r w:rsidRPr="00FC34DD">
              <w:rPr>
                <w:sz w:val="24"/>
              </w:rPr>
              <w:t>: DAERA will track feedback and complaints to identify any emerging issues related to good relations.</w:t>
            </w:r>
          </w:p>
          <w:p w14:paraId="18190947" w14:textId="77777777" w:rsidR="00F202C8" w:rsidRPr="00FC34DD" w:rsidRDefault="00F202C8">
            <w:pPr>
              <w:pStyle w:val="DAERABodyText14pt"/>
              <w:numPr>
                <w:ilvl w:val="0"/>
                <w:numId w:val="36"/>
              </w:numPr>
              <w:rPr>
                <w:sz w:val="24"/>
              </w:rPr>
            </w:pPr>
            <w:r w:rsidRPr="00FC34DD">
              <w:rPr>
                <w:b/>
                <w:bCs/>
                <w:sz w:val="24"/>
              </w:rPr>
              <w:t>Responsive Adjustments</w:t>
            </w:r>
            <w:r w:rsidRPr="00FC34DD">
              <w:rPr>
                <w:sz w:val="24"/>
              </w:rPr>
              <w:t>: If concerns arise, DAERA will adapt communication strategies or engagement processes to maintain positive relations.</w:t>
            </w:r>
          </w:p>
          <w:p w14:paraId="14562431" w14:textId="54EDEEA2" w:rsidR="00F202C8" w:rsidRPr="00BA6D09" w:rsidRDefault="00F202C8" w:rsidP="00BA6D09">
            <w:pPr>
              <w:pStyle w:val="DAERABodyText14pt"/>
              <w:spacing w:line="240" w:lineRule="auto"/>
              <w:rPr>
                <w:sz w:val="24"/>
              </w:rPr>
            </w:pPr>
          </w:p>
        </w:tc>
      </w:tr>
    </w:tbl>
    <w:p w14:paraId="41EE5FAD" w14:textId="32043BB2"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BA6D09">
        <w:rPr>
          <w:b/>
          <w:bCs/>
        </w:rPr>
        <w:fldChar w:fldCharType="begin">
          <w:ffData>
            <w:name w:val=""/>
            <w:enabled/>
            <w:calcOnExit w:val="0"/>
            <w:checkBox>
              <w:sizeAuto/>
              <w:default w:val="1"/>
            </w:checkBox>
          </w:ffData>
        </w:fldChar>
      </w:r>
      <w:r w:rsidR="00BA6D09">
        <w:rPr>
          <w:b/>
          <w:bCs/>
        </w:rPr>
        <w:instrText xml:space="preserve"> FORMCHECKBOX </w:instrText>
      </w:r>
      <w:r w:rsidR="00BA6D09">
        <w:rPr>
          <w:b/>
          <w:bCs/>
        </w:rPr>
      </w:r>
      <w:r w:rsidR="00BA6D09">
        <w:rPr>
          <w:b/>
          <w:bCs/>
        </w:rPr>
        <w:fldChar w:fldCharType="separate"/>
      </w:r>
      <w:r w:rsidR="00BA6D09">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rsidRPr="00BA6D09" w14:paraId="05DD522C" w14:textId="77777777" w:rsidTr="002A10EC">
        <w:tc>
          <w:tcPr>
            <w:tcW w:w="9209" w:type="dxa"/>
          </w:tcPr>
          <w:p w14:paraId="5D5BAB42" w14:textId="5C37B3C2" w:rsidR="003A593E" w:rsidRPr="00ED0E2E" w:rsidRDefault="003A593E" w:rsidP="003A593E">
            <w:pPr>
              <w:pStyle w:val="DAERABodyText14pt"/>
              <w:spacing w:line="240" w:lineRule="auto"/>
              <w:rPr>
                <w:rFonts w:cs="Arial"/>
                <w:sz w:val="24"/>
              </w:rPr>
            </w:pPr>
            <w:r>
              <w:rPr>
                <w:rFonts w:cs="Arial"/>
                <w:sz w:val="24"/>
              </w:rPr>
              <w:t>T</w:t>
            </w:r>
            <w:r w:rsidRPr="00ED0E2E">
              <w:rPr>
                <w:rFonts w:cs="Arial"/>
                <w:sz w:val="24"/>
              </w:rPr>
              <w:t xml:space="preserve">he policy is unlikely to </w:t>
            </w:r>
            <w:r>
              <w:rPr>
                <w:rFonts w:cs="Arial"/>
                <w:sz w:val="24"/>
              </w:rPr>
              <w:t>impact on</w:t>
            </w:r>
            <w:r w:rsidRPr="00ED0E2E">
              <w:rPr>
                <w:rFonts w:cs="Arial"/>
                <w:sz w:val="24"/>
              </w:rPr>
              <w:t xml:space="preserve"> good relations between people of different </w:t>
            </w:r>
            <w:r>
              <w:rPr>
                <w:rFonts w:cs="Arial"/>
                <w:sz w:val="24"/>
              </w:rPr>
              <w:t>Racial Groups.</w:t>
            </w:r>
          </w:p>
          <w:p w14:paraId="01D39E2D" w14:textId="77777777" w:rsidR="003A593E" w:rsidRDefault="003A593E" w:rsidP="003A593E">
            <w:pPr>
              <w:rPr>
                <w:rFonts w:ascii="Arial" w:hAnsi="Arial" w:cs="Arial"/>
              </w:rPr>
            </w:pPr>
          </w:p>
          <w:p w14:paraId="2E67C77E" w14:textId="77777777" w:rsidR="003A593E" w:rsidRPr="00694B2C" w:rsidRDefault="003A593E" w:rsidP="003A593E">
            <w:pPr>
              <w:rPr>
                <w:rFonts w:ascii="Arial" w:hAnsi="Arial" w:cs="Arial"/>
              </w:rPr>
            </w:pPr>
            <w:r w:rsidRPr="00694B2C">
              <w:rPr>
                <w:rFonts w:ascii="Arial" w:hAnsi="Arial" w:cs="Arial"/>
              </w:rPr>
              <w:t>The policy is to test a proof of concept for regionalisation, enabling strategic planning, resource optimisation, and laying the foundation for disease control and eventual eradication on a countrywide basis.</w:t>
            </w:r>
          </w:p>
          <w:p w14:paraId="5E5CE785" w14:textId="77777777" w:rsidR="003A593E" w:rsidRPr="008606C9" w:rsidRDefault="003A593E" w:rsidP="003A593E">
            <w:pPr>
              <w:pStyle w:val="DAERABodyText14pt"/>
              <w:spacing w:line="240" w:lineRule="auto"/>
              <w:rPr>
                <w:rFonts w:cs="Arial"/>
                <w:sz w:val="24"/>
              </w:rPr>
            </w:pPr>
          </w:p>
          <w:p w14:paraId="2D2AB362" w14:textId="1FA1CEBE" w:rsidR="003A593E" w:rsidRDefault="003A593E" w:rsidP="003A593E">
            <w:pPr>
              <w:pStyle w:val="DAERABodyText14pt"/>
              <w:spacing w:line="240" w:lineRule="auto"/>
              <w:rPr>
                <w:rFonts w:cs="Arial"/>
                <w:sz w:val="24"/>
              </w:rPr>
            </w:pPr>
            <w:r w:rsidRPr="00ED0E2E">
              <w:rPr>
                <w:rFonts w:cs="Arial"/>
                <w:sz w:val="24"/>
              </w:rPr>
              <w:t xml:space="preserve">The policy is technical in nature and focused on disease control. It applies uniformly across </w:t>
            </w:r>
            <w:r>
              <w:rPr>
                <w:rFonts w:cs="Arial"/>
                <w:sz w:val="24"/>
              </w:rPr>
              <w:t>Racial groups</w:t>
            </w:r>
            <w:r w:rsidRPr="00ED0E2E">
              <w:rPr>
                <w:rFonts w:cs="Arial"/>
                <w:sz w:val="24"/>
              </w:rPr>
              <w:t xml:space="preserve">, so there is no differential impact </w:t>
            </w:r>
            <w:r>
              <w:rPr>
                <w:rFonts w:cs="Arial"/>
                <w:sz w:val="24"/>
              </w:rPr>
              <w:t xml:space="preserve">on </w:t>
            </w:r>
            <w:r w:rsidRPr="00ED0E2E">
              <w:rPr>
                <w:rFonts w:cs="Arial"/>
                <w:sz w:val="24"/>
              </w:rPr>
              <w:t>good relations. DAERA notes that existing equality and engagement mechanisms already meet statutory obligations, and further measures would likely duplicate effort without delivering meaningful benefits</w:t>
            </w:r>
            <w:r>
              <w:rPr>
                <w:rFonts w:cs="Arial"/>
                <w:sz w:val="24"/>
              </w:rPr>
              <w:t>.</w:t>
            </w:r>
          </w:p>
          <w:p w14:paraId="130ECFAF" w14:textId="77777777" w:rsidR="00A82BD2" w:rsidRDefault="00A82BD2" w:rsidP="00BA6D09">
            <w:pPr>
              <w:pStyle w:val="DAERABodyText14pt"/>
              <w:spacing w:line="240" w:lineRule="auto"/>
              <w:rPr>
                <w:sz w:val="24"/>
              </w:rPr>
            </w:pPr>
          </w:p>
          <w:p w14:paraId="2FE200A7" w14:textId="77777777" w:rsidR="00A82BD2" w:rsidRDefault="00A82BD2" w:rsidP="00BA6D09">
            <w:pPr>
              <w:pStyle w:val="DAERABodyText14pt"/>
              <w:spacing w:line="240" w:lineRule="auto"/>
              <w:rPr>
                <w:sz w:val="24"/>
              </w:rPr>
            </w:pPr>
          </w:p>
          <w:p w14:paraId="48EC87AD" w14:textId="6BE0F348" w:rsidR="00BA6D09" w:rsidRDefault="005867F8" w:rsidP="00BA6D09">
            <w:pPr>
              <w:pStyle w:val="DAERABodyText14pt"/>
              <w:spacing w:line="240" w:lineRule="auto"/>
              <w:rPr>
                <w:rFonts w:cs="Arial"/>
                <w:sz w:val="24"/>
              </w:rPr>
            </w:pPr>
            <w:r>
              <w:rPr>
                <w:sz w:val="24"/>
              </w:rPr>
              <w:t>A Regionalisation approach to tackle bTB</w:t>
            </w:r>
            <w:r w:rsidR="00BA6D09" w:rsidRPr="00BA6D09">
              <w:rPr>
                <w:sz w:val="24"/>
              </w:rPr>
              <w:t xml:space="preserve"> </w:t>
            </w:r>
            <w:r w:rsidR="00BA6D09" w:rsidRPr="00BA6D09">
              <w:rPr>
                <w:rFonts w:cs="Arial"/>
                <w:sz w:val="24"/>
              </w:rPr>
              <w:t xml:space="preserve">is unlikely to have any impact on good relations between people of different racial groups. DAERA is proactive in improving good relations between people of different racial group and will review any issues identified during the implementation of policy decisions in respect of </w:t>
            </w:r>
            <w:r>
              <w:rPr>
                <w:rFonts w:cs="Arial"/>
                <w:sz w:val="24"/>
              </w:rPr>
              <w:t>a Regionalisation approach.</w:t>
            </w:r>
          </w:p>
          <w:p w14:paraId="7518C4A1" w14:textId="77777777" w:rsidR="00F202C8" w:rsidRPr="00F202C8" w:rsidRDefault="00F202C8" w:rsidP="00BA6D09">
            <w:pPr>
              <w:pStyle w:val="DAERABodyText14pt"/>
              <w:spacing w:line="240" w:lineRule="auto"/>
              <w:rPr>
                <w:rFonts w:cs="Arial"/>
                <w:sz w:val="24"/>
              </w:rPr>
            </w:pPr>
          </w:p>
          <w:p w14:paraId="60FB5E00" w14:textId="77777777" w:rsidR="00F202C8" w:rsidRPr="00FC34DD" w:rsidRDefault="00F202C8" w:rsidP="00F202C8">
            <w:pPr>
              <w:pStyle w:val="DAERABodyText14pt"/>
              <w:rPr>
                <w:sz w:val="24"/>
              </w:rPr>
            </w:pPr>
            <w:r w:rsidRPr="00FC34DD">
              <w:rPr>
                <w:b/>
                <w:bCs/>
                <w:sz w:val="24"/>
              </w:rPr>
              <w:t>Existing Actions by DAERA to Promote Good Relations</w:t>
            </w:r>
          </w:p>
          <w:p w14:paraId="26520F20" w14:textId="77777777" w:rsidR="00F202C8" w:rsidRPr="00FC34DD" w:rsidRDefault="00F202C8">
            <w:pPr>
              <w:pStyle w:val="DAERABodyText14pt"/>
              <w:numPr>
                <w:ilvl w:val="0"/>
                <w:numId w:val="37"/>
              </w:numPr>
              <w:rPr>
                <w:sz w:val="24"/>
              </w:rPr>
            </w:pPr>
            <w:r w:rsidRPr="00FC34DD">
              <w:rPr>
                <w:b/>
                <w:bCs/>
                <w:sz w:val="24"/>
              </w:rPr>
              <w:t>Equality Screening under Section 75</w:t>
            </w:r>
            <w:r w:rsidRPr="00FC34DD">
              <w:rPr>
                <w:sz w:val="24"/>
              </w:rPr>
              <w:t>: Every policy, including the Regionalisation approach, undergoes screening to identify potential impacts on good relations.</w:t>
            </w:r>
          </w:p>
          <w:p w14:paraId="351B1265" w14:textId="77777777" w:rsidR="00F202C8" w:rsidRPr="00FC34DD" w:rsidRDefault="00F202C8">
            <w:pPr>
              <w:pStyle w:val="DAERABodyText14pt"/>
              <w:numPr>
                <w:ilvl w:val="0"/>
                <w:numId w:val="37"/>
              </w:numPr>
              <w:rPr>
                <w:sz w:val="24"/>
              </w:rPr>
            </w:pPr>
            <w:r w:rsidRPr="00FC34DD">
              <w:rPr>
                <w:b/>
                <w:bCs/>
                <w:sz w:val="24"/>
              </w:rPr>
              <w:t>Stakeholder Engagement</w:t>
            </w:r>
            <w:r w:rsidRPr="00FC34DD">
              <w:rPr>
                <w:sz w:val="24"/>
              </w:rPr>
              <w:t>: DAERA consults with farming communities and representative bodies across different backgrounds to ensure inclusivity.</w:t>
            </w:r>
          </w:p>
          <w:p w14:paraId="6A9D8960" w14:textId="77777777" w:rsidR="00F202C8" w:rsidRPr="00FC34DD" w:rsidRDefault="00F202C8">
            <w:pPr>
              <w:pStyle w:val="DAERABodyText14pt"/>
              <w:numPr>
                <w:ilvl w:val="0"/>
                <w:numId w:val="37"/>
              </w:numPr>
              <w:rPr>
                <w:sz w:val="24"/>
              </w:rPr>
            </w:pPr>
            <w:r w:rsidRPr="00FC34DD">
              <w:rPr>
                <w:b/>
                <w:bCs/>
                <w:sz w:val="24"/>
              </w:rPr>
              <w:t>Communication and Transparency</w:t>
            </w:r>
            <w:r w:rsidRPr="00FC34DD">
              <w:rPr>
                <w:sz w:val="24"/>
              </w:rPr>
              <w:t>: Clear, accessible information is provided to all stakeholders to avoid misunderstanding and foster trust.</w:t>
            </w:r>
          </w:p>
          <w:p w14:paraId="38AC1C2A" w14:textId="77777777" w:rsidR="00F202C8" w:rsidRPr="00FC34DD" w:rsidRDefault="00F202C8" w:rsidP="00F202C8">
            <w:pPr>
              <w:pStyle w:val="DAERABodyText14pt"/>
              <w:rPr>
                <w:sz w:val="24"/>
              </w:rPr>
            </w:pPr>
            <w:r w:rsidRPr="00FC34DD">
              <w:rPr>
                <w:b/>
                <w:bCs/>
                <w:sz w:val="24"/>
              </w:rPr>
              <w:t>Actions Specific to the Regionalisation Approach</w:t>
            </w:r>
          </w:p>
          <w:p w14:paraId="3DC14D80" w14:textId="746155CF" w:rsidR="00F202C8" w:rsidRPr="00FC34DD" w:rsidRDefault="00F202C8">
            <w:pPr>
              <w:pStyle w:val="DAERABodyText14pt"/>
              <w:numPr>
                <w:ilvl w:val="0"/>
                <w:numId w:val="38"/>
              </w:numPr>
              <w:rPr>
                <w:sz w:val="24"/>
              </w:rPr>
            </w:pPr>
            <w:r w:rsidRPr="00FC34DD">
              <w:rPr>
                <w:b/>
                <w:bCs/>
                <w:sz w:val="24"/>
              </w:rPr>
              <w:t xml:space="preserve">Inclusive Consultation on Regionalisation </w:t>
            </w:r>
            <w:r>
              <w:rPr>
                <w:b/>
                <w:bCs/>
                <w:sz w:val="24"/>
              </w:rPr>
              <w:t>Boundaries</w:t>
            </w:r>
            <w:r w:rsidRPr="00FC34DD">
              <w:rPr>
                <w:sz w:val="24"/>
              </w:rPr>
              <w:t>: Ensuring that decisions on regional boundaries for bTB control are communicated and discussed with all affected groups.</w:t>
            </w:r>
          </w:p>
          <w:p w14:paraId="3BC703F6" w14:textId="77777777" w:rsidR="00F202C8" w:rsidRPr="00FC34DD" w:rsidRDefault="00F202C8">
            <w:pPr>
              <w:pStyle w:val="DAERABodyText14pt"/>
              <w:numPr>
                <w:ilvl w:val="0"/>
                <w:numId w:val="38"/>
              </w:numPr>
              <w:rPr>
                <w:sz w:val="24"/>
              </w:rPr>
            </w:pPr>
            <w:r w:rsidRPr="00FC34DD">
              <w:rPr>
                <w:b/>
                <w:bCs/>
                <w:sz w:val="24"/>
              </w:rPr>
              <w:t>Monitoring During Implementation</w:t>
            </w:r>
            <w:r w:rsidRPr="00FC34DD">
              <w:rPr>
                <w:sz w:val="24"/>
              </w:rPr>
              <w:t>: DAERA will track feedback and complaints to identify any emerging issues related to good relations.</w:t>
            </w:r>
          </w:p>
          <w:p w14:paraId="5CEFD3C0" w14:textId="77777777" w:rsidR="00F202C8" w:rsidRPr="00FC34DD" w:rsidRDefault="00F202C8">
            <w:pPr>
              <w:pStyle w:val="DAERABodyText14pt"/>
              <w:numPr>
                <w:ilvl w:val="0"/>
                <w:numId w:val="38"/>
              </w:numPr>
              <w:rPr>
                <w:sz w:val="24"/>
              </w:rPr>
            </w:pPr>
            <w:r w:rsidRPr="00FC34DD">
              <w:rPr>
                <w:b/>
                <w:bCs/>
                <w:sz w:val="24"/>
              </w:rPr>
              <w:t>Responsive Adjustments</w:t>
            </w:r>
            <w:r w:rsidRPr="00FC34DD">
              <w:rPr>
                <w:sz w:val="24"/>
              </w:rPr>
              <w:t>: If concerns arise, DAERA will adapt communication strategies or engagement processes to maintain positive relations.</w:t>
            </w:r>
          </w:p>
          <w:p w14:paraId="1A77F15D" w14:textId="77777777" w:rsidR="00F202C8" w:rsidRPr="00BA6D09" w:rsidRDefault="00F202C8" w:rsidP="00BA6D09">
            <w:pPr>
              <w:pStyle w:val="DAERABodyText14pt"/>
              <w:spacing w:line="240" w:lineRule="auto"/>
              <w:rPr>
                <w:sz w:val="24"/>
              </w:rPr>
            </w:pPr>
          </w:p>
          <w:p w14:paraId="488733DC" w14:textId="343D0781" w:rsidR="00AA040F" w:rsidRPr="00BA6D09" w:rsidRDefault="00AA040F" w:rsidP="00BA6D09">
            <w:pPr>
              <w:pStyle w:val="DAERABodyText14pt"/>
              <w:spacing w:line="240" w:lineRule="auto"/>
              <w:rPr>
                <w:sz w:val="24"/>
              </w:rPr>
            </w:pPr>
          </w:p>
        </w:tc>
      </w:tr>
    </w:tbl>
    <w:p w14:paraId="59397418" w14:textId="5EDE4C5B" w:rsidR="00AA040F" w:rsidRDefault="00AA040F" w:rsidP="00AA040F">
      <w:pPr>
        <w:pStyle w:val="DAERABodyText14pt"/>
        <w:ind w:left="720"/>
      </w:pPr>
      <w:r>
        <w:rPr>
          <w:b/>
          <w:bCs/>
        </w:rPr>
        <w:lastRenderedPageBreak/>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BA6D09">
        <w:rPr>
          <w:b/>
          <w:bCs/>
        </w:rPr>
        <w:fldChar w:fldCharType="begin">
          <w:ffData>
            <w:name w:val=""/>
            <w:enabled/>
            <w:calcOnExit w:val="0"/>
            <w:checkBox>
              <w:sizeAuto/>
              <w:default w:val="1"/>
            </w:checkBox>
          </w:ffData>
        </w:fldChar>
      </w:r>
      <w:r w:rsidR="00BA6D09">
        <w:rPr>
          <w:b/>
          <w:bCs/>
        </w:rPr>
        <w:instrText xml:space="preserve"> FORMCHECKBOX </w:instrText>
      </w:r>
      <w:r w:rsidR="00BA6D09">
        <w:rPr>
          <w:b/>
          <w:bCs/>
        </w:rPr>
      </w:r>
      <w:r w:rsidR="00BA6D09">
        <w:rPr>
          <w:b/>
          <w:bCs/>
        </w:rPr>
        <w:fldChar w:fldCharType="separate"/>
      </w:r>
      <w:r w:rsidR="00BA6D09">
        <w:rPr>
          <w:b/>
          <w:bCs/>
        </w:rPr>
        <w:fldChar w:fldCharType="end"/>
      </w:r>
      <w:r w:rsidR="00632EDE">
        <w:t xml:space="preserve"> </w:t>
      </w:r>
      <w:r w:rsidR="00632EDE">
        <w:br/>
      </w:r>
      <w:r w:rsidRPr="00002A49">
        <w:t>(</w:t>
      </w:r>
      <w:r>
        <w:t>select</w:t>
      </w:r>
      <w:r w:rsidRPr="00002A49">
        <w:t xml:space="preserve"> as appropriate)</w:t>
      </w:r>
    </w:p>
    <w:p w14:paraId="61A16896" w14:textId="77777777" w:rsidR="00E625F7" w:rsidRDefault="00E625F7" w:rsidP="00AA040F">
      <w:pPr>
        <w:pStyle w:val="DAERABodyText14pt"/>
        <w:ind w:left="720"/>
      </w:pPr>
    </w:p>
    <w:p w14:paraId="1FA1B247" w14:textId="77777777" w:rsidR="00E625F7" w:rsidRDefault="00E625F7" w:rsidP="00AA040F">
      <w:pPr>
        <w:pStyle w:val="DAERABodyText14pt"/>
        <w:ind w:left="720"/>
      </w:pPr>
    </w:p>
    <w:p w14:paraId="6E813E3C" w14:textId="77777777" w:rsidR="00E625F7" w:rsidRDefault="00E625F7" w:rsidP="00AA040F">
      <w:pPr>
        <w:pStyle w:val="DAERABodyText14pt"/>
        <w:ind w:left="720"/>
      </w:pP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Yes,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61F30A3B" w:rsidR="00E625F7" w:rsidRPr="00DC50B5" w:rsidRDefault="009739FC" w:rsidP="00B03E45">
            <w:pPr>
              <w:pStyle w:val="DAERABodyText14pt"/>
            </w:pPr>
            <w:r>
              <w:t>N/A</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rsidRPr="009739FC" w14:paraId="4C45B1D5" w14:textId="77777777" w:rsidTr="00B03E45">
        <w:tc>
          <w:tcPr>
            <w:tcW w:w="9209" w:type="dxa"/>
          </w:tcPr>
          <w:p w14:paraId="10437916" w14:textId="7AEC913B" w:rsidR="001E76AF" w:rsidRPr="00FC34DD" w:rsidRDefault="001E76AF" w:rsidP="00FC34DD">
            <w:pPr>
              <w:pStyle w:val="DAERABodyText14pt"/>
              <w:spacing w:line="240" w:lineRule="auto"/>
              <w:rPr>
                <w:rFonts w:cs="Arial"/>
                <w:sz w:val="24"/>
              </w:rPr>
            </w:pPr>
            <w:bookmarkStart w:id="15" w:name="_Hlk215502194"/>
            <w:r w:rsidRPr="00FC34DD">
              <w:rPr>
                <w:rFonts w:cs="Arial"/>
                <w:sz w:val="24"/>
              </w:rPr>
              <w:t xml:space="preserve">No additional opportunities have been identified to better promote equality of opportunity for people within this category in the context of the </w:t>
            </w:r>
            <w:r w:rsidRPr="00FC34DD">
              <w:rPr>
                <w:rFonts w:cs="Arial"/>
                <w:i/>
                <w:iCs/>
                <w:sz w:val="24"/>
              </w:rPr>
              <w:t>Bovine TB Regionalisation Initiative</w:t>
            </w:r>
            <w:r w:rsidRPr="00FC34DD">
              <w:rPr>
                <w:rFonts w:cs="Arial"/>
                <w:sz w:val="24"/>
              </w:rPr>
              <w:t>. This is because the policy is technical in nature, focused on disease control and resource allocation, and applies uniformly across people of all religious beliefs.</w:t>
            </w:r>
          </w:p>
          <w:p w14:paraId="36927A24" w14:textId="77777777" w:rsidR="001E76AF" w:rsidRDefault="001E76AF" w:rsidP="005867F8">
            <w:pPr>
              <w:pStyle w:val="DAERABodyText14pt"/>
              <w:spacing w:line="240" w:lineRule="auto"/>
              <w:rPr>
                <w:rFonts w:cs="Arial"/>
                <w:sz w:val="24"/>
              </w:rPr>
            </w:pPr>
          </w:p>
          <w:p w14:paraId="2677D2CB" w14:textId="590F2F32" w:rsidR="005867F8" w:rsidRDefault="005867F8" w:rsidP="005867F8">
            <w:pPr>
              <w:pStyle w:val="DAERABodyText14pt"/>
              <w:spacing w:line="240" w:lineRule="auto"/>
              <w:rPr>
                <w:sz w:val="24"/>
              </w:rPr>
            </w:pPr>
            <w:r>
              <w:rPr>
                <w:rFonts w:cs="Arial"/>
                <w:sz w:val="24"/>
              </w:rPr>
              <w:t>This project is a</w:t>
            </w:r>
            <w:r w:rsidRPr="00E91D99">
              <w:rPr>
                <w:rFonts w:cs="Arial"/>
                <w:sz w:val="24"/>
              </w:rPr>
              <w:t xml:space="preserve"> pilot </w:t>
            </w:r>
            <w:r>
              <w:rPr>
                <w:rFonts w:cs="Arial"/>
                <w:sz w:val="24"/>
              </w:rPr>
              <w:t xml:space="preserve">of </w:t>
            </w:r>
            <w:r w:rsidRPr="00E91D99">
              <w:rPr>
                <w:rFonts w:cs="Arial"/>
                <w:sz w:val="24"/>
              </w:rPr>
              <w:t>a regionalised approach for the implementation of novel measures, including new partnership working, using the results as a ‘proof of concept’ for deploying any such measures on a country wide basis.</w:t>
            </w:r>
          </w:p>
          <w:p w14:paraId="1D38C8B0" w14:textId="77777777" w:rsidR="005867F8" w:rsidRDefault="005867F8" w:rsidP="009739FC">
            <w:pPr>
              <w:pStyle w:val="DAERABodyText14pt"/>
              <w:spacing w:line="240" w:lineRule="auto"/>
              <w:rPr>
                <w:sz w:val="24"/>
              </w:rPr>
            </w:pPr>
          </w:p>
          <w:p w14:paraId="1C98D6C8" w14:textId="490D45BA" w:rsidR="009739FC" w:rsidRDefault="005867F8" w:rsidP="009739FC">
            <w:pPr>
              <w:pStyle w:val="DAERABodyText14pt"/>
              <w:spacing w:line="240" w:lineRule="auto"/>
              <w:rPr>
                <w:rFonts w:cs="Arial"/>
                <w:sz w:val="24"/>
              </w:rPr>
            </w:pPr>
            <w:r>
              <w:rPr>
                <w:sz w:val="24"/>
              </w:rPr>
              <w:t>A Regionalisation approach to tackling bTB</w:t>
            </w:r>
            <w:r w:rsidR="009739FC" w:rsidRPr="009739FC">
              <w:rPr>
                <w:rFonts w:cs="Arial"/>
                <w:sz w:val="24"/>
              </w:rPr>
              <w:t xml:space="preserve"> unlikely to create opportunities for promoting good relations between people of different religious beliefs. However, DAERA is proactive in improving good relations between people of different religious belief and will review any opportunities identified during the implementation of policy decisions  in respect of </w:t>
            </w:r>
            <w:r>
              <w:rPr>
                <w:rFonts w:cs="Arial"/>
                <w:sz w:val="24"/>
              </w:rPr>
              <w:t>a Regionalisation approach</w:t>
            </w:r>
            <w:r w:rsidR="009739FC" w:rsidRPr="009739FC">
              <w:rPr>
                <w:rFonts w:cs="Arial"/>
                <w:sz w:val="24"/>
              </w:rPr>
              <w:t>.</w:t>
            </w:r>
          </w:p>
          <w:p w14:paraId="61A4D200" w14:textId="77777777" w:rsidR="00F202C8" w:rsidRDefault="00F202C8" w:rsidP="009739FC">
            <w:pPr>
              <w:pStyle w:val="DAERABodyText14pt"/>
              <w:spacing w:line="240" w:lineRule="auto"/>
              <w:rPr>
                <w:rFonts w:cs="Arial"/>
                <w:sz w:val="24"/>
              </w:rPr>
            </w:pPr>
          </w:p>
          <w:p w14:paraId="75BA5767" w14:textId="3C2841CA" w:rsidR="00F202C8" w:rsidRPr="00FC34DD" w:rsidRDefault="00F202C8" w:rsidP="00F202C8">
            <w:pPr>
              <w:rPr>
                <w:rFonts w:ascii="Arial" w:hAnsi="Arial" w:cs="Arial"/>
              </w:rPr>
            </w:pPr>
            <w:r w:rsidRPr="00FC34DD">
              <w:rPr>
                <w:rFonts w:ascii="Arial" w:hAnsi="Arial" w:cs="Arial"/>
              </w:rPr>
              <w:t>How DAERA Improves Good Relations:</w:t>
            </w:r>
            <w:r w:rsidRPr="00FC34DD">
              <w:rPr>
                <w:rFonts w:ascii="Arial" w:hAnsi="Arial" w:cs="Arial"/>
              </w:rPr>
              <w:br/>
              <w:t>DAERA takes proactive steps to promote good relations between people of different religious beliefs, including:</w:t>
            </w:r>
            <w:r w:rsidRPr="00FC34DD">
              <w:rPr>
                <w:rFonts w:ascii="Arial" w:hAnsi="Arial" w:cs="Arial"/>
              </w:rPr>
              <w:br/>
            </w:r>
            <w:r w:rsidRPr="00FC34DD">
              <w:rPr>
                <w:rFonts w:ascii="Arial" w:hAnsi="Arial" w:cs="Arial"/>
              </w:rPr>
              <w:lastRenderedPageBreak/>
              <w:t>- Equality Screening under Section 75: Every policy, including this Regionalisation pilot, undergoes screening to identify potential impacts on good relations.</w:t>
            </w:r>
            <w:r w:rsidRPr="00FC34DD">
              <w:rPr>
                <w:rFonts w:ascii="Arial" w:hAnsi="Arial" w:cs="Arial"/>
              </w:rPr>
              <w:br/>
              <w:t>- Stakeholder Engagement: DAERA consults widely with farming communities and representative bodies across different backgrounds to ensure inclusivity.</w:t>
            </w:r>
            <w:r w:rsidRPr="00FC34DD">
              <w:rPr>
                <w:rFonts w:ascii="Arial" w:hAnsi="Arial" w:cs="Arial"/>
              </w:rPr>
              <w:br/>
              <w:t>- Transparent Communication: Clear, accessible information is provided to all stakeholders to avoid misunderstanding and foster trust.</w:t>
            </w:r>
            <w:r w:rsidRPr="00FC34DD">
              <w:rPr>
                <w:rFonts w:ascii="Arial" w:hAnsi="Arial" w:cs="Arial"/>
              </w:rPr>
              <w:br/>
            </w:r>
            <w:r w:rsidRPr="00FC34DD">
              <w:rPr>
                <w:rFonts w:ascii="Arial" w:hAnsi="Arial" w:cs="Arial"/>
              </w:rPr>
              <w:br/>
              <w:t>Actions Specific to the Regionalisation Approach:</w:t>
            </w:r>
            <w:r w:rsidRPr="00FC34DD">
              <w:rPr>
                <w:rFonts w:ascii="Arial" w:hAnsi="Arial" w:cs="Arial"/>
              </w:rPr>
              <w:br/>
              <w:t>- Inclusive Consultation on Regionalisation Boundaries: Ensuring decisions on regionalisation for bTB control are communicated and discussed with all affected groups.</w:t>
            </w:r>
            <w:r w:rsidRPr="00FC34DD">
              <w:rPr>
                <w:rFonts w:ascii="Arial" w:hAnsi="Arial" w:cs="Arial"/>
              </w:rPr>
              <w:br/>
              <w:t>- Monitoring During Implementation: DAERA will track feedback and complaints to identify any emerging issues related to good relations.</w:t>
            </w:r>
            <w:r w:rsidRPr="00FC34DD">
              <w:rPr>
                <w:rFonts w:ascii="Arial" w:hAnsi="Arial" w:cs="Arial"/>
              </w:rPr>
              <w:br/>
              <w:t>- Responsive Adjustments: If concerns arise, DAERA will adapt communication strategies or engagement processes to maintain positive relations.</w:t>
            </w:r>
          </w:p>
          <w:p w14:paraId="674C0D61" w14:textId="77777777" w:rsidR="00F202C8" w:rsidRPr="00F202C8" w:rsidRDefault="00F202C8" w:rsidP="009739FC">
            <w:pPr>
              <w:pStyle w:val="DAERABodyText14pt"/>
              <w:spacing w:line="240" w:lineRule="auto"/>
              <w:rPr>
                <w:rFonts w:cs="Arial"/>
                <w:sz w:val="24"/>
              </w:rPr>
            </w:pPr>
          </w:p>
          <w:bookmarkEnd w:id="15"/>
          <w:p w14:paraId="3682A020" w14:textId="4F01E69E" w:rsidR="00E625F7" w:rsidRPr="009739FC" w:rsidRDefault="00E625F7" w:rsidP="009739FC">
            <w:pPr>
              <w:pStyle w:val="DAERABodyText14pt"/>
              <w:spacing w:line="240" w:lineRule="auto"/>
              <w:rPr>
                <w:sz w:val="24"/>
              </w:rPr>
            </w:pP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18E03A22" w:rsidR="00E625F7" w:rsidRPr="00DC50B5" w:rsidRDefault="009739FC" w:rsidP="00B03E45">
            <w:pPr>
              <w:pStyle w:val="DAERABodyText14pt"/>
            </w:pPr>
            <w:r>
              <w:t>N/A</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rsidRPr="009739FC" w14:paraId="0E70E49D" w14:textId="77777777" w:rsidTr="00B03E45">
        <w:tc>
          <w:tcPr>
            <w:tcW w:w="9209" w:type="dxa"/>
          </w:tcPr>
          <w:p w14:paraId="7F7E6781" w14:textId="7EE364B8" w:rsidR="001E76AF" w:rsidRPr="00ED0E2E" w:rsidRDefault="001E76AF" w:rsidP="001E76AF">
            <w:pPr>
              <w:pStyle w:val="DAERABodyText14pt"/>
              <w:spacing w:line="240" w:lineRule="auto"/>
              <w:rPr>
                <w:rFonts w:cs="Arial"/>
                <w:sz w:val="24"/>
              </w:rPr>
            </w:pPr>
            <w:r w:rsidRPr="00ED0E2E">
              <w:rPr>
                <w:rFonts w:cs="Arial"/>
                <w:sz w:val="24"/>
              </w:rPr>
              <w:t xml:space="preserve">No additional opportunities have been identified to better promote equality of opportunity for people within this category in the context of the </w:t>
            </w:r>
            <w:r w:rsidRPr="00ED0E2E">
              <w:rPr>
                <w:rFonts w:cs="Arial"/>
                <w:i/>
                <w:iCs/>
                <w:sz w:val="24"/>
              </w:rPr>
              <w:t>Bovine TB Regionalisation Initiative</w:t>
            </w:r>
            <w:r w:rsidRPr="00ED0E2E">
              <w:rPr>
                <w:rFonts w:cs="Arial"/>
                <w:sz w:val="24"/>
              </w:rPr>
              <w:t xml:space="preserve">. This is because the policy is technical in nature, focused on disease control and resource allocation, and applies uniformly across people of all </w:t>
            </w:r>
            <w:r>
              <w:rPr>
                <w:rFonts w:cs="Arial"/>
                <w:sz w:val="24"/>
              </w:rPr>
              <w:t>different political opinion</w:t>
            </w:r>
            <w:r w:rsidRPr="00ED0E2E">
              <w:rPr>
                <w:rFonts w:cs="Arial"/>
                <w:sz w:val="24"/>
              </w:rPr>
              <w:t>.</w:t>
            </w:r>
          </w:p>
          <w:p w14:paraId="06FD156A" w14:textId="549ACFB5" w:rsidR="001E76AF" w:rsidRDefault="001E76AF" w:rsidP="005867F8">
            <w:pPr>
              <w:pStyle w:val="DAERABodyText14pt"/>
              <w:spacing w:line="240" w:lineRule="auto"/>
              <w:rPr>
                <w:rFonts w:cs="Arial"/>
                <w:sz w:val="24"/>
              </w:rPr>
            </w:pPr>
          </w:p>
          <w:p w14:paraId="164E73F0" w14:textId="5332E2D3" w:rsidR="005867F8" w:rsidRDefault="001E76AF" w:rsidP="005867F8">
            <w:pPr>
              <w:pStyle w:val="DAERABodyText14pt"/>
              <w:spacing w:line="240" w:lineRule="auto"/>
              <w:rPr>
                <w:sz w:val="24"/>
              </w:rPr>
            </w:pPr>
            <w:r>
              <w:rPr>
                <w:rFonts w:cs="Arial"/>
                <w:sz w:val="24"/>
              </w:rPr>
              <w:t>T</w:t>
            </w:r>
            <w:r w:rsidR="005867F8">
              <w:rPr>
                <w:rFonts w:cs="Arial"/>
                <w:sz w:val="24"/>
              </w:rPr>
              <w:t>his project is a</w:t>
            </w:r>
            <w:r w:rsidR="005867F8" w:rsidRPr="00E91D99">
              <w:rPr>
                <w:rFonts w:cs="Arial"/>
                <w:sz w:val="24"/>
              </w:rPr>
              <w:t xml:space="preserve"> pilot </w:t>
            </w:r>
            <w:r w:rsidR="005867F8">
              <w:rPr>
                <w:rFonts w:cs="Arial"/>
                <w:sz w:val="24"/>
              </w:rPr>
              <w:t xml:space="preserve">of </w:t>
            </w:r>
            <w:r w:rsidR="005867F8" w:rsidRPr="00E91D99">
              <w:rPr>
                <w:rFonts w:cs="Arial"/>
                <w:sz w:val="24"/>
              </w:rPr>
              <w:t>a regionalised approach for the implementation of novel measures, including new partnership working, using the results as a ‘proof of concept’ for deploying any such measures on a country wide basis.</w:t>
            </w:r>
          </w:p>
          <w:p w14:paraId="3B1B02FD" w14:textId="77777777" w:rsidR="005867F8" w:rsidRDefault="005867F8" w:rsidP="009739FC">
            <w:pPr>
              <w:pStyle w:val="DAERABodyText14pt"/>
              <w:spacing w:line="240" w:lineRule="auto"/>
              <w:rPr>
                <w:sz w:val="24"/>
              </w:rPr>
            </w:pPr>
          </w:p>
          <w:p w14:paraId="11205458" w14:textId="5DDE7AD4" w:rsidR="009739FC" w:rsidRDefault="005867F8" w:rsidP="009739FC">
            <w:pPr>
              <w:pStyle w:val="DAERABodyText14pt"/>
              <w:spacing w:line="240" w:lineRule="auto"/>
              <w:rPr>
                <w:rFonts w:cs="Arial"/>
                <w:sz w:val="24"/>
              </w:rPr>
            </w:pPr>
            <w:r>
              <w:rPr>
                <w:sz w:val="24"/>
              </w:rPr>
              <w:t>A Regionalisation approach to tackling bTB</w:t>
            </w:r>
            <w:r w:rsidR="009739FC" w:rsidRPr="009739FC">
              <w:rPr>
                <w:sz w:val="24"/>
              </w:rPr>
              <w:t xml:space="preserve"> </w:t>
            </w:r>
            <w:r w:rsidR="009739FC" w:rsidRPr="009739FC">
              <w:rPr>
                <w:rFonts w:cs="Arial"/>
                <w:sz w:val="24"/>
              </w:rPr>
              <w:t xml:space="preserve">is unlikely to create opportunities for promoting good relations between people of different political. However, DAERA is proactive in improving good relations between people of different political opinion and will review any opportunities identified during the implementation of policy decisions in respect of </w:t>
            </w:r>
            <w:r>
              <w:rPr>
                <w:rFonts w:cs="Arial"/>
                <w:sz w:val="24"/>
              </w:rPr>
              <w:t>a Regionalisation approach</w:t>
            </w:r>
            <w:r w:rsidR="009739FC" w:rsidRPr="009739FC">
              <w:rPr>
                <w:rFonts w:cs="Arial"/>
                <w:sz w:val="24"/>
              </w:rPr>
              <w:t>.</w:t>
            </w:r>
          </w:p>
          <w:p w14:paraId="7604CB02" w14:textId="77777777" w:rsidR="00F202C8" w:rsidRDefault="00F202C8" w:rsidP="009739FC">
            <w:pPr>
              <w:pStyle w:val="DAERABodyText14pt"/>
              <w:spacing w:line="240" w:lineRule="auto"/>
              <w:rPr>
                <w:rFonts w:cs="Arial"/>
                <w:sz w:val="24"/>
              </w:rPr>
            </w:pPr>
          </w:p>
          <w:p w14:paraId="52FF29F4" w14:textId="77777777" w:rsidR="00F202C8" w:rsidRDefault="00F202C8" w:rsidP="00F202C8">
            <w:pPr>
              <w:pStyle w:val="DAERABodyText14pt"/>
              <w:spacing w:line="240" w:lineRule="auto"/>
              <w:rPr>
                <w:rFonts w:cs="Arial"/>
                <w:sz w:val="24"/>
              </w:rPr>
            </w:pPr>
          </w:p>
          <w:p w14:paraId="21F9607E" w14:textId="77777777" w:rsidR="00F202C8" w:rsidRPr="007D62D6" w:rsidRDefault="00F202C8" w:rsidP="00F202C8">
            <w:pPr>
              <w:rPr>
                <w:rFonts w:ascii="Arial" w:hAnsi="Arial" w:cs="Arial"/>
              </w:rPr>
            </w:pPr>
            <w:r w:rsidRPr="007D62D6">
              <w:rPr>
                <w:rFonts w:ascii="Arial" w:hAnsi="Arial" w:cs="Arial"/>
              </w:rPr>
              <w:t>How DAERA Improves Good Relations:</w:t>
            </w:r>
            <w:r w:rsidRPr="007D62D6">
              <w:rPr>
                <w:rFonts w:ascii="Arial" w:hAnsi="Arial" w:cs="Arial"/>
              </w:rPr>
              <w:br/>
              <w:t>DAERA takes proactive steps to promote good relations between people of different religious beliefs, including:</w:t>
            </w:r>
            <w:r w:rsidRPr="007D62D6">
              <w:rPr>
                <w:rFonts w:ascii="Arial" w:hAnsi="Arial" w:cs="Arial"/>
              </w:rPr>
              <w:br/>
              <w:t>- Equality Screening under Section 75: Every policy, including this Regionalisation pilot, undergoes screening to identify potential impacts on good relations.</w:t>
            </w:r>
            <w:r w:rsidRPr="007D62D6">
              <w:rPr>
                <w:rFonts w:ascii="Arial" w:hAnsi="Arial" w:cs="Arial"/>
              </w:rPr>
              <w:br/>
              <w:t>- Stakeholder Engagement: DAERA consults widely with farming communities and representative bodies across different backgrounds to ensure inclusivity.</w:t>
            </w:r>
            <w:r w:rsidRPr="007D62D6">
              <w:rPr>
                <w:rFonts w:ascii="Arial" w:hAnsi="Arial" w:cs="Arial"/>
              </w:rPr>
              <w:br/>
            </w:r>
            <w:r w:rsidRPr="007D62D6">
              <w:rPr>
                <w:rFonts w:ascii="Arial" w:hAnsi="Arial" w:cs="Arial"/>
              </w:rPr>
              <w:lastRenderedPageBreak/>
              <w:t>- Transparent Communication: Clear, accessible information is provided to all stakeholders to avoid misunderstanding and foster trust.</w:t>
            </w:r>
            <w:r w:rsidRPr="007D62D6">
              <w:rPr>
                <w:rFonts w:ascii="Arial" w:hAnsi="Arial" w:cs="Arial"/>
              </w:rPr>
              <w:br/>
            </w:r>
            <w:r w:rsidRPr="007D62D6">
              <w:rPr>
                <w:rFonts w:ascii="Arial" w:hAnsi="Arial" w:cs="Arial"/>
              </w:rPr>
              <w:br/>
              <w:t>Actions Specific to the Regionalisation Approach:</w:t>
            </w:r>
            <w:r w:rsidRPr="007D62D6">
              <w:rPr>
                <w:rFonts w:ascii="Arial" w:hAnsi="Arial" w:cs="Arial"/>
              </w:rPr>
              <w:br/>
              <w:t>- Inclusive Consultation on Regionalisation Boundaries: Ensuring decisions on regionalisation for bTB control are communicated and discussed with all affected groups.</w:t>
            </w:r>
            <w:r w:rsidRPr="007D62D6">
              <w:rPr>
                <w:rFonts w:ascii="Arial" w:hAnsi="Arial" w:cs="Arial"/>
              </w:rPr>
              <w:br/>
              <w:t>- Monitoring During Implementation: DAERA will track feedback and complaints to identify any emerging issues related to good relations.</w:t>
            </w:r>
            <w:r w:rsidRPr="007D62D6">
              <w:rPr>
                <w:rFonts w:ascii="Arial" w:hAnsi="Arial" w:cs="Arial"/>
              </w:rPr>
              <w:br/>
              <w:t>- Responsive Adjustments: If concerns arise, DAERA will adapt communication strategies or engagement processes to maintain positive relations.</w:t>
            </w:r>
          </w:p>
          <w:p w14:paraId="4987408C" w14:textId="77777777" w:rsidR="00F202C8" w:rsidRPr="009739FC" w:rsidRDefault="00F202C8" w:rsidP="009739FC">
            <w:pPr>
              <w:pStyle w:val="DAERABodyText14pt"/>
              <w:spacing w:line="240" w:lineRule="auto"/>
              <w:rPr>
                <w:sz w:val="24"/>
              </w:rPr>
            </w:pPr>
          </w:p>
          <w:p w14:paraId="1AF39A3D" w14:textId="6741F6F6" w:rsidR="0092442D" w:rsidRPr="009739FC" w:rsidRDefault="0092442D" w:rsidP="009739FC">
            <w:pPr>
              <w:pStyle w:val="DAERABodyText14pt"/>
              <w:spacing w:line="240" w:lineRule="auto"/>
              <w:rPr>
                <w:sz w:val="24"/>
              </w:rPr>
            </w:pPr>
          </w:p>
        </w:tc>
      </w:tr>
    </w:tbl>
    <w:p w14:paraId="46AADC27" w14:textId="23E21D7F" w:rsidR="001120CB" w:rsidRDefault="0092442D" w:rsidP="0092442D">
      <w:pPr>
        <w:pStyle w:val="DAERABodyText14pt"/>
        <w:ind w:left="720"/>
        <w:rPr>
          <w:b/>
          <w:bCs/>
        </w:rPr>
      </w:pPr>
      <w:r>
        <w:rPr>
          <w:b/>
          <w:bCs/>
        </w:rPr>
        <w:lastRenderedPageBreak/>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74F73971" w:rsidR="0092442D" w:rsidRPr="00DC50B5" w:rsidRDefault="009739FC" w:rsidP="00B03E45">
            <w:pPr>
              <w:pStyle w:val="DAERABodyText14pt"/>
            </w:pPr>
            <w:r>
              <w:t>N/A</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rsidRPr="009739FC" w14:paraId="1138D9F7" w14:textId="77777777" w:rsidTr="00B03E45">
        <w:tc>
          <w:tcPr>
            <w:tcW w:w="9209" w:type="dxa"/>
          </w:tcPr>
          <w:p w14:paraId="0A1476D1" w14:textId="122163AD" w:rsidR="00265992" w:rsidRPr="00ED0E2E" w:rsidRDefault="00265992" w:rsidP="00265992">
            <w:pPr>
              <w:pStyle w:val="DAERABodyText14pt"/>
              <w:spacing w:line="240" w:lineRule="auto"/>
              <w:rPr>
                <w:rFonts w:cs="Arial"/>
                <w:sz w:val="24"/>
              </w:rPr>
            </w:pPr>
            <w:r w:rsidRPr="00ED0E2E">
              <w:rPr>
                <w:rFonts w:cs="Arial"/>
                <w:sz w:val="24"/>
              </w:rPr>
              <w:t xml:space="preserve">No additional opportunities have been identified to better promote equality of opportunity for people within this category in the context of the </w:t>
            </w:r>
            <w:r w:rsidRPr="00ED0E2E">
              <w:rPr>
                <w:rFonts w:cs="Arial"/>
                <w:i/>
                <w:iCs/>
                <w:sz w:val="24"/>
              </w:rPr>
              <w:t>Bovine TB Regionalisation Initiative</w:t>
            </w:r>
            <w:r w:rsidRPr="00ED0E2E">
              <w:rPr>
                <w:rFonts w:cs="Arial"/>
                <w:sz w:val="24"/>
              </w:rPr>
              <w:t xml:space="preserve">. This is because the policy is technical in nature, focused on disease control and resource allocation, and applies uniformly across people of </w:t>
            </w:r>
            <w:r>
              <w:rPr>
                <w:rFonts w:cs="Arial"/>
                <w:sz w:val="24"/>
              </w:rPr>
              <w:t>different racial groups</w:t>
            </w:r>
            <w:r w:rsidRPr="00ED0E2E">
              <w:rPr>
                <w:rFonts w:cs="Arial"/>
                <w:sz w:val="24"/>
              </w:rPr>
              <w:t>.</w:t>
            </w:r>
          </w:p>
          <w:p w14:paraId="54307495" w14:textId="77777777" w:rsidR="00265992" w:rsidRDefault="00265992" w:rsidP="00DA3158">
            <w:pPr>
              <w:pStyle w:val="DAERABodyText14pt"/>
              <w:spacing w:line="240" w:lineRule="auto"/>
              <w:rPr>
                <w:rFonts w:cs="Arial"/>
                <w:sz w:val="24"/>
              </w:rPr>
            </w:pPr>
          </w:p>
          <w:p w14:paraId="239B58DD" w14:textId="77777777" w:rsidR="00265992" w:rsidRDefault="00265992" w:rsidP="00DA3158">
            <w:pPr>
              <w:pStyle w:val="DAERABodyText14pt"/>
              <w:spacing w:line="240" w:lineRule="auto"/>
              <w:rPr>
                <w:rFonts w:cs="Arial"/>
                <w:sz w:val="24"/>
              </w:rPr>
            </w:pPr>
          </w:p>
          <w:p w14:paraId="7275ADB8" w14:textId="59DA37CB" w:rsidR="00DA3158" w:rsidRDefault="00DA3158" w:rsidP="00DA3158">
            <w:pPr>
              <w:pStyle w:val="DAERABodyText14pt"/>
              <w:spacing w:line="240" w:lineRule="auto"/>
              <w:rPr>
                <w:sz w:val="24"/>
              </w:rPr>
            </w:pPr>
            <w:r>
              <w:rPr>
                <w:rFonts w:cs="Arial"/>
                <w:sz w:val="24"/>
              </w:rPr>
              <w:t>This project is a</w:t>
            </w:r>
            <w:r w:rsidRPr="00E91D99">
              <w:rPr>
                <w:rFonts w:cs="Arial"/>
                <w:sz w:val="24"/>
              </w:rPr>
              <w:t xml:space="preserve"> pilot </w:t>
            </w:r>
            <w:r>
              <w:rPr>
                <w:rFonts w:cs="Arial"/>
                <w:sz w:val="24"/>
              </w:rPr>
              <w:t xml:space="preserve">of </w:t>
            </w:r>
            <w:r w:rsidRPr="00E91D99">
              <w:rPr>
                <w:rFonts w:cs="Arial"/>
                <w:sz w:val="24"/>
              </w:rPr>
              <w:t>a regionalised approach for the implementation of novel measures, including new partnership working, using the results as a ‘proof of concept’ for deploying any such measures on a country wide basis.</w:t>
            </w:r>
          </w:p>
          <w:p w14:paraId="07235B64" w14:textId="77777777" w:rsidR="00DA3158" w:rsidRDefault="00DA3158" w:rsidP="009739FC">
            <w:pPr>
              <w:pStyle w:val="DAERABodyText14pt"/>
              <w:spacing w:line="240" w:lineRule="auto"/>
              <w:rPr>
                <w:sz w:val="24"/>
              </w:rPr>
            </w:pPr>
          </w:p>
          <w:p w14:paraId="37BBAEC7" w14:textId="41C3CD8C" w:rsidR="009739FC" w:rsidRDefault="00DA3158" w:rsidP="009739FC">
            <w:pPr>
              <w:pStyle w:val="DAERABodyText14pt"/>
              <w:spacing w:line="240" w:lineRule="auto"/>
              <w:rPr>
                <w:rFonts w:cs="Arial"/>
                <w:sz w:val="24"/>
              </w:rPr>
            </w:pPr>
            <w:r>
              <w:rPr>
                <w:sz w:val="24"/>
              </w:rPr>
              <w:t>This regional</w:t>
            </w:r>
            <w:r w:rsidR="00B815E1">
              <w:rPr>
                <w:sz w:val="24"/>
              </w:rPr>
              <w:t>isation</w:t>
            </w:r>
            <w:r>
              <w:rPr>
                <w:sz w:val="24"/>
              </w:rPr>
              <w:t xml:space="preserve"> approach</w:t>
            </w:r>
            <w:r w:rsidR="009739FC" w:rsidRPr="009739FC">
              <w:rPr>
                <w:sz w:val="24"/>
              </w:rPr>
              <w:t xml:space="preserve"> to </w:t>
            </w:r>
            <w:r>
              <w:rPr>
                <w:sz w:val="24"/>
              </w:rPr>
              <w:t xml:space="preserve">tackling bTB </w:t>
            </w:r>
            <w:r w:rsidR="009739FC" w:rsidRPr="009739FC">
              <w:rPr>
                <w:rFonts w:cs="Arial"/>
                <w:sz w:val="24"/>
              </w:rPr>
              <w:t xml:space="preserve">is unlikely to create opportunities for promoting good relations between people of different racial groups. However, DAERA is proactive in improving good relations between people of different racial groups and will review any opportunities identified during the implementation of policy decisions in respect of </w:t>
            </w:r>
            <w:r w:rsidR="005867F8">
              <w:rPr>
                <w:rFonts w:cs="Arial"/>
                <w:sz w:val="24"/>
              </w:rPr>
              <w:t>a Regionalisation approach.</w:t>
            </w:r>
          </w:p>
          <w:p w14:paraId="48587142" w14:textId="77777777" w:rsidR="00F202C8" w:rsidRDefault="00F202C8" w:rsidP="009739FC">
            <w:pPr>
              <w:pStyle w:val="DAERABodyText14pt"/>
              <w:spacing w:line="240" w:lineRule="auto"/>
              <w:rPr>
                <w:rFonts w:cs="Arial"/>
                <w:sz w:val="24"/>
              </w:rPr>
            </w:pPr>
          </w:p>
          <w:p w14:paraId="502D3F69" w14:textId="77777777" w:rsidR="00F202C8" w:rsidRDefault="00F202C8" w:rsidP="00F202C8">
            <w:pPr>
              <w:pStyle w:val="DAERABodyText14pt"/>
              <w:spacing w:line="240" w:lineRule="auto"/>
              <w:rPr>
                <w:rFonts w:cs="Arial"/>
                <w:sz w:val="24"/>
              </w:rPr>
            </w:pPr>
          </w:p>
          <w:p w14:paraId="72E68AD0" w14:textId="77777777" w:rsidR="00F202C8" w:rsidRPr="007D62D6" w:rsidRDefault="00F202C8" w:rsidP="00F202C8">
            <w:pPr>
              <w:rPr>
                <w:rFonts w:ascii="Arial" w:hAnsi="Arial" w:cs="Arial"/>
              </w:rPr>
            </w:pPr>
            <w:r w:rsidRPr="007D62D6">
              <w:rPr>
                <w:rFonts w:ascii="Arial" w:hAnsi="Arial" w:cs="Arial"/>
              </w:rPr>
              <w:t>How DAERA Improves Good Relations:</w:t>
            </w:r>
            <w:r w:rsidRPr="007D62D6">
              <w:rPr>
                <w:rFonts w:ascii="Arial" w:hAnsi="Arial" w:cs="Arial"/>
              </w:rPr>
              <w:br/>
              <w:t>DAERA takes proactive steps to promote good relations between people of different religious beliefs, including:</w:t>
            </w:r>
            <w:r w:rsidRPr="007D62D6">
              <w:rPr>
                <w:rFonts w:ascii="Arial" w:hAnsi="Arial" w:cs="Arial"/>
              </w:rPr>
              <w:br/>
              <w:t>- Equality Screening under Section 75: Every policy, including this Regionalisation pilot, undergoes screening to identify potential impacts on good relations.</w:t>
            </w:r>
            <w:r w:rsidRPr="007D62D6">
              <w:rPr>
                <w:rFonts w:ascii="Arial" w:hAnsi="Arial" w:cs="Arial"/>
              </w:rPr>
              <w:br/>
              <w:t>- Stakeholder Engagement: DAERA consults widely with farming communities and representative bodies across different backgrounds to ensure inclusivity.</w:t>
            </w:r>
            <w:r w:rsidRPr="007D62D6">
              <w:rPr>
                <w:rFonts w:ascii="Arial" w:hAnsi="Arial" w:cs="Arial"/>
              </w:rPr>
              <w:br/>
              <w:t>- Transparent Communication: Clear, accessible information is provided to all stakeholders to avoid misunderstanding and foster trust.</w:t>
            </w:r>
            <w:r w:rsidRPr="007D62D6">
              <w:rPr>
                <w:rFonts w:ascii="Arial" w:hAnsi="Arial" w:cs="Arial"/>
              </w:rPr>
              <w:br/>
            </w:r>
            <w:r w:rsidRPr="007D62D6">
              <w:rPr>
                <w:rFonts w:ascii="Arial" w:hAnsi="Arial" w:cs="Arial"/>
              </w:rPr>
              <w:br/>
            </w:r>
            <w:r w:rsidRPr="007D62D6">
              <w:rPr>
                <w:rFonts w:ascii="Arial" w:hAnsi="Arial" w:cs="Arial"/>
              </w:rPr>
              <w:lastRenderedPageBreak/>
              <w:t>Actions Specific to the Regionalisation Approach:</w:t>
            </w:r>
            <w:r w:rsidRPr="007D62D6">
              <w:rPr>
                <w:rFonts w:ascii="Arial" w:hAnsi="Arial" w:cs="Arial"/>
              </w:rPr>
              <w:br/>
              <w:t>- Inclusive Consultation on Regionalisation Boundaries: Ensuring decisions on regionalisation for bTB control are communicated and discussed with all affected groups.</w:t>
            </w:r>
            <w:r w:rsidRPr="007D62D6">
              <w:rPr>
                <w:rFonts w:ascii="Arial" w:hAnsi="Arial" w:cs="Arial"/>
              </w:rPr>
              <w:br/>
              <w:t>- Monitoring During Implementation: DAERA will track feedback and complaints to identify any emerging issues related to good relations.</w:t>
            </w:r>
            <w:r w:rsidRPr="007D62D6">
              <w:rPr>
                <w:rFonts w:ascii="Arial" w:hAnsi="Arial" w:cs="Arial"/>
              </w:rPr>
              <w:br/>
              <w:t>- Responsive Adjustments: If concerns arise, DAERA will adapt communication strategies or engagement processes to maintain positive relations.</w:t>
            </w:r>
          </w:p>
          <w:p w14:paraId="6BAF2556" w14:textId="77777777" w:rsidR="00F202C8" w:rsidRPr="009739FC" w:rsidRDefault="00F202C8" w:rsidP="009739FC">
            <w:pPr>
              <w:pStyle w:val="DAERABodyText14pt"/>
              <w:spacing w:line="240" w:lineRule="auto"/>
              <w:rPr>
                <w:sz w:val="24"/>
              </w:rPr>
            </w:pPr>
          </w:p>
          <w:p w14:paraId="57090CB2" w14:textId="5D3264BF" w:rsidR="0092442D" w:rsidRPr="009739FC" w:rsidRDefault="0092442D" w:rsidP="009739FC">
            <w:pPr>
              <w:pStyle w:val="DAERABodyText14pt"/>
              <w:spacing w:line="240" w:lineRule="auto"/>
              <w:rPr>
                <w:sz w:val="24"/>
              </w:rPr>
            </w:pPr>
          </w:p>
        </w:tc>
      </w:tr>
    </w:tbl>
    <w:p w14:paraId="7FA9C16E" w14:textId="4D0E8F47" w:rsidR="0092442D" w:rsidRPr="008925FE" w:rsidRDefault="0092442D" w:rsidP="0092442D">
      <w:pPr>
        <w:pStyle w:val="DAERABodyText14pt"/>
        <w:ind w:left="720"/>
        <w:rPr>
          <w:b/>
          <w:bCs/>
          <w:u w:val="single"/>
        </w:rPr>
      </w:pPr>
      <w:r>
        <w:rPr>
          <w:b/>
          <w:bCs/>
        </w:rPr>
        <w:lastRenderedPageBreak/>
        <w:br/>
      </w:r>
    </w:p>
    <w:p w14:paraId="63EF64EB" w14:textId="77777777" w:rsidR="001120CB" w:rsidRDefault="001120CB" w:rsidP="008C2C9A">
      <w:pPr>
        <w:pStyle w:val="DAERABodyText14pt"/>
        <w:rPr>
          <w:bCs/>
        </w:rPr>
      </w:pPr>
    </w:p>
    <w:p w14:paraId="71FF85CD" w14:textId="77777777" w:rsidR="001120CB" w:rsidRDefault="001120CB" w:rsidP="008C2C9A">
      <w:pPr>
        <w:pStyle w:val="DAERABodyText14pt"/>
        <w:rPr>
          <w:bCs/>
        </w:rPr>
      </w:pPr>
    </w:p>
    <w:p w14:paraId="72BD0208" w14:textId="77777777" w:rsidR="001120CB" w:rsidRPr="00C82DA4" w:rsidRDefault="001120CB" w:rsidP="008C2C9A">
      <w:pPr>
        <w:pStyle w:val="DAERABodyText14pt"/>
        <w:rPr>
          <w:bCs/>
        </w:rPr>
      </w:pPr>
    </w:p>
    <w:p w14:paraId="5803D0C9" w14:textId="77777777" w:rsidR="001120CB" w:rsidRPr="008C67A9" w:rsidRDefault="001120CB" w:rsidP="008C2C9A">
      <w:pPr>
        <w:pStyle w:val="DAERABodyText14pt"/>
        <w:rPr>
          <w:b/>
          <w:bCs/>
        </w:rPr>
      </w:pP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rsidRPr="009739FC" w14:paraId="1681EDA0" w14:textId="77777777" w:rsidTr="00B126B2">
        <w:tc>
          <w:tcPr>
            <w:tcW w:w="9209" w:type="dxa"/>
          </w:tcPr>
          <w:p w14:paraId="4D1F565E" w14:textId="77777777" w:rsidR="00DA3158" w:rsidRDefault="00DA3158" w:rsidP="00DA3158">
            <w:pPr>
              <w:pStyle w:val="DAERABodyText14pt"/>
              <w:spacing w:line="240" w:lineRule="auto"/>
              <w:rPr>
                <w:rFonts w:cs="Arial"/>
                <w:sz w:val="24"/>
              </w:rPr>
            </w:pPr>
            <w:r>
              <w:rPr>
                <w:rFonts w:cs="Arial"/>
                <w:sz w:val="24"/>
              </w:rPr>
              <w:t>This project is a</w:t>
            </w:r>
            <w:r w:rsidRPr="00E91D99">
              <w:rPr>
                <w:rFonts w:cs="Arial"/>
                <w:sz w:val="24"/>
              </w:rPr>
              <w:t xml:space="preserve"> pilot </w:t>
            </w:r>
            <w:r>
              <w:rPr>
                <w:rFonts w:cs="Arial"/>
                <w:sz w:val="24"/>
              </w:rPr>
              <w:t xml:space="preserve">of </w:t>
            </w:r>
            <w:r w:rsidRPr="00E91D99">
              <w:rPr>
                <w:rFonts w:cs="Arial"/>
                <w:sz w:val="24"/>
              </w:rPr>
              <w:t>a regionalised approach for the implementation of novel measures, including new partnership working, using the results as a ‘proof of concept’ for deploying any such measures on a country wide basis.</w:t>
            </w:r>
          </w:p>
          <w:p w14:paraId="613A383F" w14:textId="77777777" w:rsidR="00B643EC" w:rsidRDefault="00B643EC" w:rsidP="00DA3158">
            <w:pPr>
              <w:pStyle w:val="DAERABodyText14pt"/>
              <w:spacing w:line="240" w:lineRule="auto"/>
              <w:rPr>
                <w:sz w:val="24"/>
              </w:rPr>
            </w:pPr>
          </w:p>
          <w:p w14:paraId="281F201A" w14:textId="2968D836" w:rsidR="00DA3158" w:rsidRDefault="00B643EC" w:rsidP="009739FC">
            <w:pPr>
              <w:pStyle w:val="DAERABodyText14pt"/>
              <w:spacing w:line="240" w:lineRule="auto"/>
              <w:rPr>
                <w:rFonts w:cs="Arial"/>
                <w:sz w:val="24"/>
              </w:rPr>
            </w:pPr>
            <w:r>
              <w:rPr>
                <w:rFonts w:cs="Arial"/>
                <w:sz w:val="24"/>
              </w:rPr>
              <w:t>T</w:t>
            </w:r>
            <w:r w:rsidRPr="00B643EC">
              <w:rPr>
                <w:rFonts w:cs="Arial"/>
                <w:sz w:val="24"/>
              </w:rPr>
              <w:t>he Policy will apply equally to all stakeholders.</w:t>
            </w:r>
          </w:p>
          <w:p w14:paraId="6E3586D1" w14:textId="3A92C6BC" w:rsidR="00B126B2" w:rsidRPr="009739FC" w:rsidRDefault="009739FC" w:rsidP="009739FC">
            <w:pPr>
              <w:pStyle w:val="DAERABodyText14pt"/>
              <w:spacing w:line="240" w:lineRule="auto"/>
              <w:rPr>
                <w:sz w:val="24"/>
              </w:rPr>
            </w:pPr>
            <w:r w:rsidRPr="009739FC">
              <w:rPr>
                <w:rFonts w:cs="Arial"/>
                <w:sz w:val="24"/>
              </w:rPr>
              <w:lastRenderedPageBreak/>
              <w:t xml:space="preserve">There are no potential impacts on people with multiple identities from a policy to implement </w:t>
            </w:r>
            <w:r w:rsidR="00B815E1">
              <w:rPr>
                <w:rFonts w:cs="Arial"/>
                <w:sz w:val="24"/>
              </w:rPr>
              <w:t xml:space="preserve">a </w:t>
            </w:r>
            <w:r w:rsidR="00B815E1">
              <w:rPr>
                <w:sz w:val="24"/>
              </w:rPr>
              <w:t>regionalisation approach</w:t>
            </w:r>
            <w:r w:rsidR="00B815E1" w:rsidRPr="009739FC">
              <w:rPr>
                <w:sz w:val="24"/>
              </w:rPr>
              <w:t xml:space="preserve"> to </w:t>
            </w:r>
            <w:r w:rsidR="00B815E1">
              <w:rPr>
                <w:sz w:val="24"/>
              </w:rPr>
              <w:t>tackling bTB</w:t>
            </w:r>
          </w:p>
        </w:tc>
      </w:tr>
    </w:tbl>
    <w:p w14:paraId="1185C39B" w14:textId="77777777" w:rsidR="00B126B2" w:rsidRPr="008925FE" w:rsidRDefault="00B126B2" w:rsidP="00B126B2">
      <w:pPr>
        <w:pStyle w:val="DAERABodyText14pt"/>
        <w:ind w:left="720"/>
        <w:rPr>
          <w:b/>
          <w:bCs/>
          <w:u w:val="single"/>
        </w:rPr>
      </w:pPr>
      <w:r>
        <w:rPr>
          <w:b/>
          <w:bCs/>
        </w:rPr>
        <w:lastRenderedPageBreak/>
        <w:br/>
      </w:r>
    </w:p>
    <w:p w14:paraId="626867D9" w14:textId="77777777" w:rsidR="00B126B2" w:rsidRDefault="00B126B2" w:rsidP="006037EC">
      <w:pPr>
        <w:pStyle w:val="DAERABodyText14pt"/>
        <w:rPr>
          <w:b/>
          <w:bCs/>
        </w:rPr>
      </w:pPr>
    </w:p>
    <w:p w14:paraId="4841E509" w14:textId="77777777" w:rsidR="00B126B2" w:rsidRPr="006037EC" w:rsidRDefault="00B126B2" w:rsidP="006037EC">
      <w:pPr>
        <w:pStyle w:val="DAERABodyText14pt"/>
        <w:rPr>
          <w:b/>
          <w:bCs/>
        </w:rPr>
      </w:pPr>
    </w:p>
    <w:p w14:paraId="34D1A60A" w14:textId="77777777" w:rsidR="006037EC" w:rsidRPr="00DC4732" w:rsidRDefault="006037EC" w:rsidP="006037EC">
      <w:pPr>
        <w:autoSpaceDE w:val="0"/>
        <w:autoSpaceDN w:val="0"/>
        <w:adjustRightInd w:val="0"/>
        <w:rPr>
          <w:b/>
        </w:rPr>
      </w:pPr>
      <w:r w:rsidRPr="00DC4732">
        <w:rPr>
          <w:b/>
        </w:rPr>
        <w:br w:type="page"/>
      </w:r>
    </w:p>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7C1F0127">
        <w:tc>
          <w:tcPr>
            <w:tcW w:w="8500" w:type="dxa"/>
          </w:tcPr>
          <w:p w14:paraId="343B85BA" w14:textId="77777777" w:rsidR="009739FC" w:rsidRPr="009739FC" w:rsidRDefault="009739FC" w:rsidP="009739FC">
            <w:pPr>
              <w:pStyle w:val="DARDEqualityText"/>
              <w:tabs>
                <w:tab w:val="left" w:pos="426"/>
              </w:tabs>
              <w:spacing w:after="200" w:line="240" w:lineRule="auto"/>
              <w:rPr>
                <w:b/>
                <w:sz w:val="24"/>
                <w:szCs w:val="24"/>
              </w:rPr>
            </w:pPr>
            <w:r w:rsidRPr="009739FC">
              <w:rPr>
                <w:b/>
                <w:sz w:val="24"/>
                <w:szCs w:val="24"/>
              </w:rPr>
              <w:t>No</w:t>
            </w:r>
          </w:p>
          <w:p w14:paraId="7E6A192D" w14:textId="77777777" w:rsidR="00DA3158" w:rsidRDefault="00DA3158" w:rsidP="00DA3158">
            <w:pPr>
              <w:pStyle w:val="DAERABodyText14pt"/>
              <w:spacing w:line="240" w:lineRule="auto"/>
              <w:rPr>
                <w:rFonts w:cs="Arial"/>
                <w:sz w:val="24"/>
              </w:rPr>
            </w:pPr>
            <w:r>
              <w:rPr>
                <w:rFonts w:cs="Arial"/>
                <w:sz w:val="24"/>
              </w:rPr>
              <w:t>This project is a</w:t>
            </w:r>
            <w:r w:rsidRPr="00E91D99">
              <w:rPr>
                <w:rFonts w:cs="Arial"/>
                <w:sz w:val="24"/>
              </w:rPr>
              <w:t xml:space="preserve"> pilot </w:t>
            </w:r>
            <w:r>
              <w:rPr>
                <w:rFonts w:cs="Arial"/>
                <w:sz w:val="24"/>
              </w:rPr>
              <w:t xml:space="preserve">of </w:t>
            </w:r>
            <w:r w:rsidRPr="00E91D99">
              <w:rPr>
                <w:rFonts w:cs="Arial"/>
                <w:sz w:val="24"/>
              </w:rPr>
              <w:t>a regionalised approach for the implementation of novel measures, including new partnership working, using the results as a ‘proof of concept’ for deploying any such measures on a country wide basis.</w:t>
            </w:r>
          </w:p>
          <w:p w14:paraId="51C0575A" w14:textId="1CA44C5D" w:rsidR="00B126B2" w:rsidRPr="00DC50B5" w:rsidRDefault="00B643EC" w:rsidP="7C1F0127">
            <w:pPr>
              <w:pStyle w:val="DAERABodyText14pt"/>
              <w:spacing w:line="240" w:lineRule="auto"/>
              <w:rPr>
                <w:sz w:val="24"/>
              </w:rPr>
            </w:pPr>
            <w:r w:rsidRPr="00B643EC">
              <w:rPr>
                <w:sz w:val="24"/>
              </w:rPr>
              <w:t>The proposed policy would apply equally to all stakeholders</w:t>
            </w:r>
            <w:r>
              <w:rPr>
                <w:sz w:val="24"/>
              </w:rPr>
              <w:t xml:space="preserve">. </w:t>
            </w:r>
            <w:r w:rsidR="3390AF38" w:rsidRPr="7C1F0127">
              <w:rPr>
                <w:sz w:val="24"/>
              </w:rPr>
              <w:t xml:space="preserve">It is very unlikely that there will be any facility in </w:t>
            </w:r>
            <w:r w:rsidR="5E105D06" w:rsidRPr="7C1F0127">
              <w:rPr>
                <w:sz w:val="24"/>
              </w:rPr>
              <w:t xml:space="preserve">this regionalisation approach to tackling bTB, to </w:t>
            </w:r>
            <w:r w:rsidR="3390AF38" w:rsidRPr="7C1F0127">
              <w:rPr>
                <w:sz w:val="24"/>
              </w:rPr>
              <w:t>promote positive attitudes towards people with disabilities</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54D6452A" w14:textId="77777777" w:rsidR="009739FC" w:rsidRPr="009739FC" w:rsidRDefault="009739FC" w:rsidP="009739FC">
            <w:pPr>
              <w:pStyle w:val="DARDEqualityText"/>
              <w:tabs>
                <w:tab w:val="left" w:pos="426"/>
              </w:tabs>
              <w:spacing w:after="200" w:line="240" w:lineRule="auto"/>
              <w:rPr>
                <w:b/>
                <w:bCs/>
                <w:sz w:val="24"/>
                <w:szCs w:val="24"/>
              </w:rPr>
            </w:pPr>
            <w:r w:rsidRPr="009739FC">
              <w:rPr>
                <w:b/>
                <w:bCs/>
                <w:sz w:val="24"/>
                <w:szCs w:val="24"/>
              </w:rPr>
              <w:t>No</w:t>
            </w:r>
          </w:p>
          <w:p w14:paraId="2A768DAF" w14:textId="77777777" w:rsidR="00DA3158" w:rsidRDefault="00DA3158" w:rsidP="00DA3158">
            <w:pPr>
              <w:pStyle w:val="DAERABodyText14pt"/>
              <w:spacing w:line="240" w:lineRule="auto"/>
              <w:rPr>
                <w:sz w:val="24"/>
              </w:rPr>
            </w:pPr>
            <w:r>
              <w:rPr>
                <w:rFonts w:cs="Arial"/>
                <w:sz w:val="24"/>
              </w:rPr>
              <w:t>This project is a</w:t>
            </w:r>
            <w:r w:rsidRPr="00E91D99">
              <w:rPr>
                <w:rFonts w:cs="Arial"/>
                <w:sz w:val="24"/>
              </w:rPr>
              <w:t xml:space="preserve"> pilot </w:t>
            </w:r>
            <w:r>
              <w:rPr>
                <w:rFonts w:cs="Arial"/>
                <w:sz w:val="24"/>
              </w:rPr>
              <w:t xml:space="preserve">of </w:t>
            </w:r>
            <w:r w:rsidRPr="00E91D99">
              <w:rPr>
                <w:rFonts w:cs="Arial"/>
                <w:sz w:val="24"/>
              </w:rPr>
              <w:t>a regionalised approach for the implementation of novel measures, including new partnership working, using the results as a ‘proof of concept’ for deploying any such measures on a country wide basis.</w:t>
            </w:r>
          </w:p>
          <w:p w14:paraId="55EAC438" w14:textId="77777777" w:rsidR="00DA3158" w:rsidRDefault="00DA3158" w:rsidP="009739FC">
            <w:pPr>
              <w:pStyle w:val="DAERABodyText14pt"/>
              <w:spacing w:line="240" w:lineRule="auto"/>
              <w:rPr>
                <w:sz w:val="24"/>
              </w:rPr>
            </w:pPr>
          </w:p>
          <w:p w14:paraId="6A23B056" w14:textId="3AED45A0" w:rsidR="00B126B2" w:rsidRPr="00DC50B5" w:rsidRDefault="009739FC" w:rsidP="009739FC">
            <w:pPr>
              <w:pStyle w:val="DAERABodyText14pt"/>
              <w:spacing w:line="240" w:lineRule="auto"/>
            </w:pPr>
            <w:r w:rsidRPr="009739FC">
              <w:rPr>
                <w:sz w:val="24"/>
              </w:rPr>
              <w:t xml:space="preserve">It is very unlikely that there will be any facility in </w:t>
            </w:r>
            <w:r w:rsidR="00B815E1">
              <w:rPr>
                <w:sz w:val="24"/>
              </w:rPr>
              <w:t>this regionalisation approach to tackling bTB,</w:t>
            </w:r>
            <w:r w:rsidRPr="009739FC">
              <w:rPr>
                <w:sz w:val="24"/>
              </w:rPr>
              <w:t xml:space="preserve"> to increase the participation by disabled people in public life</w:t>
            </w:r>
          </w:p>
        </w:tc>
      </w:tr>
    </w:tbl>
    <w:p w14:paraId="456F84A9" w14:textId="77777777" w:rsidR="00B126B2" w:rsidRDefault="00B126B2" w:rsidP="00B126B2">
      <w:pPr>
        <w:pStyle w:val="DAERABodyText14pt"/>
        <w:ind w:left="720"/>
        <w:rPr>
          <w:b/>
          <w:bCs/>
        </w:rPr>
      </w:pPr>
    </w:p>
    <w:p w14:paraId="0976BEB4" w14:textId="77777777" w:rsidR="00B126B2" w:rsidRDefault="00B126B2" w:rsidP="00B126B2">
      <w:pPr>
        <w:pStyle w:val="DAERABodyText14pt"/>
        <w:ind w:left="720"/>
        <w:rPr>
          <w:b/>
          <w:bCs/>
          <w:u w:val="single"/>
        </w:rPr>
      </w:pPr>
    </w:p>
    <w:p w14:paraId="24E8C7B0" w14:textId="77777777" w:rsidR="00B126B2" w:rsidRDefault="00B126B2" w:rsidP="00B126B2">
      <w:pPr>
        <w:pStyle w:val="DAERABodyText14pt"/>
        <w:ind w:left="720"/>
        <w:rPr>
          <w:b/>
          <w:bCs/>
          <w:u w:val="single"/>
        </w:rPr>
      </w:pPr>
    </w:p>
    <w:p w14:paraId="13E3F947" w14:textId="77777777" w:rsidR="00B126B2" w:rsidRDefault="00B126B2" w:rsidP="00B126B2">
      <w:pPr>
        <w:pStyle w:val="DAERABodyText14pt"/>
        <w:ind w:left="720"/>
        <w:rPr>
          <w:b/>
          <w:bCs/>
          <w:u w:val="single"/>
        </w:rPr>
      </w:pPr>
    </w:p>
    <w:p w14:paraId="1EAB1518" w14:textId="77777777" w:rsidR="00B126B2" w:rsidRDefault="00B126B2" w:rsidP="00B126B2">
      <w:pPr>
        <w:pStyle w:val="DAERABodyText14pt"/>
        <w:ind w:left="720"/>
        <w:rPr>
          <w:b/>
          <w:bCs/>
          <w:u w:val="single"/>
        </w:rPr>
      </w:pPr>
    </w:p>
    <w:p w14:paraId="690E097B" w14:textId="77777777" w:rsidR="00B126B2" w:rsidRDefault="00B126B2" w:rsidP="00B126B2">
      <w:pPr>
        <w:pStyle w:val="DAERABodyText14pt"/>
        <w:ind w:left="720"/>
        <w:rPr>
          <w:b/>
          <w:bCs/>
          <w:u w:val="single"/>
        </w:rPr>
      </w:pPr>
    </w:p>
    <w:p w14:paraId="2CDD5C90" w14:textId="77777777" w:rsidR="00B126B2" w:rsidRDefault="00B126B2" w:rsidP="00B126B2">
      <w:pPr>
        <w:pStyle w:val="DAERABodyText14pt"/>
        <w:ind w:left="720"/>
        <w:rPr>
          <w:b/>
          <w:bCs/>
          <w:u w:val="single"/>
        </w:rPr>
      </w:pPr>
    </w:p>
    <w:p w14:paraId="5E28F5C3" w14:textId="77777777" w:rsidR="00B126B2" w:rsidRDefault="00B126B2" w:rsidP="00B126B2">
      <w:pPr>
        <w:pStyle w:val="DAERABodyText14pt"/>
        <w:ind w:left="720"/>
        <w:rPr>
          <w:b/>
          <w:bCs/>
          <w:u w:val="single"/>
        </w:rPr>
      </w:pPr>
    </w:p>
    <w:p w14:paraId="2DCBAFE5" w14:textId="77777777" w:rsidR="00B126B2" w:rsidRDefault="00B126B2" w:rsidP="00B126B2">
      <w:pPr>
        <w:pStyle w:val="DAERABodyText14pt"/>
        <w:ind w:left="720"/>
        <w:rPr>
          <w:b/>
          <w:bCs/>
          <w:u w:val="single"/>
        </w:rPr>
      </w:pPr>
    </w:p>
    <w:p w14:paraId="5DC6D7B6" w14:textId="77777777" w:rsidR="00B126B2" w:rsidRDefault="00B126B2" w:rsidP="00B126B2">
      <w:pPr>
        <w:pStyle w:val="DAERABodyText14pt"/>
        <w:ind w:left="720"/>
        <w:rPr>
          <w:b/>
          <w:bCs/>
          <w:u w:val="single"/>
        </w:rPr>
      </w:pPr>
    </w:p>
    <w:p w14:paraId="46FBBADD" w14:textId="77777777" w:rsidR="00B126B2" w:rsidRDefault="00B126B2" w:rsidP="00B126B2">
      <w:pPr>
        <w:pStyle w:val="DAERABodyText14pt"/>
        <w:ind w:left="720"/>
        <w:rPr>
          <w:b/>
          <w:bCs/>
          <w:u w:val="single"/>
        </w:rPr>
      </w:pPr>
    </w:p>
    <w:p w14:paraId="2507DC45" w14:textId="77777777" w:rsidR="00B126B2" w:rsidRDefault="00B126B2" w:rsidP="00B126B2">
      <w:pPr>
        <w:pStyle w:val="DAERABodyText14pt"/>
        <w:ind w:left="720"/>
        <w:rPr>
          <w:b/>
          <w:bCs/>
          <w:u w:val="single"/>
        </w:rPr>
      </w:pPr>
    </w:p>
    <w:p w14:paraId="62DEC0CE" w14:textId="77777777" w:rsidR="00B126B2" w:rsidRDefault="00B126B2" w:rsidP="00B126B2">
      <w:pPr>
        <w:pStyle w:val="DAERABodyText14pt"/>
        <w:ind w:left="720"/>
        <w:rPr>
          <w:b/>
          <w:bCs/>
          <w:u w:val="single"/>
        </w:rPr>
      </w:pPr>
    </w:p>
    <w:p w14:paraId="4D1CC996" w14:textId="77777777" w:rsidR="00B126B2" w:rsidRDefault="00B126B2" w:rsidP="00B126B2">
      <w:pPr>
        <w:pStyle w:val="DAERABodyText14pt"/>
        <w:ind w:left="720"/>
        <w:rPr>
          <w:b/>
          <w:bCs/>
          <w:u w:val="single"/>
        </w:rPr>
      </w:pPr>
    </w:p>
    <w:p w14:paraId="79D01341" w14:textId="77777777" w:rsidR="00B126B2" w:rsidRDefault="00B126B2" w:rsidP="00B126B2">
      <w:pPr>
        <w:pStyle w:val="DAERABodyText14pt"/>
        <w:ind w:left="720"/>
        <w:rPr>
          <w:b/>
          <w:bCs/>
          <w:u w:val="single"/>
        </w:rPr>
      </w:pPr>
    </w:p>
    <w:p w14:paraId="2B6E9805" w14:textId="3C7A08BB" w:rsidR="00EC2344" w:rsidRPr="00EC2344" w:rsidRDefault="00B126B2" w:rsidP="00EC2344">
      <w:pPr>
        <w:pStyle w:val="DAERAHeaderStyle"/>
        <w:rPr>
          <w:b w:val="0"/>
          <w:bCs/>
        </w:rPr>
      </w:pPr>
      <w:r w:rsidRPr="00B126B2">
        <w:t xml:space="preserve">Part 3. Screening decision </w:t>
      </w:r>
    </w:p>
    <w:p w14:paraId="1CDCA7ED" w14:textId="3E3AC034" w:rsidR="00B126B2" w:rsidRPr="00B126B2"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without mitigation or an alternative policy proposed to be adopted</w:t>
      </w:r>
      <w:r>
        <w:rPr>
          <w:rFonts w:cs="Arial"/>
          <w:color w:val="000000" w:themeColor="text1"/>
          <w:sz w:val="28"/>
          <w:szCs w:val="28"/>
        </w:rPr>
        <w:t>.</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7C1F0127">
        <w:tc>
          <w:tcPr>
            <w:tcW w:w="9498" w:type="dxa"/>
          </w:tcPr>
          <w:p w14:paraId="7F6E2AB8" w14:textId="0C173B4D" w:rsidR="00547FAC" w:rsidRDefault="098D9A2A" w:rsidP="7C1F0127">
            <w:pPr>
              <w:pStyle w:val="DAERABodyText14pt"/>
              <w:spacing w:line="240" w:lineRule="auto"/>
              <w:rPr>
                <w:rFonts w:cs="Arial"/>
                <w:sz w:val="24"/>
              </w:rPr>
            </w:pPr>
            <w:r w:rsidRPr="7C1F0127">
              <w:rPr>
                <w:rFonts w:cs="Arial"/>
                <w:sz w:val="24"/>
              </w:rPr>
              <w:t>This project is a</w:t>
            </w:r>
            <w:r w:rsidR="10DB9225" w:rsidRPr="7C1F0127">
              <w:rPr>
                <w:rFonts w:cs="Arial"/>
                <w:sz w:val="24"/>
              </w:rPr>
              <w:t xml:space="preserve"> pilot </w:t>
            </w:r>
            <w:r w:rsidRPr="7C1F0127">
              <w:rPr>
                <w:rFonts w:cs="Arial"/>
                <w:sz w:val="24"/>
              </w:rPr>
              <w:t xml:space="preserve">of </w:t>
            </w:r>
            <w:r w:rsidR="10DB9225" w:rsidRPr="7C1F0127">
              <w:rPr>
                <w:rFonts w:cs="Arial"/>
                <w:sz w:val="24"/>
              </w:rPr>
              <w:t>a regionalised approach for the implementation of novel measures, including new partnership working, using the results as a ‘proof of concept’ for deploying any such measures on a country wide basis.</w:t>
            </w:r>
          </w:p>
          <w:p w14:paraId="5223B4A6" w14:textId="77777777" w:rsidR="00DA3158" w:rsidRDefault="00DA3158" w:rsidP="009739FC">
            <w:pPr>
              <w:pStyle w:val="DAERABodyText14pt"/>
              <w:spacing w:line="240" w:lineRule="auto"/>
              <w:rPr>
                <w:sz w:val="24"/>
              </w:rPr>
            </w:pPr>
          </w:p>
          <w:p w14:paraId="5712D474" w14:textId="77777777" w:rsidR="00AC23FD" w:rsidRDefault="3390AF38" w:rsidP="7C1F0127">
            <w:pPr>
              <w:pStyle w:val="DAERABodyText14pt"/>
              <w:spacing w:line="240" w:lineRule="auto"/>
              <w:rPr>
                <w:sz w:val="24"/>
              </w:rPr>
            </w:pPr>
            <w:r w:rsidRPr="7C1F0127">
              <w:rPr>
                <w:sz w:val="24"/>
              </w:rPr>
              <w:t xml:space="preserve">Access to </w:t>
            </w:r>
            <w:r w:rsidR="3D71389B" w:rsidRPr="7C1F0127">
              <w:rPr>
                <w:sz w:val="24"/>
              </w:rPr>
              <w:t xml:space="preserve">a </w:t>
            </w:r>
            <w:r w:rsidR="5E105D06" w:rsidRPr="7C1F0127">
              <w:rPr>
                <w:sz w:val="24"/>
              </w:rPr>
              <w:t xml:space="preserve">regionalisation approach to tackling bTB </w:t>
            </w:r>
            <w:r w:rsidRPr="7C1F0127">
              <w:rPr>
                <w:sz w:val="24"/>
              </w:rPr>
              <w:t>wildlife will be open to all types of farmers and land managers in Northern Ireland. Implementation of an intervention would not exclude any types of farmers from specific section 75 categories. It is therefore unlikely that the policy will impact the already established demographics of the farming community in NI, which are generally older white males.</w:t>
            </w:r>
          </w:p>
          <w:p w14:paraId="274FD4BF" w14:textId="77777777" w:rsidR="00B643EC" w:rsidRDefault="00B643EC" w:rsidP="7C1F0127">
            <w:pPr>
              <w:pStyle w:val="DAERABodyText14pt"/>
              <w:spacing w:line="240" w:lineRule="auto"/>
              <w:rPr>
                <w:sz w:val="24"/>
              </w:rPr>
            </w:pPr>
          </w:p>
          <w:p w14:paraId="222649B4" w14:textId="7D7C62C9" w:rsidR="00B643EC" w:rsidRPr="009739FC" w:rsidRDefault="00B643EC" w:rsidP="7C1F0127">
            <w:pPr>
              <w:pStyle w:val="DAERABodyText14pt"/>
              <w:spacing w:line="240" w:lineRule="auto"/>
              <w:rPr>
                <w:sz w:val="24"/>
              </w:rPr>
            </w:pPr>
            <w:r w:rsidRPr="00B643EC">
              <w:rPr>
                <w:sz w:val="24"/>
              </w:rPr>
              <w:t>An Equality and Human Rights Screening Exercise has been undertaken, which assessed evidence relating to s75 considerations, including equality of opportunity and good relations, and Disability Duties and Human Rights. 21 Equality &amp; Disability Duties – Screening Template The exercise has concluded that the policy would apply equally to all stakeholders but has also recognised that comments from any of the Section 75 groups, or other individuals or groups, are welcomed at consultation stage, particularly if any group / individual considers they are significantly affected by the new policy and this has been not recognised in the Equality Screening Document.</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2D15346" w14:textId="62BF016A" w:rsidR="00AC23FD" w:rsidRPr="00B643EC" w:rsidRDefault="00B643EC" w:rsidP="00B643EC">
            <w:pPr>
              <w:pStyle w:val="DAERABodyText14pt"/>
              <w:spacing w:line="240" w:lineRule="auto"/>
              <w:rPr>
                <w:sz w:val="24"/>
              </w:rPr>
            </w:pPr>
            <w:r w:rsidRPr="00B643EC">
              <w:rPr>
                <w:sz w:val="24"/>
              </w:rPr>
              <w:t>No impact on any of the section 75 groups or opportunity better promotion is envisaged.</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lastRenderedPageBreak/>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2B7CDFE9" w:rsidR="00AC23FD" w:rsidRPr="00DC50B5" w:rsidRDefault="009739FC" w:rsidP="00B03E45">
            <w:pPr>
              <w:pStyle w:val="DAERABodyText14pt"/>
            </w:pPr>
            <w:r>
              <w:t>N/A</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35"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6796174F" w14:textId="77777777" w:rsidR="00AC23FD" w:rsidRDefault="00AC23FD" w:rsidP="00AC23FD">
      <w:pPr>
        <w:rPr>
          <w:rStyle w:val="Hyperlink"/>
          <w:rFonts w:cs="Arial"/>
          <w:color w:val="0070C0"/>
          <w:sz w:val="28"/>
          <w:szCs w:val="28"/>
        </w:rPr>
      </w:pPr>
    </w:p>
    <w:p w14:paraId="6C26069E" w14:textId="77777777" w:rsidR="00AC23FD" w:rsidRDefault="00AC23FD" w:rsidP="00AC23FD">
      <w:pPr>
        <w:rPr>
          <w:rStyle w:val="Hyperlink"/>
          <w:rFonts w:cs="Arial"/>
          <w:color w:val="0070C0"/>
          <w:sz w:val="28"/>
          <w:szCs w:val="28"/>
        </w:rPr>
      </w:pPr>
    </w:p>
    <w:p w14:paraId="4494B118"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1F8641A0"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9739FC">
        <w:rPr>
          <w:b/>
          <w:bCs/>
        </w:rPr>
        <w:fldChar w:fldCharType="begin">
          <w:ffData>
            <w:name w:val=""/>
            <w:enabled/>
            <w:calcOnExit w:val="0"/>
            <w:checkBox>
              <w:sizeAuto/>
              <w:default w:val="1"/>
            </w:checkBox>
          </w:ffData>
        </w:fldChar>
      </w:r>
      <w:r w:rsidR="009739FC">
        <w:rPr>
          <w:b/>
          <w:bCs/>
        </w:rPr>
        <w:instrText xml:space="preserve"> FORMCHECKBOX </w:instrText>
      </w:r>
      <w:r w:rsidR="009739FC">
        <w:rPr>
          <w:b/>
          <w:bCs/>
        </w:rPr>
      </w:r>
      <w:r w:rsidR="009739FC">
        <w:rPr>
          <w:b/>
          <w:bCs/>
        </w:rPr>
        <w:fldChar w:fldCharType="separate"/>
      </w:r>
      <w:r w:rsidR="009739FC">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163320A9" w:rsidR="005E00E9" w:rsidRPr="00DC50B5" w:rsidRDefault="009739FC" w:rsidP="00B03E45">
            <w:pPr>
              <w:pStyle w:val="DAERABodyText14pt"/>
            </w:pPr>
            <w:r>
              <w:t>N/A</w:t>
            </w:r>
          </w:p>
        </w:tc>
      </w:tr>
    </w:tbl>
    <w:p w14:paraId="0EF0DB46" w14:textId="77777777" w:rsidR="005E00E9" w:rsidRPr="00AC23FD" w:rsidRDefault="005E00E9" w:rsidP="005E00E9">
      <w:pPr>
        <w:pStyle w:val="DAERABodyText14pt"/>
        <w:rPr>
          <w:b/>
          <w:bCs/>
        </w:rPr>
      </w:pPr>
    </w:p>
    <w:p w14:paraId="5E5816F3" w14:textId="77777777" w:rsidR="005E00E9" w:rsidRDefault="005E00E9" w:rsidP="00AC23FD">
      <w:pPr>
        <w:pStyle w:val="DAERABodyText14pt"/>
        <w:rPr>
          <w:b/>
          <w:bCs/>
        </w:rPr>
      </w:pPr>
    </w:p>
    <w:p w14:paraId="7E796735" w14:textId="77777777" w:rsidR="005E00E9" w:rsidRDefault="005E00E9" w:rsidP="00AC23FD">
      <w:pPr>
        <w:pStyle w:val="DAERABodyText14pt"/>
        <w:rPr>
          <w:b/>
          <w:bCs/>
        </w:rPr>
      </w:pPr>
    </w:p>
    <w:p w14:paraId="545E4BF1" w14:textId="77777777" w:rsidR="005E00E9" w:rsidRDefault="005E00E9" w:rsidP="00AC23FD">
      <w:pPr>
        <w:pStyle w:val="DAERABodyText14pt"/>
        <w:rPr>
          <w:b/>
          <w:bCs/>
        </w:rPr>
      </w:pPr>
    </w:p>
    <w:p w14:paraId="105F12DC" w14:textId="77777777" w:rsidR="005E00E9" w:rsidRDefault="005E00E9" w:rsidP="00AC23FD">
      <w:pPr>
        <w:pStyle w:val="DAERABodyText14pt"/>
        <w:rPr>
          <w:b/>
          <w:bCs/>
        </w:rPr>
      </w:pPr>
    </w:p>
    <w:p w14:paraId="392FD0CF" w14:textId="77777777" w:rsidR="005E00E9" w:rsidRDefault="005E00E9" w:rsidP="00AC23FD">
      <w:pPr>
        <w:pStyle w:val="DAERABodyText14pt"/>
        <w:rPr>
          <w:b/>
          <w:bCs/>
        </w:rPr>
      </w:pPr>
    </w:p>
    <w:p w14:paraId="5D4FE58A" w14:textId="77777777" w:rsidR="005E00E9" w:rsidRDefault="005E00E9" w:rsidP="00AC23FD">
      <w:pPr>
        <w:pStyle w:val="DAERABodyText14pt"/>
        <w:rPr>
          <w:b/>
          <w:bCs/>
        </w:rPr>
      </w:pPr>
    </w:p>
    <w:p w14:paraId="0EA5928F" w14:textId="77777777" w:rsidR="005E00E9" w:rsidRDefault="005E00E9" w:rsidP="00AC23FD">
      <w:pPr>
        <w:pStyle w:val="DAERABodyText14pt"/>
        <w:rPr>
          <w:b/>
          <w:bCs/>
        </w:rPr>
      </w:pPr>
    </w:p>
    <w:p w14:paraId="32DF3E83" w14:textId="77777777" w:rsidR="005E00E9" w:rsidRDefault="005E00E9" w:rsidP="00AC23FD">
      <w:pPr>
        <w:pStyle w:val="DAERABodyText14pt"/>
        <w:rPr>
          <w:b/>
          <w:bCs/>
        </w:rPr>
      </w:pPr>
    </w:p>
    <w:p w14:paraId="49991465" w14:textId="77777777" w:rsidR="005E00E9" w:rsidRDefault="005E00E9" w:rsidP="00AC23FD">
      <w:pPr>
        <w:pStyle w:val="DAERABodyText14pt"/>
        <w:rPr>
          <w:b/>
          <w:bCs/>
        </w:rPr>
      </w:pPr>
    </w:p>
    <w:p w14:paraId="5793D174" w14:textId="77777777" w:rsidR="005E00E9" w:rsidRDefault="005E00E9" w:rsidP="00AC23FD">
      <w:pPr>
        <w:pStyle w:val="DAERABodyText14pt"/>
        <w:rPr>
          <w:b/>
          <w:bCs/>
        </w:rPr>
      </w:pPr>
    </w:p>
    <w:p w14:paraId="45A232FA" w14:textId="77777777" w:rsidR="005E00E9" w:rsidRDefault="005E00E9" w:rsidP="00AC23FD">
      <w:pPr>
        <w:pStyle w:val="DAERABodyText14pt"/>
        <w:rPr>
          <w:b/>
          <w:bCs/>
        </w:rPr>
      </w:pPr>
    </w:p>
    <w:p w14:paraId="0E655151" w14:textId="77777777" w:rsidR="005E00E9" w:rsidRDefault="005E00E9" w:rsidP="00AC23FD">
      <w:pPr>
        <w:pStyle w:val="DAERABodyText14pt"/>
        <w:rPr>
          <w:b/>
          <w:bCs/>
        </w:rPr>
      </w:pPr>
    </w:p>
    <w:p w14:paraId="0E6C1A4B" w14:textId="77777777"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2B00E916" w:rsidR="00BD7BB2" w:rsidRPr="00B643EC" w:rsidRDefault="00B643EC" w:rsidP="00B03E45">
            <w:pPr>
              <w:numPr>
                <w:ilvl w:val="12"/>
                <w:numId w:val="0"/>
              </w:numPr>
              <w:spacing w:before="120" w:after="120"/>
              <w:rPr>
                <w:rFonts w:ascii="Arial" w:hAnsi="Arial" w:cs="Arial"/>
                <w:sz w:val="28"/>
                <w:szCs w:val="28"/>
              </w:rPr>
            </w:pPr>
            <w:r w:rsidRPr="00B643EC">
              <w:rPr>
                <w:rFonts w:ascii="Arial" w:hAnsi="Arial" w:cs="Arial"/>
                <w:sz w:val="28"/>
                <w:szCs w:val="28"/>
              </w:rPr>
              <w:t>N/A</w:t>
            </w: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lastRenderedPageBreak/>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B03E45">
            <w:pPr>
              <w:numPr>
                <w:ilvl w:val="12"/>
                <w:numId w:val="0"/>
              </w:numPr>
              <w:rPr>
                <w:rFonts w:ascii="Arial" w:hAnsi="Arial" w:cs="Arial"/>
                <w:sz w:val="28"/>
                <w:szCs w:val="28"/>
                <w:highlight w:val="yellow"/>
              </w:rPr>
            </w:pPr>
          </w:p>
          <w:p w14:paraId="0CB406F9" w14:textId="4D2B0836" w:rsidR="00BD7BB2" w:rsidRPr="00BD7BB2" w:rsidRDefault="00B643EC" w:rsidP="00B03E45">
            <w:pPr>
              <w:numPr>
                <w:ilvl w:val="12"/>
                <w:numId w:val="0"/>
              </w:numPr>
              <w:rPr>
                <w:rFonts w:ascii="Arial" w:hAnsi="Arial" w:cs="Arial"/>
                <w:sz w:val="28"/>
                <w:szCs w:val="28"/>
                <w:highlight w:val="yellow"/>
              </w:rPr>
            </w:pPr>
            <w:r w:rsidRPr="00B643EC">
              <w:rPr>
                <w:rFonts w:ascii="Arial" w:hAnsi="Arial" w:cs="Arial"/>
                <w:sz w:val="28"/>
                <w:szCs w:val="28"/>
              </w:rPr>
              <w:t>N/A</w:t>
            </w: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33321989" w:rsidR="00BD7BB2" w:rsidRPr="00BD7BB2" w:rsidRDefault="00B643EC" w:rsidP="00B03E45">
            <w:pPr>
              <w:numPr>
                <w:ilvl w:val="12"/>
                <w:numId w:val="0"/>
              </w:numPr>
              <w:rPr>
                <w:rFonts w:ascii="Arial" w:hAnsi="Arial" w:cs="Arial"/>
                <w:sz w:val="28"/>
                <w:szCs w:val="28"/>
              </w:rPr>
            </w:pPr>
            <w:r>
              <w:rPr>
                <w:rFonts w:ascii="Arial" w:hAnsi="Arial" w:cs="Arial"/>
                <w:sz w:val="28"/>
                <w:szCs w:val="28"/>
              </w:rPr>
              <w:t>N/A</w:t>
            </w: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23E29D8D" w:rsidR="00BD7BB2" w:rsidRPr="00BD7BB2" w:rsidRDefault="00B643EC" w:rsidP="00B03E45">
            <w:pPr>
              <w:numPr>
                <w:ilvl w:val="12"/>
                <w:numId w:val="0"/>
              </w:numPr>
              <w:rPr>
                <w:rFonts w:ascii="Arial" w:hAnsi="Arial" w:cs="Arial"/>
                <w:sz w:val="28"/>
                <w:szCs w:val="28"/>
              </w:rPr>
            </w:pPr>
            <w:r>
              <w:rPr>
                <w:rFonts w:ascii="Arial" w:hAnsi="Arial" w:cs="Arial"/>
                <w:sz w:val="28"/>
                <w:szCs w:val="28"/>
              </w:rPr>
              <w:t>N/A</w:t>
            </w: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5A07B3B6" w:rsidR="00BD7BB2" w:rsidRPr="006060C3" w:rsidRDefault="00BD7BB2" w:rsidP="00BD7BB2">
      <w:pPr>
        <w:pStyle w:val="DAERABodyText14pt"/>
        <w:rPr>
          <w:b/>
          <w:bCs/>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3C5060">
        <w:rPr>
          <w:b/>
          <w:bCs/>
        </w:rPr>
        <w:fldChar w:fldCharType="begin">
          <w:ffData>
            <w:name w:val=""/>
            <w:enabled/>
            <w:calcOnExit w:val="0"/>
            <w:checkBox>
              <w:sizeAuto/>
              <w:default w:val="1"/>
            </w:checkBox>
          </w:ffData>
        </w:fldChar>
      </w:r>
      <w:r w:rsidR="003C5060">
        <w:rPr>
          <w:b/>
          <w:bCs/>
        </w:rPr>
        <w:instrText xml:space="preserve"> FORMCHECKBOX </w:instrText>
      </w:r>
      <w:r w:rsidR="003C5060">
        <w:rPr>
          <w:b/>
          <w:bCs/>
        </w:rPr>
      </w:r>
      <w:r w:rsidR="003C5060">
        <w:rPr>
          <w:b/>
          <w:bCs/>
        </w:rPr>
        <w:fldChar w:fldCharType="separate"/>
      </w:r>
      <w:r w:rsidR="003C5060">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7B5715E7" w:rsidR="00BD7BB2" w:rsidRPr="00DC50B5" w:rsidRDefault="003C5060" w:rsidP="00B03E45">
            <w:pPr>
              <w:pStyle w:val="DAERABodyText14pt"/>
            </w:pPr>
            <w:r>
              <w:t>N/A</w:t>
            </w:r>
          </w:p>
        </w:tc>
      </w:tr>
    </w:tbl>
    <w:p w14:paraId="4A8E621E" w14:textId="77777777" w:rsidR="00BD7BB2" w:rsidRPr="00AC23FD" w:rsidRDefault="00BD7BB2" w:rsidP="00BD7BB2">
      <w:pPr>
        <w:pStyle w:val="DAERABodyText14pt"/>
        <w:rPr>
          <w:b/>
          <w:bCs/>
        </w:rPr>
      </w:pPr>
    </w:p>
    <w:p w14:paraId="11F04227" w14:textId="77777777" w:rsidR="00825EDD" w:rsidRDefault="00825EDD" w:rsidP="00825EDD">
      <w:pPr>
        <w:pStyle w:val="DAERAHeaderStyle"/>
      </w:pPr>
    </w:p>
    <w:p w14:paraId="69AA9107" w14:textId="77777777" w:rsidR="00825EDD" w:rsidRDefault="00825EDD" w:rsidP="00825EDD">
      <w:pPr>
        <w:pStyle w:val="DAERAHeaderStyle"/>
      </w:pPr>
    </w:p>
    <w:p w14:paraId="16CB5428" w14:textId="77777777" w:rsidR="00825EDD" w:rsidRDefault="00825EDD" w:rsidP="00825EDD">
      <w:pPr>
        <w:pStyle w:val="DAERAHeaderStyle"/>
      </w:pPr>
    </w:p>
    <w:p w14:paraId="69EEEE3A" w14:textId="77777777" w:rsidR="00825EDD" w:rsidRDefault="00825EDD" w:rsidP="00825EDD">
      <w:pPr>
        <w:pStyle w:val="DAERAHeaderStyle"/>
      </w:pPr>
    </w:p>
    <w:p w14:paraId="4C79B207" w14:textId="77777777" w:rsidR="00825EDD" w:rsidRDefault="00825EDD" w:rsidP="00825EDD">
      <w:pPr>
        <w:pStyle w:val="DAERAHeaderStyle"/>
      </w:pPr>
    </w:p>
    <w:p w14:paraId="3076BA75" w14:textId="77777777" w:rsidR="00825EDD" w:rsidRDefault="00825EDD" w:rsidP="00825EDD">
      <w:pPr>
        <w:pStyle w:val="DAERAHeaderStyle"/>
      </w:pPr>
    </w:p>
    <w:p w14:paraId="70063EFC" w14:textId="77777777" w:rsidR="00825EDD" w:rsidRDefault="00825EDD" w:rsidP="00825EDD">
      <w:pPr>
        <w:pStyle w:val="DAERAHeaderStyle"/>
      </w:pPr>
    </w:p>
    <w:p w14:paraId="587859A7" w14:textId="77777777" w:rsidR="00825EDD" w:rsidRDefault="00825EDD" w:rsidP="00825EDD">
      <w:pPr>
        <w:pStyle w:val="DAERAHeaderStyle"/>
      </w:pPr>
    </w:p>
    <w:p w14:paraId="4D38FAB4" w14:textId="77777777" w:rsidR="00825EDD" w:rsidRDefault="00825EDD" w:rsidP="00825EDD">
      <w:pPr>
        <w:pStyle w:val="DAERAHeaderStyle"/>
      </w:pPr>
    </w:p>
    <w:p w14:paraId="1802D311" w14:textId="77777777" w:rsidR="00825EDD" w:rsidRDefault="00825EDD" w:rsidP="00825EDD">
      <w:pPr>
        <w:pStyle w:val="DAERAHeaderStyle"/>
      </w:pPr>
    </w:p>
    <w:p w14:paraId="142D169F" w14:textId="77777777" w:rsidR="00825EDD" w:rsidRDefault="00825EDD" w:rsidP="00825EDD">
      <w:pPr>
        <w:pStyle w:val="DAERAHeaderStyle"/>
      </w:pPr>
    </w:p>
    <w:p w14:paraId="700BCFAE" w14:textId="77777777" w:rsidR="00825EDD" w:rsidRDefault="00825EDD" w:rsidP="00825EDD">
      <w:pPr>
        <w:pStyle w:val="DAERAHeaderStyle"/>
      </w:pPr>
    </w:p>
    <w:p w14:paraId="65D79216" w14:textId="77777777" w:rsidR="00825EDD" w:rsidRDefault="00825EDD" w:rsidP="00825EDD">
      <w:pPr>
        <w:pStyle w:val="DAERAHeaderStyle"/>
      </w:pPr>
    </w:p>
    <w:p w14:paraId="61BBE2BA" w14:textId="77777777" w:rsidR="00825EDD" w:rsidRDefault="00825EDD" w:rsidP="00825EDD">
      <w:pPr>
        <w:pStyle w:val="DAERAHeaderStyle"/>
      </w:pPr>
    </w:p>
    <w:p w14:paraId="1A0BD7A6" w14:textId="77777777" w:rsidR="00825EDD" w:rsidRDefault="00825EDD" w:rsidP="00825EDD">
      <w:pPr>
        <w:pStyle w:val="DAERAHeaderStyle"/>
      </w:pPr>
    </w:p>
    <w:p w14:paraId="26B2746F" w14:textId="77777777" w:rsidR="00825EDD" w:rsidRDefault="00825EDD" w:rsidP="00825EDD">
      <w:pPr>
        <w:pStyle w:val="DAERAHeaderStyle"/>
      </w:pPr>
    </w:p>
    <w:p w14:paraId="7DCDB828" w14:textId="77777777" w:rsidR="00825EDD" w:rsidRDefault="00825EDD" w:rsidP="00825EDD">
      <w:pPr>
        <w:pStyle w:val="DAERAHeaderStyle"/>
      </w:pPr>
    </w:p>
    <w:p w14:paraId="3334AFA1" w14:textId="77777777" w:rsidR="00825EDD" w:rsidRDefault="00825EDD" w:rsidP="00825EDD">
      <w:pPr>
        <w:pStyle w:val="DAERAHeaderStyle"/>
      </w:pPr>
    </w:p>
    <w:p w14:paraId="1E62CAA1" w14:textId="77777777" w:rsidR="00825EDD" w:rsidRDefault="00825EDD" w:rsidP="00825EDD">
      <w:pPr>
        <w:pStyle w:val="DAERAHeaderStyle"/>
      </w:pPr>
    </w:p>
    <w:p w14:paraId="745CBF70" w14:textId="77777777" w:rsidR="00825EDD" w:rsidRDefault="00825EDD" w:rsidP="00825EDD">
      <w:pPr>
        <w:pStyle w:val="DAERAHeaderStyle"/>
      </w:pPr>
    </w:p>
    <w:p w14:paraId="035C85C5" w14:textId="4F0455CF" w:rsidR="00825EDD" w:rsidRPr="00D91F4E" w:rsidRDefault="00825EDD" w:rsidP="00825EDD">
      <w:pPr>
        <w:pStyle w:val="DAERAHeaderStyle"/>
      </w:pPr>
      <w:r>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bookmarkStart w:id="16" w:name="_Hlk215652078"/>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7C1F0127">
      <w:pPr>
        <w:pStyle w:val="DAERABodyText14pt"/>
        <w:rPr>
          <w:i/>
          <w:iCs/>
        </w:rPr>
      </w:pPr>
      <w:r w:rsidRPr="7C1F0127">
        <w:rPr>
          <w:i/>
          <w:iCs/>
        </w:rPr>
        <w:t xml:space="preserve">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w:t>
      </w:r>
      <w:r w:rsidRPr="7C1F0127">
        <w:rPr>
          <w:i/>
          <w:iCs/>
        </w:rPr>
        <w:lastRenderedPageBreak/>
        <w:t>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 xml:space="preserve">If the monitoring and analysis of results over a </w:t>
      </w:r>
      <w:proofErr w:type="gramStart"/>
      <w:r w:rsidRPr="00825EDD">
        <w:rPr>
          <w:i/>
          <w:iCs/>
        </w:rPr>
        <w:t>two year</w:t>
      </w:r>
      <w:proofErr w:type="gramEnd"/>
      <w:r w:rsidRPr="00825EDD">
        <w:rPr>
          <w:i/>
          <w:iCs/>
        </w:rPr>
        <w:t xml:space="preserve"> period show that the policy results in greater adverse impact than predicted, or if opportunities </w:t>
      </w:r>
      <w:proofErr w:type="gramStart"/>
      <w:r w:rsidRPr="00825EDD">
        <w:rPr>
          <w:i/>
          <w:iCs/>
        </w:rPr>
        <w:t>arise</w:t>
      </w:r>
      <w:proofErr w:type="gramEnd"/>
      <w:r w:rsidRPr="00825EDD">
        <w:rPr>
          <w:i/>
          <w:iCs/>
        </w:rPr>
        <w:t xml:space="preserv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36"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Outline what data you will collect in the future in order to monitor the impact of this policy or decision on equality, good relations and disability duties</w:t>
      </w:r>
      <w:r w:rsidRPr="00825EDD">
        <w:rPr>
          <w:bCs/>
        </w:rPr>
        <w:t>.</w:t>
      </w:r>
    </w:p>
    <w:bookmarkEnd w:id="16"/>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78BF4B66" w14:textId="77777777" w:rsidR="00730DE1" w:rsidRDefault="00730DE1" w:rsidP="00730DE1">
            <w:pPr>
              <w:pStyle w:val="DAERABodyText14pt"/>
            </w:pPr>
            <w:r w:rsidRPr="00730DE1">
              <w:t xml:space="preserve">Collect demographic data of affected </w:t>
            </w:r>
            <w:r>
              <w:t>farmers</w:t>
            </w:r>
          </w:p>
          <w:p w14:paraId="41B6365E" w14:textId="4151C354" w:rsidR="00825EDD" w:rsidRPr="00DC50B5" w:rsidRDefault="00730DE1" w:rsidP="00730DE1">
            <w:pPr>
              <w:pStyle w:val="DAERABodyText14pt"/>
            </w:pPr>
            <w:r w:rsidRPr="00730DE1">
              <w:t>Monitor participation in compensation schemes and support programs by equality groups.</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4773FDBD" w14:textId="77777777" w:rsidR="00C23B79" w:rsidRDefault="00C23B79" w:rsidP="00C23B79">
            <w:pPr>
              <w:pStyle w:val="DAERABodyText14pt"/>
            </w:pPr>
            <w:r w:rsidRPr="00C23B79">
              <w:t>Gather feedback from farming communities on fairness of regional measures.</w:t>
            </w:r>
          </w:p>
          <w:p w14:paraId="7AB60970" w14:textId="10F94FB8" w:rsidR="00C23B79" w:rsidRPr="00C23B79" w:rsidRDefault="00C23B79" w:rsidP="00C23B79">
            <w:pPr>
              <w:pStyle w:val="DAERABodyText14pt"/>
            </w:pPr>
            <w:r w:rsidRPr="00C23B79">
              <w:t>Monitor complaints or disputes between regions regarding policy implementation.</w:t>
            </w:r>
          </w:p>
          <w:p w14:paraId="552BB69C" w14:textId="77777777" w:rsidR="00C23B79" w:rsidRPr="00C23B79" w:rsidRDefault="00C23B79" w:rsidP="00C23B79">
            <w:pPr>
              <w:pStyle w:val="DAERABodyText14pt"/>
            </w:pPr>
            <w:r w:rsidRPr="00C23B79">
              <w:t>Record participation in stakeholder consultations across different communities.</w:t>
            </w:r>
          </w:p>
          <w:p w14:paraId="5F1FA24C" w14:textId="72D60360" w:rsidR="00825EDD" w:rsidRPr="00DC50B5" w:rsidRDefault="00825EDD" w:rsidP="00B03E45">
            <w:pPr>
              <w:pStyle w:val="DAERABodyText14pt"/>
            </w:pP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6577DFC4" w14:textId="16A82E19" w:rsidR="00C23B79" w:rsidRPr="00C23B79" w:rsidRDefault="00C23B79" w:rsidP="00C23B79">
            <w:pPr>
              <w:pStyle w:val="DAERABodyText14pt"/>
            </w:pPr>
            <w:r w:rsidRPr="00C23B79">
              <w:t>Ensure veterinary services are accessible to farmers with disabilities.</w:t>
            </w:r>
          </w:p>
          <w:p w14:paraId="4B962CE8" w14:textId="1B874943" w:rsidR="00C23B79" w:rsidRPr="00C23B79" w:rsidRDefault="00C23B79" w:rsidP="00C23B79">
            <w:pPr>
              <w:pStyle w:val="DAERABodyText14pt"/>
            </w:pPr>
            <w:r w:rsidRPr="00C23B79">
              <w:t>Track requests and provision of adjustments for disabled stakeholders during inspections or meetings.</w:t>
            </w:r>
          </w:p>
          <w:p w14:paraId="2D2BABB4" w14:textId="4E887EDE" w:rsidR="00825EDD" w:rsidRPr="00DC50B5" w:rsidRDefault="00825EDD" w:rsidP="00B03E45">
            <w:pPr>
              <w:pStyle w:val="DAERABodyText14pt"/>
            </w:pPr>
          </w:p>
        </w:tc>
      </w:tr>
    </w:tbl>
    <w:p w14:paraId="2BF46CC5" w14:textId="77777777" w:rsidR="00825EDD" w:rsidRPr="00AC23FD" w:rsidRDefault="00825EDD" w:rsidP="00825EDD">
      <w:pPr>
        <w:pStyle w:val="DAERABodyText14pt"/>
        <w:rPr>
          <w:b/>
          <w:bCs/>
        </w:rPr>
      </w:pPr>
    </w:p>
    <w:p w14:paraId="7759F8BD" w14:textId="77777777" w:rsidR="00BD7BB2" w:rsidRDefault="00BD7BB2" w:rsidP="00825EDD">
      <w:pPr>
        <w:pStyle w:val="DAERABodyText14pt"/>
      </w:pPr>
    </w:p>
    <w:p w14:paraId="582C4455" w14:textId="77777777" w:rsidR="00242221" w:rsidRDefault="00242221" w:rsidP="00825EDD">
      <w:pPr>
        <w:pStyle w:val="DAERABodyText14pt"/>
      </w:pPr>
    </w:p>
    <w:p w14:paraId="6650F3A2" w14:textId="77777777" w:rsidR="00242221" w:rsidRDefault="00242221" w:rsidP="00825EDD">
      <w:pPr>
        <w:pStyle w:val="DAERABodyText14pt"/>
      </w:pPr>
    </w:p>
    <w:p w14:paraId="621A2ECC" w14:textId="77777777" w:rsidR="00242221" w:rsidRDefault="00242221" w:rsidP="00825EDD">
      <w:pPr>
        <w:pStyle w:val="DAERABodyText14pt"/>
      </w:pPr>
    </w:p>
    <w:p w14:paraId="19B069B1" w14:textId="77777777" w:rsidR="00242221" w:rsidRDefault="00242221" w:rsidP="00825EDD">
      <w:pPr>
        <w:pStyle w:val="DAERABodyText14pt"/>
      </w:pPr>
    </w:p>
    <w:p w14:paraId="0CB3B547" w14:textId="77777777" w:rsidR="00242221" w:rsidRDefault="00242221" w:rsidP="00825EDD">
      <w:pPr>
        <w:pStyle w:val="DAERABodyText14pt"/>
      </w:pPr>
    </w:p>
    <w:p w14:paraId="1910ADEF" w14:textId="77777777" w:rsidR="00242221" w:rsidRDefault="00242221" w:rsidP="00825EDD">
      <w:pPr>
        <w:pStyle w:val="DAERABodyText14pt"/>
      </w:pPr>
    </w:p>
    <w:p w14:paraId="3FD0A844" w14:textId="77777777" w:rsidR="00242221" w:rsidRDefault="00242221" w:rsidP="00825EDD">
      <w:pPr>
        <w:pStyle w:val="DAERABodyText14pt"/>
      </w:pPr>
    </w:p>
    <w:p w14:paraId="5CD2706D" w14:textId="77777777" w:rsidR="00242221" w:rsidRDefault="00242221" w:rsidP="00825EDD">
      <w:pPr>
        <w:pStyle w:val="DAERABodyText14pt"/>
      </w:pPr>
    </w:p>
    <w:p w14:paraId="18C68FEA" w14:textId="77777777" w:rsidR="00242221" w:rsidRDefault="00242221" w:rsidP="00825EDD">
      <w:pPr>
        <w:pStyle w:val="DAERABodyText14pt"/>
      </w:pPr>
    </w:p>
    <w:p w14:paraId="4DFCADE0" w14:textId="77777777" w:rsidR="00242221" w:rsidRDefault="00242221" w:rsidP="00825EDD">
      <w:pPr>
        <w:pStyle w:val="DAERABodyText14pt"/>
      </w:pPr>
    </w:p>
    <w:p w14:paraId="396F3DF6" w14:textId="77777777" w:rsidR="00242221" w:rsidRDefault="00242221" w:rsidP="00825EDD">
      <w:pPr>
        <w:pStyle w:val="DAERABodyText14pt"/>
      </w:pPr>
    </w:p>
    <w:p w14:paraId="1A2F5199" w14:textId="77777777" w:rsidR="00242221" w:rsidRDefault="00242221" w:rsidP="00825EDD">
      <w:pPr>
        <w:pStyle w:val="DAERABodyText14pt"/>
      </w:pPr>
    </w:p>
    <w:p w14:paraId="3143FFCF" w14:textId="77777777" w:rsidR="00242221" w:rsidRDefault="00242221" w:rsidP="00825EDD">
      <w:pPr>
        <w:pStyle w:val="DAERABodyText14pt"/>
      </w:pPr>
    </w:p>
    <w:p w14:paraId="1BE77789" w14:textId="77777777" w:rsidR="00242221" w:rsidRDefault="00242221" w:rsidP="00825EDD">
      <w:pPr>
        <w:pStyle w:val="DAERABodyText14pt"/>
      </w:pPr>
    </w:p>
    <w:p w14:paraId="7DAF7072" w14:textId="77777777" w:rsidR="00242221" w:rsidRDefault="00242221" w:rsidP="00825EDD">
      <w:pPr>
        <w:pStyle w:val="DAERABodyText14pt"/>
      </w:pPr>
    </w:p>
    <w:p w14:paraId="30C74E56" w14:textId="77777777" w:rsidR="00242221" w:rsidRDefault="00242221" w:rsidP="00825EDD">
      <w:pPr>
        <w:pStyle w:val="DAERABodyText14pt"/>
      </w:pPr>
    </w:p>
    <w:p w14:paraId="669E546A" w14:textId="77777777" w:rsidR="00242221" w:rsidRDefault="00242221" w:rsidP="00825EDD">
      <w:pPr>
        <w:pStyle w:val="DAERABodyText14pt"/>
      </w:pPr>
    </w:p>
    <w:p w14:paraId="5CD47056" w14:textId="77777777" w:rsidR="00242221" w:rsidRDefault="00242221" w:rsidP="00825EDD">
      <w:pPr>
        <w:pStyle w:val="DAERABodyText14pt"/>
      </w:pPr>
    </w:p>
    <w:p w14:paraId="4212503E" w14:textId="77777777"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lastRenderedPageBreak/>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6F8BAECE"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28D0AC5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308ACECE"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69058AE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1ED5C98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747A1C0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0552887E"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5C9439F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6413DE1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4F57649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566B5A3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407D52E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0A71770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20998A2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65776C0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3A0A20C3" w:rsidR="00C63BD2" w:rsidRPr="00DC50B5" w:rsidRDefault="003C5060" w:rsidP="00C63BD2">
            <w:pPr>
              <w:pStyle w:val="DAERABodyText14pt"/>
            </w:pPr>
            <w:r>
              <w:t>None identified</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Please indicate any ways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4AB9E7DB" w:rsidR="00C63BD2" w:rsidRPr="00DC50B5" w:rsidRDefault="003C5060" w:rsidP="00C63BD2">
            <w:pPr>
              <w:pStyle w:val="DAERABodyText14pt"/>
            </w:pPr>
            <w:r>
              <w:t>None identified</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7C28856E" w14:textId="77777777" w:rsidR="00C63BD2" w:rsidRDefault="00C63BD2" w:rsidP="00825EDD">
      <w:pPr>
        <w:pStyle w:val="DAERABodyText14pt"/>
      </w:pPr>
    </w:p>
    <w:p w14:paraId="782F5F09" w14:textId="77777777" w:rsidR="00C63BD2" w:rsidRDefault="00C63BD2" w:rsidP="00825EDD">
      <w:pPr>
        <w:pStyle w:val="DAERABodyText14pt"/>
      </w:pPr>
    </w:p>
    <w:p w14:paraId="47BA814F" w14:textId="77777777" w:rsidR="00C63BD2" w:rsidRDefault="00C63BD2" w:rsidP="00825EDD">
      <w:pPr>
        <w:pStyle w:val="DAERABodyText14pt"/>
      </w:pPr>
    </w:p>
    <w:p w14:paraId="611BFF53" w14:textId="77777777" w:rsidR="00C63BD2" w:rsidRDefault="00C63BD2" w:rsidP="00825EDD">
      <w:pPr>
        <w:pStyle w:val="DAERABodyText14pt"/>
      </w:pPr>
    </w:p>
    <w:p w14:paraId="6436873D" w14:textId="77777777" w:rsidR="00C63BD2" w:rsidRDefault="00C63BD2" w:rsidP="00825EDD">
      <w:pPr>
        <w:pStyle w:val="DAERABodyText14pt"/>
      </w:pPr>
    </w:p>
    <w:p w14:paraId="6260D254" w14:textId="77777777" w:rsidR="00C63BD2" w:rsidRDefault="00C63BD2" w:rsidP="00825EDD">
      <w:pPr>
        <w:pStyle w:val="DAERABodyText14pt"/>
      </w:pPr>
    </w:p>
    <w:p w14:paraId="25A47194" w14:textId="77777777" w:rsidR="00C63BD2" w:rsidRDefault="00C63BD2" w:rsidP="00825EDD">
      <w:pPr>
        <w:pStyle w:val="DAERABodyText14pt"/>
      </w:pPr>
    </w:p>
    <w:p w14:paraId="6D82BAB6"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lastRenderedPageBreak/>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1176097D" w:rsidR="00C63BD2" w:rsidRPr="00C63BD2" w:rsidRDefault="00C63BD2" w:rsidP="00C63BD2">
      <w:pPr>
        <w:pStyle w:val="DAERABodyText14pt"/>
        <w:rPr>
          <w:b/>
          <w:bCs/>
        </w:rPr>
      </w:pPr>
      <w:r w:rsidRPr="00C63BD2">
        <w:rPr>
          <w:b/>
          <w:bCs/>
        </w:rPr>
        <w:t>Name:</w:t>
      </w:r>
      <w:r w:rsidRPr="00C63BD2">
        <w:rPr>
          <w:b/>
          <w:bCs/>
        </w:rPr>
        <w:tab/>
      </w:r>
      <w:r w:rsidR="003C5060">
        <w:rPr>
          <w:b/>
          <w:bCs/>
        </w:rPr>
        <w:t>Diarmuid McKeever</w:t>
      </w:r>
      <w:r w:rsidRPr="00C63BD2">
        <w:rPr>
          <w:b/>
          <w:bCs/>
        </w:rPr>
        <w:tab/>
      </w:r>
      <w:r w:rsidRPr="00C63BD2">
        <w:rPr>
          <w:b/>
          <w:bCs/>
        </w:rPr>
        <w:tab/>
      </w:r>
      <w:r w:rsidRPr="00C63BD2">
        <w:rPr>
          <w:b/>
          <w:bCs/>
        </w:rPr>
        <w:tab/>
      </w:r>
      <w:r w:rsidRPr="00C63BD2">
        <w:rPr>
          <w:b/>
          <w:bCs/>
        </w:rPr>
        <w:tab/>
      </w:r>
      <w:r w:rsidRPr="00C63BD2">
        <w:rPr>
          <w:b/>
          <w:bCs/>
        </w:rPr>
        <w:tab/>
        <w:t>Grade:</w:t>
      </w:r>
      <w:r w:rsidR="003C5060">
        <w:rPr>
          <w:b/>
          <w:bCs/>
        </w:rPr>
        <w:t xml:space="preserve"> DP</w:t>
      </w:r>
      <w:r w:rsidRPr="00C63BD2">
        <w:rPr>
          <w:b/>
          <w:bCs/>
        </w:rPr>
        <w:t xml:space="preserve"> </w:t>
      </w:r>
    </w:p>
    <w:p w14:paraId="4BC3D7B7" w14:textId="28E84544" w:rsidR="00C63BD2" w:rsidRPr="00C63BD2" w:rsidRDefault="00C63BD2" w:rsidP="00C63BD2">
      <w:pPr>
        <w:pStyle w:val="DAERABodyText14pt"/>
        <w:rPr>
          <w:b/>
          <w:bCs/>
        </w:rPr>
      </w:pPr>
      <w:r w:rsidRPr="00C63BD2">
        <w:rPr>
          <w:b/>
          <w:bCs/>
        </w:rPr>
        <w:t xml:space="preserve">Branch: </w:t>
      </w:r>
      <w:r w:rsidRPr="00C63BD2">
        <w:rPr>
          <w:b/>
          <w:bCs/>
        </w:rPr>
        <w:tab/>
      </w:r>
      <w:r w:rsidR="003C5060">
        <w:rPr>
          <w:b/>
          <w:bCs/>
        </w:rPr>
        <w:t>TB/BR Policy</w:t>
      </w:r>
      <w:r w:rsidRPr="00C63BD2">
        <w:rPr>
          <w:b/>
          <w:bCs/>
        </w:rPr>
        <w:tab/>
      </w:r>
      <w:r w:rsidRPr="00C63BD2">
        <w:rPr>
          <w:b/>
          <w:bCs/>
        </w:rPr>
        <w:tab/>
      </w:r>
      <w:r w:rsidRPr="00C63BD2">
        <w:rPr>
          <w:b/>
          <w:bCs/>
        </w:rPr>
        <w:tab/>
      </w:r>
      <w:r w:rsidRPr="00C63BD2">
        <w:rPr>
          <w:b/>
          <w:bCs/>
        </w:rPr>
        <w:tab/>
      </w:r>
      <w:r w:rsidRPr="00C63BD2">
        <w:rPr>
          <w:b/>
          <w:bCs/>
        </w:rPr>
        <w:tab/>
      </w:r>
      <w:r w:rsidRPr="00C63BD2">
        <w:rPr>
          <w:b/>
          <w:bCs/>
        </w:rPr>
        <w:tab/>
        <w:t>Date:</w:t>
      </w:r>
      <w:r w:rsidR="003C5060">
        <w:rPr>
          <w:b/>
          <w:bCs/>
        </w:rPr>
        <w:t xml:space="preserve"> </w:t>
      </w:r>
      <w:r w:rsidR="00FC34DD">
        <w:rPr>
          <w:b/>
          <w:bCs/>
        </w:rPr>
        <w:t>05</w:t>
      </w:r>
      <w:r w:rsidR="003C5060">
        <w:rPr>
          <w:b/>
          <w:bCs/>
        </w:rPr>
        <w:t xml:space="preserve"> </w:t>
      </w:r>
      <w:r w:rsidR="00FC34DD">
        <w:rPr>
          <w:b/>
          <w:bCs/>
        </w:rPr>
        <w:t>Jan</w:t>
      </w:r>
      <w:r w:rsidR="003C5060">
        <w:rPr>
          <w:b/>
          <w:bCs/>
        </w:rPr>
        <w:t xml:space="preserve"> 202</w:t>
      </w:r>
      <w:r w:rsidR="00FC34DD">
        <w:rPr>
          <w:b/>
          <w:bCs/>
        </w:rPr>
        <w:t>6</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1EA3012E" w14:textId="6EAC752F" w:rsidR="00C63BD2" w:rsidRDefault="00443E1F" w:rsidP="00C63BD2">
            <w:pPr>
              <w:pStyle w:val="DAERABodyText14pt"/>
              <w:rPr>
                <w:b/>
                <w:bCs/>
              </w:rPr>
            </w:pPr>
            <w:r>
              <w:rPr>
                <w:noProof/>
              </w:rPr>
              <w:drawing>
                <wp:inline distT="0" distB="0" distL="0" distR="0" wp14:anchorId="6E813A46" wp14:editId="2FEE93E5">
                  <wp:extent cx="2766695" cy="515620"/>
                  <wp:effectExtent l="0" t="0" r="0" b="0"/>
                  <wp:docPr id="1767761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6695" cy="515620"/>
                          </a:xfrm>
                          <a:prstGeom prst="rect">
                            <a:avLst/>
                          </a:prstGeom>
                          <a:noFill/>
                          <a:ln>
                            <a:noFill/>
                          </a:ln>
                        </pic:spPr>
                      </pic:pic>
                    </a:graphicData>
                  </a:graphic>
                </wp:inline>
              </w:drawing>
            </w: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0B44E319" w:rsidR="00C63BD2" w:rsidRPr="00C63BD2" w:rsidRDefault="00C63BD2" w:rsidP="00C63BD2">
      <w:pPr>
        <w:pStyle w:val="DAERABodyText14pt"/>
        <w:rPr>
          <w:b/>
          <w:bCs/>
        </w:rPr>
      </w:pPr>
      <w:r w:rsidRPr="00C63BD2">
        <w:rPr>
          <w:b/>
          <w:bCs/>
        </w:rPr>
        <w:t>Name:</w:t>
      </w:r>
      <w:r w:rsidRPr="00C63BD2">
        <w:rPr>
          <w:b/>
          <w:bCs/>
        </w:rPr>
        <w:tab/>
      </w:r>
      <w:r w:rsidR="00BF6672">
        <w:rPr>
          <w:b/>
          <w:bCs/>
        </w:rPr>
        <w:t>Brian Dooher</w:t>
      </w:r>
      <w:r w:rsidRPr="00C63BD2">
        <w:rPr>
          <w:b/>
          <w:bCs/>
        </w:rPr>
        <w:tab/>
      </w:r>
      <w:r w:rsidRPr="00C63BD2">
        <w:rPr>
          <w:b/>
          <w:bCs/>
        </w:rPr>
        <w:tab/>
      </w:r>
      <w:r w:rsidRPr="00C63BD2">
        <w:rPr>
          <w:b/>
          <w:bCs/>
        </w:rPr>
        <w:tab/>
      </w:r>
      <w:r w:rsidRPr="00C63BD2">
        <w:rPr>
          <w:b/>
          <w:bCs/>
        </w:rPr>
        <w:tab/>
        <w:t xml:space="preserve">Grade: </w:t>
      </w:r>
      <w:r w:rsidR="00BF6672">
        <w:rPr>
          <w:b/>
          <w:bCs/>
        </w:rPr>
        <w:t>3</w:t>
      </w:r>
    </w:p>
    <w:p w14:paraId="485EFF3D" w14:textId="7856C019" w:rsidR="00C63BD2" w:rsidRPr="00C63BD2" w:rsidRDefault="00C63BD2" w:rsidP="00C63BD2">
      <w:pPr>
        <w:pStyle w:val="DAERABodyText14pt"/>
        <w:rPr>
          <w:b/>
          <w:bCs/>
        </w:rPr>
      </w:pPr>
      <w:r w:rsidRPr="00C63BD2">
        <w:rPr>
          <w:b/>
          <w:bCs/>
        </w:rPr>
        <w:t xml:space="preserve">Branch: </w:t>
      </w:r>
      <w:r w:rsidRPr="00C63BD2">
        <w:rPr>
          <w:b/>
          <w:bCs/>
        </w:rPr>
        <w:tab/>
      </w:r>
      <w:r w:rsidR="00BF6672">
        <w:rPr>
          <w:b/>
          <w:bCs/>
        </w:rPr>
        <w:t>VSAHG</w:t>
      </w:r>
      <w:r w:rsidRPr="00C63BD2">
        <w:rPr>
          <w:b/>
          <w:bCs/>
        </w:rPr>
        <w:tab/>
      </w:r>
      <w:r w:rsidRPr="00C63BD2">
        <w:rPr>
          <w:b/>
          <w:bCs/>
        </w:rPr>
        <w:tab/>
      </w:r>
      <w:r w:rsidRPr="00C63BD2">
        <w:rPr>
          <w:b/>
          <w:bCs/>
        </w:rPr>
        <w:tab/>
      </w:r>
      <w:r w:rsidRPr="00C63BD2">
        <w:rPr>
          <w:b/>
          <w:bCs/>
        </w:rPr>
        <w:tab/>
      </w:r>
      <w:r w:rsidRPr="00C63BD2">
        <w:rPr>
          <w:b/>
          <w:bCs/>
        </w:rPr>
        <w:tab/>
        <w:t>Date:</w:t>
      </w:r>
      <w:r w:rsidR="00BF6672">
        <w:rPr>
          <w:b/>
          <w:bCs/>
        </w:rPr>
        <w:t xml:space="preserve"> 20/01/2026</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6E53AF6E" w14:textId="7F390993" w:rsidR="00C63BD2" w:rsidRDefault="00BF6672" w:rsidP="00B03E45">
            <w:pPr>
              <w:pStyle w:val="DAERABodyText14pt"/>
              <w:rPr>
                <w:b/>
                <w:bCs/>
              </w:rPr>
            </w:pPr>
            <w:r>
              <w:rPr>
                <w:noProof/>
              </w:rPr>
              <w:drawing>
                <wp:inline distT="0" distB="0" distL="0" distR="0" wp14:anchorId="4A314C88" wp14:editId="6051C842">
                  <wp:extent cx="1568450" cy="355600"/>
                  <wp:effectExtent l="0" t="0" r="0" b="6350"/>
                  <wp:docPr id="2" name="Picture 1" descr="A blue pen writing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pen writing on a white surface&#10;&#10;AI-generated content may be incorrect."/>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1568450" cy="355600"/>
                          </a:xfrm>
                          <a:prstGeom prst="rect">
                            <a:avLst/>
                          </a:prstGeom>
                        </pic:spPr>
                      </pic:pic>
                    </a:graphicData>
                  </a:graphic>
                </wp:inline>
              </w:drawing>
            </w:r>
          </w:p>
        </w:tc>
      </w:tr>
    </w:tbl>
    <w:p w14:paraId="7FC232BC" w14:textId="77777777" w:rsidR="00C63BD2" w:rsidRPr="00C63BD2" w:rsidRDefault="00C63BD2" w:rsidP="00C63BD2">
      <w:pPr>
        <w:pStyle w:val="DAERABodyText14pt"/>
      </w:pPr>
      <w:r w:rsidRPr="00C63BD2">
        <w:lastRenderedPageBreak/>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4F87669"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39" w:history="1">
        <w:r w:rsidRPr="00C63BD2">
          <w:rPr>
            <w:rStyle w:val="Hyperlink"/>
            <w:rFonts w:cs="Arial"/>
          </w:rPr>
          <w:t>equality@daera-ni.gov.uk</w:t>
        </w:r>
      </w:hyperlink>
      <w:r w:rsidRPr="00C63BD2">
        <w:t>. The screening form will be placed on the DAERA website and a link provided to the Department’s Section 75 consultees</w:t>
      </w:r>
      <w:r w:rsidRPr="00C63BD2">
        <w:rPr>
          <w:color w:val="142062"/>
        </w:rPr>
        <w:t xml:space="preserve">. </w:t>
      </w:r>
    </w:p>
    <w:p w14:paraId="556CAC42" w14:textId="700B4DC2" w:rsidR="00C63BD2" w:rsidRPr="00C63BD2" w:rsidRDefault="00C63BD2" w:rsidP="00C63BD2">
      <w:pPr>
        <w:pStyle w:val="DAERABodyText14pt"/>
        <w:rPr>
          <w:color w:val="142062"/>
        </w:rPr>
      </w:pP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40"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2B939BBD" w14:textId="26745E04" w:rsidR="00341FE0" w:rsidRPr="00341FE0" w:rsidRDefault="00341FE0" w:rsidP="00341FE0">
      <w:pPr>
        <w:pStyle w:val="DAERABodyText14pt"/>
      </w:pPr>
      <w:r w:rsidRPr="00341FE0">
        <w:rPr>
          <w:noProof/>
        </w:rPr>
        <w:drawing>
          <wp:inline distT="0" distB="0" distL="0" distR="0" wp14:anchorId="0D450313" wp14:editId="28E9A53A">
            <wp:extent cx="6301105" cy="571500"/>
            <wp:effectExtent l="0" t="0" r="4445" b="0"/>
            <wp:docPr id="36953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01105" cy="571500"/>
                    </a:xfrm>
                    <a:prstGeom prst="rect">
                      <a:avLst/>
                    </a:prstGeom>
                    <a:noFill/>
                    <a:ln>
                      <a:noFill/>
                    </a:ln>
                  </pic:spPr>
                </pic:pic>
              </a:graphicData>
            </a:graphic>
          </wp:inline>
        </w:drawing>
      </w:r>
    </w:p>
    <w:p w14:paraId="0B220ABD" w14:textId="481568E8" w:rsidR="00DF375E" w:rsidRDefault="00DF375E" w:rsidP="00AC3CAF">
      <w:pPr>
        <w:pStyle w:val="DAERABodyText14pt"/>
        <w:rPr>
          <w:rStyle w:val="Hyperlink"/>
          <w:color w:val="auto"/>
          <w:u w:val="none"/>
        </w:rPr>
      </w:pPr>
    </w:p>
    <w:p w14:paraId="63F0A448" w14:textId="57C801DE" w:rsidR="00DF375E" w:rsidRDefault="00DF375E" w:rsidP="00AC3CAF">
      <w:pPr>
        <w:pStyle w:val="DAERABodyText14pt"/>
        <w:rPr>
          <w:rStyle w:val="Hyperlink"/>
          <w:color w:val="auto"/>
          <w:u w:val="none"/>
        </w:rPr>
      </w:pPr>
    </w:p>
    <w:p w14:paraId="675FC008" w14:textId="77777777" w:rsidR="00341FE0" w:rsidRPr="00AC3CAF" w:rsidRDefault="00341FE0"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758B4DBD">
      <w:pPr>
        <w:pStyle w:val="DAERABodyText14pt"/>
        <w:rPr>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Right</w:t>
      </w:r>
      <w:proofErr w:type="spellEnd"/>
      <w:r w:rsidRPr="758B4DBD">
        <w:rPr>
          <w:b/>
          <w:bCs/>
          <w:i/>
          <w:iCs/>
          <w:lang w:val="en-US" w:eastAsia="en-GB"/>
        </w:rPr>
        <w:t xml:space="preserve"> to life</w:t>
      </w:r>
    </w:p>
    <w:p w14:paraId="45385ABF" w14:textId="77777777" w:rsidR="00EB4D54" w:rsidRPr="00DF69D2" w:rsidRDefault="00EB4D54" w:rsidP="758B4DBD">
      <w:pPr>
        <w:pStyle w:val="DAERABodyText14pt"/>
        <w:numPr>
          <w:ilvl w:val="0"/>
          <w:numId w:val="12"/>
        </w:numPr>
        <w:rPr>
          <w:lang w:val="en-US" w:eastAsia="en-GB"/>
        </w:rPr>
      </w:pPr>
      <w:r w:rsidRPr="758B4DBD">
        <w:rPr>
          <w:lang w:val="en-US" w:eastAsia="en-GB"/>
        </w:rPr>
        <w:t xml:space="preserve">Everyone’s right to life shall be protected by law. No one shall be deprived of his life intentionally save in the execution of a sentence of a court following his conviction of a crime for which this penalty is provided by </w:t>
      </w:r>
      <w:proofErr w:type="spellStart"/>
      <w:r w:rsidRPr="758B4DBD">
        <w:rPr>
          <w:lang w:val="en-US" w:eastAsia="en-GB"/>
        </w:rPr>
        <w:t>law.</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59EE2110" w14:textId="77777777" w:rsidR="004A433E" w:rsidRDefault="00EB4D54" w:rsidP="758B4DBD">
      <w:pPr>
        <w:pStyle w:val="DAERABodyText14pt"/>
        <w:numPr>
          <w:ilvl w:val="0"/>
          <w:numId w:val="12"/>
        </w:numPr>
        <w:rPr>
          <w:lang w:val="en-US" w:eastAsia="en-GB"/>
        </w:rPr>
      </w:pPr>
      <w:r w:rsidRPr="758B4DBD">
        <w:rPr>
          <w:lang w:val="en-US" w:eastAsia="en-GB"/>
        </w:rPr>
        <w:t xml:space="preserve">Deprivation of life shall not be regarded as inflicted in contravention of this Article when it results from the use of force which is no more than absolutely </w:t>
      </w:r>
      <w:proofErr w:type="spellStart"/>
      <w:r w:rsidRPr="758B4DBD">
        <w:rPr>
          <w:lang w:val="en-US" w:eastAsia="en-GB"/>
        </w:rPr>
        <w:t>necessary:</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rsidP="758B4DBD">
      <w:pPr>
        <w:pStyle w:val="DAERABodyText14pt"/>
        <w:numPr>
          <w:ilvl w:val="1"/>
          <w:numId w:val="14"/>
        </w:numPr>
        <w:ind w:left="1418" w:hanging="425"/>
        <w:rPr>
          <w:lang w:val="en-US" w:eastAsia="en-GB"/>
        </w:rPr>
      </w:pPr>
      <w:proofErr w:type="gramStart"/>
      <w:r w:rsidRPr="758B4DBD">
        <w:rPr>
          <w:lang w:val="en-US" w:eastAsia="en-GB"/>
        </w:rPr>
        <w:t>In order to</w:t>
      </w:r>
      <w:proofErr w:type="gramEnd"/>
      <w:r w:rsidRPr="758B4DBD">
        <w:rPr>
          <w:lang w:val="en-US" w:eastAsia="en-GB"/>
        </w:rPr>
        <w:t xml:space="preserve"> </w:t>
      </w:r>
      <w:proofErr w:type="gramStart"/>
      <w:r w:rsidRPr="758B4DBD">
        <w:rPr>
          <w:lang w:val="en-US" w:eastAsia="en-GB"/>
        </w:rPr>
        <w:t>effect a lawful</w:t>
      </w:r>
      <w:proofErr w:type="gramEnd"/>
      <w:r w:rsidRPr="758B4DBD">
        <w:rPr>
          <w:lang w:val="en-US" w:eastAsia="en-GB"/>
        </w:rPr>
        <w:t xml:space="preserve"> arrest or to prevent the escape of a person lawfully </w:t>
      </w:r>
      <w:proofErr w:type="gramStart"/>
      <w:r w:rsidRPr="758B4DBD">
        <w:rPr>
          <w:lang w:val="en-US" w:eastAsia="en-GB"/>
        </w:rPr>
        <w:t>detained;</w:t>
      </w:r>
      <w:proofErr w:type="gramEnd"/>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758B4DBD">
      <w:pPr>
        <w:pStyle w:val="DAERABodyText14pt"/>
        <w:rPr>
          <w:b/>
          <w:b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Prohibition</w:t>
      </w:r>
      <w:proofErr w:type="spellEnd"/>
      <w:r w:rsidRPr="758B4DBD">
        <w:rPr>
          <w:b/>
          <w:bCs/>
          <w:i/>
          <w:iCs/>
          <w:lang w:val="en-US" w:eastAsia="en-GB"/>
        </w:rPr>
        <w:t xml:space="preserve"> of torture</w:t>
      </w:r>
    </w:p>
    <w:p w14:paraId="66E6A815" w14:textId="77777777" w:rsidR="00EB4D54" w:rsidRPr="00053BBE" w:rsidRDefault="00EB4D54" w:rsidP="758B4DBD">
      <w:pPr>
        <w:pStyle w:val="DAERABodyText14pt"/>
        <w:rPr>
          <w:lang w:val="en-US" w:eastAsia="en-GB"/>
        </w:rPr>
      </w:pPr>
      <w:r w:rsidRPr="758B4DBD">
        <w:rPr>
          <w:lang w:val="en-US"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Prohibition</w:t>
      </w:r>
      <w:proofErr w:type="spellEnd"/>
      <w:r w:rsidRPr="758B4DBD">
        <w:rPr>
          <w:b/>
          <w:bCs/>
          <w:i/>
          <w:iCs/>
          <w:lang w:val="en-US" w:eastAsia="en-GB"/>
        </w:rPr>
        <w:t xml:space="preserve"> of slavery and forced </w:t>
      </w:r>
      <w:proofErr w:type="spellStart"/>
      <w:r w:rsidRPr="758B4DBD">
        <w:rPr>
          <w:b/>
          <w:bCs/>
          <w:i/>
          <w:iCs/>
          <w:lang w:val="en-US" w:eastAsia="en-GB"/>
        </w:rPr>
        <w:t>labour</w:t>
      </w:r>
      <w:proofErr w:type="spellEnd"/>
    </w:p>
    <w:p w14:paraId="49D411A0" w14:textId="77777777" w:rsidR="00EB4D54" w:rsidRPr="00053BBE" w:rsidRDefault="00EB4D54" w:rsidP="758B4DBD">
      <w:pPr>
        <w:pStyle w:val="DAERABodyText14pt"/>
        <w:numPr>
          <w:ilvl w:val="0"/>
          <w:numId w:val="13"/>
        </w:numPr>
        <w:rPr>
          <w:lang w:val="en-US" w:eastAsia="en-GB"/>
        </w:rPr>
      </w:pPr>
      <w:r w:rsidRPr="758B4DBD">
        <w:rPr>
          <w:lang w:val="en-US" w:eastAsia="en-GB"/>
        </w:rPr>
        <w:t xml:space="preserve">No one shall be held in slavery or </w:t>
      </w:r>
      <w:proofErr w:type="spellStart"/>
      <w:r w:rsidRPr="758B4DBD">
        <w:rPr>
          <w:lang w:val="en-US" w:eastAsia="en-GB"/>
        </w:rPr>
        <w:t>servitude.</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67B501B6" w14:textId="77777777" w:rsidR="00EB4D54" w:rsidRPr="00053BBE" w:rsidRDefault="00EB4D54" w:rsidP="758B4DBD">
      <w:pPr>
        <w:pStyle w:val="DAERABodyText14pt"/>
        <w:numPr>
          <w:ilvl w:val="0"/>
          <w:numId w:val="13"/>
        </w:numPr>
        <w:rPr>
          <w:lang w:val="en-US" w:eastAsia="en-GB"/>
        </w:rPr>
      </w:pPr>
      <w:r w:rsidRPr="758B4DBD">
        <w:rPr>
          <w:lang w:val="en-US" w:eastAsia="en-GB"/>
        </w:rPr>
        <w:t xml:space="preserve">No one shall be required to perform forced or compulsory </w:t>
      </w:r>
      <w:proofErr w:type="spellStart"/>
      <w:r w:rsidRPr="758B4DBD">
        <w:rPr>
          <w:lang w:val="en-US" w:eastAsia="en-GB"/>
        </w:rPr>
        <w:t>labour.</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260F941C" w14:textId="77777777" w:rsidR="00EB4D54" w:rsidRPr="00053BBE" w:rsidRDefault="00EB4D54" w:rsidP="758B4DBD">
      <w:pPr>
        <w:pStyle w:val="DAERABodyText14pt"/>
        <w:numPr>
          <w:ilvl w:val="0"/>
          <w:numId w:val="13"/>
        </w:numPr>
        <w:rPr>
          <w:lang w:val="en-US" w:eastAsia="en-GB"/>
        </w:rPr>
      </w:pPr>
      <w:proofErr w:type="gramStart"/>
      <w:r w:rsidRPr="758B4DBD">
        <w:rPr>
          <w:lang w:val="en-US" w:eastAsia="en-GB"/>
        </w:rPr>
        <w:lastRenderedPageBreak/>
        <w:t>For the purpose of</w:t>
      </w:r>
      <w:proofErr w:type="gramEnd"/>
      <w:r w:rsidRPr="758B4DBD">
        <w:rPr>
          <w:lang w:val="en-US" w:eastAsia="en-GB"/>
        </w:rPr>
        <w:t xml:space="preserve"> this Article the term “forced or compulsory </w:t>
      </w:r>
      <w:proofErr w:type="spellStart"/>
      <w:r w:rsidRPr="758B4DBD">
        <w:rPr>
          <w:lang w:val="en-US" w:eastAsia="en-GB"/>
        </w:rPr>
        <w:t>labour</w:t>
      </w:r>
      <w:proofErr w:type="spellEnd"/>
      <w:r w:rsidRPr="758B4DBD">
        <w:rPr>
          <w:lang w:val="en-US" w:eastAsia="en-GB"/>
        </w:rPr>
        <w:t xml:space="preserve">” shall not </w:t>
      </w:r>
      <w:proofErr w:type="spellStart"/>
      <w:proofErr w:type="gramStart"/>
      <w:r w:rsidRPr="758B4DBD">
        <w:rPr>
          <w:lang w:val="en-US" w:eastAsia="en-GB"/>
        </w:rPr>
        <w:t>include:</w:t>
      </w:r>
      <w:proofErr w:type="gramEnd"/>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rsidP="758B4DBD">
      <w:pPr>
        <w:pStyle w:val="DAERABodyText14pt"/>
        <w:numPr>
          <w:ilvl w:val="0"/>
          <w:numId w:val="18"/>
        </w:numPr>
        <w:ind w:left="1560"/>
        <w:rPr>
          <w:lang w:val="en-US" w:eastAsia="en-GB"/>
        </w:rPr>
      </w:pPr>
      <w:r w:rsidRPr="758B4DBD">
        <w:rPr>
          <w:lang w:val="en-US" w:eastAsia="en-GB"/>
        </w:rPr>
        <w:t>Any service of a military character or, in case of conscientious objectors in countries where they are recognised,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Right</w:t>
      </w:r>
      <w:proofErr w:type="spellEnd"/>
      <w:r w:rsidRPr="758B4DBD">
        <w:rPr>
          <w:b/>
          <w:bCs/>
          <w:i/>
          <w:iCs/>
          <w:lang w:val="en-US" w:eastAsia="en-GB"/>
        </w:rPr>
        <w:t xml:space="preserve">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rsidP="758B4DBD">
      <w:pPr>
        <w:pStyle w:val="DAERABodyText14pt"/>
        <w:numPr>
          <w:ilvl w:val="0"/>
          <w:numId w:val="15"/>
        </w:numPr>
        <w:rPr>
          <w:lang w:val="en-US" w:eastAsia="en-GB"/>
        </w:rPr>
      </w:pPr>
      <w:r w:rsidRPr="758B4DBD">
        <w:rPr>
          <w:lang w:val="en-US" w:eastAsia="en-GB"/>
        </w:rPr>
        <w:t xml:space="preserve">Everyone has the right to liberty and security of person. No one shall be deprived of his liberty save in the following cases and in accordance with a procedure prescribed by </w:t>
      </w:r>
      <w:proofErr w:type="spellStart"/>
      <w:r w:rsidRPr="758B4DBD">
        <w:rPr>
          <w:lang w:val="en-US" w:eastAsia="en-GB"/>
        </w:rPr>
        <w:t>law:</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rsidP="758B4DBD">
      <w:pPr>
        <w:pStyle w:val="DAERABodyText14pt"/>
        <w:numPr>
          <w:ilvl w:val="1"/>
          <w:numId w:val="15"/>
        </w:numPr>
        <w:rPr>
          <w:lang w:val="en-US" w:eastAsia="en-GB"/>
        </w:rPr>
      </w:pPr>
      <w:r w:rsidRPr="758B4DBD">
        <w:rPr>
          <w:lang w:val="en-US" w:eastAsia="en-GB"/>
        </w:rPr>
        <w:t>The lawful arrest or detention of a person for non-compliance with the lawful order of a court or in order to secure the fulfilment of any obligation prescribed by law;</w:t>
      </w:r>
    </w:p>
    <w:p w14:paraId="5FA341EE" w14:textId="16BCBF41" w:rsidR="00EB4D54" w:rsidRPr="000111C8" w:rsidRDefault="00EB4D54" w:rsidP="758B4DBD">
      <w:pPr>
        <w:pStyle w:val="DAERABodyText14pt"/>
        <w:numPr>
          <w:ilvl w:val="1"/>
          <w:numId w:val="15"/>
        </w:numPr>
        <w:rPr>
          <w:lang w:val="en-US" w:eastAsia="en-GB"/>
        </w:rPr>
      </w:pPr>
      <w:r w:rsidRPr="758B4DBD">
        <w:rPr>
          <w:lang w:val="en-US" w:eastAsia="en-GB"/>
        </w:rPr>
        <w:t>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lastRenderedPageBreak/>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The lawful detention of persons for the prevention of the spreading of infectious diseases, of persons of unsound mind, alcoholics or drug addicts or vagrants;</w:t>
      </w:r>
    </w:p>
    <w:p w14:paraId="6C1E32E4" w14:textId="636A23DD" w:rsidR="00EB4D54" w:rsidRPr="004A433E" w:rsidRDefault="00EB4D54" w:rsidP="758B4DBD">
      <w:pPr>
        <w:pStyle w:val="DAERABodyText14pt"/>
        <w:numPr>
          <w:ilvl w:val="1"/>
          <w:numId w:val="15"/>
        </w:numPr>
        <w:rPr>
          <w:lang w:val="en-US" w:eastAsia="en-GB"/>
        </w:rPr>
      </w:pPr>
      <w:r w:rsidRPr="758B4DBD">
        <w:rPr>
          <w:lang w:val="en-US" w:eastAsia="en-GB"/>
        </w:rPr>
        <w:t xml:space="preserve">The lawful arrest or detention of a person to prevent his effecting an </w:t>
      </w:r>
      <w:proofErr w:type="spellStart"/>
      <w:r w:rsidRPr="758B4DBD">
        <w:rPr>
          <w:lang w:val="en-US" w:eastAsia="en-GB"/>
        </w:rPr>
        <w:t>unauthorised</w:t>
      </w:r>
      <w:proofErr w:type="spellEnd"/>
      <w:r w:rsidRPr="758B4DBD">
        <w:rPr>
          <w:lang w:val="en-US" w:eastAsia="en-GB"/>
        </w:rPr>
        <w:t xml:space="preserve"> entry into the country or of a person against whom action is being taken with a view to deportation or extradition.</w:t>
      </w:r>
    </w:p>
    <w:p w14:paraId="5D934AEA" w14:textId="77777777" w:rsidR="00EB4D54" w:rsidRPr="00053BBE" w:rsidRDefault="00EB4D54" w:rsidP="758B4DBD">
      <w:pPr>
        <w:pStyle w:val="DAERABodyText14pt"/>
        <w:numPr>
          <w:ilvl w:val="0"/>
          <w:numId w:val="15"/>
        </w:numPr>
        <w:rPr>
          <w:lang w:val="en-US" w:eastAsia="en-GB"/>
        </w:rPr>
      </w:pPr>
      <w:r w:rsidRPr="758B4DBD">
        <w:rPr>
          <w:lang w:val="en-US" w:eastAsia="en-GB"/>
        </w:rPr>
        <w:t xml:space="preserve">Everyone who is arrested shall be informed promptly, in a language which he understands, of the reasons for his arrest and of any charge against </w:t>
      </w:r>
      <w:proofErr w:type="spellStart"/>
      <w:r w:rsidRPr="758B4DBD">
        <w:rPr>
          <w:lang w:val="en-US" w:eastAsia="en-GB"/>
        </w:rPr>
        <w:t>him.</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76ADD709" w14:textId="77777777" w:rsidR="00EB4D54" w:rsidRPr="00053BBE" w:rsidRDefault="00EB4D54" w:rsidP="758B4DBD">
      <w:pPr>
        <w:pStyle w:val="DAERABodyText14pt"/>
        <w:numPr>
          <w:ilvl w:val="0"/>
          <w:numId w:val="15"/>
        </w:numPr>
        <w:rPr>
          <w:lang w:val="en-US" w:eastAsia="en-GB"/>
        </w:rPr>
      </w:pPr>
      <w:r w:rsidRPr="758B4DBD">
        <w:rPr>
          <w:lang w:val="en-US" w:eastAsia="en-GB"/>
        </w:rPr>
        <w:t xml:space="preserve">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w:t>
      </w:r>
      <w:proofErr w:type="spellStart"/>
      <w:r w:rsidRPr="758B4DBD">
        <w:rPr>
          <w:lang w:val="en-US" w:eastAsia="en-GB"/>
        </w:rPr>
        <w:t>trial.</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061F60EB" w14:textId="77777777" w:rsidR="00EB4D54" w:rsidRPr="00053BBE" w:rsidRDefault="00EB4D54" w:rsidP="758B4DBD">
      <w:pPr>
        <w:pStyle w:val="DAERABodyText14pt"/>
        <w:numPr>
          <w:ilvl w:val="0"/>
          <w:numId w:val="15"/>
        </w:numPr>
        <w:rPr>
          <w:lang w:val="en-US" w:eastAsia="en-GB"/>
        </w:rPr>
      </w:pPr>
      <w:r w:rsidRPr="758B4DBD">
        <w:rPr>
          <w:lang w:val="en-US" w:eastAsia="en-GB"/>
        </w:rPr>
        <w:t xml:space="preserve">Everyone who is deprived of his liberty by arrest or detention shall be entitled to take proceedings by which the lawfulness of his detention shall be decided speedily by a court and his release ordered if the detention is not </w:t>
      </w:r>
      <w:proofErr w:type="spellStart"/>
      <w:r w:rsidRPr="758B4DBD">
        <w:rPr>
          <w:lang w:val="en-US" w:eastAsia="en-GB"/>
        </w:rPr>
        <w:t>lawful.</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7CD5D961" w14:textId="77777777" w:rsidR="00EB4D54" w:rsidRPr="00053BBE" w:rsidRDefault="00EB4D54" w:rsidP="758B4DBD">
      <w:pPr>
        <w:pStyle w:val="DAERABodyText14pt"/>
        <w:numPr>
          <w:ilvl w:val="0"/>
          <w:numId w:val="15"/>
        </w:numPr>
        <w:rPr>
          <w:lang w:val="en-US" w:eastAsia="en-GB"/>
        </w:rPr>
      </w:pPr>
      <w:r w:rsidRPr="758B4DBD">
        <w:rPr>
          <w:lang w:val="en-US" w:eastAsia="en-GB"/>
        </w:rPr>
        <w:t xml:space="preserve">Everyone who has been the victim of arrest or detention in contravention of the provisions of this Article shall have an enforceable right to </w:t>
      </w:r>
      <w:proofErr w:type="spellStart"/>
      <w:r w:rsidRPr="758B4DBD">
        <w:rPr>
          <w:lang w:val="en-US" w:eastAsia="en-GB"/>
        </w:rPr>
        <w:t>compensation.</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Right</w:t>
      </w:r>
      <w:proofErr w:type="spellEnd"/>
      <w:r w:rsidRPr="758B4DBD">
        <w:rPr>
          <w:b/>
          <w:bCs/>
          <w:i/>
          <w:iCs/>
          <w:lang w:val="en-US" w:eastAsia="en-GB"/>
        </w:rPr>
        <w:t xml:space="preserve">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rsidP="758B4DBD">
      <w:pPr>
        <w:pStyle w:val="DAERABodyText14pt"/>
        <w:numPr>
          <w:ilvl w:val="0"/>
          <w:numId w:val="16"/>
        </w:numPr>
        <w:rPr>
          <w:lang w:val="en-US" w:eastAsia="en-GB"/>
        </w:rPr>
      </w:pPr>
      <w:r w:rsidRPr="758B4DBD">
        <w:rPr>
          <w:lang w:val="en-US" w:eastAsia="en-GB"/>
        </w:rPr>
        <w:t xml:space="preserve">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w:t>
      </w:r>
      <w:proofErr w:type="spellStart"/>
      <w:r w:rsidRPr="758B4DBD">
        <w:rPr>
          <w:lang w:val="en-US" w:eastAsia="en-GB"/>
        </w:rPr>
        <w:t>justice.</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3E392A67" w14:textId="77777777" w:rsidR="00EB4D54" w:rsidRPr="00053BBE" w:rsidRDefault="00EB4D54" w:rsidP="758B4DBD">
      <w:pPr>
        <w:pStyle w:val="DAERABodyText14pt"/>
        <w:numPr>
          <w:ilvl w:val="0"/>
          <w:numId w:val="16"/>
        </w:numPr>
        <w:rPr>
          <w:lang w:val="en-US" w:eastAsia="en-GB"/>
        </w:rPr>
      </w:pPr>
      <w:r w:rsidRPr="758B4DBD">
        <w:rPr>
          <w:lang w:val="en-US" w:eastAsia="en-GB"/>
        </w:rPr>
        <w:t xml:space="preserve">Everyone charged with a criminal offence shall be presumed innocent until proved guilty according to </w:t>
      </w:r>
      <w:proofErr w:type="spellStart"/>
      <w:r w:rsidRPr="758B4DBD">
        <w:rPr>
          <w:lang w:val="en-US" w:eastAsia="en-GB"/>
        </w:rPr>
        <w:t>law.</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321C80D8" w14:textId="77777777" w:rsidR="00EB4D54" w:rsidRPr="00053BBE" w:rsidRDefault="00EB4D54" w:rsidP="758B4DBD">
      <w:pPr>
        <w:pStyle w:val="DAERABodyText14pt"/>
        <w:numPr>
          <w:ilvl w:val="0"/>
          <w:numId w:val="16"/>
        </w:numPr>
        <w:rPr>
          <w:lang w:val="en-US" w:eastAsia="en-GB"/>
        </w:rPr>
      </w:pPr>
      <w:r w:rsidRPr="758B4DBD">
        <w:rPr>
          <w:lang w:val="en-US" w:eastAsia="en-GB"/>
        </w:rPr>
        <w:t xml:space="preserve">Everyone charged with a criminal offence has the following minimum </w:t>
      </w:r>
      <w:proofErr w:type="spellStart"/>
      <w:r w:rsidRPr="758B4DBD">
        <w:rPr>
          <w:lang w:val="en-US" w:eastAsia="en-GB"/>
        </w:rPr>
        <w:t>rights:</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rsidP="758B4DBD">
      <w:pPr>
        <w:pStyle w:val="DAERABodyText14pt"/>
        <w:numPr>
          <w:ilvl w:val="1"/>
          <w:numId w:val="17"/>
        </w:numPr>
        <w:rPr>
          <w:lang w:val="en-US" w:eastAsia="en-GB"/>
        </w:rPr>
      </w:pPr>
      <w:r w:rsidRPr="758B4DBD">
        <w:rPr>
          <w:lang w:val="en-US" w:eastAsia="en-GB"/>
        </w:rPr>
        <w:t xml:space="preserve">To defend himself in person or through legal assistance of his own choosing or, if he has not sufficient means to pay for legal assistance, to be given it free when the interests of justice so </w:t>
      </w:r>
      <w:proofErr w:type="gramStart"/>
      <w:r w:rsidRPr="758B4DBD">
        <w:rPr>
          <w:lang w:val="en-US" w:eastAsia="en-GB"/>
        </w:rPr>
        <w:t>require;</w:t>
      </w:r>
      <w:proofErr w:type="gramEnd"/>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rsidP="758B4DBD">
      <w:pPr>
        <w:pStyle w:val="DAERABodyText14pt"/>
        <w:numPr>
          <w:ilvl w:val="1"/>
          <w:numId w:val="17"/>
        </w:numPr>
        <w:rPr>
          <w:lang w:val="en-US" w:eastAsia="en-GB"/>
        </w:rPr>
      </w:pPr>
      <w:r w:rsidRPr="758B4DBD">
        <w:rPr>
          <w:lang w:val="en-US" w:eastAsia="en-GB"/>
        </w:rPr>
        <w:lastRenderedPageBreak/>
        <w:t>To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No</w:t>
      </w:r>
      <w:proofErr w:type="spellEnd"/>
      <w:r w:rsidRPr="758B4DBD">
        <w:rPr>
          <w:b/>
          <w:bCs/>
          <w:i/>
          <w:iCs/>
          <w:lang w:val="en-US" w:eastAsia="en-GB"/>
        </w:rPr>
        <w:t xml:space="preserve">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rsidP="758B4DBD">
      <w:pPr>
        <w:pStyle w:val="DAERABodyText14pt"/>
        <w:numPr>
          <w:ilvl w:val="0"/>
          <w:numId w:val="19"/>
        </w:numPr>
        <w:rPr>
          <w:lang w:val="en-US" w:eastAsia="en-GB"/>
        </w:rPr>
      </w:pPr>
      <w:r w:rsidRPr="758B4DBD">
        <w:rPr>
          <w:lang w:val="en-US" w:eastAsia="en-GB"/>
        </w:rPr>
        <w:t xml:space="preserve">No one </w:t>
      </w:r>
      <w:proofErr w:type="gramStart"/>
      <w:r w:rsidRPr="758B4DBD">
        <w:rPr>
          <w:lang w:val="en-US" w:eastAsia="en-GB"/>
        </w:rPr>
        <w:t>shall</w:t>
      </w:r>
      <w:proofErr w:type="gramEnd"/>
      <w:r w:rsidRPr="758B4DBD">
        <w:rPr>
          <w:lang w:val="en-US" w:eastAsia="en-GB"/>
        </w:rPr>
        <w:t xml:space="preserve">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w:t>
      </w:r>
      <w:proofErr w:type="spellStart"/>
      <w:r w:rsidRPr="758B4DBD">
        <w:rPr>
          <w:lang w:val="en-US" w:eastAsia="en-GB"/>
        </w:rPr>
        <w:t>committed.</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46D2D2CA" w14:textId="77777777" w:rsidR="00EB4D54" w:rsidRPr="00053BBE" w:rsidRDefault="00EB4D54" w:rsidP="758B4DBD">
      <w:pPr>
        <w:pStyle w:val="DAERABodyText14pt"/>
        <w:numPr>
          <w:ilvl w:val="0"/>
          <w:numId w:val="19"/>
        </w:numPr>
        <w:rPr>
          <w:lang w:val="en-US" w:eastAsia="en-GB"/>
        </w:rPr>
      </w:pPr>
      <w:r w:rsidRPr="758B4DBD">
        <w:rPr>
          <w:lang w:val="en-US" w:eastAsia="en-GB"/>
        </w:rPr>
        <w:t xml:space="preserve">This Article shall not prejudice the trial and punishment of any person for any act or omission which, at the time when it was committed, was criminal according to the general principles of law </w:t>
      </w:r>
      <w:proofErr w:type="spellStart"/>
      <w:r w:rsidRPr="758B4DBD">
        <w:rPr>
          <w:lang w:val="en-US" w:eastAsia="en-GB"/>
        </w:rPr>
        <w:t>recognised</w:t>
      </w:r>
      <w:proofErr w:type="spellEnd"/>
      <w:r w:rsidRPr="758B4DBD">
        <w:rPr>
          <w:lang w:val="en-US" w:eastAsia="en-GB"/>
        </w:rPr>
        <w:t xml:space="preserve"> by </w:t>
      </w:r>
      <w:proofErr w:type="spellStart"/>
      <w:r w:rsidRPr="758B4DBD">
        <w:rPr>
          <w:lang w:val="en-US" w:eastAsia="en-GB"/>
        </w:rPr>
        <w:t>civilised</w:t>
      </w:r>
      <w:proofErr w:type="spellEnd"/>
      <w:r w:rsidRPr="758B4DBD">
        <w:rPr>
          <w:lang w:val="en-US" w:eastAsia="en-GB"/>
        </w:rPr>
        <w:t xml:space="preserve"> </w:t>
      </w:r>
      <w:proofErr w:type="spellStart"/>
      <w:r w:rsidRPr="758B4DBD">
        <w:rPr>
          <w:lang w:val="en-US" w:eastAsia="en-GB"/>
        </w:rPr>
        <w:t>nations.</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Right</w:t>
      </w:r>
      <w:proofErr w:type="spellEnd"/>
      <w:r w:rsidRPr="758B4DBD">
        <w:rPr>
          <w:b/>
          <w:bCs/>
          <w:i/>
          <w:iCs/>
          <w:lang w:val="en-US" w:eastAsia="en-GB"/>
        </w:rPr>
        <w:t xml:space="preserve">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rsidP="758B4DBD">
      <w:pPr>
        <w:pStyle w:val="DAERABodyText14pt"/>
        <w:numPr>
          <w:ilvl w:val="0"/>
          <w:numId w:val="20"/>
        </w:numPr>
        <w:rPr>
          <w:lang w:val="en-US" w:eastAsia="en-GB"/>
        </w:rPr>
      </w:pPr>
      <w:r w:rsidRPr="758B4DBD">
        <w:rPr>
          <w:lang w:val="en-US" w:eastAsia="en-GB"/>
        </w:rPr>
        <w:t xml:space="preserve">Everyone has the right to </w:t>
      </w:r>
      <w:proofErr w:type="gramStart"/>
      <w:r w:rsidRPr="758B4DBD">
        <w:rPr>
          <w:lang w:val="en-US" w:eastAsia="en-GB"/>
        </w:rPr>
        <w:t>respect for</w:t>
      </w:r>
      <w:proofErr w:type="gramEnd"/>
      <w:r w:rsidRPr="758B4DBD">
        <w:rPr>
          <w:lang w:val="en-US" w:eastAsia="en-GB"/>
        </w:rPr>
        <w:t xml:space="preserve"> his private and family life, his home and his </w:t>
      </w:r>
      <w:proofErr w:type="spellStart"/>
      <w:r w:rsidRPr="758B4DBD">
        <w:rPr>
          <w:lang w:val="en-US" w:eastAsia="en-GB"/>
        </w:rPr>
        <w:t>correspondence.</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19BB0571" w14:textId="77777777" w:rsidR="00EB4D54" w:rsidRPr="00053BBE" w:rsidRDefault="00EB4D54" w:rsidP="758B4DBD">
      <w:pPr>
        <w:pStyle w:val="DAERABodyText14pt"/>
        <w:numPr>
          <w:ilvl w:val="0"/>
          <w:numId w:val="20"/>
        </w:numPr>
        <w:rPr>
          <w:lang w:val="en-US" w:eastAsia="en-GB"/>
        </w:rPr>
      </w:pPr>
      <w:r w:rsidRPr="758B4DBD">
        <w:rPr>
          <w:lang w:val="en-US" w:eastAsia="en-GB"/>
        </w:rPr>
        <w:t xml:space="preserve">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w:t>
      </w:r>
      <w:proofErr w:type="spellStart"/>
      <w:r w:rsidRPr="758B4DBD">
        <w:rPr>
          <w:lang w:val="en-US" w:eastAsia="en-GB"/>
        </w:rPr>
        <w:t>others.</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55CE0E6" w14:textId="77777777" w:rsidR="00301DF2" w:rsidRDefault="00301DF2" w:rsidP="00301DF2">
      <w:pPr>
        <w:pStyle w:val="DAERABodyText14pt"/>
        <w:rPr>
          <w:b/>
          <w:bCs/>
          <w:i/>
          <w:smallCaps/>
          <w:lang w:val="en" w:eastAsia="en-GB"/>
        </w:rPr>
      </w:pP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Freedom</w:t>
      </w:r>
      <w:proofErr w:type="spellEnd"/>
      <w:r w:rsidRPr="758B4DBD">
        <w:rPr>
          <w:b/>
          <w:bCs/>
          <w:i/>
          <w:iCs/>
          <w:lang w:val="en-US" w:eastAsia="en-GB"/>
        </w:rPr>
        <w:t xml:space="preserve">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rsidP="758B4DBD">
      <w:pPr>
        <w:pStyle w:val="DAERABodyText14pt"/>
        <w:numPr>
          <w:ilvl w:val="0"/>
          <w:numId w:val="21"/>
        </w:numPr>
        <w:rPr>
          <w:lang w:val="en-US" w:eastAsia="en-GB"/>
        </w:rPr>
      </w:pPr>
      <w:r w:rsidRPr="758B4DBD">
        <w:rPr>
          <w:lang w:val="en-US" w:eastAsia="en-GB"/>
        </w:rPr>
        <w:t xml:space="preserve">Everyone has the right to freedom of thought, conscience and religion; this right includes freedom to change his religion or belief and freedom, either alone or in community with others and in public or private, to manifest his religion or belief, in worship, teaching, practice and </w:t>
      </w:r>
      <w:proofErr w:type="spellStart"/>
      <w:r w:rsidRPr="758B4DBD">
        <w:rPr>
          <w:lang w:val="en-US" w:eastAsia="en-GB"/>
        </w:rPr>
        <w:t>observance.</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3E67BCAB" w14:textId="77777777" w:rsidR="00EB4D54" w:rsidRPr="00053BBE" w:rsidRDefault="00EB4D54" w:rsidP="758B4DBD">
      <w:pPr>
        <w:pStyle w:val="DAERABodyText14pt"/>
        <w:numPr>
          <w:ilvl w:val="0"/>
          <w:numId w:val="21"/>
        </w:numPr>
        <w:rPr>
          <w:lang w:val="en-US" w:eastAsia="en-GB"/>
        </w:rPr>
      </w:pPr>
      <w:r w:rsidRPr="758B4DBD">
        <w:rPr>
          <w:lang w:val="en-US" w:eastAsia="en-GB"/>
        </w:rPr>
        <w:t xml:space="preserve">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w:t>
      </w:r>
      <w:proofErr w:type="spellStart"/>
      <w:r w:rsidRPr="758B4DBD">
        <w:rPr>
          <w:lang w:val="en-US" w:eastAsia="en-GB"/>
        </w:rPr>
        <w:t>others.</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Freedom</w:t>
      </w:r>
      <w:proofErr w:type="spellEnd"/>
      <w:r w:rsidRPr="758B4DBD">
        <w:rPr>
          <w:b/>
          <w:bCs/>
          <w:i/>
          <w:iCs/>
          <w:lang w:val="en-US" w:eastAsia="en-GB"/>
        </w:rPr>
        <w:t xml:space="preserve">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rsidP="758B4DBD">
      <w:pPr>
        <w:pStyle w:val="DAERABodyText14pt"/>
        <w:numPr>
          <w:ilvl w:val="0"/>
          <w:numId w:val="22"/>
        </w:numPr>
        <w:rPr>
          <w:lang w:val="en-US" w:eastAsia="en-GB"/>
        </w:rPr>
      </w:pPr>
      <w:r w:rsidRPr="758B4DBD">
        <w:rPr>
          <w:lang w:val="en-US" w:eastAsia="en-GB"/>
        </w:rPr>
        <w:t xml:space="preserve">Everyone has the right to freedom of expression. This right </w:t>
      </w:r>
      <w:proofErr w:type="gramStart"/>
      <w:r w:rsidRPr="758B4DBD">
        <w:rPr>
          <w:lang w:val="en-US" w:eastAsia="en-GB"/>
        </w:rPr>
        <w:t>shall</w:t>
      </w:r>
      <w:proofErr w:type="gramEnd"/>
      <w:r w:rsidRPr="758B4DBD">
        <w:rPr>
          <w:lang w:val="en-US" w:eastAsia="en-GB"/>
        </w:rPr>
        <w:t xml:space="preserve"> include freedom to hold opinions and to receive and impart information and ideas without interference by public authority and regardless of frontiers. This Article shall not prevent States from requiring the licensing of broadcasting, television or cinema </w:t>
      </w:r>
      <w:proofErr w:type="spellStart"/>
      <w:r w:rsidRPr="758B4DBD">
        <w:rPr>
          <w:lang w:val="en-US" w:eastAsia="en-GB"/>
        </w:rPr>
        <w:t>enterprises.</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031671FF" w14:textId="77777777" w:rsidR="00EB4D54" w:rsidRPr="00053BBE" w:rsidRDefault="00EB4D54" w:rsidP="758B4DBD">
      <w:pPr>
        <w:pStyle w:val="DAERABodyText14pt"/>
        <w:numPr>
          <w:ilvl w:val="0"/>
          <w:numId w:val="22"/>
        </w:numPr>
        <w:rPr>
          <w:lang w:val="en-US" w:eastAsia="en-GB"/>
        </w:rPr>
      </w:pPr>
      <w:r w:rsidRPr="758B4DBD">
        <w:rPr>
          <w:lang w:val="en-US" w:eastAsia="en-GB"/>
        </w:rPr>
        <w:t xml:space="preserve">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w:t>
      </w:r>
      <w:r w:rsidRPr="758B4DBD">
        <w:rPr>
          <w:lang w:val="en-US" w:eastAsia="en-GB"/>
        </w:rPr>
        <w:lastRenderedPageBreak/>
        <w:t xml:space="preserve">or morals, for the protection of the reputation or rights of others, for preventing the disclosure of information received in confidence, or for maintaining the authority and impartiality of the </w:t>
      </w:r>
      <w:proofErr w:type="spellStart"/>
      <w:r w:rsidRPr="758B4DBD">
        <w:rPr>
          <w:lang w:val="en-US" w:eastAsia="en-GB"/>
        </w:rPr>
        <w:t>judiciary.</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Freedom</w:t>
      </w:r>
      <w:proofErr w:type="spellEnd"/>
      <w:r w:rsidRPr="758B4DBD">
        <w:rPr>
          <w:b/>
          <w:bCs/>
          <w:i/>
          <w:iCs/>
          <w:lang w:val="en-US" w:eastAsia="en-GB"/>
        </w:rPr>
        <w:t xml:space="preserve">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rsidP="758B4DBD">
      <w:pPr>
        <w:pStyle w:val="DAERABodyText14pt"/>
        <w:numPr>
          <w:ilvl w:val="0"/>
          <w:numId w:val="23"/>
        </w:numPr>
        <w:rPr>
          <w:lang w:val="en-US" w:eastAsia="en-GB"/>
        </w:rPr>
      </w:pPr>
      <w:r w:rsidRPr="758B4DBD">
        <w:rPr>
          <w:lang w:val="en-US" w:eastAsia="en-GB"/>
        </w:rPr>
        <w:t xml:space="preserve">Everyone has the right to freedom of peaceful assembly and to freedom of association with others, including the right to form and to join trade unions for the protection of his </w:t>
      </w:r>
      <w:proofErr w:type="spellStart"/>
      <w:r w:rsidRPr="758B4DBD">
        <w:rPr>
          <w:lang w:val="en-US" w:eastAsia="en-GB"/>
        </w:rPr>
        <w:t>interests.</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72EA1D65" w14:textId="77777777" w:rsidR="00EB4D54" w:rsidRPr="00053BBE" w:rsidRDefault="00EB4D54" w:rsidP="758B4DBD">
      <w:pPr>
        <w:pStyle w:val="DAERABodyText14pt"/>
        <w:numPr>
          <w:ilvl w:val="0"/>
          <w:numId w:val="23"/>
        </w:numPr>
        <w:rPr>
          <w:lang w:val="en-US" w:eastAsia="en-GB"/>
        </w:rPr>
      </w:pPr>
      <w:r w:rsidRPr="758B4DBD">
        <w:rPr>
          <w:lang w:val="en-US" w:eastAsia="en-GB"/>
        </w:rPr>
        <w:t xml:space="preserve">No restrictions shall be placed on the exercise of these rights other than such as </w:t>
      </w:r>
      <w:proofErr w:type="gramStart"/>
      <w:r w:rsidRPr="758B4DBD">
        <w:rPr>
          <w:lang w:val="en-US" w:eastAsia="en-GB"/>
        </w:rPr>
        <w:t>are prescribed</w:t>
      </w:r>
      <w:proofErr w:type="gramEnd"/>
      <w:r w:rsidRPr="758B4DBD">
        <w:rPr>
          <w:lang w:val="en-US" w:eastAsia="en-GB"/>
        </w:rPr>
        <w:t xml:space="preserve">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w:t>
      </w:r>
      <w:proofErr w:type="spellStart"/>
      <w:r w:rsidRPr="758B4DBD">
        <w:rPr>
          <w:lang w:val="en-US" w:eastAsia="en-GB"/>
        </w:rPr>
        <w:t>State.</w:t>
      </w:r>
      <w:r w:rsidRPr="758B4DBD">
        <w:rPr>
          <w:color w:val="FFFFFF"/>
          <w:shd w:val="clear" w:color="auto" w:fill="660066"/>
          <w:lang w:val="en-US" w:eastAsia="en-GB"/>
        </w:rPr>
        <w:t>E+W+S+N.I</w:t>
      </w:r>
      <w:proofErr w:type="spellEnd"/>
      <w:r w:rsidRPr="758B4DBD">
        <w:rPr>
          <w:color w:val="FFFFFF"/>
          <w:shd w:val="clear" w:color="auto" w:fill="660066"/>
          <w:lang w:val="en-US" w:eastAsia="en-GB"/>
        </w:rPr>
        <w:t>.</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Right</w:t>
      </w:r>
      <w:proofErr w:type="spellEnd"/>
      <w:r w:rsidRPr="758B4DBD">
        <w:rPr>
          <w:b/>
          <w:bCs/>
          <w:i/>
          <w:iCs/>
          <w:lang w:val="en-US" w:eastAsia="en-GB"/>
        </w:rPr>
        <w:t xml:space="preserve">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Prohibition</w:t>
      </w:r>
      <w:proofErr w:type="spellEnd"/>
      <w:r w:rsidRPr="758B4DBD">
        <w:rPr>
          <w:b/>
          <w:bCs/>
          <w:i/>
          <w:iCs/>
          <w:lang w:val="en-US" w:eastAsia="en-GB"/>
        </w:rPr>
        <w:t xml:space="preserve"> of discrimination</w:t>
      </w:r>
    </w:p>
    <w:p w14:paraId="23219B6D" w14:textId="77777777" w:rsidR="00EB4D54" w:rsidRDefault="00EB4D54" w:rsidP="758B4DBD">
      <w:pPr>
        <w:pStyle w:val="DAERABodyText14pt"/>
        <w:rPr>
          <w:lang w:val="en-US" w:eastAsia="en-GB"/>
        </w:rPr>
      </w:pPr>
      <w:r w:rsidRPr="758B4DBD">
        <w:rPr>
          <w:lang w:val="en-US" w:eastAsia="en-GB"/>
        </w:rPr>
        <w:t xml:space="preserve">The enjoyment of the rights and freedoms set forth in this Convention shall be secured without discrimination on any ground such as sex, race, </w:t>
      </w:r>
      <w:proofErr w:type="spellStart"/>
      <w:r w:rsidRPr="758B4DBD">
        <w:rPr>
          <w:lang w:val="en-US" w:eastAsia="en-GB"/>
        </w:rPr>
        <w:t>colour</w:t>
      </w:r>
      <w:proofErr w:type="spellEnd"/>
      <w:r w:rsidRPr="758B4DBD">
        <w:rPr>
          <w:lang w:val="en-US" w:eastAsia="en-GB"/>
        </w:rPr>
        <w:t xml:space="preserve">, </w:t>
      </w:r>
      <w:r w:rsidRPr="758B4DBD">
        <w:rPr>
          <w:lang w:val="en-US" w:eastAsia="en-GB"/>
        </w:rPr>
        <w:lastRenderedPageBreak/>
        <w:t>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Protection</w:t>
      </w:r>
      <w:proofErr w:type="spellEnd"/>
      <w:r w:rsidRPr="758B4DBD">
        <w:rPr>
          <w:b/>
          <w:bCs/>
          <w:i/>
          <w:iCs/>
          <w:lang w:val="en-US" w:eastAsia="en-GB"/>
        </w:rPr>
        <w:t xml:space="preserve"> of property</w:t>
      </w:r>
    </w:p>
    <w:p w14:paraId="634FEC16" w14:textId="77777777" w:rsidR="00EB4D54" w:rsidRPr="000111C8" w:rsidRDefault="00EB4D54" w:rsidP="758B4DBD">
      <w:pPr>
        <w:pStyle w:val="DAERABodyText14pt"/>
        <w:rPr>
          <w:lang w:val="en-US" w:eastAsia="en-GB"/>
        </w:rPr>
      </w:pPr>
      <w:r w:rsidRPr="758B4DBD">
        <w:rPr>
          <w:lang w:val="en-US"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758B4DBD">
      <w:pPr>
        <w:pStyle w:val="DAERABodyText14pt"/>
        <w:rPr>
          <w:lang w:val="en-US" w:eastAsia="en-GB"/>
        </w:rPr>
      </w:pPr>
      <w:r w:rsidRPr="758B4DBD">
        <w:rPr>
          <w:lang w:val="en-US"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758B4DBD">
      <w:pPr>
        <w:pStyle w:val="DAERABodyText14pt"/>
        <w:rPr>
          <w:b/>
          <w:bCs/>
          <w:i/>
          <w:iC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Right</w:t>
      </w:r>
      <w:proofErr w:type="spellEnd"/>
      <w:r w:rsidRPr="758B4DBD">
        <w:rPr>
          <w:b/>
          <w:bCs/>
          <w:i/>
          <w:iCs/>
          <w:lang w:val="en-US" w:eastAsia="en-GB"/>
        </w:rPr>
        <w:t xml:space="preserve">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758B4DBD">
      <w:pPr>
        <w:pStyle w:val="DAERABodyText14pt"/>
        <w:rPr>
          <w:b/>
          <w:bCs/>
          <w:i/>
          <w:iCs/>
          <w:smallCaps/>
          <w:lang w:val="en-US" w:eastAsia="en-GB"/>
        </w:rPr>
      </w:pPr>
      <w:proofErr w:type="spellStart"/>
      <w:r w:rsidRPr="758B4DBD">
        <w:rPr>
          <w:b/>
          <w:bCs/>
          <w:smallCaps/>
          <w:color w:val="FFFFFF"/>
          <w:shd w:val="clear" w:color="auto" w:fill="660066"/>
          <w:lang w:val="en-US" w:eastAsia="en-GB"/>
        </w:rPr>
        <w:t>E+W+S+N.I.</w:t>
      </w:r>
      <w:r w:rsidRPr="758B4DBD">
        <w:rPr>
          <w:b/>
          <w:bCs/>
          <w:i/>
          <w:iCs/>
          <w:lang w:val="en-US" w:eastAsia="en-GB"/>
        </w:rPr>
        <w:t>Right</w:t>
      </w:r>
      <w:proofErr w:type="spellEnd"/>
      <w:r w:rsidRPr="758B4DBD">
        <w:rPr>
          <w:b/>
          <w:bCs/>
          <w:i/>
          <w:iCs/>
          <w:lang w:val="en-US" w:eastAsia="en-GB"/>
        </w:rPr>
        <w:t xml:space="preserve"> to free elections</w:t>
      </w:r>
    </w:p>
    <w:p w14:paraId="0FC9FCCA" w14:textId="6CC71F84" w:rsidR="00C63BD2" w:rsidRPr="00825EDD" w:rsidRDefault="00EB4D54" w:rsidP="00825EDD">
      <w:pPr>
        <w:pStyle w:val="DAERABodyText14pt"/>
      </w:pPr>
      <w:r w:rsidRPr="000111C8">
        <w:rPr>
          <w:lang w:val="en" w:eastAsia="en-GB"/>
        </w:rPr>
        <w:lastRenderedPageBreak/>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133CAE90"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71552" behindDoc="0" locked="0" layoutInCell="1" allowOverlap="1" wp14:anchorId="65DE53D4" wp14:editId="0F071312">
                <wp:simplePos x="0" y="0"/>
                <wp:positionH relativeFrom="column">
                  <wp:posOffset>123190</wp:posOffset>
                </wp:positionH>
                <wp:positionV relativeFrom="paragraph">
                  <wp:posOffset>-19050</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42"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9.7pt;margin-top:-1.5pt;width:445.55pt;height:2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43"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0286" behindDoc="0" locked="0" layoutInCell="1" allowOverlap="1" wp14:anchorId="53D6B09C" wp14:editId="45CAC57C">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7F024" id="Rectangle 6" o:spid="_x0000_s1026" alt="&quot;&quot;" style="position:absolute;margin-left:-39.8pt;margin-top:-59.3pt;width:554.8pt;height:69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44"/>
      <w:footerReference w:type="default" r:id="rId45"/>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6992" w14:textId="77777777" w:rsidR="00964705" w:rsidRDefault="00964705" w:rsidP="007A2EBE">
      <w:r>
        <w:separator/>
      </w:r>
    </w:p>
    <w:p w14:paraId="77B8D11D" w14:textId="77777777" w:rsidR="00964705" w:rsidRDefault="00964705"/>
  </w:endnote>
  <w:endnote w:type="continuationSeparator" w:id="0">
    <w:p w14:paraId="64F4F525" w14:textId="77777777" w:rsidR="00964705" w:rsidRDefault="00964705" w:rsidP="007A2EBE">
      <w:r>
        <w:continuationSeparator/>
      </w:r>
    </w:p>
    <w:p w14:paraId="246D8AEC" w14:textId="77777777" w:rsidR="00964705" w:rsidRDefault="00964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IDFont+F5">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5357" w14:textId="12240967" w:rsidR="00341FE0" w:rsidRPr="00341FE0" w:rsidRDefault="00341FE0" w:rsidP="00341FE0">
    <w:pPr>
      <w:pStyle w:val="Footer"/>
      <w:ind w:left="-567" w:firstLine="306"/>
    </w:pPr>
    <w:r w:rsidRPr="00341FE0">
      <w:rPr>
        <w:noProof/>
      </w:rPr>
      <w:drawing>
        <wp:inline distT="0" distB="0" distL="0" distR="0" wp14:anchorId="6C339AB0" wp14:editId="19E8C6EC">
          <wp:extent cx="6087745" cy="551815"/>
          <wp:effectExtent l="0" t="0" r="8255" b="635"/>
          <wp:docPr id="11375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7745" cy="551815"/>
                  </a:xfrm>
                  <a:prstGeom prst="rect">
                    <a:avLst/>
                  </a:prstGeom>
                  <a:noFill/>
                  <a:ln>
                    <a:noFill/>
                  </a:ln>
                </pic:spPr>
              </pic:pic>
            </a:graphicData>
          </a:graphic>
        </wp:inline>
      </w:drawing>
    </w:r>
  </w:p>
  <w:p w14:paraId="276A1F61" w14:textId="3CB90CAB"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FAE" w14:textId="49206973" w:rsidR="00341FE0" w:rsidRPr="00341FE0" w:rsidRDefault="00341FE0" w:rsidP="00341FE0">
    <w:pPr>
      <w:pStyle w:val="Footer"/>
      <w:ind w:left="-568" w:hanging="284"/>
    </w:pPr>
    <w:r w:rsidRPr="00341FE0">
      <w:rPr>
        <w:noProof/>
      </w:rPr>
      <w:drawing>
        <wp:inline distT="0" distB="0" distL="0" distR="0" wp14:anchorId="1780A9AA" wp14:editId="354592E0">
          <wp:extent cx="5908040" cy="535940"/>
          <wp:effectExtent l="0" t="0" r="0" b="0"/>
          <wp:docPr id="758538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535940"/>
                  </a:xfrm>
                  <a:prstGeom prst="rect">
                    <a:avLst/>
                  </a:prstGeom>
                  <a:noFill/>
                  <a:ln>
                    <a:noFill/>
                  </a:ln>
                </pic:spPr>
              </pic:pic>
            </a:graphicData>
          </a:graphic>
        </wp:inline>
      </w:drawing>
    </w:r>
  </w:p>
  <w:p w14:paraId="74DDC9C3" w14:textId="2A2AE74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2">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8D74" w14:textId="77777777" w:rsidR="00964705" w:rsidRDefault="00964705" w:rsidP="007A2EBE">
      <w:r>
        <w:separator/>
      </w:r>
    </w:p>
    <w:p w14:paraId="6B8F774D" w14:textId="77777777" w:rsidR="00964705" w:rsidRDefault="00964705"/>
  </w:footnote>
  <w:footnote w:type="continuationSeparator" w:id="0">
    <w:p w14:paraId="3BA087A2" w14:textId="77777777" w:rsidR="00964705" w:rsidRDefault="00964705" w:rsidP="007A2EBE">
      <w:r>
        <w:continuationSeparator/>
      </w:r>
    </w:p>
    <w:p w14:paraId="188032BD" w14:textId="77777777" w:rsidR="00964705" w:rsidRDefault="00964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92B"/>
    <w:multiLevelType w:val="multilevel"/>
    <w:tmpl w:val="AC98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238"/>
    <w:multiLevelType w:val="multilevel"/>
    <w:tmpl w:val="203E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E5412"/>
    <w:multiLevelType w:val="hybridMultilevel"/>
    <w:tmpl w:val="099A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D2D89"/>
    <w:multiLevelType w:val="hybridMultilevel"/>
    <w:tmpl w:val="2522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26D94"/>
    <w:multiLevelType w:val="hybridMultilevel"/>
    <w:tmpl w:val="2D64DFB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23C4671"/>
    <w:multiLevelType w:val="multilevel"/>
    <w:tmpl w:val="49C4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F26510"/>
    <w:multiLevelType w:val="multilevel"/>
    <w:tmpl w:val="BF9C4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E793A"/>
    <w:multiLevelType w:val="multilevel"/>
    <w:tmpl w:val="0ACC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5C555F"/>
    <w:multiLevelType w:val="hybridMultilevel"/>
    <w:tmpl w:val="CC5A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3D39A0"/>
    <w:multiLevelType w:val="multilevel"/>
    <w:tmpl w:val="B982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7379C"/>
    <w:multiLevelType w:val="hybridMultilevel"/>
    <w:tmpl w:val="565C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2267E"/>
    <w:multiLevelType w:val="hybridMultilevel"/>
    <w:tmpl w:val="C4EE6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19262A"/>
    <w:multiLevelType w:val="multilevel"/>
    <w:tmpl w:val="8BB2C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7E034C"/>
    <w:multiLevelType w:val="multilevel"/>
    <w:tmpl w:val="459A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FB6FDA"/>
    <w:multiLevelType w:val="multilevel"/>
    <w:tmpl w:val="9B98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9F7C1E"/>
    <w:multiLevelType w:val="hybridMultilevel"/>
    <w:tmpl w:val="5888B4D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63413"/>
    <w:multiLevelType w:val="multilevel"/>
    <w:tmpl w:val="F05A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13203F"/>
    <w:multiLevelType w:val="multilevel"/>
    <w:tmpl w:val="9A2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75540D"/>
    <w:multiLevelType w:val="multilevel"/>
    <w:tmpl w:val="64CA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40"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E95E6E"/>
    <w:multiLevelType w:val="hybridMultilevel"/>
    <w:tmpl w:val="54B2C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5227149">
    <w:abstractNumId w:val="38"/>
  </w:num>
  <w:num w:numId="2" w16cid:durableId="117338032">
    <w:abstractNumId w:val="30"/>
  </w:num>
  <w:num w:numId="3" w16cid:durableId="1291549831">
    <w:abstractNumId w:val="25"/>
  </w:num>
  <w:num w:numId="4" w16cid:durableId="1861507380">
    <w:abstractNumId w:val="41"/>
  </w:num>
  <w:num w:numId="5" w16cid:durableId="1874075838">
    <w:abstractNumId w:val="16"/>
  </w:num>
  <w:num w:numId="6" w16cid:durableId="284428926">
    <w:abstractNumId w:val="20"/>
  </w:num>
  <w:num w:numId="7" w16cid:durableId="1851412408">
    <w:abstractNumId w:val="12"/>
  </w:num>
  <w:num w:numId="8" w16cid:durableId="205681842">
    <w:abstractNumId w:val="19"/>
  </w:num>
  <w:num w:numId="9" w16cid:durableId="508911226">
    <w:abstractNumId w:val="36"/>
  </w:num>
  <w:num w:numId="10" w16cid:durableId="2144693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7"/>
  </w:num>
  <w:num w:numId="12" w16cid:durableId="933591265">
    <w:abstractNumId w:val="33"/>
  </w:num>
  <w:num w:numId="13" w16cid:durableId="64182007">
    <w:abstractNumId w:val="6"/>
  </w:num>
  <w:num w:numId="14" w16cid:durableId="1460953947">
    <w:abstractNumId w:val="40"/>
  </w:num>
  <w:num w:numId="15" w16cid:durableId="826172224">
    <w:abstractNumId w:val="35"/>
  </w:num>
  <w:num w:numId="16" w16cid:durableId="1002591123">
    <w:abstractNumId w:val="1"/>
  </w:num>
  <w:num w:numId="17" w16cid:durableId="1303585894">
    <w:abstractNumId w:val="5"/>
  </w:num>
  <w:num w:numId="18" w16cid:durableId="1182933584">
    <w:abstractNumId w:val="15"/>
  </w:num>
  <w:num w:numId="19" w16cid:durableId="1602184667">
    <w:abstractNumId w:val="24"/>
  </w:num>
  <w:num w:numId="20" w16cid:durableId="1657294499">
    <w:abstractNumId w:val="11"/>
  </w:num>
  <w:num w:numId="21" w16cid:durableId="361788710">
    <w:abstractNumId w:val="3"/>
  </w:num>
  <w:num w:numId="22" w16cid:durableId="2074352402">
    <w:abstractNumId w:val="18"/>
  </w:num>
  <w:num w:numId="23" w16cid:durableId="1479571786">
    <w:abstractNumId w:val="37"/>
  </w:num>
  <w:num w:numId="24" w16cid:durableId="147938951">
    <w:abstractNumId w:val="17"/>
  </w:num>
  <w:num w:numId="25" w16cid:durableId="606278547">
    <w:abstractNumId w:val="8"/>
  </w:num>
  <w:num w:numId="26" w16cid:durableId="278612637">
    <w:abstractNumId w:val="42"/>
  </w:num>
  <w:num w:numId="27" w16cid:durableId="1543056738">
    <w:abstractNumId w:val="22"/>
  </w:num>
  <w:num w:numId="28" w16cid:durableId="2064676100">
    <w:abstractNumId w:val="9"/>
  </w:num>
  <w:num w:numId="29" w16cid:durableId="762729554">
    <w:abstractNumId w:val="4"/>
  </w:num>
  <w:num w:numId="30" w16cid:durableId="1467428641">
    <w:abstractNumId w:val="23"/>
  </w:num>
  <w:num w:numId="31" w16cid:durableId="1722361261">
    <w:abstractNumId w:val="29"/>
  </w:num>
  <w:num w:numId="32" w16cid:durableId="1716079559">
    <w:abstractNumId w:val="21"/>
  </w:num>
  <w:num w:numId="33" w16cid:durableId="1779251655">
    <w:abstractNumId w:val="27"/>
  </w:num>
  <w:num w:numId="34" w16cid:durableId="36592743">
    <w:abstractNumId w:val="28"/>
  </w:num>
  <w:num w:numId="35" w16cid:durableId="1110315249">
    <w:abstractNumId w:val="32"/>
  </w:num>
  <w:num w:numId="36" w16cid:durableId="655107667">
    <w:abstractNumId w:val="14"/>
  </w:num>
  <w:num w:numId="37" w16cid:durableId="83040941">
    <w:abstractNumId w:val="31"/>
  </w:num>
  <w:num w:numId="38" w16cid:durableId="191769076">
    <w:abstractNumId w:val="0"/>
  </w:num>
  <w:num w:numId="39" w16cid:durableId="2057849565">
    <w:abstractNumId w:val="26"/>
  </w:num>
  <w:num w:numId="40" w16cid:durableId="1300570534">
    <w:abstractNumId w:val="13"/>
  </w:num>
  <w:num w:numId="41" w16cid:durableId="165900935">
    <w:abstractNumId w:val="10"/>
  </w:num>
  <w:num w:numId="42" w16cid:durableId="1678147123">
    <w:abstractNumId w:val="2"/>
  </w:num>
  <w:num w:numId="43" w16cid:durableId="11879621">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11348"/>
    <w:rsid w:val="00021AD1"/>
    <w:rsid w:val="00027FDE"/>
    <w:rsid w:val="000326FF"/>
    <w:rsid w:val="00053F25"/>
    <w:rsid w:val="00063E9C"/>
    <w:rsid w:val="00071BB0"/>
    <w:rsid w:val="00076CB2"/>
    <w:rsid w:val="000905F9"/>
    <w:rsid w:val="00095279"/>
    <w:rsid w:val="000F4427"/>
    <w:rsid w:val="00103516"/>
    <w:rsid w:val="001120CB"/>
    <w:rsid w:val="00116C36"/>
    <w:rsid w:val="00126F0A"/>
    <w:rsid w:val="0014175D"/>
    <w:rsid w:val="00143C0E"/>
    <w:rsid w:val="00172133"/>
    <w:rsid w:val="001803DA"/>
    <w:rsid w:val="00191291"/>
    <w:rsid w:val="001C2BED"/>
    <w:rsid w:val="001D5253"/>
    <w:rsid w:val="001E76AF"/>
    <w:rsid w:val="00206032"/>
    <w:rsid w:val="00242221"/>
    <w:rsid w:val="002569BA"/>
    <w:rsid w:val="00257A03"/>
    <w:rsid w:val="00265992"/>
    <w:rsid w:val="002870D6"/>
    <w:rsid w:val="0028723B"/>
    <w:rsid w:val="00290020"/>
    <w:rsid w:val="002969D4"/>
    <w:rsid w:val="002B4FA6"/>
    <w:rsid w:val="002C21D0"/>
    <w:rsid w:val="00301DF2"/>
    <w:rsid w:val="0033591E"/>
    <w:rsid w:val="00340C07"/>
    <w:rsid w:val="00341FE0"/>
    <w:rsid w:val="0034430D"/>
    <w:rsid w:val="00363D97"/>
    <w:rsid w:val="00366417"/>
    <w:rsid w:val="003709DC"/>
    <w:rsid w:val="003710BC"/>
    <w:rsid w:val="00371506"/>
    <w:rsid w:val="003A593E"/>
    <w:rsid w:val="003B1A1E"/>
    <w:rsid w:val="003C18AA"/>
    <w:rsid w:val="003C2F10"/>
    <w:rsid w:val="003C5060"/>
    <w:rsid w:val="003C76D7"/>
    <w:rsid w:val="003D1A37"/>
    <w:rsid w:val="003E2ED0"/>
    <w:rsid w:val="003E7E14"/>
    <w:rsid w:val="00431E0C"/>
    <w:rsid w:val="00443E1F"/>
    <w:rsid w:val="00452E5F"/>
    <w:rsid w:val="0046600A"/>
    <w:rsid w:val="004770E0"/>
    <w:rsid w:val="004809C5"/>
    <w:rsid w:val="00481B27"/>
    <w:rsid w:val="004949C5"/>
    <w:rsid w:val="00495F41"/>
    <w:rsid w:val="004975C9"/>
    <w:rsid w:val="004A433E"/>
    <w:rsid w:val="004B1411"/>
    <w:rsid w:val="004B1E13"/>
    <w:rsid w:val="004B5A0C"/>
    <w:rsid w:val="004C5A98"/>
    <w:rsid w:val="004D7974"/>
    <w:rsid w:val="004F49DA"/>
    <w:rsid w:val="00501305"/>
    <w:rsid w:val="005123E5"/>
    <w:rsid w:val="00541F9A"/>
    <w:rsid w:val="00547FAC"/>
    <w:rsid w:val="00552C3D"/>
    <w:rsid w:val="00572BC6"/>
    <w:rsid w:val="005867F8"/>
    <w:rsid w:val="00592B3A"/>
    <w:rsid w:val="00593DDA"/>
    <w:rsid w:val="00593F21"/>
    <w:rsid w:val="005963B2"/>
    <w:rsid w:val="005A0431"/>
    <w:rsid w:val="005A0AC3"/>
    <w:rsid w:val="005B221C"/>
    <w:rsid w:val="005B2E09"/>
    <w:rsid w:val="005D1BA6"/>
    <w:rsid w:val="005D325E"/>
    <w:rsid w:val="005E00E9"/>
    <w:rsid w:val="00600DCD"/>
    <w:rsid w:val="006037EC"/>
    <w:rsid w:val="006060C3"/>
    <w:rsid w:val="00615C7C"/>
    <w:rsid w:val="00632EDE"/>
    <w:rsid w:val="0063713A"/>
    <w:rsid w:val="00660A86"/>
    <w:rsid w:val="00671EAE"/>
    <w:rsid w:val="00677582"/>
    <w:rsid w:val="00685677"/>
    <w:rsid w:val="00690AA0"/>
    <w:rsid w:val="00694B2C"/>
    <w:rsid w:val="006A03DD"/>
    <w:rsid w:val="006A3E9B"/>
    <w:rsid w:val="006A7263"/>
    <w:rsid w:val="006B2010"/>
    <w:rsid w:val="006B408B"/>
    <w:rsid w:val="006B4425"/>
    <w:rsid w:val="006D0D20"/>
    <w:rsid w:val="006E0B13"/>
    <w:rsid w:val="006E45A5"/>
    <w:rsid w:val="006F3DC8"/>
    <w:rsid w:val="007029D5"/>
    <w:rsid w:val="00703499"/>
    <w:rsid w:val="00730DE1"/>
    <w:rsid w:val="0075022B"/>
    <w:rsid w:val="00754240"/>
    <w:rsid w:val="00793E8B"/>
    <w:rsid w:val="007948B9"/>
    <w:rsid w:val="007A2EBE"/>
    <w:rsid w:val="007B0551"/>
    <w:rsid w:val="007D534D"/>
    <w:rsid w:val="007D5B3B"/>
    <w:rsid w:val="007E69E9"/>
    <w:rsid w:val="00803DE6"/>
    <w:rsid w:val="008064C1"/>
    <w:rsid w:val="008114F5"/>
    <w:rsid w:val="008117BC"/>
    <w:rsid w:val="00817F7A"/>
    <w:rsid w:val="008227D5"/>
    <w:rsid w:val="00825EDD"/>
    <w:rsid w:val="00833A03"/>
    <w:rsid w:val="008517FB"/>
    <w:rsid w:val="008606C9"/>
    <w:rsid w:val="008608FA"/>
    <w:rsid w:val="008660E7"/>
    <w:rsid w:val="00873C89"/>
    <w:rsid w:val="00885486"/>
    <w:rsid w:val="00895E8A"/>
    <w:rsid w:val="008C2C9A"/>
    <w:rsid w:val="008D4D99"/>
    <w:rsid w:val="008D52DD"/>
    <w:rsid w:val="008D675B"/>
    <w:rsid w:val="008D758B"/>
    <w:rsid w:val="008E44EE"/>
    <w:rsid w:val="008F45B9"/>
    <w:rsid w:val="008F49DA"/>
    <w:rsid w:val="00905DFD"/>
    <w:rsid w:val="00907EAE"/>
    <w:rsid w:val="0092442D"/>
    <w:rsid w:val="0094216B"/>
    <w:rsid w:val="00952118"/>
    <w:rsid w:val="00964705"/>
    <w:rsid w:val="00967871"/>
    <w:rsid w:val="00971569"/>
    <w:rsid w:val="00971D49"/>
    <w:rsid w:val="009739FC"/>
    <w:rsid w:val="009817F0"/>
    <w:rsid w:val="00983E8B"/>
    <w:rsid w:val="00987DA7"/>
    <w:rsid w:val="009C536A"/>
    <w:rsid w:val="009F343B"/>
    <w:rsid w:val="009F4ED9"/>
    <w:rsid w:val="00A13F7D"/>
    <w:rsid w:val="00A27FA3"/>
    <w:rsid w:val="00A36741"/>
    <w:rsid w:val="00A36878"/>
    <w:rsid w:val="00A57713"/>
    <w:rsid w:val="00A658A6"/>
    <w:rsid w:val="00A714C0"/>
    <w:rsid w:val="00A74CE0"/>
    <w:rsid w:val="00A82BD2"/>
    <w:rsid w:val="00A831A0"/>
    <w:rsid w:val="00A95D88"/>
    <w:rsid w:val="00AA040F"/>
    <w:rsid w:val="00AA069C"/>
    <w:rsid w:val="00AB1C33"/>
    <w:rsid w:val="00AC23FD"/>
    <w:rsid w:val="00AC3CAF"/>
    <w:rsid w:val="00AE1DEE"/>
    <w:rsid w:val="00AF048F"/>
    <w:rsid w:val="00AF70A9"/>
    <w:rsid w:val="00B000AE"/>
    <w:rsid w:val="00B042B5"/>
    <w:rsid w:val="00B126B2"/>
    <w:rsid w:val="00B134F5"/>
    <w:rsid w:val="00B1723A"/>
    <w:rsid w:val="00B20A1D"/>
    <w:rsid w:val="00B23A0C"/>
    <w:rsid w:val="00B252E9"/>
    <w:rsid w:val="00B50B05"/>
    <w:rsid w:val="00B51F80"/>
    <w:rsid w:val="00B643EC"/>
    <w:rsid w:val="00B71AD9"/>
    <w:rsid w:val="00B815E1"/>
    <w:rsid w:val="00B81E66"/>
    <w:rsid w:val="00BA40A0"/>
    <w:rsid w:val="00BA6D09"/>
    <w:rsid w:val="00BB07AA"/>
    <w:rsid w:val="00BC0169"/>
    <w:rsid w:val="00BC3A43"/>
    <w:rsid w:val="00BC721C"/>
    <w:rsid w:val="00BD3671"/>
    <w:rsid w:val="00BD7BB2"/>
    <w:rsid w:val="00BF6672"/>
    <w:rsid w:val="00C00ABD"/>
    <w:rsid w:val="00C23B79"/>
    <w:rsid w:val="00C46BDC"/>
    <w:rsid w:val="00C55B7E"/>
    <w:rsid w:val="00C63BD2"/>
    <w:rsid w:val="00C83B6F"/>
    <w:rsid w:val="00C92FB6"/>
    <w:rsid w:val="00C930AD"/>
    <w:rsid w:val="00C93461"/>
    <w:rsid w:val="00C957E4"/>
    <w:rsid w:val="00C978D9"/>
    <w:rsid w:val="00CB3EA5"/>
    <w:rsid w:val="00CC5B0B"/>
    <w:rsid w:val="00CC5D1A"/>
    <w:rsid w:val="00CE08F3"/>
    <w:rsid w:val="00CE0D9C"/>
    <w:rsid w:val="00CE1192"/>
    <w:rsid w:val="00CF20A5"/>
    <w:rsid w:val="00D034DD"/>
    <w:rsid w:val="00D03D27"/>
    <w:rsid w:val="00D10FF7"/>
    <w:rsid w:val="00D166AE"/>
    <w:rsid w:val="00D3107E"/>
    <w:rsid w:val="00D33496"/>
    <w:rsid w:val="00D3511F"/>
    <w:rsid w:val="00D352BD"/>
    <w:rsid w:val="00D462CA"/>
    <w:rsid w:val="00D4741B"/>
    <w:rsid w:val="00D8350D"/>
    <w:rsid w:val="00D93682"/>
    <w:rsid w:val="00DA3158"/>
    <w:rsid w:val="00DA6F4F"/>
    <w:rsid w:val="00DA7D63"/>
    <w:rsid w:val="00DAA265"/>
    <w:rsid w:val="00DB0FAC"/>
    <w:rsid w:val="00DB3F9D"/>
    <w:rsid w:val="00DC19F7"/>
    <w:rsid w:val="00DC50B5"/>
    <w:rsid w:val="00DD31B2"/>
    <w:rsid w:val="00DE6FFC"/>
    <w:rsid w:val="00DF375E"/>
    <w:rsid w:val="00DF69D2"/>
    <w:rsid w:val="00E351E3"/>
    <w:rsid w:val="00E45E12"/>
    <w:rsid w:val="00E55CD2"/>
    <w:rsid w:val="00E60B32"/>
    <w:rsid w:val="00E625F7"/>
    <w:rsid w:val="00E701CF"/>
    <w:rsid w:val="00E7300D"/>
    <w:rsid w:val="00E86668"/>
    <w:rsid w:val="00E87CE0"/>
    <w:rsid w:val="00E9090D"/>
    <w:rsid w:val="00E921DF"/>
    <w:rsid w:val="00E956DA"/>
    <w:rsid w:val="00EB055A"/>
    <w:rsid w:val="00EB4D54"/>
    <w:rsid w:val="00EC2344"/>
    <w:rsid w:val="00ED25D9"/>
    <w:rsid w:val="00EE1F60"/>
    <w:rsid w:val="00EE4B3D"/>
    <w:rsid w:val="00EF5BF9"/>
    <w:rsid w:val="00F074C6"/>
    <w:rsid w:val="00F202C8"/>
    <w:rsid w:val="00F30093"/>
    <w:rsid w:val="00F4530F"/>
    <w:rsid w:val="00F465EC"/>
    <w:rsid w:val="00F6473F"/>
    <w:rsid w:val="00F85A51"/>
    <w:rsid w:val="00FA18D9"/>
    <w:rsid w:val="00FA594E"/>
    <w:rsid w:val="00FA6C42"/>
    <w:rsid w:val="00FB14CB"/>
    <w:rsid w:val="00FB3E6F"/>
    <w:rsid w:val="00FC0C6C"/>
    <w:rsid w:val="00FC14E3"/>
    <w:rsid w:val="00FC34DD"/>
    <w:rsid w:val="00FC4CD9"/>
    <w:rsid w:val="0187F86E"/>
    <w:rsid w:val="0443872B"/>
    <w:rsid w:val="05BA7144"/>
    <w:rsid w:val="081E68A7"/>
    <w:rsid w:val="098D9A2A"/>
    <w:rsid w:val="0C5A0F74"/>
    <w:rsid w:val="0D06F568"/>
    <w:rsid w:val="10C6F7B2"/>
    <w:rsid w:val="10DB9225"/>
    <w:rsid w:val="126419FC"/>
    <w:rsid w:val="12B06551"/>
    <w:rsid w:val="17DA8A08"/>
    <w:rsid w:val="1865D255"/>
    <w:rsid w:val="1E93E5AB"/>
    <w:rsid w:val="1E9DBD2C"/>
    <w:rsid w:val="23B9B6E5"/>
    <w:rsid w:val="257DFB41"/>
    <w:rsid w:val="28B1245F"/>
    <w:rsid w:val="28F7AE3F"/>
    <w:rsid w:val="2A0DA5E3"/>
    <w:rsid w:val="2CBEDE7E"/>
    <w:rsid w:val="3390AF38"/>
    <w:rsid w:val="36A4727F"/>
    <w:rsid w:val="377D447A"/>
    <w:rsid w:val="3D71389B"/>
    <w:rsid w:val="3EEB8F08"/>
    <w:rsid w:val="40DB89C2"/>
    <w:rsid w:val="413B83B4"/>
    <w:rsid w:val="42EC89D1"/>
    <w:rsid w:val="4B1BDAB8"/>
    <w:rsid w:val="4D991D8C"/>
    <w:rsid w:val="4E3D72D5"/>
    <w:rsid w:val="50154613"/>
    <w:rsid w:val="564C8C14"/>
    <w:rsid w:val="58DE7B75"/>
    <w:rsid w:val="5E105D06"/>
    <w:rsid w:val="627352EA"/>
    <w:rsid w:val="6A12862C"/>
    <w:rsid w:val="6AD13CEC"/>
    <w:rsid w:val="6B34223B"/>
    <w:rsid w:val="6F5F4CBB"/>
    <w:rsid w:val="758B4DBD"/>
    <w:rsid w:val="76896E31"/>
    <w:rsid w:val="78E8AA01"/>
    <w:rsid w:val="793CDA0C"/>
    <w:rsid w:val="7B74181C"/>
    <w:rsid w:val="7BFB2746"/>
    <w:rsid w:val="7C1F0127"/>
    <w:rsid w:val="7CD073A0"/>
    <w:rsid w:val="7D36C332"/>
    <w:rsid w:val="7D8E56EC"/>
    <w:rsid w:val="7E2B9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3">
    <w:name w:val="heading 3"/>
    <w:basedOn w:val="Normal"/>
    <w:next w:val="Normal"/>
    <w:link w:val="Heading3Char"/>
    <w:uiPriority w:val="9"/>
    <w:semiHidden/>
    <w:unhideWhenUsed/>
    <w:qFormat/>
    <w:rsid w:val="00063E9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character" w:customStyle="1" w:styleId="NoSpacingChar">
    <w:name w:val="No Spacing Char"/>
    <w:link w:val="NoSpacing"/>
    <w:uiPriority w:val="1"/>
    <w:locked/>
    <w:rsid w:val="00905DFD"/>
  </w:style>
  <w:style w:type="paragraph" w:styleId="NoSpacing">
    <w:name w:val="No Spacing"/>
    <w:link w:val="NoSpacingChar"/>
    <w:uiPriority w:val="1"/>
    <w:qFormat/>
    <w:rsid w:val="00905DFD"/>
  </w:style>
  <w:style w:type="character" w:customStyle="1" w:styleId="uv3um">
    <w:name w:val="uv3um"/>
    <w:basedOn w:val="DefaultParagraphFont"/>
    <w:rsid w:val="00E921D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352BD"/>
  </w:style>
  <w:style w:type="paragraph" w:styleId="CommentSubject">
    <w:name w:val="annotation subject"/>
    <w:basedOn w:val="CommentText"/>
    <w:next w:val="CommentText"/>
    <w:link w:val="CommentSubjectChar"/>
    <w:uiPriority w:val="99"/>
    <w:semiHidden/>
    <w:unhideWhenUsed/>
    <w:rsid w:val="00D352BD"/>
    <w:rPr>
      <w:b/>
      <w:bCs/>
    </w:rPr>
  </w:style>
  <w:style w:type="character" w:customStyle="1" w:styleId="CommentSubjectChar">
    <w:name w:val="Comment Subject Char"/>
    <w:basedOn w:val="CommentTextChar"/>
    <w:link w:val="CommentSubject"/>
    <w:uiPriority w:val="99"/>
    <w:semiHidden/>
    <w:rsid w:val="00D352BD"/>
    <w:rPr>
      <w:b/>
      <w:bCs/>
      <w:sz w:val="20"/>
      <w:szCs w:val="20"/>
    </w:rPr>
  </w:style>
  <w:style w:type="character" w:customStyle="1" w:styleId="Heading3Char">
    <w:name w:val="Heading 3 Char"/>
    <w:basedOn w:val="DefaultParagraphFont"/>
    <w:link w:val="Heading3"/>
    <w:uiPriority w:val="9"/>
    <w:semiHidden/>
    <w:rsid w:val="00063E9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92705">
      <w:bodyDiv w:val="1"/>
      <w:marLeft w:val="0"/>
      <w:marRight w:val="0"/>
      <w:marTop w:val="0"/>
      <w:marBottom w:val="0"/>
      <w:divBdr>
        <w:top w:val="none" w:sz="0" w:space="0" w:color="auto"/>
        <w:left w:val="none" w:sz="0" w:space="0" w:color="auto"/>
        <w:bottom w:val="none" w:sz="0" w:space="0" w:color="auto"/>
        <w:right w:val="none" w:sz="0" w:space="0" w:color="auto"/>
      </w:divBdr>
    </w:div>
    <w:div w:id="1498108754">
      <w:bodyDiv w:val="1"/>
      <w:marLeft w:val="0"/>
      <w:marRight w:val="0"/>
      <w:marTop w:val="0"/>
      <w:marBottom w:val="0"/>
      <w:divBdr>
        <w:top w:val="none" w:sz="0" w:space="0" w:color="auto"/>
        <w:left w:val="none" w:sz="0" w:space="0" w:color="auto"/>
        <w:bottom w:val="none" w:sz="0" w:space="0" w:color="auto"/>
        <w:right w:val="none" w:sz="0" w:space="0" w:color="auto"/>
      </w:divBdr>
    </w:div>
    <w:div w:id="2048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era-ni.gov.uk/articles/sustainable-agriculture-programme-vision" TargetMode="External"/><Relationship Id="rId18" Type="http://schemas.openxmlformats.org/officeDocument/2006/relationships/hyperlink" Target="https://www.ark.ac.uk/nilt/2023/" TargetMode="External"/><Relationship Id="rId26" Type="http://schemas.openxmlformats.org/officeDocument/2006/relationships/hyperlink" Target="https://www.nisra.gov.uk/sites/nisra.gov.uk/files/publications/NI-In-Profile-November-2022.pdf" TargetMode="External"/><Relationship Id="rId39" Type="http://schemas.openxmlformats.org/officeDocument/2006/relationships/hyperlink" Target="mailto:equality@daera-ni.gov.uk" TargetMode="External"/><Relationship Id="rId3" Type="http://schemas.openxmlformats.org/officeDocument/2006/relationships/styles" Target="styles.xml"/><Relationship Id="rId21" Type="http://schemas.openxmlformats.org/officeDocument/2006/relationships/hyperlink" Target="https://www.daera-ni.gov.uk/sites/default/files/publications/dard/farmers-and-farm-families-in-northern-ireland.pdf" TargetMode="External"/><Relationship Id="rId34" Type="http://schemas.openxmlformats.org/officeDocument/2006/relationships/hyperlink" Target="https://www.daera-ni.gov.uk/consultations/northern-ireland-future-agricultural-policy-framework" TargetMode="External"/><Relationship Id="rId42" Type="http://schemas.openxmlformats.org/officeDocument/2006/relationships/hyperlink" Target="mailto:equality@daera-ni.gov.uk"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orthernireland.gov.uk/publications/programme-government-2024-2027-our-plan-doing-what-matters-most-documents" TargetMode="External"/><Relationship Id="rId17" Type="http://schemas.openxmlformats.org/officeDocument/2006/relationships/hyperlink" Target="https://www.nisra.gov.uk/statistics/census/2021-census" TargetMode="External"/><Relationship Id="rId25" Type="http://schemas.openxmlformats.org/officeDocument/2006/relationships/hyperlink" Target="https://www.communities-ni.gov.uk/publications/report-disability-strategy-expert-advisory-panel" TargetMode="External"/><Relationship Id="rId33" Type="http://schemas.openxmlformats.org/officeDocument/2006/relationships/hyperlink" Target="https://www.daera-ni.gov.uk/consultations/northern-ireland-future-agricultural-policy-framework" TargetMode="External"/><Relationship Id="rId38" Type="http://schemas.openxmlformats.org/officeDocument/2006/relationships/image" Target="media/image3.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qualityni.org/ECNI/media/ECNI/Publications/Employers%20and%20Service%20Providers/Public%20Authorities/S75DataSignpostingGuide.pdf" TargetMode="External"/><Relationship Id="rId20" Type="http://schemas.openxmlformats.org/officeDocument/2006/relationships/hyperlink" Target="https://www.derrystrabane.com/getmedia/306fa4d1-b871-48b0-85ce-5276622b133d/Audit-of-Inequalities-2024-Final.pdf" TargetMode="External"/><Relationship Id="rId29" Type="http://schemas.openxmlformats.org/officeDocument/2006/relationships/hyperlink" Target="https://view.officeapps.live.com/op/view.aspx?src=https%3A%2F%2Fwww.daera-ni.gov.uk%2Fsites%2Fdefault%2Ffiles%2Fpublications%2Fdaera%2FEquality%2520and%2520Disability%2520Duties%2520Screening%2520template%2520-%2520Future%2520Agricultural%2520Policy%2520Proposals%2520for%2520Northern%2520Ireland%2520December%25202021_0.DOCX&amp;wdOrigin=BROWSELINK"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nisra.gov.uk/sites/nisra.gov.uk/files/publications/NI-In-Profile-November-2022.pdf" TargetMode="External"/><Relationship Id="rId32" Type="http://schemas.openxmlformats.org/officeDocument/2006/relationships/hyperlink" Target="https://www.daera-ni.gov.uk/consultations/northern-ireland-future-agricultural-policy-framework" TargetMode="External"/><Relationship Id="rId37" Type="http://schemas.openxmlformats.org/officeDocument/2006/relationships/image" Target="media/image2.png"/><Relationship Id="rId40" Type="http://schemas.openxmlformats.org/officeDocument/2006/relationships/hyperlink" Target="mailto:equality@daera-ni.gov.uk"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gov.ie/en/department-of-agriculture-food-and-the-marine/press-releases/minister-heydon-publishes-action-plan-to-address-current-high-levels-of-bovine-tb-btb/" TargetMode="External"/><Relationship Id="rId23" Type="http://schemas.openxmlformats.org/officeDocument/2006/relationships/hyperlink" Target="https://www.nisra.gov.uk/statistics/2021-census/consultation/topic-consultation" TargetMode="External"/><Relationship Id="rId28" Type="http://schemas.openxmlformats.org/officeDocument/2006/relationships/hyperlink" Target="https://www.daera-ni.gov.uk/consultations/consultation-future-agricultural-policy-proposals-northern-ireland" TargetMode="External"/><Relationship Id="rId36" Type="http://schemas.openxmlformats.org/officeDocument/2006/relationships/hyperlink" Target="https://www.equalityni.org/ECNI/media/ECNI/Publications/Employers%20and%20Service%20Providers/S75MonitoringGuidance2007.pdf?ext=.pdf" TargetMode="External"/><Relationship Id="rId10" Type="http://schemas.openxmlformats.org/officeDocument/2006/relationships/footer" Target="footer2.xml"/><Relationship Id="rId19" Type="http://schemas.openxmlformats.org/officeDocument/2006/relationships/hyperlink" Target="https://www.daera-ni.gov.uk/publications/equality-indicators-report" TargetMode="External"/><Relationship Id="rId31" Type="http://schemas.openxmlformats.org/officeDocument/2006/relationships/hyperlink" Target="https://www.daera-ni.gov.uk/consultations/consultation-future-agricultural-policy-proposals-northern-ireland"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aera-ni.gov.uk/publications/future-agricultural-policy-decisions-northern-ireland" TargetMode="External"/><Relationship Id="rId22" Type="http://schemas.openxmlformats.org/officeDocument/2006/relationships/hyperlink" Target="https://www.nisra.gov.uk/sites/nisra.gov.uk/files/publications/NI-In-Profile-November-2022.pdf" TargetMode="External"/><Relationship Id="rId27" Type="http://schemas.openxmlformats.org/officeDocument/2006/relationships/hyperlink" Target="https://www.nisra.gov.uk/system/files/statistics/women-in-Northern-Ireland-2020-2021.pdf" TargetMode="External"/><Relationship Id="rId30" Type="http://schemas.openxmlformats.org/officeDocument/2006/relationships/hyperlink" Target="https://www.daera-ni.gov.uk/publications/stakeholder-responses-northern-ireland-future-agricultural-policy-framework-stakeholder-engagement" TargetMode="External"/><Relationship Id="rId35" Type="http://schemas.openxmlformats.org/officeDocument/2006/relationships/hyperlink" Target="https://www.equalityni.org/ECNI/media/ECNI/Publications/Employers%20and%20Service%20Providers/PracticalGuidanceonEQIA2005.pdf?ext=.pdf" TargetMode="External"/><Relationship Id="rId43" Type="http://schemas.openxmlformats.org/officeDocument/2006/relationships/hyperlink" Target="mailto:equality@daera-ni.gov.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20029</Words>
  <Characters>114340</Characters>
  <Application>Microsoft Office Word</Application>
  <DocSecurity>0</DocSecurity>
  <Lines>2844</Lines>
  <Paragraphs>793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Sexton, Madonna</cp:lastModifiedBy>
  <cp:revision>2</cp:revision>
  <cp:lastPrinted>2020-02-19T16:02:00Z</cp:lastPrinted>
  <dcterms:created xsi:type="dcterms:W3CDTF">2026-01-20T08:20:00Z</dcterms:created>
  <dcterms:modified xsi:type="dcterms:W3CDTF">2026-01-20T08:20:00Z</dcterms:modified>
</cp:coreProperties>
</file>