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057AC" w14:textId="39287709" w:rsidR="001F63D8" w:rsidRPr="00C462BF" w:rsidRDefault="006C1094" w:rsidP="00C462BF">
      <w:pPr>
        <w:jc w:val="center"/>
        <w:rPr>
          <w:rFonts w:ascii="Arial" w:hAnsi="Arial" w:cs="Arial"/>
          <w:b/>
          <w:bCs/>
          <w:sz w:val="28"/>
          <w:szCs w:val="28"/>
          <w:u w:val="single"/>
        </w:rPr>
      </w:pPr>
      <w:r w:rsidRPr="00C462BF">
        <w:rPr>
          <w:rFonts w:ascii="Arial" w:hAnsi="Arial" w:cs="Arial"/>
          <w:b/>
          <w:bCs/>
          <w:sz w:val="28"/>
          <w:szCs w:val="28"/>
          <w:u w:val="single"/>
        </w:rPr>
        <w:t xml:space="preserve">Creation </w:t>
      </w:r>
      <w:r w:rsidRPr="00620A13">
        <w:rPr>
          <w:rFonts w:ascii="Arial" w:hAnsi="Arial" w:cs="Arial"/>
          <w:b/>
          <w:bCs/>
          <w:sz w:val="28"/>
          <w:szCs w:val="28"/>
          <w:u w:val="single"/>
        </w:rPr>
        <w:t>of</w:t>
      </w:r>
      <w:r w:rsidR="007E32A2">
        <w:rPr>
          <w:rFonts w:ascii="Arial" w:hAnsi="Arial" w:cs="Arial"/>
          <w:b/>
          <w:bCs/>
          <w:sz w:val="28"/>
          <w:szCs w:val="28"/>
          <w:u w:val="single"/>
        </w:rPr>
        <w:t xml:space="preserve"> </w:t>
      </w:r>
      <w:r w:rsidRPr="00C462BF">
        <w:rPr>
          <w:rFonts w:ascii="Arial" w:hAnsi="Arial" w:cs="Arial"/>
          <w:b/>
          <w:bCs/>
          <w:sz w:val="28"/>
          <w:szCs w:val="28"/>
          <w:u w:val="single"/>
        </w:rPr>
        <w:t>Riparian Buffer Strip</w:t>
      </w:r>
      <w:r w:rsidR="00302C73">
        <w:rPr>
          <w:rFonts w:ascii="Arial" w:hAnsi="Arial" w:cs="Arial"/>
          <w:b/>
          <w:bCs/>
          <w:sz w:val="28"/>
          <w:szCs w:val="28"/>
          <w:u w:val="single"/>
        </w:rPr>
        <w:t xml:space="preserve"> </w:t>
      </w:r>
      <w:r w:rsidR="007E32A2">
        <w:rPr>
          <w:rFonts w:ascii="Arial" w:hAnsi="Arial" w:cs="Arial"/>
          <w:b/>
          <w:bCs/>
          <w:sz w:val="28"/>
          <w:szCs w:val="28"/>
          <w:u w:val="single"/>
        </w:rPr>
        <w:t>(2 m or 7 m)</w:t>
      </w:r>
      <w:r w:rsidR="00697C5E">
        <w:rPr>
          <w:rFonts w:ascii="Arial" w:hAnsi="Arial" w:cs="Arial"/>
          <w:b/>
          <w:bCs/>
          <w:sz w:val="28"/>
          <w:szCs w:val="28"/>
          <w:u w:val="single"/>
        </w:rPr>
        <w:t xml:space="preserve"> </w:t>
      </w:r>
      <w:r w:rsidR="00302C73">
        <w:rPr>
          <w:rFonts w:ascii="Arial" w:hAnsi="Arial" w:cs="Arial"/>
          <w:b/>
          <w:bCs/>
          <w:sz w:val="28"/>
          <w:szCs w:val="28"/>
          <w:u w:val="single"/>
        </w:rPr>
        <w:t>-</w:t>
      </w:r>
      <w:r w:rsidR="00697C5E">
        <w:rPr>
          <w:rFonts w:ascii="Arial" w:hAnsi="Arial" w:cs="Arial"/>
          <w:b/>
          <w:bCs/>
          <w:sz w:val="28"/>
          <w:szCs w:val="28"/>
          <w:u w:val="single"/>
        </w:rPr>
        <w:t xml:space="preserve"> </w:t>
      </w:r>
      <w:r w:rsidR="00C462BF">
        <w:rPr>
          <w:rFonts w:ascii="Arial" w:hAnsi="Arial" w:cs="Arial"/>
          <w:b/>
          <w:bCs/>
          <w:sz w:val="28"/>
          <w:szCs w:val="28"/>
          <w:u w:val="single"/>
        </w:rPr>
        <w:t>Requirements and Guidance</w:t>
      </w:r>
    </w:p>
    <w:p w14:paraId="20E1686B" w14:textId="77777777" w:rsidR="006F0D9A" w:rsidRDefault="006F0D9A" w:rsidP="00D916ED">
      <w:pPr>
        <w:rPr>
          <w:rFonts w:ascii="Arial" w:hAnsi="Arial" w:cs="Arial"/>
          <w:sz w:val="24"/>
          <w:szCs w:val="24"/>
        </w:rPr>
      </w:pPr>
    </w:p>
    <w:p w14:paraId="0142F41F" w14:textId="77777777" w:rsidR="00A972FA" w:rsidRPr="00C462BF" w:rsidRDefault="00A972FA" w:rsidP="00D916ED">
      <w:pPr>
        <w:rPr>
          <w:rFonts w:ascii="Arial" w:hAnsi="Arial" w:cs="Arial"/>
          <w:sz w:val="24"/>
          <w:szCs w:val="24"/>
        </w:rPr>
      </w:pPr>
    </w:p>
    <w:p w14:paraId="0E00DBCE" w14:textId="2807E911" w:rsidR="006F0D9A" w:rsidRPr="00C462BF" w:rsidRDefault="006F0D9A" w:rsidP="00D916ED">
      <w:pPr>
        <w:rPr>
          <w:rFonts w:ascii="Arial" w:hAnsi="Arial" w:cs="Arial"/>
          <w:b/>
          <w:bCs/>
          <w:sz w:val="24"/>
          <w:szCs w:val="24"/>
          <w:u w:val="single"/>
        </w:rPr>
      </w:pPr>
      <w:r w:rsidRPr="00C462BF">
        <w:rPr>
          <w:rFonts w:ascii="Arial" w:hAnsi="Arial" w:cs="Arial"/>
          <w:b/>
          <w:bCs/>
          <w:sz w:val="24"/>
          <w:szCs w:val="24"/>
          <w:u w:val="single"/>
        </w:rPr>
        <w:t>Objective</w:t>
      </w:r>
    </w:p>
    <w:p w14:paraId="1343798F" w14:textId="77777777" w:rsidR="006F0D9A" w:rsidRPr="00C462BF" w:rsidRDefault="006F0D9A" w:rsidP="00D916ED">
      <w:pPr>
        <w:rPr>
          <w:rFonts w:ascii="Arial" w:hAnsi="Arial" w:cs="Arial"/>
          <w:sz w:val="24"/>
          <w:szCs w:val="24"/>
        </w:rPr>
      </w:pPr>
    </w:p>
    <w:p w14:paraId="26166D0B" w14:textId="52FCDE5E" w:rsidR="007E32A2" w:rsidRPr="00D8172D" w:rsidRDefault="007E32A2" w:rsidP="007E32A2">
      <w:pPr>
        <w:rPr>
          <w:rFonts w:ascii="Arial" w:hAnsi="Arial" w:cs="Arial"/>
          <w:sz w:val="24"/>
          <w:szCs w:val="24"/>
        </w:rPr>
      </w:pPr>
      <w:r w:rsidRPr="00D8172D">
        <w:rPr>
          <w:rFonts w:ascii="Arial" w:hAnsi="Arial" w:cs="Arial"/>
          <w:sz w:val="24"/>
          <w:szCs w:val="24"/>
        </w:rPr>
        <w:t>The aim of this action is to create a vegetated riparian buffer strip which will protect watercourses from livestock access, and to reduce the risk of potential pollutants, such as sediment, plant protection products and nutrients, being transported to watercourses in surface water runoff. It will also provide habitat for wildlife and form links to other habitats.</w:t>
      </w:r>
    </w:p>
    <w:p w14:paraId="5B594EF0" w14:textId="77777777" w:rsidR="00F03EF4" w:rsidRDefault="00F03EF4" w:rsidP="00D916ED">
      <w:pPr>
        <w:rPr>
          <w:rFonts w:ascii="Arial" w:hAnsi="Arial" w:cs="Arial"/>
          <w:sz w:val="24"/>
          <w:szCs w:val="24"/>
        </w:rPr>
      </w:pPr>
    </w:p>
    <w:p w14:paraId="558B4442" w14:textId="1DF3B0D4" w:rsidR="007E32A2" w:rsidRPr="007E32A2" w:rsidRDefault="000B323E" w:rsidP="007E32A2">
      <w:pPr>
        <w:rPr>
          <w:rFonts w:ascii="Arial" w:hAnsi="Arial" w:cs="Arial"/>
          <w:b/>
          <w:bCs/>
          <w:sz w:val="24"/>
          <w:szCs w:val="24"/>
        </w:rPr>
      </w:pPr>
      <w:r w:rsidRPr="00C462BF">
        <w:rPr>
          <w:rFonts w:ascii="Arial" w:hAnsi="Arial" w:cs="Arial"/>
          <w:sz w:val="24"/>
          <w:szCs w:val="24"/>
        </w:rPr>
        <w:t>A riparian buffer strip must be established alongside a watercourse, as defined by DAERA.</w:t>
      </w:r>
      <w:r w:rsidR="004964A4">
        <w:rPr>
          <w:rFonts w:ascii="Arial" w:hAnsi="Arial" w:cs="Arial"/>
          <w:sz w:val="24"/>
          <w:szCs w:val="24"/>
        </w:rPr>
        <w:t xml:space="preserve"> </w:t>
      </w:r>
      <w:r w:rsidR="007E32A2" w:rsidDel="009A50DF">
        <w:rPr>
          <w:rFonts w:ascii="Arial" w:hAnsi="Arial" w:cs="Arial"/>
          <w:sz w:val="24"/>
          <w:szCs w:val="24"/>
        </w:rPr>
        <w:t xml:space="preserve">There are two </w:t>
      </w:r>
      <w:r w:rsidR="007E32A2">
        <w:rPr>
          <w:rFonts w:ascii="Arial" w:hAnsi="Arial" w:cs="Arial"/>
          <w:sz w:val="24"/>
          <w:szCs w:val="24"/>
        </w:rPr>
        <w:t xml:space="preserve">Riparian Buffer Strip actions </w:t>
      </w:r>
      <w:r w:rsidR="007E32A2" w:rsidDel="009A50DF">
        <w:rPr>
          <w:rFonts w:ascii="Arial" w:hAnsi="Arial" w:cs="Arial"/>
          <w:sz w:val="24"/>
          <w:szCs w:val="24"/>
        </w:rPr>
        <w:t>available</w:t>
      </w:r>
      <w:r w:rsidR="007E32A2" w:rsidRPr="007E32A2" w:rsidDel="009A50DF">
        <w:rPr>
          <w:rFonts w:ascii="Arial" w:hAnsi="Arial" w:cs="Arial"/>
          <w:b/>
          <w:bCs/>
          <w:sz w:val="24"/>
          <w:szCs w:val="24"/>
        </w:rPr>
        <w:t>,</w:t>
      </w:r>
      <w:r w:rsidR="007E32A2" w:rsidRPr="007E32A2">
        <w:rPr>
          <w:rFonts w:ascii="Arial" w:hAnsi="Arial" w:cs="Arial"/>
          <w:b/>
          <w:bCs/>
          <w:sz w:val="24"/>
          <w:szCs w:val="24"/>
        </w:rPr>
        <w:t xml:space="preserve"> </w:t>
      </w:r>
      <w:r w:rsidR="007E32A2" w:rsidRPr="00697C5E">
        <w:rPr>
          <w:rFonts w:ascii="Arial" w:hAnsi="Arial" w:cs="Arial"/>
          <w:sz w:val="24"/>
          <w:szCs w:val="24"/>
        </w:rPr>
        <w:t>a</w:t>
      </w:r>
      <w:r w:rsidR="007E32A2" w:rsidRPr="007E32A2">
        <w:rPr>
          <w:rFonts w:ascii="Arial" w:hAnsi="Arial" w:cs="Arial"/>
          <w:b/>
          <w:bCs/>
          <w:sz w:val="24"/>
          <w:szCs w:val="24"/>
        </w:rPr>
        <w:t xml:space="preserve"> 2 m </w:t>
      </w:r>
      <w:r w:rsidR="007E32A2" w:rsidRPr="00697C5E">
        <w:rPr>
          <w:rFonts w:ascii="Arial" w:hAnsi="Arial" w:cs="Arial"/>
          <w:sz w:val="24"/>
          <w:szCs w:val="24"/>
        </w:rPr>
        <w:t>and a</w:t>
      </w:r>
      <w:r w:rsidR="007E32A2" w:rsidRPr="007E32A2">
        <w:rPr>
          <w:rFonts w:ascii="Arial" w:hAnsi="Arial" w:cs="Arial"/>
          <w:b/>
          <w:bCs/>
          <w:sz w:val="24"/>
          <w:szCs w:val="24"/>
        </w:rPr>
        <w:t xml:space="preserve"> 7 m</w:t>
      </w:r>
      <w:r w:rsidR="007E32A2" w:rsidRPr="007E32A2" w:rsidDel="009A50DF">
        <w:rPr>
          <w:rFonts w:ascii="Arial" w:hAnsi="Arial" w:cs="Arial"/>
          <w:b/>
          <w:bCs/>
          <w:sz w:val="24"/>
          <w:szCs w:val="24"/>
        </w:rPr>
        <w:t>.</w:t>
      </w:r>
      <w:r w:rsidR="007E32A2" w:rsidRPr="007E32A2">
        <w:rPr>
          <w:rFonts w:ascii="Arial" w:hAnsi="Arial" w:cs="Arial"/>
          <w:b/>
          <w:bCs/>
          <w:sz w:val="24"/>
          <w:szCs w:val="24"/>
        </w:rPr>
        <w:t xml:space="preserve"> </w:t>
      </w:r>
    </w:p>
    <w:p w14:paraId="4593E1CC" w14:textId="77777777" w:rsidR="004964A4" w:rsidRDefault="004964A4" w:rsidP="00D916ED">
      <w:pPr>
        <w:rPr>
          <w:rFonts w:ascii="Arial" w:hAnsi="Arial" w:cs="Arial"/>
          <w:sz w:val="24"/>
          <w:szCs w:val="24"/>
        </w:rPr>
      </w:pPr>
    </w:p>
    <w:p w14:paraId="0FC27C13" w14:textId="39E8145A" w:rsidR="008410C5" w:rsidRDefault="004964A4" w:rsidP="008410C5">
      <w:pPr>
        <w:rPr>
          <w:rFonts w:ascii="Arial" w:hAnsi="Arial" w:cs="Arial"/>
          <w:sz w:val="24"/>
          <w:szCs w:val="24"/>
        </w:rPr>
      </w:pPr>
      <w:bookmarkStart w:id="0" w:name="_Hlk190866952"/>
      <w:r w:rsidRPr="004964A4">
        <w:rPr>
          <w:rFonts w:ascii="Arial" w:hAnsi="Arial" w:cs="Arial"/>
          <w:sz w:val="24"/>
          <w:szCs w:val="24"/>
        </w:rPr>
        <w:t>The minimum requirements to comply with th</w:t>
      </w:r>
      <w:r w:rsidR="007E32A2">
        <w:rPr>
          <w:rFonts w:ascii="Arial" w:hAnsi="Arial" w:cs="Arial"/>
          <w:sz w:val="24"/>
          <w:szCs w:val="24"/>
        </w:rPr>
        <w:t xml:space="preserve">ese </w:t>
      </w:r>
      <w:r w:rsidRPr="004964A4">
        <w:rPr>
          <w:rFonts w:ascii="Arial" w:hAnsi="Arial" w:cs="Arial"/>
          <w:sz w:val="24"/>
          <w:szCs w:val="24"/>
        </w:rPr>
        <w:t>action</w:t>
      </w:r>
      <w:r w:rsidR="007E32A2">
        <w:rPr>
          <w:rFonts w:ascii="Arial" w:hAnsi="Arial" w:cs="Arial"/>
          <w:sz w:val="24"/>
          <w:szCs w:val="24"/>
        </w:rPr>
        <w:t>s</w:t>
      </w:r>
      <w:r w:rsidRPr="004964A4">
        <w:rPr>
          <w:rFonts w:ascii="Arial" w:hAnsi="Arial" w:cs="Arial"/>
          <w:sz w:val="24"/>
          <w:szCs w:val="24"/>
        </w:rPr>
        <w:t xml:space="preserve"> </w:t>
      </w:r>
      <w:r w:rsidR="004D0402">
        <w:rPr>
          <w:rFonts w:ascii="Arial" w:hAnsi="Arial" w:cs="Arial"/>
          <w:sz w:val="24"/>
          <w:szCs w:val="24"/>
        </w:rPr>
        <w:t xml:space="preserve">are </w:t>
      </w:r>
      <w:r w:rsidRPr="004964A4">
        <w:rPr>
          <w:rFonts w:ascii="Arial" w:hAnsi="Arial" w:cs="Arial"/>
          <w:sz w:val="24"/>
          <w:szCs w:val="24"/>
        </w:rPr>
        <w:t xml:space="preserve">detailed </w:t>
      </w:r>
      <w:r w:rsidR="00DE14B1">
        <w:rPr>
          <w:rFonts w:ascii="Arial" w:hAnsi="Arial" w:cs="Arial"/>
          <w:sz w:val="24"/>
          <w:szCs w:val="24"/>
        </w:rPr>
        <w:t xml:space="preserve">in </w:t>
      </w:r>
      <w:r w:rsidRPr="004964A4">
        <w:rPr>
          <w:rFonts w:ascii="Arial" w:hAnsi="Arial" w:cs="Arial"/>
          <w:sz w:val="24"/>
          <w:szCs w:val="24"/>
        </w:rPr>
        <w:t>the green box</w:t>
      </w:r>
      <w:r w:rsidR="00E06F3B">
        <w:rPr>
          <w:rFonts w:ascii="Arial" w:hAnsi="Arial" w:cs="Arial"/>
          <w:sz w:val="24"/>
          <w:szCs w:val="24"/>
        </w:rPr>
        <w:t>es</w:t>
      </w:r>
      <w:r w:rsidR="00DE14B1">
        <w:rPr>
          <w:rFonts w:ascii="Arial" w:hAnsi="Arial" w:cs="Arial"/>
          <w:sz w:val="24"/>
          <w:szCs w:val="24"/>
        </w:rPr>
        <w:t xml:space="preserve"> below</w:t>
      </w:r>
      <w:r w:rsidRPr="004964A4">
        <w:rPr>
          <w:rFonts w:ascii="Arial" w:hAnsi="Arial" w:cs="Arial"/>
          <w:sz w:val="24"/>
          <w:szCs w:val="24"/>
        </w:rPr>
        <w:t xml:space="preserve">. </w:t>
      </w:r>
      <w:r w:rsidR="004D0402">
        <w:rPr>
          <w:rFonts w:ascii="Arial" w:hAnsi="Arial" w:cs="Arial"/>
          <w:sz w:val="24"/>
          <w:szCs w:val="24"/>
        </w:rPr>
        <w:t>Also provided is a</w:t>
      </w:r>
      <w:r w:rsidRPr="004964A4">
        <w:rPr>
          <w:rFonts w:ascii="Arial" w:hAnsi="Arial" w:cs="Arial"/>
          <w:sz w:val="24"/>
          <w:szCs w:val="24"/>
        </w:rPr>
        <w:t xml:space="preserve">dditional guidance to help </w:t>
      </w:r>
      <w:r>
        <w:rPr>
          <w:rFonts w:ascii="Arial" w:hAnsi="Arial" w:cs="Arial"/>
          <w:sz w:val="24"/>
          <w:szCs w:val="24"/>
        </w:rPr>
        <w:t xml:space="preserve">you </w:t>
      </w:r>
      <w:r w:rsidRPr="004964A4">
        <w:rPr>
          <w:rFonts w:ascii="Arial" w:hAnsi="Arial" w:cs="Arial"/>
          <w:sz w:val="24"/>
          <w:szCs w:val="24"/>
        </w:rPr>
        <w:t>adopt best practi</w:t>
      </w:r>
      <w:r>
        <w:rPr>
          <w:rFonts w:ascii="Arial" w:hAnsi="Arial" w:cs="Arial"/>
          <w:sz w:val="24"/>
          <w:szCs w:val="24"/>
        </w:rPr>
        <w:t>c</w:t>
      </w:r>
      <w:r w:rsidRPr="004964A4">
        <w:rPr>
          <w:rFonts w:ascii="Arial" w:hAnsi="Arial" w:cs="Arial"/>
          <w:sz w:val="24"/>
          <w:szCs w:val="24"/>
        </w:rPr>
        <w:t xml:space="preserve">e. </w:t>
      </w:r>
      <w:bookmarkEnd w:id="0"/>
    </w:p>
    <w:p w14:paraId="03A546BF" w14:textId="77777777" w:rsidR="007E32A2" w:rsidRDefault="007E32A2" w:rsidP="008410C5">
      <w:pPr>
        <w:rPr>
          <w:rFonts w:ascii="Arial" w:hAnsi="Arial" w:cs="Arial"/>
          <w:sz w:val="24"/>
          <w:szCs w:val="24"/>
        </w:rPr>
      </w:pPr>
    </w:p>
    <w:p w14:paraId="34AF6867" w14:textId="77777777" w:rsidR="007E32A2" w:rsidRDefault="007E32A2" w:rsidP="008410C5">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7E32A2" w:rsidRPr="00E06F3B" w14:paraId="44130F23" w14:textId="77777777" w:rsidTr="00E06F3B">
        <w:tc>
          <w:tcPr>
            <w:tcW w:w="10682" w:type="dxa"/>
            <w:shd w:val="clear" w:color="auto" w:fill="D6E3BC"/>
          </w:tcPr>
          <w:p w14:paraId="5618B2C0" w14:textId="6DFD5662" w:rsidR="007E32A2" w:rsidRPr="00E06F3B" w:rsidRDefault="007E32A2" w:rsidP="007E32A2">
            <w:pPr>
              <w:rPr>
                <w:rFonts w:ascii="Arial" w:hAnsi="Arial" w:cs="Arial"/>
              </w:rPr>
            </w:pPr>
            <w:r w:rsidRPr="00E06F3B">
              <w:rPr>
                <w:rFonts w:ascii="Arial" w:hAnsi="Arial" w:cs="Arial"/>
                <w:b/>
                <w:bCs/>
                <w:sz w:val="24"/>
                <w:szCs w:val="24"/>
                <w:u w:val="single"/>
              </w:rPr>
              <w:t>Creation of a 2 m Riparian Buffer Strip</w:t>
            </w:r>
          </w:p>
          <w:p w14:paraId="485F6666" w14:textId="77777777" w:rsidR="007E32A2" w:rsidRPr="00E06F3B" w:rsidRDefault="007E32A2" w:rsidP="007E32A2">
            <w:pPr>
              <w:rPr>
                <w:rFonts w:ascii="Arial" w:hAnsi="Arial" w:cs="Arial"/>
                <w:sz w:val="24"/>
                <w:szCs w:val="24"/>
              </w:rPr>
            </w:pPr>
          </w:p>
          <w:p w14:paraId="4FD25FA6" w14:textId="4467C570" w:rsidR="007E32A2" w:rsidRPr="003B330B" w:rsidRDefault="007E32A2" w:rsidP="00E06F3B">
            <w:pPr>
              <w:numPr>
                <w:ilvl w:val="0"/>
                <w:numId w:val="36"/>
              </w:numPr>
              <w:rPr>
                <w:rFonts w:ascii="Arial" w:hAnsi="Arial" w:cs="Arial"/>
                <w:sz w:val="24"/>
                <w:szCs w:val="24"/>
              </w:rPr>
            </w:pPr>
            <w:r w:rsidRPr="003B330B">
              <w:rPr>
                <w:rFonts w:ascii="Arial" w:hAnsi="Arial" w:cs="Arial"/>
                <w:sz w:val="24"/>
                <w:szCs w:val="24"/>
              </w:rPr>
              <w:t xml:space="preserve">A 2 m riparian buffer strip must be established alongside a watercourse, as defined by DAERA.  </w:t>
            </w:r>
          </w:p>
          <w:p w14:paraId="54AC3D98" w14:textId="42057BE1" w:rsidR="007E32A2" w:rsidRPr="003B330B" w:rsidRDefault="007E32A2" w:rsidP="00E06F3B">
            <w:pPr>
              <w:numPr>
                <w:ilvl w:val="0"/>
                <w:numId w:val="36"/>
              </w:numPr>
              <w:rPr>
                <w:rFonts w:ascii="Arial" w:hAnsi="Arial" w:cs="Arial"/>
                <w:sz w:val="24"/>
                <w:szCs w:val="24"/>
              </w:rPr>
            </w:pPr>
            <w:r w:rsidRPr="003B330B">
              <w:rPr>
                <w:rFonts w:ascii="Arial" w:hAnsi="Arial" w:cs="Arial"/>
                <w:sz w:val="24"/>
                <w:szCs w:val="24"/>
              </w:rPr>
              <w:t xml:space="preserve">The entire length of the watercourse along a field boundary must be fenced to ensure exclusion of livestock. </w:t>
            </w:r>
          </w:p>
          <w:p w14:paraId="6EC3C556" w14:textId="676E4B84" w:rsidR="007E32A2" w:rsidRPr="003B330B" w:rsidRDefault="007E32A2" w:rsidP="00E06F3B">
            <w:pPr>
              <w:numPr>
                <w:ilvl w:val="0"/>
                <w:numId w:val="36"/>
              </w:numPr>
              <w:rPr>
                <w:rFonts w:ascii="Arial" w:hAnsi="Arial" w:cs="Arial"/>
                <w:sz w:val="24"/>
                <w:szCs w:val="24"/>
              </w:rPr>
            </w:pPr>
            <w:r w:rsidRPr="003B330B">
              <w:rPr>
                <w:rFonts w:ascii="Arial" w:hAnsi="Arial" w:cs="Arial"/>
                <w:sz w:val="24"/>
                <w:szCs w:val="24"/>
              </w:rPr>
              <w:t>In the case of internal watercourses, a riparian buffer strip must be created and fenced on both sides.</w:t>
            </w:r>
          </w:p>
          <w:p w14:paraId="67765B44" w14:textId="0D53EC8F" w:rsidR="007E32A2" w:rsidRPr="003B330B" w:rsidRDefault="007E32A2" w:rsidP="00E06F3B">
            <w:pPr>
              <w:numPr>
                <w:ilvl w:val="0"/>
                <w:numId w:val="36"/>
              </w:numPr>
              <w:rPr>
                <w:rFonts w:ascii="Arial" w:hAnsi="Arial" w:cs="Arial"/>
                <w:sz w:val="24"/>
                <w:szCs w:val="24"/>
              </w:rPr>
            </w:pPr>
            <w:r w:rsidRPr="003B330B">
              <w:rPr>
                <w:rFonts w:ascii="Arial" w:hAnsi="Arial" w:cs="Arial"/>
                <w:sz w:val="24"/>
                <w:szCs w:val="24"/>
              </w:rPr>
              <w:t>Access to watercourses must not be obstructed to allow for maintenance.</w:t>
            </w:r>
          </w:p>
          <w:p w14:paraId="4298369D" w14:textId="67A6E91D" w:rsidR="007E32A2" w:rsidRPr="003B330B" w:rsidRDefault="007E32A2" w:rsidP="00E06F3B">
            <w:pPr>
              <w:numPr>
                <w:ilvl w:val="0"/>
                <w:numId w:val="36"/>
              </w:numPr>
              <w:rPr>
                <w:rFonts w:ascii="Arial" w:hAnsi="Arial" w:cs="Arial"/>
                <w:sz w:val="24"/>
                <w:szCs w:val="24"/>
              </w:rPr>
            </w:pPr>
            <w:r w:rsidRPr="003B330B">
              <w:rPr>
                <w:rFonts w:ascii="Arial" w:hAnsi="Arial" w:cs="Arial"/>
                <w:sz w:val="24"/>
                <w:szCs w:val="24"/>
              </w:rPr>
              <w:t>Work must be completed by the last day of February of the same scheme year.</w:t>
            </w:r>
          </w:p>
          <w:p w14:paraId="647408FD" w14:textId="0949DC19" w:rsidR="007E32A2" w:rsidRPr="003B330B" w:rsidRDefault="007E32A2" w:rsidP="00E06F3B">
            <w:pPr>
              <w:numPr>
                <w:ilvl w:val="0"/>
                <w:numId w:val="36"/>
              </w:numPr>
              <w:rPr>
                <w:rFonts w:ascii="Arial" w:hAnsi="Arial" w:cs="Arial"/>
                <w:sz w:val="24"/>
                <w:szCs w:val="24"/>
              </w:rPr>
            </w:pPr>
            <w:r w:rsidRPr="003B330B">
              <w:rPr>
                <w:rFonts w:ascii="Arial" w:hAnsi="Arial" w:cs="Arial"/>
                <w:sz w:val="24"/>
                <w:szCs w:val="24"/>
              </w:rPr>
              <w:t xml:space="preserve">Riparian Buffer Strip(s) must be retained for at least 15 years. </w:t>
            </w:r>
          </w:p>
          <w:p w14:paraId="709FF8A7" w14:textId="77777777" w:rsidR="007E32A2" w:rsidRPr="00E06F3B" w:rsidRDefault="007E32A2" w:rsidP="008410C5">
            <w:pPr>
              <w:rPr>
                <w:rFonts w:ascii="Arial" w:hAnsi="Arial" w:cs="Arial"/>
                <w:sz w:val="24"/>
                <w:szCs w:val="24"/>
              </w:rPr>
            </w:pPr>
          </w:p>
        </w:tc>
      </w:tr>
    </w:tbl>
    <w:p w14:paraId="18A35178" w14:textId="77777777" w:rsidR="007E32A2" w:rsidRDefault="007E32A2" w:rsidP="008410C5">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7E32A2" w:rsidRPr="00E06F3B" w14:paraId="03348BEC" w14:textId="77777777" w:rsidTr="00E06F3B">
        <w:tc>
          <w:tcPr>
            <w:tcW w:w="10682" w:type="dxa"/>
            <w:shd w:val="clear" w:color="auto" w:fill="D6E3BC"/>
          </w:tcPr>
          <w:p w14:paraId="7B9C446C" w14:textId="6FB706F4" w:rsidR="007E32A2" w:rsidRPr="00E06F3B" w:rsidRDefault="007E32A2" w:rsidP="007E32A2">
            <w:pPr>
              <w:rPr>
                <w:rFonts w:ascii="Arial" w:hAnsi="Arial" w:cs="Arial"/>
              </w:rPr>
            </w:pPr>
            <w:r w:rsidRPr="00E06F3B">
              <w:rPr>
                <w:rFonts w:ascii="Arial" w:hAnsi="Arial" w:cs="Arial"/>
                <w:b/>
                <w:bCs/>
                <w:sz w:val="24"/>
                <w:szCs w:val="24"/>
                <w:u w:val="single"/>
              </w:rPr>
              <w:t>Creation of a 7 m Riparian Buffer Strip</w:t>
            </w:r>
          </w:p>
          <w:p w14:paraId="13431C1B" w14:textId="77777777" w:rsidR="007E32A2" w:rsidRPr="00E06F3B" w:rsidRDefault="007E32A2" w:rsidP="00E06F3B">
            <w:pPr>
              <w:ind w:left="1080"/>
              <w:rPr>
                <w:rFonts w:ascii="Arial" w:hAnsi="Arial" w:cs="Arial"/>
                <w:sz w:val="24"/>
                <w:szCs w:val="24"/>
              </w:rPr>
            </w:pPr>
          </w:p>
          <w:p w14:paraId="6A2CDDDB" w14:textId="5C0E3F7A" w:rsidR="007E32A2" w:rsidRPr="003B330B" w:rsidRDefault="007E32A2" w:rsidP="00E06F3B">
            <w:pPr>
              <w:numPr>
                <w:ilvl w:val="0"/>
                <w:numId w:val="39"/>
              </w:numPr>
              <w:ind w:left="709" w:hanging="349"/>
              <w:rPr>
                <w:rFonts w:ascii="Arial" w:hAnsi="Arial" w:cs="Arial"/>
                <w:sz w:val="24"/>
                <w:szCs w:val="24"/>
              </w:rPr>
            </w:pPr>
            <w:r w:rsidRPr="003B330B">
              <w:rPr>
                <w:rFonts w:ascii="Arial" w:hAnsi="Arial" w:cs="Arial"/>
                <w:sz w:val="24"/>
                <w:szCs w:val="24"/>
              </w:rPr>
              <w:t xml:space="preserve">A 7 m riparian buffer strip must be established alongside a watercourse, as defined by DAERA.  </w:t>
            </w:r>
          </w:p>
          <w:p w14:paraId="5648016F" w14:textId="242427BD" w:rsidR="007E32A2" w:rsidRPr="003B330B" w:rsidRDefault="007E32A2" w:rsidP="00E06F3B">
            <w:pPr>
              <w:numPr>
                <w:ilvl w:val="0"/>
                <w:numId w:val="39"/>
              </w:numPr>
              <w:ind w:left="709" w:hanging="349"/>
              <w:rPr>
                <w:rFonts w:ascii="Arial" w:hAnsi="Arial" w:cs="Arial"/>
                <w:sz w:val="24"/>
                <w:szCs w:val="24"/>
              </w:rPr>
            </w:pPr>
            <w:r w:rsidRPr="003B330B">
              <w:rPr>
                <w:rFonts w:ascii="Arial" w:hAnsi="Arial" w:cs="Arial"/>
                <w:sz w:val="24"/>
                <w:szCs w:val="24"/>
              </w:rPr>
              <w:t xml:space="preserve">The entire length of the watercourse along a field boundary must be fenced to ensure exclusion of livestock.  </w:t>
            </w:r>
          </w:p>
          <w:p w14:paraId="236BE83A" w14:textId="1A153CD4" w:rsidR="007E32A2" w:rsidRPr="003B330B" w:rsidRDefault="007E32A2" w:rsidP="00E06F3B">
            <w:pPr>
              <w:numPr>
                <w:ilvl w:val="0"/>
                <w:numId w:val="39"/>
              </w:numPr>
              <w:ind w:left="709" w:hanging="349"/>
              <w:rPr>
                <w:rFonts w:ascii="Arial" w:hAnsi="Arial" w:cs="Arial"/>
                <w:sz w:val="24"/>
                <w:szCs w:val="24"/>
              </w:rPr>
            </w:pPr>
            <w:r w:rsidRPr="003B330B">
              <w:rPr>
                <w:rFonts w:ascii="Arial" w:hAnsi="Arial" w:cs="Arial"/>
                <w:sz w:val="24"/>
                <w:szCs w:val="24"/>
              </w:rPr>
              <w:t>In the case of internal watercourses, a riparian buffer strip must be created and fenced on both sides.</w:t>
            </w:r>
          </w:p>
          <w:p w14:paraId="7DB8B7EF" w14:textId="3BCB4936" w:rsidR="007E32A2" w:rsidRPr="003B330B" w:rsidRDefault="007E32A2" w:rsidP="00E06F3B">
            <w:pPr>
              <w:numPr>
                <w:ilvl w:val="0"/>
                <w:numId w:val="39"/>
              </w:numPr>
              <w:rPr>
                <w:rFonts w:ascii="Arial" w:hAnsi="Arial" w:cs="Arial"/>
                <w:sz w:val="24"/>
                <w:szCs w:val="24"/>
              </w:rPr>
            </w:pPr>
            <w:r w:rsidRPr="003B330B">
              <w:rPr>
                <w:rFonts w:ascii="Arial" w:hAnsi="Arial" w:cs="Arial"/>
                <w:sz w:val="24"/>
                <w:szCs w:val="24"/>
              </w:rPr>
              <w:t>Access to watercourses must not be obstructed to allow for maintenance.</w:t>
            </w:r>
          </w:p>
          <w:p w14:paraId="327534E0" w14:textId="00C47F4D" w:rsidR="007E32A2" w:rsidRPr="003B330B" w:rsidRDefault="007E32A2" w:rsidP="00E06F3B">
            <w:pPr>
              <w:numPr>
                <w:ilvl w:val="0"/>
                <w:numId w:val="39"/>
              </w:numPr>
              <w:rPr>
                <w:rFonts w:ascii="Arial" w:hAnsi="Arial" w:cs="Arial"/>
                <w:sz w:val="24"/>
                <w:szCs w:val="24"/>
              </w:rPr>
            </w:pPr>
            <w:r w:rsidRPr="003B330B">
              <w:rPr>
                <w:rFonts w:ascii="Arial" w:hAnsi="Arial" w:cs="Arial"/>
                <w:sz w:val="24"/>
                <w:szCs w:val="24"/>
              </w:rPr>
              <w:t xml:space="preserve">A gate (at least 4.27 m wide) must be installed. </w:t>
            </w:r>
          </w:p>
          <w:p w14:paraId="557A4253" w14:textId="542BE81D" w:rsidR="007E32A2" w:rsidRPr="003B330B" w:rsidRDefault="007E32A2" w:rsidP="00E06F3B">
            <w:pPr>
              <w:numPr>
                <w:ilvl w:val="0"/>
                <w:numId w:val="39"/>
              </w:numPr>
              <w:ind w:left="709" w:hanging="349"/>
              <w:rPr>
                <w:rFonts w:ascii="Arial" w:hAnsi="Arial" w:cs="Arial"/>
                <w:sz w:val="24"/>
                <w:szCs w:val="24"/>
              </w:rPr>
            </w:pPr>
            <w:r w:rsidRPr="003B330B">
              <w:rPr>
                <w:rFonts w:ascii="Arial" w:hAnsi="Arial" w:cs="Arial"/>
                <w:sz w:val="24"/>
                <w:szCs w:val="24"/>
              </w:rPr>
              <w:t>Where the buffer strip is greater than 150 m in length, a gate (at least 4.27 m wide) must be installed after each 150 m length of fencing, or part thereof.</w:t>
            </w:r>
          </w:p>
          <w:p w14:paraId="7DC6E89D" w14:textId="77777777" w:rsidR="007E32A2" w:rsidRPr="003B330B" w:rsidRDefault="007E32A2" w:rsidP="00E06F3B">
            <w:pPr>
              <w:numPr>
                <w:ilvl w:val="0"/>
                <w:numId w:val="39"/>
              </w:numPr>
              <w:ind w:left="851" w:hanging="491"/>
              <w:rPr>
                <w:rFonts w:ascii="Arial" w:hAnsi="Arial" w:cs="Arial"/>
                <w:sz w:val="24"/>
                <w:szCs w:val="24"/>
              </w:rPr>
            </w:pPr>
            <w:r w:rsidRPr="003B330B">
              <w:rPr>
                <w:rFonts w:ascii="Arial" w:hAnsi="Arial" w:cs="Arial"/>
                <w:sz w:val="24"/>
                <w:szCs w:val="24"/>
              </w:rPr>
              <w:t>Work must be completed by the last day of February of the same scheme year.</w:t>
            </w:r>
          </w:p>
          <w:p w14:paraId="5DCA5398" w14:textId="77777777" w:rsidR="007E32A2" w:rsidRPr="003B330B" w:rsidRDefault="007E32A2" w:rsidP="00E06F3B">
            <w:pPr>
              <w:numPr>
                <w:ilvl w:val="0"/>
                <w:numId w:val="39"/>
              </w:numPr>
              <w:ind w:left="851" w:hanging="491"/>
              <w:rPr>
                <w:rFonts w:ascii="Arial" w:hAnsi="Arial" w:cs="Arial"/>
                <w:sz w:val="24"/>
                <w:szCs w:val="24"/>
              </w:rPr>
            </w:pPr>
            <w:r w:rsidRPr="003B330B">
              <w:rPr>
                <w:rFonts w:ascii="Arial" w:hAnsi="Arial" w:cs="Arial"/>
                <w:sz w:val="24"/>
                <w:szCs w:val="24"/>
              </w:rPr>
              <w:t>Riparian Buffer Strip(s) must be retained for at least 15 years.</w:t>
            </w:r>
          </w:p>
          <w:p w14:paraId="3164CDB6" w14:textId="79BD0074" w:rsidR="007E32A2" w:rsidRPr="00E06F3B" w:rsidRDefault="007E32A2" w:rsidP="00E06F3B">
            <w:pPr>
              <w:ind w:left="1080"/>
              <w:rPr>
                <w:rFonts w:ascii="Arial" w:hAnsi="Arial" w:cs="Arial"/>
                <w:sz w:val="24"/>
                <w:szCs w:val="24"/>
              </w:rPr>
            </w:pPr>
          </w:p>
        </w:tc>
      </w:tr>
    </w:tbl>
    <w:p w14:paraId="5C7EB87D" w14:textId="77777777" w:rsidR="007E32A2" w:rsidRDefault="007E32A2" w:rsidP="007E32A2">
      <w:pPr>
        <w:rPr>
          <w:rFonts w:ascii="Arial" w:hAnsi="Arial" w:cs="Arial"/>
          <w:sz w:val="24"/>
          <w:szCs w:val="24"/>
        </w:rPr>
      </w:pPr>
    </w:p>
    <w:p w14:paraId="580C54D2" w14:textId="77777777" w:rsidR="006C630D" w:rsidRDefault="006C630D" w:rsidP="007E32A2">
      <w:pPr>
        <w:rPr>
          <w:rFonts w:ascii="Arial" w:hAnsi="Arial" w:cs="Arial"/>
          <w:b/>
          <w:bCs/>
          <w:sz w:val="24"/>
          <w:szCs w:val="24"/>
          <w:u w:val="single"/>
        </w:rPr>
      </w:pPr>
    </w:p>
    <w:p w14:paraId="138F3FDB" w14:textId="17619A76" w:rsidR="008410C5" w:rsidRPr="00E06F3B" w:rsidRDefault="00E06F3B" w:rsidP="00D916ED">
      <w:pPr>
        <w:rPr>
          <w:rFonts w:ascii="Arial" w:hAnsi="Arial" w:cs="Arial"/>
          <w:b/>
          <w:bCs/>
          <w:sz w:val="24"/>
          <w:szCs w:val="24"/>
          <w:u w:val="single"/>
        </w:rPr>
      </w:pPr>
      <w:r>
        <w:rPr>
          <w:rFonts w:ascii="Arial" w:hAnsi="Arial" w:cs="Arial"/>
          <w:b/>
          <w:bCs/>
          <w:sz w:val="24"/>
          <w:szCs w:val="24"/>
          <w:highlight w:val="yellow"/>
          <w:u w:val="single"/>
        </w:rPr>
        <w:br w:type="page"/>
      </w:r>
      <w:r w:rsidR="008410C5" w:rsidRPr="00E06F3B">
        <w:rPr>
          <w:rFonts w:ascii="Arial" w:hAnsi="Arial" w:cs="Arial"/>
          <w:b/>
          <w:bCs/>
          <w:sz w:val="24"/>
          <w:szCs w:val="24"/>
          <w:u w:val="single"/>
        </w:rPr>
        <w:lastRenderedPageBreak/>
        <w:t>What success looks like</w:t>
      </w:r>
    </w:p>
    <w:p w14:paraId="23E03256" w14:textId="085939DE" w:rsidR="008410C5" w:rsidRPr="00560B54" w:rsidRDefault="008410C5" w:rsidP="00D916ED">
      <w:pPr>
        <w:rPr>
          <w:rFonts w:ascii="Arial" w:hAnsi="Arial" w:cs="Arial"/>
          <w:b/>
          <w:bCs/>
          <w:sz w:val="24"/>
          <w:szCs w:val="24"/>
          <w:highlight w:val="yellow"/>
          <w:u w:val="single"/>
        </w:rPr>
      </w:pPr>
    </w:p>
    <w:p w14:paraId="3DAC0463" w14:textId="40DCC3FA" w:rsidR="008410C5" w:rsidRPr="00560B54" w:rsidRDefault="008410C5" w:rsidP="00D916ED">
      <w:pPr>
        <w:rPr>
          <w:rFonts w:ascii="Arial" w:hAnsi="Arial" w:cs="Arial"/>
          <w:sz w:val="24"/>
          <w:szCs w:val="24"/>
          <w:highlight w:val="yellow"/>
        </w:rPr>
      </w:pPr>
    </w:p>
    <w:p w14:paraId="60C3C9E3" w14:textId="73E5F3AB" w:rsidR="008410C5" w:rsidRPr="00E06F3B" w:rsidRDefault="00B41027" w:rsidP="003B330B">
      <w:pPr>
        <w:jc w:val="center"/>
        <w:rPr>
          <w:rFonts w:ascii="Arial" w:hAnsi="Arial" w:cs="Arial"/>
          <w:b/>
          <w:bCs/>
          <w:sz w:val="24"/>
          <w:szCs w:val="24"/>
        </w:rPr>
      </w:pPr>
      <w:r>
        <w:rPr>
          <w:rFonts w:ascii="Arial" w:hAnsi="Arial" w:cs="Arial"/>
          <w:b/>
          <w:bCs/>
          <w:sz w:val="24"/>
          <w:szCs w:val="24"/>
        </w:rPr>
        <w:pict w14:anchorId="307DA2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85pt;height:280.5pt;mso-left-percent:-10001;mso-top-percent:-10001;mso-position-horizontal:absolute;mso-position-horizontal-relative:char;mso-position-vertical:absolute;mso-position-vertical-relative:line;mso-left-percent:-10001;mso-top-percent:-10001">
            <v:imagedata r:id="rId8" o:title=""/>
          </v:shape>
        </w:pict>
      </w:r>
    </w:p>
    <w:p w14:paraId="6EA0BCF1" w14:textId="77777777" w:rsidR="008410C5" w:rsidRPr="00E06F3B" w:rsidRDefault="008410C5" w:rsidP="00D916ED">
      <w:pPr>
        <w:rPr>
          <w:rFonts w:ascii="Arial" w:hAnsi="Arial" w:cs="Arial"/>
          <w:b/>
          <w:bCs/>
          <w:sz w:val="24"/>
          <w:szCs w:val="24"/>
        </w:rPr>
      </w:pPr>
    </w:p>
    <w:p w14:paraId="431E13AF" w14:textId="77777777" w:rsidR="003B330B" w:rsidRDefault="003B330B" w:rsidP="003B330B">
      <w:pPr>
        <w:rPr>
          <w:rFonts w:ascii="Arial" w:hAnsi="Arial" w:cs="Arial"/>
          <w:b/>
          <w:bCs/>
          <w:sz w:val="24"/>
          <w:szCs w:val="24"/>
        </w:rPr>
      </w:pPr>
      <w:r w:rsidRPr="00105C87">
        <w:rPr>
          <w:rFonts w:ascii="Arial" w:hAnsi="Arial" w:cs="Arial"/>
          <w:b/>
          <w:bCs/>
          <w:sz w:val="24"/>
          <w:szCs w:val="24"/>
        </w:rPr>
        <w:t xml:space="preserve">Figure </w:t>
      </w:r>
      <w:r>
        <w:rPr>
          <w:rFonts w:ascii="Arial" w:hAnsi="Arial" w:cs="Arial"/>
          <w:b/>
          <w:bCs/>
          <w:sz w:val="24"/>
          <w:szCs w:val="24"/>
        </w:rPr>
        <w:t>1:</w:t>
      </w:r>
      <w:r w:rsidRPr="00105C87">
        <w:rPr>
          <w:rFonts w:ascii="Arial" w:hAnsi="Arial" w:cs="Arial"/>
          <w:b/>
          <w:bCs/>
          <w:sz w:val="24"/>
          <w:szCs w:val="24"/>
        </w:rPr>
        <w:t xml:space="preserve"> Example of a 2</w:t>
      </w:r>
      <w:r>
        <w:rPr>
          <w:rFonts w:ascii="Arial" w:hAnsi="Arial" w:cs="Arial"/>
          <w:b/>
          <w:bCs/>
          <w:sz w:val="24"/>
          <w:szCs w:val="24"/>
        </w:rPr>
        <w:t xml:space="preserve"> </w:t>
      </w:r>
      <w:r w:rsidRPr="00105C87">
        <w:rPr>
          <w:rFonts w:ascii="Arial" w:hAnsi="Arial" w:cs="Arial"/>
          <w:b/>
          <w:bCs/>
          <w:sz w:val="24"/>
          <w:szCs w:val="24"/>
        </w:rPr>
        <w:t>m ungrazed riparian buffer strip</w:t>
      </w:r>
    </w:p>
    <w:p w14:paraId="4BA727DB" w14:textId="77777777" w:rsidR="008410C5" w:rsidRPr="00E06F3B" w:rsidRDefault="008410C5" w:rsidP="00D916ED">
      <w:pPr>
        <w:rPr>
          <w:rFonts w:ascii="Arial" w:hAnsi="Arial" w:cs="Arial"/>
          <w:b/>
          <w:bCs/>
          <w:sz w:val="24"/>
          <w:szCs w:val="24"/>
        </w:rPr>
      </w:pPr>
    </w:p>
    <w:p w14:paraId="3FAEC9E3" w14:textId="77777777" w:rsidR="003B330B" w:rsidRDefault="003B330B" w:rsidP="00D916ED">
      <w:pPr>
        <w:rPr>
          <w:rFonts w:ascii="Arial" w:hAnsi="Arial" w:cs="Arial"/>
          <w:b/>
          <w:bCs/>
          <w:sz w:val="24"/>
          <w:szCs w:val="24"/>
          <w:u w:val="single"/>
        </w:rPr>
      </w:pPr>
    </w:p>
    <w:p w14:paraId="2362786B" w14:textId="02CAF893" w:rsidR="006F0D9A" w:rsidRPr="00C462BF" w:rsidRDefault="006F0D9A" w:rsidP="00D916ED">
      <w:pPr>
        <w:rPr>
          <w:rFonts w:ascii="Arial" w:hAnsi="Arial" w:cs="Arial"/>
          <w:b/>
          <w:bCs/>
          <w:sz w:val="24"/>
          <w:szCs w:val="24"/>
          <w:u w:val="single"/>
        </w:rPr>
      </w:pPr>
      <w:r w:rsidRPr="00C462BF">
        <w:rPr>
          <w:rFonts w:ascii="Arial" w:hAnsi="Arial" w:cs="Arial"/>
          <w:b/>
          <w:bCs/>
          <w:sz w:val="24"/>
          <w:szCs w:val="24"/>
          <w:u w:val="single"/>
        </w:rPr>
        <w:t>Additional Guidance</w:t>
      </w:r>
    </w:p>
    <w:p w14:paraId="6EBDA74E" w14:textId="75411267" w:rsidR="006C630D" w:rsidRDefault="006C630D" w:rsidP="00D916ED">
      <w:pPr>
        <w:rPr>
          <w:rFonts w:ascii="Arial" w:hAnsi="Arial" w:cs="Arial"/>
          <w:sz w:val="24"/>
          <w:szCs w:val="24"/>
        </w:rPr>
      </w:pPr>
    </w:p>
    <w:p w14:paraId="5D4F1F3A" w14:textId="6E9CF2DB" w:rsidR="006C630D" w:rsidRPr="006C630D" w:rsidRDefault="006C630D" w:rsidP="00D916ED">
      <w:pPr>
        <w:rPr>
          <w:rFonts w:ascii="Arial" w:hAnsi="Arial" w:cs="Arial"/>
          <w:sz w:val="24"/>
          <w:szCs w:val="24"/>
          <w:u w:val="single"/>
        </w:rPr>
      </w:pPr>
      <w:r w:rsidRPr="006C630D">
        <w:rPr>
          <w:rFonts w:ascii="Arial" w:hAnsi="Arial" w:cs="Arial"/>
          <w:sz w:val="24"/>
          <w:szCs w:val="24"/>
          <w:u w:val="single"/>
        </w:rPr>
        <w:t>Location</w:t>
      </w:r>
    </w:p>
    <w:p w14:paraId="0A73E59F" w14:textId="3A643B8A" w:rsidR="00E56B14" w:rsidRDefault="00D45059" w:rsidP="009F152B">
      <w:pPr>
        <w:rPr>
          <w:rFonts w:ascii="Arial" w:hAnsi="Arial" w:cs="Arial"/>
          <w:sz w:val="24"/>
          <w:szCs w:val="24"/>
        </w:rPr>
      </w:pPr>
      <w:r w:rsidRPr="00D45059">
        <w:rPr>
          <w:rFonts w:ascii="Arial" w:hAnsi="Arial" w:cs="Arial"/>
          <w:sz w:val="24"/>
          <w:szCs w:val="24"/>
        </w:rPr>
        <w:t xml:space="preserve">This </w:t>
      </w:r>
      <w:r>
        <w:rPr>
          <w:rFonts w:ascii="Arial" w:hAnsi="Arial" w:cs="Arial"/>
          <w:sz w:val="24"/>
          <w:szCs w:val="24"/>
        </w:rPr>
        <w:t xml:space="preserve">action </w:t>
      </w:r>
      <w:r w:rsidRPr="00D45059">
        <w:rPr>
          <w:rFonts w:ascii="Arial" w:hAnsi="Arial" w:cs="Arial"/>
          <w:sz w:val="24"/>
          <w:szCs w:val="24"/>
        </w:rPr>
        <w:t xml:space="preserve">is suitable for watercourses alongside grassland </w:t>
      </w:r>
      <w:r w:rsidR="00E24931">
        <w:rPr>
          <w:rFonts w:ascii="Arial" w:hAnsi="Arial" w:cs="Arial"/>
          <w:sz w:val="24"/>
          <w:szCs w:val="24"/>
        </w:rPr>
        <w:t xml:space="preserve">or arable </w:t>
      </w:r>
      <w:r w:rsidRPr="00D45059">
        <w:rPr>
          <w:rFonts w:ascii="Arial" w:hAnsi="Arial" w:cs="Arial"/>
          <w:sz w:val="24"/>
          <w:szCs w:val="24"/>
        </w:rPr>
        <w:t>fields</w:t>
      </w:r>
      <w:r w:rsidR="005F3A2D">
        <w:rPr>
          <w:rFonts w:ascii="Arial" w:hAnsi="Arial" w:cs="Arial"/>
          <w:sz w:val="24"/>
          <w:szCs w:val="24"/>
        </w:rPr>
        <w:t xml:space="preserve"> to protect </w:t>
      </w:r>
      <w:r w:rsidR="00E56B14">
        <w:rPr>
          <w:rFonts w:ascii="Arial" w:hAnsi="Arial" w:cs="Arial"/>
          <w:sz w:val="24"/>
          <w:szCs w:val="24"/>
        </w:rPr>
        <w:t>watercourses</w:t>
      </w:r>
      <w:r w:rsidR="005F3A2D">
        <w:rPr>
          <w:rFonts w:ascii="Arial" w:hAnsi="Arial" w:cs="Arial"/>
          <w:sz w:val="24"/>
          <w:szCs w:val="24"/>
        </w:rPr>
        <w:t xml:space="preserve"> from potential damage from agricultural </w:t>
      </w:r>
      <w:r w:rsidR="00E56B14">
        <w:rPr>
          <w:rFonts w:ascii="Arial" w:hAnsi="Arial" w:cs="Arial"/>
          <w:sz w:val="24"/>
          <w:szCs w:val="24"/>
        </w:rPr>
        <w:t>activities</w:t>
      </w:r>
      <w:r w:rsidR="005F3A2D">
        <w:rPr>
          <w:rFonts w:ascii="Arial" w:hAnsi="Arial" w:cs="Arial"/>
          <w:sz w:val="24"/>
          <w:szCs w:val="24"/>
        </w:rPr>
        <w:t xml:space="preserve"> (Figure 1)</w:t>
      </w:r>
      <w:r w:rsidRPr="00D45059">
        <w:rPr>
          <w:rFonts w:ascii="Arial" w:hAnsi="Arial" w:cs="Arial"/>
          <w:sz w:val="24"/>
          <w:szCs w:val="24"/>
        </w:rPr>
        <w:t>. It is particularly suitable where livestock</w:t>
      </w:r>
      <w:r w:rsidR="00225DFD">
        <w:rPr>
          <w:rFonts w:ascii="Arial" w:hAnsi="Arial" w:cs="Arial"/>
          <w:sz w:val="24"/>
          <w:szCs w:val="24"/>
        </w:rPr>
        <w:t xml:space="preserve"> have</w:t>
      </w:r>
      <w:r w:rsidRPr="00D45059">
        <w:rPr>
          <w:rFonts w:ascii="Arial" w:hAnsi="Arial" w:cs="Arial"/>
          <w:sz w:val="24"/>
          <w:szCs w:val="24"/>
        </w:rPr>
        <w:t xml:space="preserve"> access </w:t>
      </w:r>
      <w:r w:rsidR="00225DFD">
        <w:rPr>
          <w:rFonts w:ascii="Arial" w:hAnsi="Arial" w:cs="Arial"/>
          <w:sz w:val="24"/>
          <w:szCs w:val="24"/>
        </w:rPr>
        <w:t xml:space="preserve">to </w:t>
      </w:r>
      <w:r w:rsidRPr="00D45059">
        <w:rPr>
          <w:rFonts w:ascii="Arial" w:hAnsi="Arial" w:cs="Arial"/>
          <w:sz w:val="24"/>
          <w:szCs w:val="24"/>
        </w:rPr>
        <w:t>a watercourse to drink or cross</w:t>
      </w:r>
      <w:r>
        <w:rPr>
          <w:rFonts w:ascii="Arial" w:hAnsi="Arial" w:cs="Arial"/>
          <w:sz w:val="24"/>
          <w:szCs w:val="24"/>
        </w:rPr>
        <w:t>,</w:t>
      </w:r>
      <w:r w:rsidR="00556AEF" w:rsidRPr="00556AEF">
        <w:rPr>
          <w:rFonts w:ascii="Arial" w:hAnsi="Arial" w:cs="Arial"/>
          <w:sz w:val="24"/>
          <w:szCs w:val="24"/>
        </w:rPr>
        <w:t xml:space="preserve"> </w:t>
      </w:r>
      <w:r w:rsidR="00225DFD">
        <w:rPr>
          <w:rFonts w:ascii="Arial" w:hAnsi="Arial" w:cs="Arial"/>
          <w:sz w:val="24"/>
          <w:szCs w:val="24"/>
        </w:rPr>
        <w:t xml:space="preserve">where </w:t>
      </w:r>
      <w:r w:rsidR="00556AEF" w:rsidRPr="00556AEF">
        <w:rPr>
          <w:rFonts w:ascii="Arial" w:hAnsi="Arial" w:cs="Arial"/>
          <w:sz w:val="24"/>
          <w:szCs w:val="24"/>
        </w:rPr>
        <w:t>there is poaching of the bank</w:t>
      </w:r>
      <w:r w:rsidR="00392480">
        <w:rPr>
          <w:rFonts w:ascii="Arial" w:hAnsi="Arial" w:cs="Arial"/>
          <w:sz w:val="24"/>
          <w:szCs w:val="24"/>
        </w:rPr>
        <w:t xml:space="preserve">, </w:t>
      </w:r>
      <w:r w:rsidR="00225DFD">
        <w:rPr>
          <w:rFonts w:ascii="Arial" w:hAnsi="Arial" w:cs="Arial"/>
          <w:sz w:val="24"/>
          <w:szCs w:val="24"/>
        </w:rPr>
        <w:t xml:space="preserve">where </w:t>
      </w:r>
      <w:r w:rsidR="00392480">
        <w:rPr>
          <w:rFonts w:ascii="Arial" w:hAnsi="Arial" w:cs="Arial"/>
          <w:sz w:val="24"/>
          <w:szCs w:val="24"/>
        </w:rPr>
        <w:t>there is</w:t>
      </w:r>
      <w:r w:rsidR="00556AEF" w:rsidRPr="00556AEF">
        <w:rPr>
          <w:rFonts w:ascii="Arial" w:hAnsi="Arial" w:cs="Arial"/>
          <w:sz w:val="24"/>
          <w:szCs w:val="24"/>
        </w:rPr>
        <w:t xml:space="preserve"> </w:t>
      </w:r>
      <w:r w:rsidR="00392480">
        <w:rPr>
          <w:rFonts w:ascii="Arial" w:hAnsi="Arial" w:cs="Arial"/>
          <w:sz w:val="24"/>
          <w:szCs w:val="24"/>
        </w:rPr>
        <w:t xml:space="preserve">increased </w:t>
      </w:r>
      <w:r w:rsidR="00392480" w:rsidRPr="00392480">
        <w:rPr>
          <w:rFonts w:ascii="Arial" w:hAnsi="Arial" w:cs="Arial"/>
          <w:sz w:val="24"/>
          <w:szCs w:val="24"/>
        </w:rPr>
        <w:t>like</w:t>
      </w:r>
      <w:r w:rsidR="00392480">
        <w:rPr>
          <w:rFonts w:ascii="Arial" w:hAnsi="Arial" w:cs="Arial"/>
          <w:sz w:val="24"/>
          <w:szCs w:val="24"/>
        </w:rPr>
        <w:t xml:space="preserve">lihood of </w:t>
      </w:r>
      <w:r w:rsidR="00392480" w:rsidRPr="00392480">
        <w:rPr>
          <w:rFonts w:ascii="Arial" w:hAnsi="Arial" w:cs="Arial"/>
          <w:sz w:val="24"/>
          <w:szCs w:val="24"/>
        </w:rPr>
        <w:t>nutrient, sediment or pesticides enter</w:t>
      </w:r>
      <w:r w:rsidR="002E5E55">
        <w:rPr>
          <w:rFonts w:ascii="Arial" w:hAnsi="Arial" w:cs="Arial"/>
          <w:sz w:val="24"/>
          <w:szCs w:val="24"/>
        </w:rPr>
        <w:t>ing</w:t>
      </w:r>
      <w:r w:rsidR="00392480" w:rsidRPr="00392480">
        <w:rPr>
          <w:rFonts w:ascii="Arial" w:hAnsi="Arial" w:cs="Arial"/>
          <w:sz w:val="24"/>
          <w:szCs w:val="24"/>
        </w:rPr>
        <w:t xml:space="preserve"> a waterbody</w:t>
      </w:r>
      <w:r w:rsidR="00392480">
        <w:rPr>
          <w:rFonts w:ascii="Arial" w:hAnsi="Arial" w:cs="Arial"/>
          <w:sz w:val="24"/>
          <w:szCs w:val="24"/>
        </w:rPr>
        <w:t xml:space="preserve"> </w:t>
      </w:r>
      <w:r w:rsidR="00556AEF" w:rsidRPr="00556AEF">
        <w:rPr>
          <w:rFonts w:ascii="Arial" w:hAnsi="Arial" w:cs="Arial"/>
          <w:sz w:val="24"/>
          <w:szCs w:val="24"/>
        </w:rPr>
        <w:t>and where there is little or no riparian vegetation present</w:t>
      </w:r>
      <w:r w:rsidR="00556AEF">
        <w:rPr>
          <w:rFonts w:ascii="Arial" w:hAnsi="Arial" w:cs="Arial"/>
          <w:sz w:val="24"/>
          <w:szCs w:val="24"/>
        </w:rPr>
        <w:t>.</w:t>
      </w:r>
      <w:r w:rsidRPr="00D45059">
        <w:rPr>
          <w:rFonts w:ascii="Arial" w:hAnsi="Arial" w:cs="Arial"/>
          <w:sz w:val="24"/>
          <w:szCs w:val="24"/>
        </w:rPr>
        <w:t xml:space="preserve"> </w:t>
      </w:r>
    </w:p>
    <w:p w14:paraId="054C38A0" w14:textId="77777777" w:rsidR="00E56B14" w:rsidRDefault="00E56B14" w:rsidP="009F152B">
      <w:pPr>
        <w:rPr>
          <w:rFonts w:ascii="Arial" w:hAnsi="Arial" w:cs="Arial"/>
          <w:sz w:val="24"/>
          <w:szCs w:val="24"/>
        </w:rPr>
      </w:pPr>
    </w:p>
    <w:p w14:paraId="54511ECE" w14:textId="1B3CC487" w:rsidR="009F152B" w:rsidRDefault="00A85421" w:rsidP="009F152B">
      <w:pPr>
        <w:rPr>
          <w:rFonts w:ascii="Arial" w:hAnsi="Arial" w:cs="Arial"/>
          <w:sz w:val="24"/>
          <w:szCs w:val="24"/>
        </w:rPr>
      </w:pPr>
      <w:r>
        <w:rPr>
          <w:rFonts w:ascii="Arial" w:hAnsi="Arial" w:cs="Arial"/>
          <w:sz w:val="24"/>
          <w:szCs w:val="24"/>
        </w:rPr>
        <w:t>There are two options for Riparian Buffer Strips, 2</w:t>
      </w:r>
      <w:r w:rsidR="00E24931">
        <w:rPr>
          <w:rFonts w:ascii="Arial" w:hAnsi="Arial" w:cs="Arial"/>
          <w:sz w:val="24"/>
          <w:szCs w:val="24"/>
        </w:rPr>
        <w:t xml:space="preserve"> </w:t>
      </w:r>
      <w:r>
        <w:rPr>
          <w:rFonts w:ascii="Arial" w:hAnsi="Arial" w:cs="Arial"/>
          <w:sz w:val="24"/>
          <w:szCs w:val="24"/>
        </w:rPr>
        <w:t>m wide or 7</w:t>
      </w:r>
      <w:r w:rsidR="00A535F3">
        <w:rPr>
          <w:rFonts w:ascii="Arial" w:hAnsi="Arial" w:cs="Arial"/>
          <w:sz w:val="24"/>
          <w:szCs w:val="24"/>
        </w:rPr>
        <w:t xml:space="preserve"> </w:t>
      </w:r>
      <w:r>
        <w:rPr>
          <w:rFonts w:ascii="Arial" w:hAnsi="Arial" w:cs="Arial"/>
          <w:sz w:val="24"/>
          <w:szCs w:val="24"/>
        </w:rPr>
        <w:t xml:space="preserve">m wide (Figures </w:t>
      </w:r>
      <w:r w:rsidR="005F3A2D">
        <w:rPr>
          <w:rFonts w:ascii="Arial" w:hAnsi="Arial" w:cs="Arial"/>
          <w:sz w:val="24"/>
          <w:szCs w:val="24"/>
        </w:rPr>
        <w:t>2 and 3</w:t>
      </w:r>
      <w:r>
        <w:rPr>
          <w:rFonts w:ascii="Arial" w:hAnsi="Arial" w:cs="Arial"/>
          <w:sz w:val="24"/>
          <w:szCs w:val="24"/>
        </w:rPr>
        <w:t xml:space="preserve">).  </w:t>
      </w:r>
      <w:r w:rsidR="00D45059">
        <w:rPr>
          <w:rFonts w:ascii="Arial" w:hAnsi="Arial" w:cs="Arial"/>
          <w:sz w:val="24"/>
          <w:szCs w:val="24"/>
        </w:rPr>
        <w:t>To achieve the best environmental and biodiversity benefits the 7 m riparian buffer is recommended.</w:t>
      </w:r>
      <w:r w:rsidR="009F152B" w:rsidRPr="009F152B">
        <w:rPr>
          <w:rFonts w:ascii="Arial" w:hAnsi="Arial" w:cs="Arial"/>
          <w:sz w:val="24"/>
          <w:szCs w:val="24"/>
        </w:rPr>
        <w:t xml:space="preserve"> </w:t>
      </w:r>
      <w:r w:rsidR="009F152B" w:rsidRPr="00D45059">
        <w:rPr>
          <w:rFonts w:ascii="Arial" w:hAnsi="Arial" w:cs="Arial"/>
          <w:sz w:val="24"/>
          <w:szCs w:val="24"/>
        </w:rPr>
        <w:t xml:space="preserve">Do not create this </w:t>
      </w:r>
      <w:r w:rsidR="009F152B">
        <w:rPr>
          <w:rFonts w:ascii="Arial" w:hAnsi="Arial" w:cs="Arial"/>
          <w:sz w:val="24"/>
          <w:szCs w:val="24"/>
        </w:rPr>
        <w:t>action</w:t>
      </w:r>
      <w:r w:rsidR="009F152B" w:rsidRPr="00D45059">
        <w:rPr>
          <w:rFonts w:ascii="Arial" w:hAnsi="Arial" w:cs="Arial"/>
          <w:sz w:val="24"/>
          <w:szCs w:val="24"/>
        </w:rPr>
        <w:t xml:space="preserve"> where livestock could cross over from the other side of the watercourse</w:t>
      </w:r>
      <w:r w:rsidR="009F152B">
        <w:rPr>
          <w:rFonts w:ascii="Arial" w:hAnsi="Arial" w:cs="Arial"/>
          <w:sz w:val="24"/>
          <w:szCs w:val="24"/>
        </w:rPr>
        <w:t xml:space="preserve">, </w:t>
      </w:r>
      <w:r w:rsidR="002E5E55">
        <w:rPr>
          <w:rFonts w:ascii="Arial" w:hAnsi="Arial" w:cs="Arial"/>
          <w:sz w:val="24"/>
          <w:szCs w:val="24"/>
        </w:rPr>
        <w:t xml:space="preserve">which </w:t>
      </w:r>
      <w:r w:rsidR="009F152B">
        <w:rPr>
          <w:rFonts w:ascii="Arial" w:hAnsi="Arial" w:cs="Arial"/>
          <w:sz w:val="24"/>
          <w:szCs w:val="24"/>
        </w:rPr>
        <w:t xml:space="preserve">you do not control, </w:t>
      </w:r>
      <w:r w:rsidR="009F152B" w:rsidRPr="00D45059">
        <w:rPr>
          <w:rFonts w:ascii="Arial" w:hAnsi="Arial" w:cs="Arial"/>
          <w:sz w:val="24"/>
          <w:szCs w:val="24"/>
        </w:rPr>
        <w:t>and graze the strip.</w:t>
      </w:r>
      <w:r w:rsidR="009F152B" w:rsidRPr="009F152B">
        <w:rPr>
          <w:rFonts w:ascii="Arial" w:hAnsi="Arial" w:cs="Arial"/>
          <w:sz w:val="24"/>
          <w:szCs w:val="24"/>
        </w:rPr>
        <w:t xml:space="preserve"> </w:t>
      </w:r>
    </w:p>
    <w:p w14:paraId="39326C81" w14:textId="77777777" w:rsidR="00E56B14" w:rsidRDefault="00E56B14" w:rsidP="00D916ED">
      <w:pPr>
        <w:rPr>
          <w:rFonts w:ascii="Arial" w:hAnsi="Arial" w:cs="Arial"/>
          <w:sz w:val="24"/>
          <w:szCs w:val="24"/>
        </w:rPr>
      </w:pPr>
    </w:p>
    <w:p w14:paraId="180749CF" w14:textId="648AAE06" w:rsidR="00F56DDE" w:rsidRPr="00C462BF" w:rsidRDefault="00E56B14" w:rsidP="00D916ED">
      <w:pPr>
        <w:rPr>
          <w:rFonts w:ascii="Arial" w:hAnsi="Arial" w:cs="Arial"/>
          <w:sz w:val="24"/>
          <w:szCs w:val="24"/>
        </w:rPr>
      </w:pPr>
      <w:r>
        <w:rPr>
          <w:rFonts w:ascii="Arial" w:hAnsi="Arial" w:cs="Arial"/>
          <w:sz w:val="24"/>
          <w:szCs w:val="24"/>
        </w:rPr>
        <w:t>T</w:t>
      </w:r>
      <w:r w:rsidR="00220AD4" w:rsidRPr="00220AD4">
        <w:rPr>
          <w:rFonts w:ascii="Arial" w:hAnsi="Arial" w:cs="Arial"/>
          <w:sz w:val="24"/>
          <w:szCs w:val="24"/>
        </w:rPr>
        <w:t>he fence should be locat</w:t>
      </w:r>
      <w:r w:rsidR="00220AD4">
        <w:rPr>
          <w:rFonts w:ascii="Arial" w:hAnsi="Arial" w:cs="Arial"/>
          <w:sz w:val="24"/>
          <w:szCs w:val="24"/>
        </w:rPr>
        <w:t>ed</w:t>
      </w:r>
      <w:r w:rsidR="00220AD4" w:rsidRPr="00220AD4">
        <w:rPr>
          <w:rFonts w:ascii="Arial" w:hAnsi="Arial" w:cs="Arial"/>
          <w:sz w:val="24"/>
          <w:szCs w:val="24"/>
        </w:rPr>
        <w:t xml:space="preserve"> 2 </w:t>
      </w:r>
      <w:r w:rsidR="00697C5E">
        <w:rPr>
          <w:rFonts w:ascii="Arial" w:hAnsi="Arial" w:cs="Arial"/>
          <w:sz w:val="24"/>
          <w:szCs w:val="24"/>
        </w:rPr>
        <w:t xml:space="preserve">m </w:t>
      </w:r>
      <w:r w:rsidR="00220AD4" w:rsidRPr="00220AD4">
        <w:rPr>
          <w:rFonts w:ascii="Arial" w:hAnsi="Arial" w:cs="Arial"/>
          <w:sz w:val="24"/>
          <w:szCs w:val="24"/>
        </w:rPr>
        <w:t>or 7</w:t>
      </w:r>
      <w:r w:rsidR="00A535F3">
        <w:rPr>
          <w:rFonts w:ascii="Arial" w:hAnsi="Arial" w:cs="Arial"/>
          <w:sz w:val="24"/>
          <w:szCs w:val="24"/>
        </w:rPr>
        <w:t xml:space="preserve"> </w:t>
      </w:r>
      <w:r w:rsidR="00220AD4" w:rsidRPr="00220AD4">
        <w:rPr>
          <w:rFonts w:ascii="Arial" w:hAnsi="Arial" w:cs="Arial"/>
          <w:sz w:val="24"/>
          <w:szCs w:val="24"/>
        </w:rPr>
        <w:t>m from the</w:t>
      </w:r>
      <w:r w:rsidR="00220AD4">
        <w:rPr>
          <w:rFonts w:ascii="Arial" w:hAnsi="Arial" w:cs="Arial"/>
          <w:sz w:val="24"/>
          <w:szCs w:val="24"/>
        </w:rPr>
        <w:t xml:space="preserve"> edge of the </w:t>
      </w:r>
      <w:r w:rsidR="00220AD4" w:rsidRPr="00220AD4">
        <w:rPr>
          <w:rFonts w:ascii="Arial" w:hAnsi="Arial" w:cs="Arial"/>
          <w:sz w:val="24"/>
          <w:szCs w:val="24"/>
        </w:rPr>
        <w:t>watercourse</w:t>
      </w:r>
      <w:r w:rsidR="00220AD4">
        <w:rPr>
          <w:rFonts w:ascii="Arial" w:hAnsi="Arial" w:cs="Arial"/>
          <w:sz w:val="24"/>
          <w:szCs w:val="24"/>
        </w:rPr>
        <w:t xml:space="preserve">. </w:t>
      </w:r>
      <w:r w:rsidR="00A00232">
        <w:rPr>
          <w:rFonts w:ascii="Arial" w:hAnsi="Arial" w:cs="Arial"/>
          <w:sz w:val="24"/>
          <w:szCs w:val="24"/>
        </w:rPr>
        <w:t xml:space="preserve">If there is a </w:t>
      </w:r>
      <w:r w:rsidR="00D21455">
        <w:rPr>
          <w:rFonts w:ascii="Arial" w:hAnsi="Arial" w:cs="Arial"/>
          <w:sz w:val="24"/>
          <w:szCs w:val="24"/>
        </w:rPr>
        <w:t xml:space="preserve">steep </w:t>
      </w:r>
      <w:r w:rsidR="00A00232">
        <w:rPr>
          <w:rFonts w:ascii="Arial" w:hAnsi="Arial" w:cs="Arial"/>
          <w:sz w:val="24"/>
          <w:szCs w:val="24"/>
        </w:rPr>
        <w:t xml:space="preserve">bank the fence should be </w:t>
      </w:r>
      <w:r w:rsidR="00D21455">
        <w:rPr>
          <w:rFonts w:ascii="Arial" w:hAnsi="Arial" w:cs="Arial"/>
          <w:sz w:val="24"/>
          <w:szCs w:val="24"/>
        </w:rPr>
        <w:t>erected</w:t>
      </w:r>
      <w:r w:rsidR="00A00232">
        <w:rPr>
          <w:rFonts w:ascii="Arial" w:hAnsi="Arial" w:cs="Arial"/>
          <w:sz w:val="24"/>
          <w:szCs w:val="24"/>
        </w:rPr>
        <w:t xml:space="preserve"> </w:t>
      </w:r>
      <w:r w:rsidR="00D21455" w:rsidRPr="00220AD4">
        <w:rPr>
          <w:rFonts w:ascii="Arial" w:hAnsi="Arial" w:cs="Arial"/>
          <w:sz w:val="24"/>
          <w:szCs w:val="24"/>
        </w:rPr>
        <w:t>2</w:t>
      </w:r>
      <w:r w:rsidR="00697C5E">
        <w:rPr>
          <w:rFonts w:ascii="Arial" w:hAnsi="Arial" w:cs="Arial"/>
          <w:sz w:val="24"/>
          <w:szCs w:val="24"/>
        </w:rPr>
        <w:t xml:space="preserve"> m</w:t>
      </w:r>
      <w:r w:rsidR="00D21455" w:rsidRPr="00220AD4">
        <w:rPr>
          <w:rFonts w:ascii="Arial" w:hAnsi="Arial" w:cs="Arial"/>
          <w:sz w:val="24"/>
          <w:szCs w:val="24"/>
        </w:rPr>
        <w:t xml:space="preserve"> or 7</w:t>
      </w:r>
      <w:r w:rsidR="00A535F3">
        <w:rPr>
          <w:rFonts w:ascii="Arial" w:hAnsi="Arial" w:cs="Arial"/>
          <w:sz w:val="24"/>
          <w:szCs w:val="24"/>
        </w:rPr>
        <w:t xml:space="preserve"> </w:t>
      </w:r>
      <w:r w:rsidR="00D21455" w:rsidRPr="00220AD4">
        <w:rPr>
          <w:rFonts w:ascii="Arial" w:hAnsi="Arial" w:cs="Arial"/>
          <w:sz w:val="24"/>
          <w:szCs w:val="24"/>
        </w:rPr>
        <w:t>m from the</w:t>
      </w:r>
      <w:r w:rsidR="00D21455">
        <w:rPr>
          <w:rFonts w:ascii="Arial" w:hAnsi="Arial" w:cs="Arial"/>
          <w:sz w:val="24"/>
          <w:szCs w:val="24"/>
        </w:rPr>
        <w:t xml:space="preserve"> top of the bank</w:t>
      </w:r>
      <w:r w:rsidR="008C261B">
        <w:rPr>
          <w:rFonts w:ascii="Arial" w:hAnsi="Arial" w:cs="Arial"/>
          <w:sz w:val="24"/>
          <w:szCs w:val="24"/>
        </w:rPr>
        <w:t xml:space="preserve"> (Figure </w:t>
      </w:r>
      <w:r w:rsidR="00105C87">
        <w:rPr>
          <w:rFonts w:ascii="Arial" w:hAnsi="Arial" w:cs="Arial"/>
          <w:sz w:val="24"/>
          <w:szCs w:val="24"/>
        </w:rPr>
        <w:t>4</w:t>
      </w:r>
      <w:r w:rsidR="008C261B">
        <w:rPr>
          <w:rFonts w:ascii="Arial" w:hAnsi="Arial" w:cs="Arial"/>
          <w:sz w:val="24"/>
          <w:szCs w:val="24"/>
        </w:rPr>
        <w:t>)</w:t>
      </w:r>
      <w:r w:rsidR="008C261B" w:rsidRPr="00C462BF">
        <w:rPr>
          <w:rFonts w:ascii="Arial" w:hAnsi="Arial" w:cs="Arial"/>
          <w:sz w:val="24"/>
          <w:szCs w:val="24"/>
        </w:rPr>
        <w:t>.</w:t>
      </w:r>
      <w:r w:rsidR="00D21455">
        <w:rPr>
          <w:rFonts w:ascii="Arial" w:hAnsi="Arial" w:cs="Arial"/>
          <w:sz w:val="24"/>
          <w:szCs w:val="24"/>
        </w:rPr>
        <w:t xml:space="preserve"> </w:t>
      </w:r>
      <w:r w:rsidR="00F56DDE" w:rsidRPr="00C462BF">
        <w:rPr>
          <w:rFonts w:ascii="Arial" w:hAnsi="Arial" w:cs="Arial"/>
          <w:sz w:val="24"/>
          <w:szCs w:val="24"/>
        </w:rPr>
        <w:t xml:space="preserve">Avoid locations where banks are likely to be undermined by erosion from the watercourse. If this happens, you will need to move the fence back and put it up again </w:t>
      </w:r>
      <w:r w:rsidR="00B06BED">
        <w:rPr>
          <w:rFonts w:ascii="Arial" w:hAnsi="Arial" w:cs="Arial"/>
          <w:sz w:val="24"/>
          <w:szCs w:val="24"/>
        </w:rPr>
        <w:t xml:space="preserve">2 </w:t>
      </w:r>
      <w:r w:rsidR="003B330B">
        <w:rPr>
          <w:rFonts w:ascii="Arial" w:hAnsi="Arial" w:cs="Arial"/>
          <w:sz w:val="24"/>
          <w:szCs w:val="24"/>
        </w:rPr>
        <w:t xml:space="preserve">m </w:t>
      </w:r>
      <w:r w:rsidR="00B06BED">
        <w:rPr>
          <w:rFonts w:ascii="Arial" w:hAnsi="Arial" w:cs="Arial"/>
          <w:sz w:val="24"/>
          <w:szCs w:val="24"/>
        </w:rPr>
        <w:t>or 7</w:t>
      </w:r>
      <w:r w:rsidR="00A535F3">
        <w:rPr>
          <w:rFonts w:ascii="Arial" w:hAnsi="Arial" w:cs="Arial"/>
          <w:sz w:val="24"/>
          <w:szCs w:val="24"/>
        </w:rPr>
        <w:t xml:space="preserve"> </w:t>
      </w:r>
      <w:r w:rsidR="00B06BED">
        <w:rPr>
          <w:rFonts w:ascii="Arial" w:hAnsi="Arial" w:cs="Arial"/>
          <w:sz w:val="24"/>
          <w:szCs w:val="24"/>
        </w:rPr>
        <w:t xml:space="preserve">m </w:t>
      </w:r>
      <w:r w:rsidR="00F56DDE" w:rsidRPr="00C462BF">
        <w:rPr>
          <w:rFonts w:ascii="Arial" w:hAnsi="Arial" w:cs="Arial"/>
          <w:sz w:val="24"/>
          <w:szCs w:val="24"/>
        </w:rPr>
        <w:t>from the top of the bank</w:t>
      </w:r>
      <w:r w:rsidR="008C261B">
        <w:rPr>
          <w:rFonts w:ascii="Arial" w:hAnsi="Arial" w:cs="Arial"/>
          <w:sz w:val="24"/>
          <w:szCs w:val="24"/>
        </w:rPr>
        <w:t>.</w:t>
      </w:r>
      <w:r w:rsidR="00D21455">
        <w:rPr>
          <w:rFonts w:ascii="Arial" w:hAnsi="Arial" w:cs="Arial"/>
          <w:sz w:val="24"/>
          <w:szCs w:val="24"/>
        </w:rPr>
        <w:t xml:space="preserve"> </w:t>
      </w:r>
    </w:p>
    <w:p w14:paraId="18C41BB0" w14:textId="77777777" w:rsidR="00E56B14" w:rsidRDefault="00E56B14" w:rsidP="005F3A2D">
      <w:pPr>
        <w:rPr>
          <w:rFonts w:ascii="Arial" w:hAnsi="Arial" w:cs="Arial"/>
          <w:sz w:val="24"/>
          <w:szCs w:val="24"/>
        </w:rPr>
      </w:pPr>
      <w:bookmarkStart w:id="1" w:name="_Hlk190244305"/>
    </w:p>
    <w:p w14:paraId="2176DE0C" w14:textId="77777777" w:rsidR="00E56B14" w:rsidRDefault="00E56B14" w:rsidP="00D916ED">
      <w:pPr>
        <w:rPr>
          <w:rFonts w:ascii="Arial" w:hAnsi="Arial" w:cs="Arial"/>
          <w:b/>
          <w:bCs/>
          <w:sz w:val="24"/>
          <w:szCs w:val="24"/>
        </w:rPr>
      </w:pPr>
    </w:p>
    <w:p w14:paraId="78056532" w14:textId="419B31F1" w:rsidR="00F56DDE" w:rsidRPr="00105C87" w:rsidRDefault="003B330B" w:rsidP="00D916ED">
      <w:pPr>
        <w:rPr>
          <w:rFonts w:ascii="Arial" w:hAnsi="Arial" w:cs="Arial"/>
          <w:b/>
          <w:bCs/>
          <w:sz w:val="24"/>
          <w:szCs w:val="24"/>
        </w:rPr>
      </w:pPr>
      <w:r>
        <w:rPr>
          <w:rFonts w:ascii="Arial" w:hAnsi="Arial" w:cs="Arial"/>
          <w:b/>
          <w:bCs/>
          <w:sz w:val="24"/>
          <w:szCs w:val="24"/>
        </w:rPr>
        <w:br w:type="page"/>
      </w:r>
      <w:r w:rsidR="00556AEF" w:rsidRPr="00105C87">
        <w:rPr>
          <w:rFonts w:ascii="Arial" w:hAnsi="Arial" w:cs="Arial"/>
          <w:b/>
          <w:bCs/>
          <w:sz w:val="24"/>
          <w:szCs w:val="24"/>
        </w:rPr>
        <w:lastRenderedPageBreak/>
        <w:t xml:space="preserve">Figure </w:t>
      </w:r>
      <w:r w:rsidR="005F3A2D">
        <w:rPr>
          <w:rFonts w:ascii="Arial" w:hAnsi="Arial" w:cs="Arial"/>
          <w:b/>
          <w:bCs/>
          <w:sz w:val="24"/>
          <w:szCs w:val="24"/>
        </w:rPr>
        <w:t>2:</w:t>
      </w:r>
      <w:r w:rsidR="00A83A88" w:rsidRPr="00105C87">
        <w:rPr>
          <w:rFonts w:ascii="Arial" w:hAnsi="Arial" w:cs="Arial"/>
          <w:b/>
          <w:bCs/>
          <w:sz w:val="24"/>
          <w:szCs w:val="24"/>
        </w:rPr>
        <w:t xml:space="preserve"> Creation</w:t>
      </w:r>
      <w:r w:rsidR="00556AEF" w:rsidRPr="00105C87">
        <w:rPr>
          <w:rFonts w:ascii="Arial" w:hAnsi="Arial" w:cs="Arial"/>
          <w:b/>
          <w:bCs/>
          <w:sz w:val="24"/>
          <w:szCs w:val="24"/>
        </w:rPr>
        <w:t xml:space="preserve"> of </w:t>
      </w:r>
      <w:r w:rsidR="00885B9D">
        <w:rPr>
          <w:rFonts w:ascii="Arial" w:hAnsi="Arial" w:cs="Arial"/>
          <w:b/>
          <w:bCs/>
          <w:sz w:val="24"/>
          <w:szCs w:val="24"/>
        </w:rPr>
        <w:t xml:space="preserve">a </w:t>
      </w:r>
      <w:r w:rsidR="00556AEF" w:rsidRPr="00105C87">
        <w:rPr>
          <w:rFonts w:ascii="Arial" w:hAnsi="Arial" w:cs="Arial"/>
          <w:b/>
          <w:bCs/>
          <w:sz w:val="24"/>
          <w:szCs w:val="24"/>
        </w:rPr>
        <w:t>riparian buffer strip</w:t>
      </w:r>
      <w:r w:rsidR="00885B9D">
        <w:rPr>
          <w:rFonts w:ascii="Arial" w:hAnsi="Arial" w:cs="Arial"/>
          <w:b/>
          <w:bCs/>
          <w:sz w:val="24"/>
          <w:szCs w:val="24"/>
        </w:rPr>
        <w:t xml:space="preserve"> </w:t>
      </w:r>
      <w:r w:rsidR="00556AEF" w:rsidRPr="00105C87">
        <w:rPr>
          <w:rFonts w:ascii="Arial" w:hAnsi="Arial" w:cs="Arial"/>
          <w:b/>
          <w:bCs/>
          <w:sz w:val="24"/>
          <w:szCs w:val="24"/>
        </w:rPr>
        <w:t>– 2</w:t>
      </w:r>
      <w:r w:rsidR="00E24931" w:rsidRPr="00105C87">
        <w:rPr>
          <w:rFonts w:ascii="Arial" w:hAnsi="Arial" w:cs="Arial"/>
          <w:b/>
          <w:bCs/>
          <w:sz w:val="24"/>
          <w:szCs w:val="24"/>
        </w:rPr>
        <w:t xml:space="preserve"> </w:t>
      </w:r>
      <w:r w:rsidR="00556AEF" w:rsidRPr="00105C87">
        <w:rPr>
          <w:rFonts w:ascii="Arial" w:hAnsi="Arial" w:cs="Arial"/>
          <w:b/>
          <w:bCs/>
          <w:sz w:val="24"/>
          <w:szCs w:val="24"/>
        </w:rPr>
        <w:t xml:space="preserve">m ungrazed </w:t>
      </w:r>
    </w:p>
    <w:bookmarkEnd w:id="1"/>
    <w:p w14:paraId="37263D1D" w14:textId="77777777" w:rsidR="0023590F" w:rsidRDefault="0023590F" w:rsidP="00D916ED">
      <w:pPr>
        <w:rPr>
          <w:rFonts w:ascii="Arial" w:hAnsi="Arial" w:cs="Arial"/>
          <w:noProof/>
          <w:sz w:val="24"/>
          <w:szCs w:val="24"/>
        </w:rPr>
      </w:pPr>
    </w:p>
    <w:p w14:paraId="766C3185" w14:textId="37431BA2" w:rsidR="0018712B" w:rsidRPr="003B330B" w:rsidRDefault="00B41027" w:rsidP="003B330B">
      <w:pPr>
        <w:jc w:val="center"/>
        <w:rPr>
          <w:rFonts w:ascii="Arial" w:hAnsi="Arial" w:cs="Arial"/>
          <w:sz w:val="24"/>
          <w:szCs w:val="24"/>
        </w:rPr>
      </w:pPr>
      <w:r>
        <w:rPr>
          <w:rFonts w:ascii="Arial" w:hAnsi="Arial" w:cs="Arial"/>
          <w:noProof/>
          <w:sz w:val="24"/>
          <w:szCs w:val="24"/>
        </w:rPr>
        <w:pict w14:anchorId="540AE4A7">
          <v:shape id="_x0000_i1026" type="#_x0000_t75" style="width:377.85pt;height:121.55pt;visibility:visible;mso-wrap-style:square">
            <v:imagedata r:id="rId9" o:title=""/>
          </v:shape>
        </w:pict>
      </w:r>
    </w:p>
    <w:p w14:paraId="4456C5F5" w14:textId="77777777" w:rsidR="0018712B" w:rsidRDefault="0018712B" w:rsidP="00187389">
      <w:pPr>
        <w:rPr>
          <w:rFonts w:ascii="Arial" w:hAnsi="Arial" w:cs="Arial"/>
          <w:b/>
          <w:bCs/>
          <w:sz w:val="24"/>
          <w:szCs w:val="24"/>
        </w:rPr>
      </w:pPr>
    </w:p>
    <w:p w14:paraId="088ADF61" w14:textId="77777777" w:rsidR="0018712B" w:rsidRDefault="0018712B" w:rsidP="00187389">
      <w:pPr>
        <w:rPr>
          <w:rFonts w:ascii="Arial" w:hAnsi="Arial" w:cs="Arial"/>
          <w:b/>
          <w:bCs/>
          <w:sz w:val="24"/>
          <w:szCs w:val="24"/>
        </w:rPr>
      </w:pPr>
    </w:p>
    <w:p w14:paraId="1C67783B" w14:textId="77777777" w:rsidR="0018712B" w:rsidRDefault="0018712B" w:rsidP="00187389">
      <w:pPr>
        <w:rPr>
          <w:rFonts w:ascii="Arial" w:hAnsi="Arial" w:cs="Arial"/>
          <w:b/>
          <w:bCs/>
          <w:sz w:val="24"/>
          <w:szCs w:val="24"/>
        </w:rPr>
      </w:pPr>
    </w:p>
    <w:p w14:paraId="60A4102A" w14:textId="77777777" w:rsidR="0018712B" w:rsidRDefault="0018712B" w:rsidP="00187389">
      <w:pPr>
        <w:rPr>
          <w:rFonts w:ascii="Arial" w:hAnsi="Arial" w:cs="Arial"/>
          <w:b/>
          <w:bCs/>
          <w:sz w:val="24"/>
          <w:szCs w:val="24"/>
        </w:rPr>
      </w:pPr>
    </w:p>
    <w:p w14:paraId="181332C4" w14:textId="487C3903" w:rsidR="004F186B" w:rsidRDefault="00187389" w:rsidP="00187389">
      <w:pPr>
        <w:rPr>
          <w:rFonts w:ascii="Arial" w:hAnsi="Arial" w:cs="Arial"/>
          <w:b/>
          <w:bCs/>
          <w:sz w:val="24"/>
          <w:szCs w:val="24"/>
        </w:rPr>
      </w:pPr>
      <w:r w:rsidRPr="00105C87">
        <w:rPr>
          <w:rFonts w:ascii="Arial" w:hAnsi="Arial" w:cs="Arial"/>
          <w:b/>
          <w:bCs/>
          <w:sz w:val="24"/>
          <w:szCs w:val="24"/>
        </w:rPr>
        <w:t xml:space="preserve">Figure </w:t>
      </w:r>
      <w:r w:rsidR="005F3A2D">
        <w:rPr>
          <w:rFonts w:ascii="Arial" w:hAnsi="Arial" w:cs="Arial"/>
          <w:b/>
          <w:bCs/>
          <w:sz w:val="24"/>
          <w:szCs w:val="24"/>
        </w:rPr>
        <w:t>3:</w:t>
      </w:r>
      <w:r w:rsidRPr="00105C87">
        <w:rPr>
          <w:rFonts w:ascii="Arial" w:hAnsi="Arial" w:cs="Arial"/>
          <w:b/>
          <w:bCs/>
          <w:sz w:val="24"/>
          <w:szCs w:val="24"/>
        </w:rPr>
        <w:t xml:space="preserve"> Creation and management of riparian buffer </w:t>
      </w:r>
      <w:r w:rsidR="00885B9D" w:rsidRPr="00105C87">
        <w:rPr>
          <w:rFonts w:ascii="Arial" w:hAnsi="Arial" w:cs="Arial"/>
          <w:b/>
          <w:bCs/>
          <w:sz w:val="24"/>
          <w:szCs w:val="24"/>
        </w:rPr>
        <w:t>strip</w:t>
      </w:r>
      <w:r w:rsidR="00885B9D">
        <w:rPr>
          <w:rFonts w:ascii="Arial" w:hAnsi="Arial" w:cs="Arial"/>
          <w:b/>
          <w:bCs/>
          <w:sz w:val="24"/>
          <w:szCs w:val="24"/>
        </w:rPr>
        <w:t xml:space="preserve"> </w:t>
      </w:r>
      <w:r w:rsidR="00885B9D" w:rsidRPr="00105C87">
        <w:rPr>
          <w:rFonts w:ascii="Arial" w:hAnsi="Arial" w:cs="Arial"/>
          <w:b/>
          <w:bCs/>
          <w:sz w:val="24"/>
          <w:szCs w:val="24"/>
        </w:rPr>
        <w:t>–</w:t>
      </w:r>
      <w:r w:rsidRPr="00105C87">
        <w:rPr>
          <w:rFonts w:ascii="Arial" w:hAnsi="Arial" w:cs="Arial"/>
          <w:b/>
          <w:bCs/>
          <w:sz w:val="24"/>
          <w:szCs w:val="24"/>
        </w:rPr>
        <w:t xml:space="preserve"> 7 m ungrazed</w:t>
      </w:r>
    </w:p>
    <w:p w14:paraId="1B90146F" w14:textId="695368F3" w:rsidR="004F186B" w:rsidRDefault="00B41027" w:rsidP="00187389">
      <w:pPr>
        <w:rPr>
          <w:rFonts w:ascii="Arial" w:hAnsi="Arial" w:cs="Arial"/>
          <w:b/>
          <w:bCs/>
          <w:sz w:val="24"/>
          <w:szCs w:val="24"/>
        </w:rPr>
      </w:pPr>
      <w:r>
        <w:rPr>
          <w:rFonts w:ascii="Arial" w:hAnsi="Arial" w:cs="Arial"/>
          <w:b/>
          <w:noProof/>
          <w:sz w:val="24"/>
          <w:szCs w:val="24"/>
        </w:rPr>
        <w:pict w14:anchorId="60060196">
          <v:shape id="_x0000_i1027" type="#_x0000_t75" style="width:448.15pt;height:159.55pt;visibility:visible;mso-wrap-style:square">
            <v:imagedata r:id="rId10" o:title=""/>
          </v:shape>
        </w:pict>
      </w:r>
    </w:p>
    <w:p w14:paraId="760F5740" w14:textId="5C99E9AC" w:rsidR="00560B54" w:rsidRPr="00560B54" w:rsidRDefault="00187389" w:rsidP="00560B54">
      <w:pPr>
        <w:rPr>
          <w:rFonts w:ascii="Arial" w:hAnsi="Arial" w:cs="Arial"/>
          <w:b/>
          <w:bCs/>
          <w:sz w:val="24"/>
          <w:szCs w:val="24"/>
        </w:rPr>
      </w:pPr>
      <w:r w:rsidRPr="00105C87">
        <w:rPr>
          <w:rFonts w:ascii="Arial" w:hAnsi="Arial" w:cs="Arial"/>
          <w:b/>
          <w:bCs/>
          <w:sz w:val="24"/>
          <w:szCs w:val="24"/>
        </w:rPr>
        <w:t xml:space="preserve"> </w:t>
      </w:r>
    </w:p>
    <w:p w14:paraId="73F0A15D" w14:textId="77777777" w:rsidR="00697C5E" w:rsidRDefault="00697C5E" w:rsidP="00D21455">
      <w:pPr>
        <w:rPr>
          <w:rFonts w:ascii="Arial" w:hAnsi="Arial" w:cs="Arial"/>
          <w:b/>
          <w:bCs/>
          <w:sz w:val="24"/>
          <w:szCs w:val="24"/>
        </w:rPr>
      </w:pPr>
      <w:bookmarkStart w:id="2" w:name="_Hlk199845821"/>
    </w:p>
    <w:p w14:paraId="3FBE2FE5" w14:textId="511D8127" w:rsidR="00D21455" w:rsidRPr="00105C87" w:rsidRDefault="00D21455" w:rsidP="00D21455">
      <w:pPr>
        <w:rPr>
          <w:rFonts w:ascii="Arial" w:hAnsi="Arial" w:cs="Arial"/>
          <w:b/>
          <w:bCs/>
          <w:sz w:val="24"/>
          <w:szCs w:val="24"/>
        </w:rPr>
      </w:pPr>
      <w:r w:rsidRPr="00105C87">
        <w:rPr>
          <w:rFonts w:ascii="Arial" w:hAnsi="Arial" w:cs="Arial"/>
          <w:b/>
          <w:bCs/>
          <w:sz w:val="24"/>
          <w:szCs w:val="24"/>
        </w:rPr>
        <w:t xml:space="preserve">Figure </w:t>
      </w:r>
      <w:r w:rsidR="00105C87" w:rsidRPr="00105C87">
        <w:rPr>
          <w:rFonts w:ascii="Arial" w:hAnsi="Arial" w:cs="Arial"/>
          <w:b/>
          <w:bCs/>
          <w:sz w:val="24"/>
          <w:szCs w:val="24"/>
        </w:rPr>
        <w:t>4</w:t>
      </w:r>
      <w:r w:rsidR="00E56B14">
        <w:rPr>
          <w:rFonts w:ascii="Arial" w:hAnsi="Arial" w:cs="Arial"/>
          <w:b/>
          <w:bCs/>
          <w:sz w:val="24"/>
          <w:szCs w:val="24"/>
        </w:rPr>
        <w:t>:</w:t>
      </w:r>
      <w:r w:rsidRPr="00105C87">
        <w:rPr>
          <w:rFonts w:ascii="Arial" w:hAnsi="Arial" w:cs="Arial"/>
          <w:b/>
          <w:bCs/>
          <w:sz w:val="24"/>
          <w:szCs w:val="24"/>
        </w:rPr>
        <w:t xml:space="preserve"> Location of fence for watercourse </w:t>
      </w:r>
      <w:r w:rsidR="005422F1" w:rsidRPr="00105C87">
        <w:rPr>
          <w:rFonts w:ascii="Arial" w:hAnsi="Arial" w:cs="Arial"/>
          <w:b/>
          <w:bCs/>
          <w:sz w:val="24"/>
          <w:szCs w:val="24"/>
        </w:rPr>
        <w:t>with sloped bank</w:t>
      </w:r>
    </w:p>
    <w:bookmarkEnd w:id="2"/>
    <w:p w14:paraId="24000AE1" w14:textId="77777777" w:rsidR="005422F1" w:rsidRDefault="005422F1" w:rsidP="00D21455">
      <w:pPr>
        <w:rPr>
          <w:rFonts w:ascii="Arial" w:hAnsi="Arial" w:cs="Arial"/>
          <w:sz w:val="24"/>
          <w:szCs w:val="24"/>
        </w:rPr>
      </w:pPr>
    </w:p>
    <w:p w14:paraId="45E68685" w14:textId="77777777" w:rsidR="00560B54" w:rsidRDefault="00B41027" w:rsidP="00560B54">
      <w:pPr>
        <w:pStyle w:val="NormalWeb"/>
        <w:rPr>
          <w:noProof/>
        </w:rPr>
      </w:pPr>
      <w:r>
        <w:rPr>
          <w:noProof/>
        </w:rPr>
        <w:pict w14:anchorId="234D0660">
          <v:shape id="Picture 3" o:spid="_x0000_i1028" type="#_x0000_t75" style="width:479.25pt;height:201pt;visibility:visible;mso-wrap-style:square">
            <v:imagedata r:id="rId11" o:title=""/>
          </v:shape>
        </w:pict>
      </w:r>
    </w:p>
    <w:p w14:paraId="0CB0BBC7" w14:textId="77777777" w:rsidR="0018712B" w:rsidRDefault="004373B5" w:rsidP="0018712B">
      <w:pPr>
        <w:pStyle w:val="NormalWeb"/>
        <w:rPr>
          <w:rFonts w:ascii="Arial" w:hAnsi="Arial" w:cs="Arial"/>
          <w:u w:val="single"/>
        </w:rPr>
      </w:pPr>
      <w:r w:rsidRPr="00A83A88">
        <w:rPr>
          <w:rFonts w:ascii="Arial" w:hAnsi="Arial" w:cs="Arial"/>
          <w:u w:val="single"/>
        </w:rPr>
        <w:t>Gate</w:t>
      </w:r>
    </w:p>
    <w:p w14:paraId="4ABE6BB1" w14:textId="3ADB5DF8" w:rsidR="004373B5" w:rsidRPr="0018712B" w:rsidRDefault="004373B5" w:rsidP="0018712B">
      <w:pPr>
        <w:pStyle w:val="NormalWeb"/>
      </w:pPr>
      <w:r>
        <w:rPr>
          <w:rFonts w:ascii="Arial" w:hAnsi="Arial" w:cs="Arial"/>
        </w:rPr>
        <w:t>Where this action or any associated supporting items are installed along a roadway, approval should be sought from DFI Transport NI (Telephone 0300 2000 100).</w:t>
      </w:r>
      <w:r w:rsidR="0099775D">
        <w:rPr>
          <w:rFonts w:ascii="Arial" w:hAnsi="Arial" w:cs="Arial"/>
        </w:rPr>
        <w:t xml:space="preserve"> </w:t>
      </w:r>
    </w:p>
    <w:p w14:paraId="0636321B" w14:textId="77777777" w:rsidR="004373B5" w:rsidRDefault="004373B5" w:rsidP="004373B5">
      <w:pPr>
        <w:rPr>
          <w:rFonts w:ascii="Arial" w:hAnsi="Arial" w:cs="Arial"/>
          <w:sz w:val="24"/>
          <w:szCs w:val="24"/>
        </w:rPr>
      </w:pPr>
    </w:p>
    <w:p w14:paraId="47ECDD58" w14:textId="2487EE92" w:rsidR="004373B5" w:rsidRPr="00A83A88" w:rsidRDefault="003B330B" w:rsidP="004373B5">
      <w:pPr>
        <w:rPr>
          <w:rFonts w:ascii="Arial" w:hAnsi="Arial" w:cs="Arial"/>
          <w:sz w:val="24"/>
          <w:szCs w:val="24"/>
          <w:u w:val="single"/>
        </w:rPr>
      </w:pPr>
      <w:r>
        <w:rPr>
          <w:rFonts w:ascii="Arial" w:hAnsi="Arial" w:cs="Arial"/>
          <w:sz w:val="24"/>
          <w:szCs w:val="24"/>
          <w:u w:val="single"/>
        </w:rPr>
        <w:br w:type="page"/>
      </w:r>
      <w:r w:rsidR="004373B5" w:rsidRPr="00A83A88">
        <w:rPr>
          <w:rFonts w:ascii="Arial" w:hAnsi="Arial" w:cs="Arial"/>
          <w:sz w:val="24"/>
          <w:szCs w:val="24"/>
          <w:u w:val="single"/>
        </w:rPr>
        <w:lastRenderedPageBreak/>
        <w:t>Drinkers</w:t>
      </w:r>
    </w:p>
    <w:p w14:paraId="64F44505" w14:textId="77777777" w:rsidR="004373B5" w:rsidRDefault="004373B5" w:rsidP="004373B5">
      <w:pPr>
        <w:rPr>
          <w:rFonts w:ascii="Arial" w:eastAsia="Aptos" w:hAnsi="Arial" w:cs="Arial"/>
          <w:kern w:val="2"/>
          <w:sz w:val="24"/>
          <w:szCs w:val="24"/>
          <w:lang w:val="en-US" w:eastAsia="en-US"/>
        </w:rPr>
      </w:pPr>
      <w:r w:rsidRPr="00C462BF">
        <w:rPr>
          <w:rFonts w:ascii="Arial" w:hAnsi="Arial" w:cs="Arial"/>
          <w:sz w:val="24"/>
          <w:szCs w:val="24"/>
        </w:rPr>
        <w:t xml:space="preserve">Where </w:t>
      </w:r>
      <w:r>
        <w:rPr>
          <w:rFonts w:ascii="Arial" w:hAnsi="Arial" w:cs="Arial"/>
          <w:sz w:val="24"/>
          <w:szCs w:val="24"/>
        </w:rPr>
        <w:t xml:space="preserve">a </w:t>
      </w:r>
      <w:r w:rsidRPr="00C462BF">
        <w:rPr>
          <w:rFonts w:ascii="Arial" w:hAnsi="Arial" w:cs="Arial"/>
          <w:sz w:val="24"/>
          <w:szCs w:val="24"/>
        </w:rPr>
        <w:t>drinking trough</w:t>
      </w:r>
      <w:r>
        <w:rPr>
          <w:rFonts w:ascii="Arial" w:hAnsi="Arial" w:cs="Arial"/>
          <w:sz w:val="24"/>
          <w:szCs w:val="24"/>
        </w:rPr>
        <w:t xml:space="preserve"> </w:t>
      </w:r>
      <w:r w:rsidRPr="00C462BF">
        <w:rPr>
          <w:rFonts w:ascii="Arial" w:hAnsi="Arial" w:cs="Arial"/>
          <w:sz w:val="24"/>
          <w:szCs w:val="24"/>
        </w:rPr>
        <w:t>or pasture pump</w:t>
      </w:r>
      <w:r>
        <w:rPr>
          <w:rFonts w:ascii="Arial" w:hAnsi="Arial" w:cs="Arial"/>
          <w:sz w:val="24"/>
          <w:szCs w:val="24"/>
        </w:rPr>
        <w:t xml:space="preserve"> is </w:t>
      </w:r>
      <w:r w:rsidRPr="00C462BF">
        <w:rPr>
          <w:rFonts w:ascii="Arial" w:hAnsi="Arial" w:cs="Arial"/>
          <w:sz w:val="24"/>
          <w:szCs w:val="24"/>
        </w:rPr>
        <w:t>installed to replace drinking</w:t>
      </w:r>
      <w:r>
        <w:rPr>
          <w:rFonts w:ascii="Arial" w:hAnsi="Arial" w:cs="Arial"/>
          <w:sz w:val="24"/>
          <w:szCs w:val="24"/>
        </w:rPr>
        <w:t xml:space="preserve"> from the watercourse</w:t>
      </w:r>
      <w:r w:rsidRPr="00C462BF">
        <w:rPr>
          <w:rFonts w:ascii="Arial" w:hAnsi="Arial" w:cs="Arial"/>
          <w:sz w:val="24"/>
          <w:szCs w:val="24"/>
        </w:rPr>
        <w:t xml:space="preserve">, </w:t>
      </w:r>
      <w:r>
        <w:rPr>
          <w:rFonts w:ascii="Arial" w:hAnsi="Arial" w:cs="Arial"/>
          <w:sz w:val="24"/>
          <w:szCs w:val="24"/>
        </w:rPr>
        <w:t xml:space="preserve">it </w:t>
      </w:r>
      <w:r w:rsidRPr="00C462BF">
        <w:rPr>
          <w:rFonts w:ascii="Arial" w:hAnsi="Arial" w:cs="Arial"/>
          <w:sz w:val="24"/>
          <w:szCs w:val="24"/>
        </w:rPr>
        <w:t>should be located as far away from the watercourse as possible</w:t>
      </w:r>
      <w:r>
        <w:rPr>
          <w:rFonts w:ascii="Arial" w:hAnsi="Arial" w:cs="Arial"/>
          <w:sz w:val="24"/>
          <w:szCs w:val="24"/>
        </w:rPr>
        <w:t xml:space="preserve"> and </w:t>
      </w:r>
      <w:r w:rsidRPr="00697C5E">
        <w:rPr>
          <w:rFonts w:ascii="Arial" w:hAnsi="Arial" w:cs="Arial"/>
          <w:sz w:val="24"/>
          <w:szCs w:val="24"/>
          <w:u w:val="single"/>
        </w:rPr>
        <w:t>must</w:t>
      </w:r>
      <w:r>
        <w:rPr>
          <w:rFonts w:ascii="Arial" w:hAnsi="Arial" w:cs="Arial"/>
          <w:sz w:val="24"/>
          <w:szCs w:val="24"/>
        </w:rPr>
        <w:t xml:space="preserve"> be </w:t>
      </w:r>
      <w:r w:rsidRPr="00EB3965">
        <w:rPr>
          <w:rFonts w:ascii="Arial" w:eastAsia="Aptos" w:hAnsi="Arial" w:cs="Arial"/>
          <w:kern w:val="2"/>
          <w:sz w:val="24"/>
          <w:szCs w:val="24"/>
          <w:lang w:val="en-US" w:eastAsia="en-US"/>
        </w:rPr>
        <w:t>located at least 10</w:t>
      </w:r>
      <w:r>
        <w:rPr>
          <w:rFonts w:ascii="Arial" w:eastAsia="Aptos" w:hAnsi="Arial" w:cs="Arial"/>
          <w:kern w:val="2"/>
          <w:sz w:val="24"/>
          <w:szCs w:val="24"/>
          <w:lang w:val="en-US" w:eastAsia="en-US"/>
        </w:rPr>
        <w:t xml:space="preserve"> </w:t>
      </w:r>
      <w:r w:rsidRPr="00EB3965">
        <w:rPr>
          <w:rFonts w:ascii="Arial" w:eastAsia="Aptos" w:hAnsi="Arial" w:cs="Arial"/>
          <w:kern w:val="2"/>
          <w:sz w:val="24"/>
          <w:szCs w:val="24"/>
          <w:lang w:val="en-US" w:eastAsia="en-US"/>
        </w:rPr>
        <w:t>m from any watercourse</w:t>
      </w:r>
      <w:r>
        <w:rPr>
          <w:rFonts w:ascii="Arial" w:eastAsia="Aptos" w:hAnsi="Arial" w:cs="Arial"/>
          <w:kern w:val="2"/>
          <w:sz w:val="24"/>
          <w:szCs w:val="24"/>
          <w:lang w:val="en-US" w:eastAsia="en-US"/>
        </w:rPr>
        <w:t>.</w:t>
      </w:r>
    </w:p>
    <w:p w14:paraId="60DACB3A" w14:textId="77777777" w:rsidR="00560B54" w:rsidRDefault="00560B54" w:rsidP="007B0F53">
      <w:pPr>
        <w:rPr>
          <w:rFonts w:ascii="Arial" w:hAnsi="Arial" w:cs="Arial"/>
          <w:sz w:val="24"/>
          <w:szCs w:val="24"/>
          <w:u w:val="single"/>
        </w:rPr>
      </w:pPr>
    </w:p>
    <w:p w14:paraId="3020FF0C" w14:textId="77777777" w:rsidR="00560B54" w:rsidRDefault="00560B54" w:rsidP="007B0F53">
      <w:pPr>
        <w:rPr>
          <w:rFonts w:ascii="Arial" w:hAnsi="Arial" w:cs="Arial"/>
          <w:sz w:val="24"/>
          <w:szCs w:val="24"/>
          <w:u w:val="single"/>
        </w:rPr>
      </w:pPr>
    </w:p>
    <w:p w14:paraId="7E1347F1" w14:textId="44B35DC4" w:rsidR="00392480" w:rsidRPr="00A83A88" w:rsidRDefault="00A83A88" w:rsidP="007B0F53">
      <w:pPr>
        <w:rPr>
          <w:rFonts w:ascii="Arial" w:hAnsi="Arial" w:cs="Arial"/>
          <w:sz w:val="24"/>
          <w:szCs w:val="24"/>
          <w:u w:val="single"/>
        </w:rPr>
      </w:pPr>
      <w:r w:rsidRPr="00A83A88">
        <w:rPr>
          <w:rFonts w:ascii="Arial" w:hAnsi="Arial" w:cs="Arial"/>
          <w:sz w:val="24"/>
          <w:szCs w:val="24"/>
          <w:u w:val="single"/>
        </w:rPr>
        <w:t xml:space="preserve">Application of Chemical Fertilisers and Organic Manures </w:t>
      </w:r>
    </w:p>
    <w:p w14:paraId="3C9DADFD" w14:textId="7E05E62F" w:rsidR="00A800C0" w:rsidRDefault="00396020" w:rsidP="009F152B">
      <w:pPr>
        <w:rPr>
          <w:rFonts w:ascii="Arial" w:hAnsi="Arial" w:cs="Arial"/>
          <w:sz w:val="24"/>
          <w:szCs w:val="24"/>
        </w:rPr>
      </w:pPr>
      <w:r>
        <w:rPr>
          <w:rFonts w:ascii="Arial" w:hAnsi="Arial" w:cs="Arial"/>
          <w:sz w:val="24"/>
          <w:szCs w:val="24"/>
        </w:rPr>
        <w:t>In line with current NAP (Nutrient Action Programme) Regulations</w:t>
      </w:r>
      <w:r w:rsidR="00DF3919">
        <w:rPr>
          <w:rFonts w:ascii="Arial" w:hAnsi="Arial" w:cs="Arial"/>
          <w:sz w:val="24"/>
          <w:szCs w:val="24"/>
        </w:rPr>
        <w:t>,</w:t>
      </w:r>
      <w:r>
        <w:rPr>
          <w:rFonts w:ascii="Arial" w:hAnsi="Arial" w:cs="Arial"/>
          <w:sz w:val="24"/>
          <w:szCs w:val="24"/>
        </w:rPr>
        <w:t xml:space="preserve"> </w:t>
      </w:r>
      <w:r w:rsidR="002E5E55">
        <w:rPr>
          <w:rFonts w:ascii="Arial" w:hAnsi="Arial" w:cs="Arial"/>
          <w:sz w:val="24"/>
          <w:szCs w:val="24"/>
        </w:rPr>
        <w:t>c</w:t>
      </w:r>
      <w:r w:rsidRPr="00396020">
        <w:rPr>
          <w:rFonts w:ascii="Arial" w:hAnsi="Arial" w:cs="Arial"/>
          <w:sz w:val="24"/>
          <w:szCs w:val="24"/>
        </w:rPr>
        <w:t>hemical fertiliser</w:t>
      </w:r>
      <w:r>
        <w:rPr>
          <w:rFonts w:ascii="Arial" w:hAnsi="Arial" w:cs="Arial"/>
          <w:sz w:val="24"/>
          <w:szCs w:val="24"/>
        </w:rPr>
        <w:t xml:space="preserve"> </w:t>
      </w:r>
      <w:r w:rsidR="008C261B">
        <w:rPr>
          <w:rFonts w:ascii="Arial" w:hAnsi="Arial" w:cs="Arial"/>
          <w:sz w:val="24"/>
          <w:szCs w:val="24"/>
        </w:rPr>
        <w:t>and organic manure m</w:t>
      </w:r>
      <w:r>
        <w:rPr>
          <w:rFonts w:ascii="Arial" w:hAnsi="Arial" w:cs="Arial"/>
          <w:sz w:val="24"/>
          <w:szCs w:val="24"/>
        </w:rPr>
        <w:t>ust</w:t>
      </w:r>
      <w:r w:rsidRPr="00396020">
        <w:rPr>
          <w:rFonts w:ascii="Arial" w:hAnsi="Arial" w:cs="Arial"/>
          <w:sz w:val="24"/>
          <w:szCs w:val="24"/>
        </w:rPr>
        <w:t xml:space="preserve"> not be applied within 2</w:t>
      </w:r>
      <w:r w:rsidR="00E24931">
        <w:rPr>
          <w:rFonts w:ascii="Arial" w:hAnsi="Arial" w:cs="Arial"/>
          <w:sz w:val="24"/>
          <w:szCs w:val="24"/>
        </w:rPr>
        <w:t xml:space="preserve"> </w:t>
      </w:r>
      <w:r w:rsidRPr="00396020">
        <w:rPr>
          <w:rFonts w:ascii="Arial" w:hAnsi="Arial" w:cs="Arial"/>
          <w:sz w:val="24"/>
          <w:szCs w:val="24"/>
        </w:rPr>
        <w:t>m of surface waters</w:t>
      </w:r>
      <w:r>
        <w:rPr>
          <w:rFonts w:ascii="Arial" w:hAnsi="Arial" w:cs="Arial"/>
          <w:sz w:val="24"/>
          <w:szCs w:val="24"/>
        </w:rPr>
        <w:t xml:space="preserve"> and </w:t>
      </w:r>
      <w:r w:rsidRPr="00396020">
        <w:rPr>
          <w:rFonts w:ascii="Arial" w:hAnsi="Arial" w:cs="Arial"/>
          <w:sz w:val="24"/>
          <w:szCs w:val="24"/>
        </w:rPr>
        <w:t>10</w:t>
      </w:r>
      <w:r w:rsidR="00E24931">
        <w:rPr>
          <w:rFonts w:ascii="Arial" w:hAnsi="Arial" w:cs="Arial"/>
          <w:sz w:val="24"/>
          <w:szCs w:val="24"/>
        </w:rPr>
        <w:t xml:space="preserve"> </w:t>
      </w:r>
      <w:r w:rsidRPr="00396020">
        <w:rPr>
          <w:rFonts w:ascii="Arial" w:hAnsi="Arial" w:cs="Arial"/>
          <w:sz w:val="24"/>
          <w:szCs w:val="24"/>
        </w:rPr>
        <w:t xml:space="preserve">m of any other waterway, including open areas of water, open field drains or any drain which has been backfilled to the surface with permeable material such as stone/aggregate. </w:t>
      </w:r>
    </w:p>
    <w:p w14:paraId="187CCA26" w14:textId="77777777" w:rsidR="00A800C0" w:rsidRDefault="00A800C0" w:rsidP="009F152B">
      <w:pPr>
        <w:rPr>
          <w:rFonts w:ascii="Arial" w:hAnsi="Arial" w:cs="Arial"/>
          <w:sz w:val="24"/>
          <w:szCs w:val="24"/>
        </w:rPr>
      </w:pPr>
    </w:p>
    <w:p w14:paraId="35DA8199" w14:textId="082898DB" w:rsidR="009F152B" w:rsidRPr="00DA58E4" w:rsidRDefault="00396020" w:rsidP="009F152B">
      <w:pPr>
        <w:rPr>
          <w:rFonts w:ascii="Arial" w:hAnsi="Arial" w:cs="Arial"/>
          <w:sz w:val="28"/>
          <w:szCs w:val="28"/>
        </w:rPr>
      </w:pPr>
      <w:r>
        <w:rPr>
          <w:rFonts w:ascii="Arial" w:hAnsi="Arial" w:cs="Arial"/>
          <w:sz w:val="24"/>
          <w:szCs w:val="24"/>
        </w:rPr>
        <w:t xml:space="preserve">This may be reduced in certain circumstances – check regulations for these situations </w:t>
      </w:r>
      <w:hyperlink r:id="rId12" w:history="1">
        <w:r w:rsidRPr="00785E59">
          <w:rPr>
            <w:rFonts w:ascii="Arial" w:hAnsi="Arial" w:cs="Arial"/>
            <w:color w:val="0000FF"/>
            <w:sz w:val="24"/>
            <w:szCs w:val="24"/>
            <w:u w:val="single"/>
          </w:rPr>
          <w:t>20.21.177 Nutrients Action Programme 2019-2022 Guidance Booklet Final.PDF</w:t>
        </w:r>
      </w:hyperlink>
      <w:r w:rsidR="00DF3919">
        <w:rPr>
          <w:rFonts w:ascii="Arial" w:hAnsi="Arial" w:cs="Arial"/>
          <w:color w:val="0000FF"/>
          <w:sz w:val="24"/>
          <w:szCs w:val="24"/>
          <w:u w:val="single"/>
        </w:rPr>
        <w:t>.</w:t>
      </w:r>
    </w:p>
    <w:p w14:paraId="5CC67F94" w14:textId="77777777" w:rsidR="00895805" w:rsidRDefault="00895805" w:rsidP="009F152B">
      <w:pPr>
        <w:rPr>
          <w:rFonts w:ascii="Arial" w:hAnsi="Arial" w:cs="Arial"/>
          <w:sz w:val="24"/>
          <w:szCs w:val="24"/>
        </w:rPr>
      </w:pPr>
    </w:p>
    <w:p w14:paraId="0980E413" w14:textId="1DDB858A" w:rsidR="009F152B" w:rsidRPr="00A83A88" w:rsidRDefault="009F152B" w:rsidP="009F152B">
      <w:pPr>
        <w:rPr>
          <w:rFonts w:ascii="Arial" w:hAnsi="Arial" w:cs="Arial"/>
          <w:sz w:val="24"/>
          <w:szCs w:val="24"/>
          <w:u w:val="single"/>
        </w:rPr>
      </w:pPr>
      <w:r w:rsidRPr="00A83A88">
        <w:rPr>
          <w:rFonts w:ascii="Arial" w:hAnsi="Arial" w:cs="Arial"/>
          <w:sz w:val="24"/>
          <w:szCs w:val="24"/>
          <w:u w:val="single"/>
        </w:rPr>
        <w:t>Management</w:t>
      </w:r>
      <w:r w:rsidR="00DE3EDE">
        <w:rPr>
          <w:rFonts w:ascii="Arial" w:hAnsi="Arial" w:cs="Arial"/>
          <w:sz w:val="24"/>
          <w:szCs w:val="24"/>
          <w:u w:val="single"/>
        </w:rPr>
        <w:t xml:space="preserve"> of the Riparian Buffer Strip</w:t>
      </w:r>
    </w:p>
    <w:p w14:paraId="74AE5944" w14:textId="0A7AB245" w:rsidR="00E309A0" w:rsidRPr="00A85421" w:rsidRDefault="00E309A0" w:rsidP="00E309A0">
      <w:pPr>
        <w:rPr>
          <w:rFonts w:ascii="Arial" w:hAnsi="Arial" w:cs="Arial"/>
          <w:sz w:val="24"/>
          <w:szCs w:val="24"/>
        </w:rPr>
      </w:pPr>
      <w:r>
        <w:rPr>
          <w:rFonts w:ascii="Arial" w:hAnsi="Arial" w:cs="Arial"/>
          <w:sz w:val="24"/>
          <w:szCs w:val="24"/>
        </w:rPr>
        <w:t>For the 7</w:t>
      </w:r>
      <w:r w:rsidR="00A535F3">
        <w:rPr>
          <w:rFonts w:ascii="Arial" w:hAnsi="Arial" w:cs="Arial"/>
          <w:sz w:val="24"/>
          <w:szCs w:val="24"/>
        </w:rPr>
        <w:t xml:space="preserve"> </w:t>
      </w:r>
      <w:r>
        <w:rPr>
          <w:rFonts w:ascii="Arial" w:hAnsi="Arial" w:cs="Arial"/>
          <w:sz w:val="24"/>
          <w:szCs w:val="24"/>
        </w:rPr>
        <w:t>m Riparian Buffer Strip</w:t>
      </w:r>
      <w:r w:rsidR="0018712B">
        <w:rPr>
          <w:rFonts w:ascii="Arial" w:hAnsi="Arial" w:cs="Arial"/>
          <w:sz w:val="24"/>
          <w:szCs w:val="24"/>
        </w:rPr>
        <w:t xml:space="preserve"> it is required to</w:t>
      </w:r>
      <w:r>
        <w:rPr>
          <w:rFonts w:ascii="Arial" w:hAnsi="Arial" w:cs="Arial"/>
          <w:sz w:val="24"/>
          <w:szCs w:val="24"/>
        </w:rPr>
        <w:t xml:space="preserve"> </w:t>
      </w:r>
      <w:r w:rsidRPr="00A85421">
        <w:rPr>
          <w:rFonts w:ascii="Arial" w:hAnsi="Arial" w:cs="Arial"/>
          <w:sz w:val="24"/>
          <w:szCs w:val="24"/>
        </w:rPr>
        <w:t>cut and remove the vegetation in the 5</w:t>
      </w:r>
      <w:r w:rsidR="00A535F3">
        <w:rPr>
          <w:rFonts w:ascii="Arial" w:hAnsi="Arial" w:cs="Arial"/>
          <w:sz w:val="24"/>
          <w:szCs w:val="24"/>
        </w:rPr>
        <w:t xml:space="preserve"> </w:t>
      </w:r>
      <w:r w:rsidRPr="00A85421">
        <w:rPr>
          <w:rFonts w:ascii="Arial" w:hAnsi="Arial" w:cs="Arial"/>
          <w:sz w:val="24"/>
          <w:szCs w:val="24"/>
        </w:rPr>
        <w:t>m</w:t>
      </w:r>
      <w:r>
        <w:rPr>
          <w:rFonts w:ascii="Arial" w:hAnsi="Arial" w:cs="Arial"/>
          <w:sz w:val="24"/>
          <w:szCs w:val="24"/>
        </w:rPr>
        <w:t xml:space="preserve"> of the strip running closest to the field,</w:t>
      </w:r>
      <w:r w:rsidRPr="00E309A0">
        <w:rPr>
          <w:rFonts w:ascii="Arial" w:hAnsi="Arial" w:cs="Arial"/>
          <w:sz w:val="24"/>
          <w:szCs w:val="24"/>
        </w:rPr>
        <w:t xml:space="preserve"> </w:t>
      </w:r>
      <w:r>
        <w:rPr>
          <w:rFonts w:ascii="Arial" w:hAnsi="Arial" w:cs="Arial"/>
          <w:sz w:val="24"/>
          <w:szCs w:val="24"/>
        </w:rPr>
        <w:t>a</w:t>
      </w:r>
      <w:r w:rsidRPr="00A85421">
        <w:rPr>
          <w:rFonts w:ascii="Arial" w:hAnsi="Arial" w:cs="Arial"/>
          <w:sz w:val="24"/>
          <w:szCs w:val="24"/>
        </w:rPr>
        <w:t xml:space="preserve">fter </w:t>
      </w:r>
      <w:r w:rsidR="00716AE9">
        <w:rPr>
          <w:rFonts w:ascii="Arial" w:hAnsi="Arial" w:cs="Arial"/>
          <w:sz w:val="24"/>
          <w:szCs w:val="24"/>
        </w:rPr>
        <w:t>31</w:t>
      </w:r>
      <w:r w:rsidR="00716AE9" w:rsidRPr="00716AE9">
        <w:rPr>
          <w:rFonts w:ascii="Arial" w:hAnsi="Arial" w:cs="Arial"/>
          <w:sz w:val="24"/>
          <w:szCs w:val="24"/>
          <w:vertAlign w:val="superscript"/>
        </w:rPr>
        <w:t>st</w:t>
      </w:r>
      <w:r w:rsidR="00716AE9">
        <w:rPr>
          <w:rFonts w:ascii="Arial" w:hAnsi="Arial" w:cs="Arial"/>
          <w:sz w:val="24"/>
          <w:szCs w:val="24"/>
        </w:rPr>
        <w:t xml:space="preserve"> August</w:t>
      </w:r>
      <w:r w:rsidRPr="00A85421">
        <w:rPr>
          <w:rFonts w:ascii="Arial" w:hAnsi="Arial" w:cs="Arial"/>
          <w:sz w:val="24"/>
          <w:szCs w:val="24"/>
        </w:rPr>
        <w:t xml:space="preserve"> each year</w:t>
      </w:r>
      <w:r>
        <w:rPr>
          <w:rFonts w:ascii="Arial" w:hAnsi="Arial" w:cs="Arial"/>
          <w:sz w:val="24"/>
          <w:szCs w:val="24"/>
        </w:rPr>
        <w:t>. B</w:t>
      </w:r>
      <w:r w:rsidRPr="00A85421">
        <w:rPr>
          <w:rFonts w:ascii="Arial" w:hAnsi="Arial" w:cs="Arial"/>
          <w:sz w:val="24"/>
          <w:szCs w:val="24"/>
        </w:rPr>
        <w:t xml:space="preserve">y removing the vegetation natural </w:t>
      </w:r>
      <w:r>
        <w:rPr>
          <w:rFonts w:ascii="Arial" w:hAnsi="Arial" w:cs="Arial"/>
          <w:sz w:val="24"/>
          <w:szCs w:val="24"/>
        </w:rPr>
        <w:t xml:space="preserve">plant </w:t>
      </w:r>
      <w:r w:rsidRPr="00A85421">
        <w:rPr>
          <w:rFonts w:ascii="Arial" w:hAnsi="Arial" w:cs="Arial"/>
          <w:sz w:val="24"/>
          <w:szCs w:val="24"/>
        </w:rPr>
        <w:t xml:space="preserve">species </w:t>
      </w:r>
      <w:r>
        <w:rPr>
          <w:rFonts w:ascii="Arial" w:hAnsi="Arial" w:cs="Arial"/>
          <w:sz w:val="24"/>
          <w:szCs w:val="24"/>
        </w:rPr>
        <w:t>will be established</w:t>
      </w:r>
      <w:r w:rsidR="00601326">
        <w:rPr>
          <w:rFonts w:ascii="Arial" w:hAnsi="Arial" w:cs="Arial"/>
          <w:sz w:val="24"/>
          <w:szCs w:val="24"/>
        </w:rPr>
        <w:t>,</w:t>
      </w:r>
      <w:r>
        <w:rPr>
          <w:rFonts w:ascii="Arial" w:hAnsi="Arial" w:cs="Arial"/>
          <w:sz w:val="24"/>
          <w:szCs w:val="24"/>
        </w:rPr>
        <w:t xml:space="preserve"> encouraging biodiversity, reducing invasive species</w:t>
      </w:r>
      <w:r w:rsidR="00601326">
        <w:rPr>
          <w:rFonts w:ascii="Arial" w:hAnsi="Arial" w:cs="Arial"/>
          <w:sz w:val="24"/>
          <w:szCs w:val="24"/>
        </w:rPr>
        <w:t>’</w:t>
      </w:r>
      <w:r>
        <w:rPr>
          <w:rFonts w:ascii="Arial" w:hAnsi="Arial" w:cs="Arial"/>
          <w:sz w:val="24"/>
          <w:szCs w:val="24"/>
        </w:rPr>
        <w:t xml:space="preserve"> spread</w:t>
      </w:r>
      <w:r w:rsidR="00895805">
        <w:rPr>
          <w:rFonts w:ascii="Arial" w:hAnsi="Arial" w:cs="Arial"/>
          <w:sz w:val="24"/>
          <w:szCs w:val="24"/>
        </w:rPr>
        <w:t xml:space="preserve"> </w:t>
      </w:r>
      <w:r>
        <w:rPr>
          <w:rFonts w:ascii="Arial" w:hAnsi="Arial" w:cs="Arial"/>
          <w:sz w:val="24"/>
          <w:szCs w:val="24"/>
        </w:rPr>
        <w:t>and supporting watercourse bank stabilisation.</w:t>
      </w:r>
      <w:r w:rsidR="00716AE9">
        <w:rPr>
          <w:rFonts w:ascii="Arial" w:hAnsi="Arial" w:cs="Arial"/>
          <w:sz w:val="24"/>
          <w:szCs w:val="24"/>
        </w:rPr>
        <w:t xml:space="preserve"> Th</w:t>
      </w:r>
      <w:r w:rsidR="00716AE9" w:rsidRPr="00716AE9">
        <w:rPr>
          <w:rFonts w:ascii="Arial" w:hAnsi="Arial" w:cs="Arial"/>
          <w:sz w:val="24"/>
          <w:szCs w:val="24"/>
        </w:rPr>
        <w:t xml:space="preserve">rough the Farming with Nature Scheme, you can apply for the </w:t>
      </w:r>
      <w:r w:rsidR="00716AE9" w:rsidRPr="00716AE9">
        <w:rPr>
          <w:rFonts w:ascii="Arial" w:hAnsi="Arial" w:cs="Arial"/>
          <w:b/>
          <w:bCs/>
          <w:sz w:val="24"/>
          <w:szCs w:val="24"/>
        </w:rPr>
        <w:t>Management of 7 m Riparian Buffers Strips</w:t>
      </w:r>
      <w:r w:rsidR="00716AE9">
        <w:rPr>
          <w:rFonts w:ascii="Arial" w:hAnsi="Arial" w:cs="Arial"/>
          <w:b/>
          <w:bCs/>
          <w:sz w:val="24"/>
          <w:szCs w:val="24"/>
        </w:rPr>
        <w:t xml:space="preserve"> </w:t>
      </w:r>
      <w:r w:rsidR="00716AE9" w:rsidRPr="00716AE9">
        <w:rPr>
          <w:rFonts w:ascii="Arial" w:hAnsi="Arial" w:cs="Arial"/>
          <w:sz w:val="24"/>
          <w:szCs w:val="24"/>
        </w:rPr>
        <w:t>action</w:t>
      </w:r>
      <w:r w:rsidR="00716AE9">
        <w:rPr>
          <w:rFonts w:ascii="Arial" w:hAnsi="Arial" w:cs="Arial"/>
          <w:sz w:val="24"/>
          <w:szCs w:val="24"/>
        </w:rPr>
        <w:t xml:space="preserve"> </w:t>
      </w:r>
      <w:r w:rsidR="00716AE9" w:rsidRPr="00716AE9">
        <w:rPr>
          <w:rFonts w:ascii="Arial" w:hAnsi="Arial" w:cs="Arial"/>
          <w:sz w:val="24"/>
          <w:szCs w:val="24"/>
        </w:rPr>
        <w:t xml:space="preserve">in the year after planting, to support </w:t>
      </w:r>
      <w:r w:rsidR="00716AE9">
        <w:rPr>
          <w:rFonts w:ascii="Arial" w:hAnsi="Arial" w:cs="Arial"/>
          <w:sz w:val="24"/>
          <w:szCs w:val="24"/>
        </w:rPr>
        <w:t>their management</w:t>
      </w:r>
      <w:r w:rsidR="00716AE9" w:rsidRPr="00716AE9">
        <w:rPr>
          <w:rFonts w:ascii="Arial" w:hAnsi="Arial" w:cs="Arial"/>
          <w:sz w:val="24"/>
          <w:szCs w:val="24"/>
        </w:rPr>
        <w:t>.</w:t>
      </w:r>
    </w:p>
    <w:p w14:paraId="190041F9" w14:textId="77777777" w:rsidR="00E309A0" w:rsidRDefault="00E309A0" w:rsidP="00A83A88">
      <w:pPr>
        <w:rPr>
          <w:rFonts w:ascii="Arial" w:hAnsi="Arial" w:cs="Arial"/>
          <w:sz w:val="24"/>
          <w:szCs w:val="24"/>
        </w:rPr>
      </w:pPr>
    </w:p>
    <w:p w14:paraId="79D92F4D" w14:textId="165BDCB0" w:rsidR="00E96885" w:rsidRDefault="009F152B" w:rsidP="00A83A88">
      <w:pPr>
        <w:rPr>
          <w:rFonts w:ascii="Arial" w:hAnsi="Arial" w:cs="Arial"/>
          <w:sz w:val="24"/>
          <w:szCs w:val="24"/>
        </w:rPr>
      </w:pPr>
      <w:r w:rsidRPr="00D45059">
        <w:rPr>
          <w:rFonts w:ascii="Arial" w:hAnsi="Arial" w:cs="Arial"/>
          <w:sz w:val="24"/>
          <w:szCs w:val="24"/>
        </w:rPr>
        <w:t>Employ</w:t>
      </w:r>
      <w:r w:rsidR="00E96885">
        <w:rPr>
          <w:rFonts w:ascii="Arial" w:hAnsi="Arial" w:cs="Arial"/>
          <w:sz w:val="24"/>
          <w:szCs w:val="24"/>
        </w:rPr>
        <w:t>ing</w:t>
      </w:r>
      <w:r w:rsidRPr="00D45059">
        <w:rPr>
          <w:rFonts w:ascii="Arial" w:hAnsi="Arial" w:cs="Arial"/>
          <w:sz w:val="24"/>
          <w:szCs w:val="24"/>
        </w:rPr>
        <w:t xml:space="preserve"> good soil management in the adjacent field</w:t>
      </w:r>
      <w:r w:rsidR="00E96885">
        <w:rPr>
          <w:rFonts w:ascii="Arial" w:hAnsi="Arial" w:cs="Arial"/>
          <w:sz w:val="24"/>
          <w:szCs w:val="24"/>
        </w:rPr>
        <w:t xml:space="preserve"> </w:t>
      </w:r>
      <w:r w:rsidRPr="00D45059">
        <w:rPr>
          <w:rFonts w:ascii="Arial" w:hAnsi="Arial" w:cs="Arial"/>
          <w:sz w:val="24"/>
          <w:szCs w:val="24"/>
        </w:rPr>
        <w:t>will reduce the run-off pressure on the buffer strip</w:t>
      </w:r>
      <w:r w:rsidR="00601326">
        <w:rPr>
          <w:rFonts w:ascii="Arial" w:hAnsi="Arial" w:cs="Arial"/>
          <w:sz w:val="24"/>
          <w:szCs w:val="24"/>
        </w:rPr>
        <w:t>,</w:t>
      </w:r>
      <w:r w:rsidR="00E96885">
        <w:rPr>
          <w:rFonts w:ascii="Arial" w:hAnsi="Arial" w:cs="Arial"/>
          <w:sz w:val="24"/>
          <w:szCs w:val="24"/>
        </w:rPr>
        <w:t xml:space="preserve"> which will</w:t>
      </w:r>
      <w:r w:rsidRPr="00D45059">
        <w:rPr>
          <w:rFonts w:ascii="Arial" w:hAnsi="Arial" w:cs="Arial"/>
          <w:sz w:val="24"/>
          <w:szCs w:val="24"/>
        </w:rPr>
        <w:t xml:space="preserve"> improve and prolong its effectiveness and reduce the costs of managing and repairing it.</w:t>
      </w:r>
      <w:r w:rsidR="00E96885">
        <w:rPr>
          <w:rFonts w:ascii="Arial" w:hAnsi="Arial" w:cs="Arial"/>
          <w:sz w:val="24"/>
          <w:szCs w:val="24"/>
        </w:rPr>
        <w:t xml:space="preserve"> Further actions may be implemented to reduce any potential run-off from entering the watercourse</w:t>
      </w:r>
      <w:r w:rsidR="00601326">
        <w:rPr>
          <w:rFonts w:ascii="Arial" w:hAnsi="Arial" w:cs="Arial"/>
          <w:sz w:val="24"/>
          <w:szCs w:val="24"/>
        </w:rPr>
        <w:t>,</w:t>
      </w:r>
      <w:r w:rsidR="00E96885">
        <w:rPr>
          <w:rFonts w:ascii="Arial" w:hAnsi="Arial" w:cs="Arial"/>
          <w:sz w:val="24"/>
          <w:szCs w:val="24"/>
        </w:rPr>
        <w:t xml:space="preserve"> especially in fields where uninterrupted slopes fall in the direction of the watercourse</w:t>
      </w:r>
      <w:r w:rsidR="00601326">
        <w:rPr>
          <w:rFonts w:ascii="Arial" w:hAnsi="Arial" w:cs="Arial"/>
          <w:sz w:val="24"/>
          <w:szCs w:val="24"/>
        </w:rPr>
        <w:t>.</w:t>
      </w:r>
      <w:r w:rsidR="00E96885">
        <w:rPr>
          <w:rFonts w:ascii="Arial" w:hAnsi="Arial" w:cs="Arial"/>
          <w:sz w:val="24"/>
          <w:szCs w:val="24"/>
        </w:rPr>
        <w:t xml:space="preserve"> </w:t>
      </w:r>
      <w:r w:rsidR="00601326">
        <w:rPr>
          <w:rFonts w:ascii="Arial" w:hAnsi="Arial" w:cs="Arial"/>
          <w:sz w:val="24"/>
          <w:szCs w:val="24"/>
        </w:rPr>
        <w:t>T</w:t>
      </w:r>
      <w:r w:rsidR="00E96885">
        <w:rPr>
          <w:rFonts w:ascii="Arial" w:hAnsi="Arial" w:cs="Arial"/>
          <w:sz w:val="24"/>
          <w:szCs w:val="24"/>
        </w:rPr>
        <w:t>hese include but are not limited to:</w:t>
      </w:r>
    </w:p>
    <w:p w14:paraId="0CBE96B4" w14:textId="2B5051A1" w:rsidR="00E96885" w:rsidRPr="00E96885" w:rsidRDefault="00E96885" w:rsidP="00E96885">
      <w:pPr>
        <w:numPr>
          <w:ilvl w:val="0"/>
          <w:numId w:val="33"/>
        </w:numPr>
        <w:rPr>
          <w:rFonts w:ascii="Arial" w:hAnsi="Arial" w:cs="Arial"/>
          <w:sz w:val="24"/>
          <w:szCs w:val="24"/>
        </w:rPr>
      </w:pPr>
      <w:r w:rsidRPr="00DA58E4">
        <w:rPr>
          <w:rFonts w:ascii="Arial" w:hAnsi="Arial" w:cs="Arial"/>
          <w:sz w:val="24"/>
          <w:szCs w:val="24"/>
        </w:rPr>
        <w:t xml:space="preserve">establishing a hedge </w:t>
      </w:r>
      <w:r w:rsidR="00DE3EDE">
        <w:rPr>
          <w:rFonts w:ascii="Arial" w:hAnsi="Arial" w:cs="Arial"/>
          <w:sz w:val="24"/>
          <w:szCs w:val="24"/>
        </w:rPr>
        <w:t xml:space="preserve">within the field </w:t>
      </w:r>
      <w:r w:rsidRPr="00DA58E4">
        <w:rPr>
          <w:rFonts w:ascii="Arial" w:hAnsi="Arial" w:cs="Arial"/>
          <w:sz w:val="24"/>
          <w:szCs w:val="24"/>
        </w:rPr>
        <w:t>along the newly erected fence</w:t>
      </w:r>
      <w:r w:rsidR="003B330B">
        <w:rPr>
          <w:rFonts w:ascii="Arial" w:hAnsi="Arial" w:cs="Arial"/>
          <w:sz w:val="24"/>
          <w:szCs w:val="24"/>
        </w:rPr>
        <w:t xml:space="preserve"> along a 7 m riparian buffer strip.</w:t>
      </w:r>
    </w:p>
    <w:p w14:paraId="01905ECA" w14:textId="539AA270" w:rsidR="00A83A88" w:rsidRPr="00B01173" w:rsidRDefault="00E96885" w:rsidP="00A83A88">
      <w:pPr>
        <w:numPr>
          <w:ilvl w:val="0"/>
          <w:numId w:val="33"/>
        </w:numPr>
        <w:rPr>
          <w:rFonts w:ascii="Arial" w:hAnsi="Arial" w:cs="Arial"/>
          <w:sz w:val="24"/>
          <w:szCs w:val="24"/>
        </w:rPr>
      </w:pPr>
      <w:r w:rsidRPr="00D45059">
        <w:rPr>
          <w:rFonts w:ascii="Arial" w:hAnsi="Arial" w:cs="Arial"/>
          <w:sz w:val="24"/>
          <w:szCs w:val="24"/>
        </w:rPr>
        <w:t xml:space="preserve">establishing </w:t>
      </w:r>
      <w:r>
        <w:rPr>
          <w:rFonts w:ascii="Arial" w:hAnsi="Arial" w:cs="Arial"/>
          <w:sz w:val="24"/>
          <w:szCs w:val="24"/>
        </w:rPr>
        <w:t xml:space="preserve">individual trees </w:t>
      </w:r>
      <w:r w:rsidRPr="00D45059">
        <w:rPr>
          <w:rFonts w:ascii="Arial" w:hAnsi="Arial" w:cs="Arial"/>
          <w:sz w:val="24"/>
          <w:szCs w:val="24"/>
        </w:rPr>
        <w:t>or</w:t>
      </w:r>
      <w:r>
        <w:rPr>
          <w:rFonts w:ascii="Arial" w:hAnsi="Arial" w:cs="Arial"/>
          <w:sz w:val="24"/>
          <w:szCs w:val="24"/>
        </w:rPr>
        <w:t xml:space="preserve"> areas</w:t>
      </w:r>
      <w:r w:rsidRPr="00D45059">
        <w:rPr>
          <w:rFonts w:ascii="Arial" w:hAnsi="Arial" w:cs="Arial"/>
          <w:sz w:val="24"/>
          <w:szCs w:val="24"/>
        </w:rPr>
        <w:t xml:space="preserve"> of </w:t>
      </w:r>
      <w:r>
        <w:rPr>
          <w:rFonts w:ascii="Arial" w:hAnsi="Arial" w:cs="Arial"/>
          <w:sz w:val="24"/>
          <w:szCs w:val="24"/>
        </w:rPr>
        <w:t>trees</w:t>
      </w:r>
      <w:r w:rsidRPr="00D45059">
        <w:rPr>
          <w:rFonts w:ascii="Arial" w:hAnsi="Arial" w:cs="Arial"/>
          <w:sz w:val="24"/>
          <w:szCs w:val="24"/>
        </w:rPr>
        <w:t xml:space="preserve"> </w:t>
      </w:r>
      <w:r w:rsidR="003B330B">
        <w:rPr>
          <w:rFonts w:ascii="Arial" w:hAnsi="Arial" w:cs="Arial"/>
          <w:sz w:val="24"/>
          <w:szCs w:val="24"/>
        </w:rPr>
        <w:t>with</w:t>
      </w:r>
      <w:r w:rsidRPr="00D45059">
        <w:rPr>
          <w:rFonts w:ascii="Arial" w:hAnsi="Arial" w:cs="Arial"/>
          <w:sz w:val="24"/>
          <w:szCs w:val="24"/>
        </w:rPr>
        <w:t>in sloping fields</w:t>
      </w:r>
      <w:r>
        <w:rPr>
          <w:rFonts w:ascii="Arial" w:hAnsi="Arial" w:cs="Arial"/>
          <w:sz w:val="24"/>
          <w:szCs w:val="24"/>
        </w:rPr>
        <w:t xml:space="preserve"> to intercept any overland flow.</w:t>
      </w:r>
    </w:p>
    <w:p w14:paraId="68D033A5" w14:textId="77777777" w:rsidR="00785E59" w:rsidRDefault="00785E59" w:rsidP="00785E59">
      <w:pPr>
        <w:rPr>
          <w:rFonts w:ascii="Arial" w:hAnsi="Arial" w:cs="Arial"/>
          <w:sz w:val="24"/>
          <w:szCs w:val="24"/>
        </w:rPr>
      </w:pPr>
    </w:p>
    <w:p w14:paraId="6C76D2F3" w14:textId="748AE9B3" w:rsidR="00895805" w:rsidRPr="004964A4" w:rsidRDefault="00895805" w:rsidP="00895805">
      <w:pPr>
        <w:rPr>
          <w:rFonts w:ascii="Arial" w:hAnsi="Arial" w:cs="Arial"/>
          <w:sz w:val="24"/>
          <w:szCs w:val="24"/>
        </w:rPr>
      </w:pPr>
      <w:r w:rsidRPr="00A83A88">
        <w:rPr>
          <w:rFonts w:ascii="Arial" w:hAnsi="Arial" w:cs="Arial"/>
          <w:sz w:val="24"/>
          <w:szCs w:val="24"/>
          <w:u w:val="single"/>
        </w:rPr>
        <w:t xml:space="preserve">Weed Control </w:t>
      </w:r>
    </w:p>
    <w:p w14:paraId="2587B395" w14:textId="70DE7F75" w:rsidR="00895805" w:rsidRDefault="00697C5E" w:rsidP="00895805">
      <w:pPr>
        <w:rPr>
          <w:rFonts w:ascii="Arial" w:hAnsi="Arial" w:cs="Arial"/>
          <w:sz w:val="24"/>
          <w:szCs w:val="24"/>
        </w:rPr>
      </w:pPr>
      <w:r>
        <w:rPr>
          <w:rFonts w:ascii="Arial" w:hAnsi="Arial" w:cs="Arial"/>
          <w:sz w:val="24"/>
          <w:szCs w:val="24"/>
        </w:rPr>
        <w:t xml:space="preserve">Plant protection products </w:t>
      </w:r>
      <w:r w:rsidR="00895805">
        <w:rPr>
          <w:rFonts w:ascii="Arial" w:hAnsi="Arial" w:cs="Arial"/>
          <w:sz w:val="24"/>
          <w:szCs w:val="24"/>
        </w:rPr>
        <w:t>which are approved to be used near a watercourse</w:t>
      </w:r>
      <w:r w:rsidR="00895805" w:rsidRPr="00D45059">
        <w:rPr>
          <w:rFonts w:ascii="Arial" w:hAnsi="Arial" w:cs="Arial"/>
          <w:sz w:val="24"/>
          <w:szCs w:val="24"/>
        </w:rPr>
        <w:t xml:space="preserve"> may only be applied to the area of the riparian buffer if justified as part of the implementation of IPM</w:t>
      </w:r>
      <w:r w:rsidR="00895805">
        <w:rPr>
          <w:rFonts w:ascii="Arial" w:hAnsi="Arial" w:cs="Arial"/>
          <w:sz w:val="24"/>
          <w:szCs w:val="24"/>
        </w:rPr>
        <w:t xml:space="preserve"> (Integrated Pest Management)</w:t>
      </w:r>
      <w:r w:rsidR="00895805" w:rsidRPr="00D45059">
        <w:rPr>
          <w:rFonts w:ascii="Arial" w:hAnsi="Arial" w:cs="Arial"/>
          <w:sz w:val="24"/>
          <w:szCs w:val="24"/>
        </w:rPr>
        <w:t xml:space="preserve">, including for the control of noxious weeds or invasive species by spot spraying </w:t>
      </w:r>
      <w:r w:rsidR="00601326">
        <w:rPr>
          <w:rFonts w:ascii="Arial" w:hAnsi="Arial" w:cs="Arial"/>
          <w:sz w:val="24"/>
          <w:szCs w:val="24"/>
        </w:rPr>
        <w:t>with</w:t>
      </w:r>
      <w:r w:rsidR="00895805" w:rsidRPr="00D45059">
        <w:rPr>
          <w:rFonts w:ascii="Arial" w:hAnsi="Arial" w:cs="Arial"/>
          <w:sz w:val="24"/>
          <w:szCs w:val="24"/>
        </w:rPr>
        <w:t xml:space="preserve"> an approved herbicide.</w:t>
      </w:r>
      <w:r w:rsidR="00895805">
        <w:rPr>
          <w:rFonts w:ascii="Arial" w:hAnsi="Arial" w:cs="Arial"/>
          <w:sz w:val="24"/>
          <w:szCs w:val="24"/>
        </w:rPr>
        <w:t xml:space="preserve"> </w:t>
      </w:r>
    </w:p>
    <w:p w14:paraId="620125FB" w14:textId="77777777" w:rsidR="00895805" w:rsidRDefault="00895805" w:rsidP="00895805">
      <w:pPr>
        <w:rPr>
          <w:rFonts w:ascii="Arial" w:hAnsi="Arial" w:cs="Arial"/>
          <w:sz w:val="24"/>
          <w:szCs w:val="24"/>
        </w:rPr>
      </w:pPr>
    </w:p>
    <w:p w14:paraId="5C620C93" w14:textId="77777777" w:rsidR="00562955" w:rsidRDefault="00562955" w:rsidP="00562955">
      <w:pPr>
        <w:rPr>
          <w:rFonts w:ascii="Arial" w:hAnsi="Arial" w:cs="Arial"/>
          <w:b/>
          <w:bCs/>
          <w:sz w:val="24"/>
          <w:szCs w:val="24"/>
          <w:u w:val="single"/>
        </w:rPr>
      </w:pPr>
      <w:r>
        <w:rPr>
          <w:rFonts w:ascii="Arial" w:hAnsi="Arial" w:cs="Arial"/>
          <w:b/>
          <w:bCs/>
          <w:sz w:val="24"/>
          <w:szCs w:val="24"/>
          <w:u w:val="single"/>
        </w:rPr>
        <w:t>Historic Monuments</w:t>
      </w:r>
    </w:p>
    <w:p w14:paraId="38895C56" w14:textId="77777777" w:rsidR="00562955" w:rsidRDefault="00562955" w:rsidP="00562955">
      <w:pPr>
        <w:rPr>
          <w:rFonts w:ascii="Arial" w:hAnsi="Arial" w:cs="Arial"/>
          <w:b/>
          <w:bCs/>
          <w:sz w:val="24"/>
          <w:szCs w:val="24"/>
        </w:rPr>
      </w:pPr>
    </w:p>
    <w:p w14:paraId="3734112E" w14:textId="45CF92E6" w:rsidR="00562955" w:rsidRDefault="00562955" w:rsidP="00560B54">
      <w:pPr>
        <w:rPr>
          <w:rFonts w:ascii="Arial" w:hAnsi="Arial" w:cs="Arial"/>
          <w:sz w:val="24"/>
          <w:szCs w:val="24"/>
        </w:rPr>
      </w:pPr>
      <w:r>
        <w:rPr>
          <w:rFonts w:ascii="Arial" w:hAnsi="Arial" w:cs="Arial"/>
          <w:sz w:val="24"/>
          <w:szCs w:val="24"/>
        </w:rPr>
        <w:t>Northern Ireland farmland boasts tens of thousands of historic monuments. If you are undertaking new actions near historic monuments</w:t>
      </w:r>
      <w:r w:rsidR="00601326">
        <w:rPr>
          <w:rFonts w:ascii="Arial" w:hAnsi="Arial" w:cs="Arial"/>
          <w:sz w:val="24"/>
          <w:szCs w:val="24"/>
        </w:rPr>
        <w:t>,</w:t>
      </w:r>
      <w:r>
        <w:rPr>
          <w:rFonts w:ascii="Arial" w:hAnsi="Arial" w:cs="Arial"/>
          <w:sz w:val="24"/>
          <w:szCs w:val="24"/>
        </w:rPr>
        <w:t xml:space="preserve"> the Historic Environment Division, Department </w:t>
      </w:r>
      <w:r w:rsidR="00601326">
        <w:rPr>
          <w:rFonts w:ascii="Arial" w:hAnsi="Arial" w:cs="Arial"/>
          <w:sz w:val="24"/>
          <w:szCs w:val="24"/>
        </w:rPr>
        <w:t>for</w:t>
      </w:r>
      <w:r>
        <w:rPr>
          <w:rFonts w:ascii="Arial" w:hAnsi="Arial" w:cs="Arial"/>
          <w:sz w:val="24"/>
          <w:szCs w:val="24"/>
        </w:rPr>
        <w:t xml:space="preserve"> Communities’ website provides guidance on their </w:t>
      </w:r>
      <w:r w:rsidRPr="00AB14DF">
        <w:rPr>
          <w:rFonts w:ascii="Arial" w:hAnsi="Arial" w:cs="Arial"/>
          <w:sz w:val="24"/>
          <w:szCs w:val="24"/>
        </w:rPr>
        <w:t>protection</w:t>
      </w:r>
      <w:r w:rsidRPr="00AB14DF">
        <w:rPr>
          <w:rFonts w:ascii="Arial" w:hAnsi="Arial" w:cs="Arial"/>
        </w:rPr>
        <w:t xml:space="preserve"> </w:t>
      </w:r>
      <w:r>
        <w:rPr>
          <w:rFonts w:ascii="Arial" w:hAnsi="Arial" w:cs="Arial"/>
        </w:rPr>
        <w:t>(</w:t>
      </w:r>
      <w:hyperlink r:id="rId13" w:history="1">
        <w:r w:rsidRPr="00AB14DF">
          <w:rPr>
            <w:rFonts w:ascii="Arial" w:hAnsi="Arial" w:cs="Arial"/>
            <w:color w:val="0000FF"/>
            <w:sz w:val="24"/>
            <w:szCs w:val="24"/>
            <w:u w:val="single"/>
          </w:rPr>
          <w:t>Monuments advice and guidance | Department for Communities</w:t>
        </w:r>
      </w:hyperlink>
      <w:r>
        <w:rPr>
          <w:rFonts w:ascii="Arial" w:hAnsi="Arial" w:cs="Arial"/>
          <w:sz w:val="24"/>
          <w:szCs w:val="24"/>
        </w:rPr>
        <w:t>).</w:t>
      </w:r>
    </w:p>
    <w:p w14:paraId="3F8F55C8" w14:textId="77777777" w:rsidR="00560B54" w:rsidRPr="00560B54" w:rsidRDefault="00560B54" w:rsidP="00560B54">
      <w:pPr>
        <w:rPr>
          <w:rStyle w:val="Emphasis"/>
          <w:rFonts w:ascii="Arial" w:hAnsi="Arial" w:cs="Arial"/>
          <w:i w:val="0"/>
          <w:iCs w:val="0"/>
          <w:sz w:val="24"/>
          <w:szCs w:val="24"/>
        </w:rPr>
      </w:pPr>
    </w:p>
    <w:p w14:paraId="585D4A3E" w14:textId="3474F4B2" w:rsidR="006F1346" w:rsidRDefault="006F1346" w:rsidP="00D916ED">
      <w:pPr>
        <w:rPr>
          <w:rStyle w:val="Emphasis"/>
          <w:rFonts w:ascii="Arial" w:hAnsi="Arial" w:cs="Arial"/>
          <w:b/>
          <w:bCs/>
          <w:i w:val="0"/>
          <w:iCs w:val="0"/>
          <w:noProof/>
          <w:sz w:val="24"/>
          <w:szCs w:val="24"/>
          <w:u w:val="single"/>
        </w:rPr>
      </w:pPr>
      <w:r w:rsidRPr="00C462BF">
        <w:rPr>
          <w:rStyle w:val="Emphasis"/>
          <w:rFonts w:ascii="Arial" w:hAnsi="Arial" w:cs="Arial"/>
          <w:b/>
          <w:bCs/>
          <w:i w:val="0"/>
          <w:iCs w:val="0"/>
          <w:noProof/>
          <w:sz w:val="24"/>
          <w:szCs w:val="24"/>
          <w:u w:val="single"/>
        </w:rPr>
        <w:t>Supporting Items</w:t>
      </w:r>
    </w:p>
    <w:p w14:paraId="66AF4EF6" w14:textId="77777777" w:rsidR="00A800C0" w:rsidRDefault="00A800C0" w:rsidP="00D916ED">
      <w:pPr>
        <w:rPr>
          <w:rStyle w:val="Emphasis"/>
          <w:rFonts w:ascii="Arial" w:hAnsi="Arial" w:cs="Arial"/>
          <w:b/>
          <w:bCs/>
          <w:i w:val="0"/>
          <w:iCs w:val="0"/>
          <w:noProof/>
          <w:sz w:val="24"/>
          <w:szCs w:val="24"/>
          <w:u w:val="single"/>
        </w:rPr>
      </w:pPr>
    </w:p>
    <w:p w14:paraId="04BDE761" w14:textId="59BE75A2" w:rsidR="00A800C0" w:rsidRPr="00E56B14" w:rsidRDefault="00A800C0" w:rsidP="00A800C0">
      <w:pPr>
        <w:rPr>
          <w:rStyle w:val="Emphasis"/>
          <w:rFonts w:ascii="Arial" w:hAnsi="Arial" w:cs="Arial"/>
          <w:i w:val="0"/>
          <w:iCs w:val="0"/>
          <w:noProof/>
          <w:sz w:val="24"/>
          <w:szCs w:val="24"/>
        </w:rPr>
      </w:pPr>
      <w:r>
        <w:rPr>
          <w:rStyle w:val="Emphasis"/>
          <w:rFonts w:ascii="Arial" w:hAnsi="Arial" w:cs="Arial"/>
          <w:i w:val="0"/>
          <w:iCs w:val="0"/>
          <w:noProof/>
          <w:sz w:val="24"/>
          <w:szCs w:val="24"/>
        </w:rPr>
        <w:t>To support this action protective fencing, gates and associated posts and drinkers are available. Protec</w:t>
      </w:r>
      <w:r w:rsidR="00601326">
        <w:rPr>
          <w:rStyle w:val="Emphasis"/>
          <w:rFonts w:ascii="Arial" w:hAnsi="Arial" w:cs="Arial"/>
          <w:i w:val="0"/>
          <w:iCs w:val="0"/>
          <w:noProof/>
          <w:sz w:val="24"/>
          <w:szCs w:val="24"/>
        </w:rPr>
        <w:t>t</w:t>
      </w:r>
      <w:r>
        <w:rPr>
          <w:rStyle w:val="Emphasis"/>
          <w:rFonts w:ascii="Arial" w:hAnsi="Arial" w:cs="Arial"/>
          <w:i w:val="0"/>
          <w:iCs w:val="0"/>
          <w:noProof/>
          <w:sz w:val="24"/>
          <w:szCs w:val="24"/>
        </w:rPr>
        <w:t>ive fencing is man</w:t>
      </w:r>
      <w:r w:rsidR="00601326">
        <w:rPr>
          <w:rStyle w:val="Emphasis"/>
          <w:rFonts w:ascii="Arial" w:hAnsi="Arial" w:cs="Arial"/>
          <w:i w:val="0"/>
          <w:iCs w:val="0"/>
          <w:noProof/>
          <w:sz w:val="24"/>
          <w:szCs w:val="24"/>
        </w:rPr>
        <w:t>d</w:t>
      </w:r>
      <w:r>
        <w:rPr>
          <w:rStyle w:val="Emphasis"/>
          <w:rFonts w:ascii="Arial" w:hAnsi="Arial" w:cs="Arial"/>
          <w:i w:val="0"/>
          <w:iCs w:val="0"/>
          <w:noProof/>
          <w:sz w:val="24"/>
          <w:szCs w:val="24"/>
        </w:rPr>
        <w:t>a</w:t>
      </w:r>
      <w:r w:rsidR="00601326">
        <w:rPr>
          <w:rStyle w:val="Emphasis"/>
          <w:rFonts w:ascii="Arial" w:hAnsi="Arial" w:cs="Arial"/>
          <w:i w:val="0"/>
          <w:iCs w:val="0"/>
          <w:noProof/>
          <w:sz w:val="24"/>
          <w:szCs w:val="24"/>
        </w:rPr>
        <w:t>t</w:t>
      </w:r>
      <w:r>
        <w:rPr>
          <w:rStyle w:val="Emphasis"/>
          <w:rFonts w:ascii="Arial" w:hAnsi="Arial" w:cs="Arial"/>
          <w:i w:val="0"/>
          <w:iCs w:val="0"/>
          <w:noProof/>
          <w:sz w:val="24"/>
          <w:szCs w:val="24"/>
        </w:rPr>
        <w:t>ory for the 2 m and 7 m Ripar</w:t>
      </w:r>
      <w:r w:rsidR="00601326">
        <w:rPr>
          <w:rStyle w:val="Emphasis"/>
          <w:rFonts w:ascii="Arial" w:hAnsi="Arial" w:cs="Arial"/>
          <w:i w:val="0"/>
          <w:iCs w:val="0"/>
          <w:noProof/>
          <w:sz w:val="24"/>
          <w:szCs w:val="24"/>
        </w:rPr>
        <w:t>i</w:t>
      </w:r>
      <w:r>
        <w:rPr>
          <w:rStyle w:val="Emphasis"/>
          <w:rFonts w:ascii="Arial" w:hAnsi="Arial" w:cs="Arial"/>
          <w:i w:val="0"/>
          <w:iCs w:val="0"/>
          <w:noProof/>
          <w:sz w:val="24"/>
          <w:szCs w:val="24"/>
        </w:rPr>
        <w:t xml:space="preserve">an Buffer Strip actions.  A gate or gates are mandatory for the 7 m Riparian Buffer Strip action. </w:t>
      </w:r>
      <w:r w:rsidR="00697C5E">
        <w:rPr>
          <w:rStyle w:val="Emphasis"/>
          <w:rFonts w:ascii="Arial" w:hAnsi="Arial" w:cs="Arial"/>
          <w:i w:val="0"/>
          <w:iCs w:val="0"/>
          <w:noProof/>
          <w:sz w:val="24"/>
          <w:szCs w:val="24"/>
        </w:rPr>
        <w:t>A drinker is optional and can be either a drinking trough or pasture pump.</w:t>
      </w:r>
    </w:p>
    <w:p w14:paraId="1FB8ABB1" w14:textId="77777777" w:rsidR="00A800C0" w:rsidRDefault="00A800C0" w:rsidP="00D916ED">
      <w:pPr>
        <w:rPr>
          <w:rStyle w:val="Emphasis"/>
          <w:rFonts w:ascii="Arial" w:hAnsi="Arial" w:cs="Arial"/>
          <w:b/>
          <w:bCs/>
          <w:i w:val="0"/>
          <w:iCs w:val="0"/>
          <w:noProof/>
          <w:sz w:val="24"/>
          <w:szCs w:val="24"/>
          <w:u w:val="single"/>
        </w:rPr>
      </w:pPr>
    </w:p>
    <w:p w14:paraId="502181FB" w14:textId="77777777" w:rsidR="001A0B47" w:rsidRDefault="001A0B47" w:rsidP="00DD6B9E">
      <w:pPr>
        <w:pStyle w:val="ListParagraph"/>
        <w:tabs>
          <w:tab w:val="left" w:pos="284"/>
        </w:tabs>
        <w:spacing w:after="160" w:line="259" w:lineRule="auto"/>
        <w:ind w:left="0"/>
        <w:contextualSpacing/>
        <w:rPr>
          <w:rStyle w:val="Emphasis"/>
          <w:rFonts w:ascii="Arial" w:hAnsi="Arial" w:cs="Arial"/>
          <w:i w:val="0"/>
          <w:iCs w:val="0"/>
          <w:noProof/>
          <w:sz w:val="24"/>
          <w:szCs w:val="24"/>
          <w:u w:val="single"/>
        </w:rPr>
      </w:pPr>
      <w:bookmarkStart w:id="3" w:name="_Hlk190415038"/>
    </w:p>
    <w:p w14:paraId="132F0807" w14:textId="099ED42E" w:rsidR="00267B97" w:rsidRPr="00267B97" w:rsidRDefault="00DE3EDE" w:rsidP="001A7203">
      <w:pPr>
        <w:pStyle w:val="ListParagraph"/>
        <w:tabs>
          <w:tab w:val="left" w:pos="284"/>
        </w:tabs>
        <w:spacing w:after="160" w:line="259" w:lineRule="auto"/>
        <w:ind w:left="0"/>
        <w:contextualSpacing/>
        <w:rPr>
          <w:rStyle w:val="Emphasis"/>
          <w:rFonts w:ascii="Arial" w:hAnsi="Arial" w:cs="Arial"/>
          <w:b/>
          <w:bCs/>
          <w:i w:val="0"/>
          <w:iCs w:val="0"/>
          <w:noProof/>
          <w:sz w:val="24"/>
          <w:szCs w:val="24"/>
          <w:u w:val="single"/>
        </w:rPr>
      </w:pPr>
      <w:r>
        <w:rPr>
          <w:rStyle w:val="Emphasis"/>
          <w:rFonts w:ascii="Arial" w:hAnsi="Arial" w:cs="Arial"/>
          <w:b/>
          <w:bCs/>
          <w:i w:val="0"/>
          <w:iCs w:val="0"/>
          <w:noProof/>
          <w:sz w:val="24"/>
          <w:szCs w:val="24"/>
          <w:u w:val="single"/>
        </w:rPr>
        <w:br w:type="page"/>
      </w:r>
      <w:r w:rsidR="00267B97" w:rsidRPr="00267B97">
        <w:rPr>
          <w:rStyle w:val="Emphasis"/>
          <w:rFonts w:ascii="Arial" w:hAnsi="Arial" w:cs="Arial"/>
          <w:b/>
          <w:bCs/>
          <w:i w:val="0"/>
          <w:iCs w:val="0"/>
          <w:noProof/>
          <w:sz w:val="24"/>
          <w:szCs w:val="24"/>
          <w:u w:val="single"/>
        </w:rPr>
        <w:lastRenderedPageBreak/>
        <w:t>Protective Fencing</w:t>
      </w:r>
    </w:p>
    <w:p w14:paraId="64CDD06F" w14:textId="48B74749" w:rsidR="00DD6B9E" w:rsidRDefault="0067777A" w:rsidP="001A7203">
      <w:pPr>
        <w:pStyle w:val="ListParagraph"/>
        <w:tabs>
          <w:tab w:val="left" w:pos="284"/>
        </w:tabs>
        <w:spacing w:after="160" w:line="259" w:lineRule="auto"/>
        <w:ind w:left="0"/>
        <w:contextualSpacing/>
        <w:rPr>
          <w:rFonts w:ascii="Arial" w:hAnsi="Arial" w:cs="Arial"/>
          <w:sz w:val="24"/>
          <w:szCs w:val="24"/>
          <w:lang w:val="en-US"/>
        </w:rPr>
      </w:pPr>
      <w:r w:rsidRPr="001A7203">
        <w:rPr>
          <w:rStyle w:val="Emphasis"/>
          <w:rFonts w:ascii="Arial" w:hAnsi="Arial" w:cs="Arial"/>
          <w:i w:val="0"/>
          <w:iCs w:val="0"/>
          <w:noProof/>
          <w:sz w:val="24"/>
          <w:szCs w:val="24"/>
        </w:rPr>
        <w:t xml:space="preserve">To support this action protective fencing is </w:t>
      </w:r>
      <w:r w:rsidR="003C7838" w:rsidRPr="001A7203">
        <w:rPr>
          <w:rStyle w:val="Emphasis"/>
          <w:rFonts w:ascii="Arial" w:hAnsi="Arial" w:cs="Arial"/>
          <w:i w:val="0"/>
          <w:iCs w:val="0"/>
          <w:noProof/>
          <w:sz w:val="24"/>
          <w:szCs w:val="24"/>
        </w:rPr>
        <w:t>mandatory</w:t>
      </w:r>
      <w:r w:rsidRPr="001A7203">
        <w:rPr>
          <w:rFonts w:ascii="Arial" w:hAnsi="Arial" w:cs="Arial"/>
          <w:sz w:val="24"/>
          <w:szCs w:val="24"/>
          <w:lang w:val="en-US"/>
        </w:rPr>
        <w:t>.</w:t>
      </w:r>
      <w:bookmarkStart w:id="4" w:name="_Hlk190419438"/>
      <w:r w:rsidR="001A7203">
        <w:rPr>
          <w:rFonts w:ascii="Arial" w:hAnsi="Arial" w:cs="Arial"/>
          <w:sz w:val="24"/>
          <w:szCs w:val="24"/>
          <w:lang w:val="en-US"/>
        </w:rPr>
        <w:t xml:space="preserve">  </w:t>
      </w:r>
      <w:r w:rsidR="00DD6B9E" w:rsidRPr="00AB4AF5">
        <w:rPr>
          <w:rFonts w:ascii="Arial" w:hAnsi="Arial" w:cs="Arial"/>
          <w:sz w:val="24"/>
          <w:szCs w:val="24"/>
          <w:lang w:val="en-US"/>
        </w:rPr>
        <w:t>Fencing will only be available in association with riparian buffer strips approved under this scheme</w:t>
      </w:r>
      <w:bookmarkEnd w:id="3"/>
      <w:bookmarkEnd w:id="4"/>
      <w:r w:rsidR="00DD6B9E">
        <w:rPr>
          <w:rFonts w:ascii="Arial" w:hAnsi="Arial" w:cs="Arial"/>
          <w:sz w:val="24"/>
          <w:szCs w:val="24"/>
          <w:lang w:val="en-US"/>
        </w:rPr>
        <w:t>.</w:t>
      </w:r>
      <w:r w:rsidR="00DE14B1" w:rsidRPr="00DE14B1">
        <w:t xml:space="preserve"> </w:t>
      </w:r>
      <w:bookmarkStart w:id="5" w:name="_Hlk190866989"/>
      <w:r w:rsidR="00DE14B1" w:rsidRPr="00DE14B1">
        <w:rPr>
          <w:rFonts w:ascii="Arial" w:hAnsi="Arial" w:cs="Arial"/>
          <w:sz w:val="24"/>
          <w:szCs w:val="24"/>
          <w:lang w:val="en-US"/>
        </w:rPr>
        <w:t xml:space="preserve">The minimum requirements to comply with </w:t>
      </w:r>
      <w:r w:rsidR="004D0402">
        <w:rPr>
          <w:rFonts w:ascii="Arial" w:hAnsi="Arial" w:cs="Arial"/>
          <w:sz w:val="24"/>
          <w:szCs w:val="24"/>
          <w:lang w:val="en-US"/>
        </w:rPr>
        <w:t xml:space="preserve">the </w:t>
      </w:r>
      <w:r w:rsidR="00DE14B1">
        <w:rPr>
          <w:rFonts w:ascii="Arial" w:hAnsi="Arial" w:cs="Arial"/>
          <w:sz w:val="24"/>
          <w:szCs w:val="24"/>
          <w:lang w:val="en-US"/>
        </w:rPr>
        <w:t>protective fencing</w:t>
      </w:r>
      <w:r w:rsidR="004D0402">
        <w:rPr>
          <w:rFonts w:ascii="Arial" w:hAnsi="Arial" w:cs="Arial"/>
          <w:sz w:val="24"/>
          <w:szCs w:val="24"/>
          <w:lang w:val="en-US"/>
        </w:rPr>
        <w:t xml:space="preserve"> are</w:t>
      </w:r>
      <w:r w:rsidR="00DE14B1" w:rsidRPr="00DE14B1">
        <w:rPr>
          <w:rFonts w:ascii="Arial" w:hAnsi="Arial" w:cs="Arial"/>
          <w:sz w:val="24"/>
          <w:szCs w:val="24"/>
          <w:lang w:val="en-US"/>
        </w:rPr>
        <w:t xml:space="preserve"> detailed in the green box below.</w:t>
      </w:r>
    </w:p>
    <w:bookmarkEnd w:id="5"/>
    <w:p w14:paraId="7909D919" w14:textId="77777777" w:rsidR="00560B54" w:rsidRDefault="00560B54" w:rsidP="001A0B47">
      <w:pPr>
        <w:pStyle w:val="ListParagraph"/>
        <w:tabs>
          <w:tab w:val="left" w:pos="284"/>
        </w:tabs>
        <w:spacing w:line="259" w:lineRule="auto"/>
        <w:ind w:left="0"/>
        <w:contextualSpacing/>
        <w:rPr>
          <w:rFonts w:ascii="Arial" w:hAnsi="Arial" w:cs="Arial"/>
          <w:sz w:val="24"/>
          <w:szCs w:val="24"/>
          <w:lang w:val="en-US"/>
        </w:rPr>
      </w:pPr>
    </w:p>
    <w:p w14:paraId="693FF67C" w14:textId="77777777" w:rsidR="00560B54" w:rsidRDefault="00560B54" w:rsidP="001A0B47">
      <w:pPr>
        <w:pStyle w:val="ListParagraph"/>
        <w:tabs>
          <w:tab w:val="left" w:pos="284"/>
        </w:tabs>
        <w:spacing w:line="259" w:lineRule="auto"/>
        <w:ind w:left="0"/>
        <w:contextualSpacing/>
        <w:rPr>
          <w:rFonts w:ascii="Arial" w:hAnsi="Arial" w:cs="Arial"/>
          <w:sz w:val="24"/>
          <w:szCs w:val="24"/>
          <w:lang w:val="en-US"/>
        </w:rPr>
      </w:pPr>
    </w:p>
    <w:p w14:paraId="4AB8C0D1" w14:textId="1F1173AF" w:rsidR="006F1346" w:rsidRPr="00280C5C" w:rsidRDefault="006F1346" w:rsidP="008410C5">
      <w:pPr>
        <w:pBdr>
          <w:top w:val="single" w:sz="4" w:space="1" w:color="auto"/>
          <w:left w:val="single" w:sz="4" w:space="4" w:color="auto"/>
          <w:bottom w:val="single" w:sz="4" w:space="1" w:color="auto"/>
          <w:right w:val="single" w:sz="4" w:space="4" w:color="auto"/>
        </w:pBdr>
        <w:shd w:val="clear" w:color="auto" w:fill="D6E3BC"/>
        <w:rPr>
          <w:rStyle w:val="Emphasis"/>
          <w:rFonts w:ascii="Arial" w:hAnsi="Arial" w:cs="Arial"/>
          <w:b/>
          <w:bCs/>
          <w:i w:val="0"/>
          <w:iCs w:val="0"/>
          <w:noProof/>
          <w:sz w:val="24"/>
          <w:szCs w:val="24"/>
          <w:u w:val="single"/>
        </w:rPr>
      </w:pPr>
      <w:r w:rsidRPr="00280C5C">
        <w:rPr>
          <w:rStyle w:val="Emphasis"/>
          <w:rFonts w:ascii="Arial" w:hAnsi="Arial" w:cs="Arial"/>
          <w:b/>
          <w:bCs/>
          <w:i w:val="0"/>
          <w:iCs w:val="0"/>
          <w:noProof/>
          <w:sz w:val="24"/>
          <w:szCs w:val="24"/>
          <w:u w:val="single"/>
        </w:rPr>
        <w:t>Protective Fencing</w:t>
      </w:r>
      <w:r w:rsidR="004964A4">
        <w:rPr>
          <w:rStyle w:val="Emphasis"/>
          <w:rFonts w:ascii="Arial" w:hAnsi="Arial" w:cs="Arial"/>
          <w:b/>
          <w:bCs/>
          <w:i w:val="0"/>
          <w:iCs w:val="0"/>
          <w:noProof/>
          <w:sz w:val="24"/>
          <w:szCs w:val="24"/>
          <w:u w:val="single"/>
        </w:rPr>
        <w:t xml:space="preserve"> Requirements</w:t>
      </w:r>
    </w:p>
    <w:p w14:paraId="60A900CA" w14:textId="77777777" w:rsidR="006F1346" w:rsidRPr="00C462BF" w:rsidRDefault="006F1346" w:rsidP="008410C5">
      <w:pPr>
        <w:pBdr>
          <w:top w:val="single" w:sz="4" w:space="1" w:color="auto"/>
          <w:left w:val="single" w:sz="4" w:space="4" w:color="auto"/>
          <w:bottom w:val="single" w:sz="4" w:space="1" w:color="auto"/>
          <w:right w:val="single" w:sz="4" w:space="4" w:color="auto"/>
        </w:pBdr>
        <w:shd w:val="clear" w:color="auto" w:fill="D6E3BC"/>
        <w:rPr>
          <w:rStyle w:val="Emphasis"/>
          <w:rFonts w:ascii="Arial" w:hAnsi="Arial" w:cs="Arial"/>
          <w:i w:val="0"/>
          <w:iCs w:val="0"/>
          <w:noProof/>
          <w:sz w:val="24"/>
          <w:szCs w:val="24"/>
          <w:u w:val="single"/>
        </w:rPr>
      </w:pPr>
    </w:p>
    <w:p w14:paraId="76F448FE" w14:textId="0C363E68" w:rsidR="00280C5C" w:rsidRDefault="00280C5C" w:rsidP="008410C5">
      <w:pPr>
        <w:pBdr>
          <w:top w:val="single" w:sz="4" w:space="1" w:color="auto"/>
          <w:left w:val="single" w:sz="4" w:space="4" w:color="auto"/>
          <w:bottom w:val="single" w:sz="4" w:space="1" w:color="auto"/>
          <w:right w:val="single" w:sz="4" w:space="4" w:color="auto"/>
        </w:pBdr>
        <w:shd w:val="clear" w:color="auto" w:fill="D6E3BC"/>
        <w:rPr>
          <w:rFonts w:ascii="Arial" w:hAnsi="Arial" w:cs="Arial"/>
          <w:sz w:val="24"/>
          <w:szCs w:val="24"/>
          <w:lang w:val="en-US"/>
        </w:rPr>
      </w:pPr>
      <w:r w:rsidRPr="00280C5C">
        <w:rPr>
          <w:rFonts w:ascii="Arial" w:hAnsi="Arial" w:cs="Arial"/>
          <w:sz w:val="24"/>
          <w:szCs w:val="24"/>
          <w:lang w:val="en-US"/>
        </w:rPr>
        <w:t>(i)</w:t>
      </w:r>
      <w:r>
        <w:rPr>
          <w:rFonts w:ascii="Arial" w:hAnsi="Arial" w:cs="Arial"/>
          <w:sz w:val="24"/>
          <w:szCs w:val="24"/>
          <w:lang w:val="en-US"/>
        </w:rPr>
        <w:t xml:space="preserve"> </w:t>
      </w:r>
      <w:r w:rsidR="00E24931" w:rsidRPr="00E24931">
        <w:rPr>
          <w:rFonts w:ascii="Arial" w:hAnsi="Arial" w:cs="Arial"/>
          <w:sz w:val="24"/>
          <w:szCs w:val="24"/>
          <w:lang w:val="en-US"/>
        </w:rPr>
        <w:t>All fencing materials should be new, commercially available and protect the environmental action from grazing livestock</w:t>
      </w:r>
      <w:r w:rsidR="00F03EF4">
        <w:rPr>
          <w:rFonts w:ascii="Arial" w:hAnsi="Arial" w:cs="Arial"/>
          <w:sz w:val="24"/>
          <w:szCs w:val="24"/>
          <w:lang w:val="en-US"/>
        </w:rPr>
        <w:t>.</w:t>
      </w:r>
    </w:p>
    <w:p w14:paraId="2A93DE1B" w14:textId="77777777" w:rsidR="00E24931" w:rsidRDefault="00E24931" w:rsidP="008410C5">
      <w:pPr>
        <w:pBdr>
          <w:top w:val="single" w:sz="4" w:space="1" w:color="auto"/>
          <w:left w:val="single" w:sz="4" w:space="4" w:color="auto"/>
          <w:bottom w:val="single" w:sz="4" w:space="1" w:color="auto"/>
          <w:right w:val="single" w:sz="4" w:space="4" w:color="auto"/>
        </w:pBdr>
        <w:shd w:val="clear" w:color="auto" w:fill="D6E3BC"/>
        <w:rPr>
          <w:rFonts w:ascii="Arial" w:hAnsi="Arial" w:cs="Arial"/>
          <w:sz w:val="24"/>
          <w:szCs w:val="24"/>
          <w:lang w:val="en-US"/>
        </w:rPr>
      </w:pPr>
    </w:p>
    <w:p w14:paraId="38E401C8" w14:textId="1804E0DE" w:rsidR="00280C5C" w:rsidRPr="00280C5C" w:rsidRDefault="00280C5C" w:rsidP="008410C5">
      <w:pPr>
        <w:pBdr>
          <w:top w:val="single" w:sz="4" w:space="1" w:color="auto"/>
          <w:left w:val="single" w:sz="4" w:space="4" w:color="auto"/>
          <w:bottom w:val="single" w:sz="4" w:space="1" w:color="auto"/>
          <w:right w:val="single" w:sz="4" w:space="4" w:color="auto"/>
        </w:pBdr>
        <w:shd w:val="clear" w:color="auto" w:fill="D6E3BC"/>
        <w:rPr>
          <w:rFonts w:ascii="Arial" w:hAnsi="Arial" w:cs="Arial"/>
          <w:sz w:val="24"/>
          <w:szCs w:val="24"/>
          <w:lang w:val="en-US"/>
        </w:rPr>
      </w:pPr>
      <w:r w:rsidRPr="00280C5C">
        <w:rPr>
          <w:rFonts w:ascii="Arial" w:hAnsi="Arial" w:cs="Arial"/>
          <w:sz w:val="24"/>
          <w:szCs w:val="24"/>
          <w:lang w:val="en-US"/>
        </w:rPr>
        <w:t>(ii) Fencing must be permanent</w:t>
      </w:r>
      <w:r w:rsidR="00F03EF4">
        <w:rPr>
          <w:rFonts w:ascii="Arial" w:hAnsi="Arial" w:cs="Arial"/>
          <w:sz w:val="24"/>
          <w:szCs w:val="24"/>
          <w:lang w:val="en-US"/>
        </w:rPr>
        <w:t>.</w:t>
      </w:r>
    </w:p>
    <w:p w14:paraId="05EF89DE" w14:textId="77777777" w:rsidR="00280C5C" w:rsidRDefault="00280C5C" w:rsidP="008410C5">
      <w:pPr>
        <w:pBdr>
          <w:top w:val="single" w:sz="4" w:space="1" w:color="auto"/>
          <w:left w:val="single" w:sz="4" w:space="4" w:color="auto"/>
          <w:bottom w:val="single" w:sz="4" w:space="1" w:color="auto"/>
          <w:right w:val="single" w:sz="4" w:space="4" w:color="auto"/>
        </w:pBdr>
        <w:shd w:val="clear" w:color="auto" w:fill="D6E3BC"/>
        <w:rPr>
          <w:rFonts w:ascii="Arial" w:hAnsi="Arial" w:cs="Arial"/>
          <w:sz w:val="24"/>
          <w:szCs w:val="24"/>
          <w:lang w:val="en-US"/>
        </w:rPr>
      </w:pPr>
    </w:p>
    <w:p w14:paraId="1E252C4F" w14:textId="0E336A43" w:rsidR="00280C5C" w:rsidRPr="00280C5C" w:rsidRDefault="00280C5C" w:rsidP="008410C5">
      <w:pPr>
        <w:pBdr>
          <w:top w:val="single" w:sz="4" w:space="1" w:color="auto"/>
          <w:left w:val="single" w:sz="4" w:space="4" w:color="auto"/>
          <w:bottom w:val="single" w:sz="4" w:space="1" w:color="auto"/>
          <w:right w:val="single" w:sz="4" w:space="4" w:color="auto"/>
        </w:pBdr>
        <w:shd w:val="clear" w:color="auto" w:fill="D6E3BC"/>
        <w:rPr>
          <w:rFonts w:ascii="Arial" w:hAnsi="Arial" w:cs="Arial"/>
          <w:sz w:val="24"/>
          <w:szCs w:val="24"/>
          <w:lang w:val="en-US"/>
        </w:rPr>
      </w:pPr>
      <w:r w:rsidRPr="00280C5C">
        <w:rPr>
          <w:rFonts w:ascii="Arial" w:hAnsi="Arial" w:cs="Arial"/>
          <w:sz w:val="24"/>
          <w:szCs w:val="24"/>
          <w:lang w:val="en-US"/>
        </w:rPr>
        <w:t>(i</w:t>
      </w:r>
      <w:r>
        <w:rPr>
          <w:rFonts w:ascii="Arial" w:hAnsi="Arial" w:cs="Arial"/>
          <w:sz w:val="24"/>
          <w:szCs w:val="24"/>
          <w:lang w:val="en-US"/>
        </w:rPr>
        <w:t>ii</w:t>
      </w:r>
      <w:r w:rsidR="00105C87">
        <w:rPr>
          <w:rFonts w:ascii="Arial" w:hAnsi="Arial" w:cs="Arial"/>
          <w:sz w:val="24"/>
          <w:szCs w:val="24"/>
          <w:lang w:val="en-US"/>
        </w:rPr>
        <w:t xml:space="preserve">) </w:t>
      </w:r>
      <w:r w:rsidRPr="00280C5C">
        <w:rPr>
          <w:rFonts w:ascii="Arial" w:hAnsi="Arial" w:cs="Arial"/>
          <w:sz w:val="24"/>
          <w:szCs w:val="24"/>
          <w:lang w:val="en-US"/>
        </w:rPr>
        <w:t>The wire must be galvanised and strained to straining posts</w:t>
      </w:r>
      <w:r w:rsidR="00F03EF4">
        <w:rPr>
          <w:rFonts w:ascii="Arial" w:hAnsi="Arial" w:cs="Arial"/>
          <w:sz w:val="24"/>
          <w:szCs w:val="24"/>
          <w:lang w:val="en-US"/>
        </w:rPr>
        <w:t>.</w:t>
      </w:r>
    </w:p>
    <w:p w14:paraId="056D6A92" w14:textId="77777777" w:rsidR="00280C5C" w:rsidRDefault="00280C5C" w:rsidP="008410C5">
      <w:pPr>
        <w:pBdr>
          <w:top w:val="single" w:sz="4" w:space="1" w:color="auto"/>
          <w:left w:val="single" w:sz="4" w:space="4" w:color="auto"/>
          <w:bottom w:val="single" w:sz="4" w:space="1" w:color="auto"/>
          <w:right w:val="single" w:sz="4" w:space="4" w:color="auto"/>
        </w:pBdr>
        <w:shd w:val="clear" w:color="auto" w:fill="D6E3BC"/>
        <w:rPr>
          <w:rFonts w:ascii="Arial" w:hAnsi="Arial" w:cs="Arial"/>
          <w:sz w:val="24"/>
          <w:szCs w:val="24"/>
          <w:lang w:val="en-US"/>
        </w:rPr>
      </w:pPr>
    </w:p>
    <w:p w14:paraId="132188CD" w14:textId="658035FF" w:rsidR="00280C5C" w:rsidRPr="00280C5C" w:rsidRDefault="00280C5C" w:rsidP="008410C5">
      <w:pPr>
        <w:pBdr>
          <w:top w:val="single" w:sz="4" w:space="1" w:color="auto"/>
          <w:left w:val="single" w:sz="4" w:space="4" w:color="auto"/>
          <w:bottom w:val="single" w:sz="4" w:space="1" w:color="auto"/>
          <w:right w:val="single" w:sz="4" w:space="4" w:color="auto"/>
        </w:pBdr>
        <w:shd w:val="clear" w:color="auto" w:fill="D6E3BC"/>
        <w:rPr>
          <w:rFonts w:ascii="Arial" w:hAnsi="Arial" w:cs="Arial"/>
          <w:sz w:val="24"/>
          <w:szCs w:val="24"/>
          <w:lang w:val="en-US"/>
        </w:rPr>
      </w:pPr>
      <w:r w:rsidRPr="00280C5C">
        <w:rPr>
          <w:rFonts w:ascii="Arial" w:hAnsi="Arial" w:cs="Arial"/>
          <w:sz w:val="24"/>
          <w:szCs w:val="24"/>
          <w:lang w:val="en-US"/>
        </w:rPr>
        <w:t>(</w:t>
      </w:r>
      <w:r>
        <w:rPr>
          <w:rFonts w:ascii="Arial" w:hAnsi="Arial" w:cs="Arial"/>
          <w:sz w:val="24"/>
          <w:szCs w:val="24"/>
          <w:lang w:val="en-US"/>
        </w:rPr>
        <w:t>i</w:t>
      </w:r>
      <w:r w:rsidRPr="00280C5C">
        <w:rPr>
          <w:rFonts w:ascii="Arial" w:hAnsi="Arial" w:cs="Arial"/>
          <w:sz w:val="24"/>
          <w:szCs w:val="24"/>
          <w:lang w:val="en-US"/>
        </w:rPr>
        <w:t>v) There must be a minimum of 5 strands of wire or sheep mesh with two strands of</w:t>
      </w:r>
      <w:r w:rsidR="00E24931">
        <w:rPr>
          <w:rFonts w:ascii="Arial" w:hAnsi="Arial" w:cs="Arial"/>
          <w:sz w:val="24"/>
          <w:szCs w:val="24"/>
          <w:lang w:val="en-US"/>
        </w:rPr>
        <w:t xml:space="preserve"> </w:t>
      </w:r>
      <w:r w:rsidRPr="00280C5C">
        <w:rPr>
          <w:rFonts w:ascii="Arial" w:hAnsi="Arial" w:cs="Arial"/>
          <w:sz w:val="24"/>
          <w:szCs w:val="24"/>
          <w:lang w:val="en-US"/>
        </w:rPr>
        <w:t>wire</w:t>
      </w:r>
      <w:r w:rsidR="00F03EF4">
        <w:rPr>
          <w:rFonts w:ascii="Arial" w:hAnsi="Arial" w:cs="Arial"/>
          <w:sz w:val="24"/>
          <w:szCs w:val="24"/>
          <w:lang w:val="en-US"/>
        </w:rPr>
        <w:t>.</w:t>
      </w:r>
    </w:p>
    <w:p w14:paraId="24454AC8" w14:textId="24DAF699" w:rsidR="009F152B" w:rsidRDefault="009F152B" w:rsidP="008410C5">
      <w:pPr>
        <w:pBdr>
          <w:top w:val="single" w:sz="4" w:space="1" w:color="auto"/>
          <w:left w:val="single" w:sz="4" w:space="4" w:color="auto"/>
          <w:bottom w:val="single" w:sz="4" w:space="1" w:color="auto"/>
          <w:right w:val="single" w:sz="4" w:space="4" w:color="auto"/>
        </w:pBdr>
        <w:shd w:val="clear" w:color="auto" w:fill="D6E3BC"/>
        <w:rPr>
          <w:rFonts w:ascii="Arial" w:hAnsi="Arial" w:cs="Arial"/>
          <w:sz w:val="24"/>
          <w:szCs w:val="24"/>
        </w:rPr>
      </w:pPr>
    </w:p>
    <w:p w14:paraId="2BBB2B21" w14:textId="77777777" w:rsidR="009F152B" w:rsidRDefault="009F152B" w:rsidP="006F1346">
      <w:pPr>
        <w:rPr>
          <w:rFonts w:ascii="Arial" w:hAnsi="Arial" w:cs="Arial"/>
          <w:sz w:val="24"/>
          <w:szCs w:val="24"/>
        </w:rPr>
      </w:pPr>
    </w:p>
    <w:p w14:paraId="35FE4416" w14:textId="77777777" w:rsidR="001A0B47" w:rsidRPr="00C462BF" w:rsidRDefault="001A0B47" w:rsidP="001A0B47">
      <w:pPr>
        <w:rPr>
          <w:rFonts w:ascii="Arial" w:hAnsi="Arial" w:cs="Arial"/>
          <w:sz w:val="24"/>
          <w:szCs w:val="24"/>
        </w:rPr>
      </w:pPr>
      <w:bookmarkStart w:id="6" w:name="_Hlk190419611"/>
      <w:r w:rsidRPr="00D45059">
        <w:rPr>
          <w:rFonts w:ascii="Arial" w:hAnsi="Arial" w:cs="Arial"/>
          <w:sz w:val="24"/>
          <w:szCs w:val="24"/>
        </w:rPr>
        <w:t xml:space="preserve">To allow for future adjustments and to prevent damage to the galvanising, </w:t>
      </w:r>
      <w:r>
        <w:rPr>
          <w:rFonts w:ascii="Arial" w:hAnsi="Arial" w:cs="Arial"/>
          <w:sz w:val="24"/>
          <w:szCs w:val="24"/>
        </w:rPr>
        <w:t xml:space="preserve">it is recommended that </w:t>
      </w:r>
      <w:r w:rsidRPr="00D45059">
        <w:rPr>
          <w:rFonts w:ascii="Arial" w:hAnsi="Arial" w:cs="Arial"/>
          <w:sz w:val="24"/>
          <w:szCs w:val="24"/>
        </w:rPr>
        <w:t>staples should be driven in at an angle, but not fully home</w:t>
      </w:r>
      <w:r>
        <w:rPr>
          <w:rFonts w:ascii="Arial" w:hAnsi="Arial" w:cs="Arial"/>
          <w:sz w:val="24"/>
          <w:szCs w:val="24"/>
        </w:rPr>
        <w:t>.</w:t>
      </w:r>
    </w:p>
    <w:p w14:paraId="79625A70" w14:textId="77777777" w:rsidR="00267B97" w:rsidRDefault="00267B97" w:rsidP="00D916ED">
      <w:pPr>
        <w:rPr>
          <w:rStyle w:val="Emphasis"/>
          <w:rFonts w:ascii="Arial" w:hAnsi="Arial" w:cs="Arial"/>
          <w:b/>
          <w:bCs/>
          <w:i w:val="0"/>
          <w:iCs w:val="0"/>
          <w:noProof/>
          <w:sz w:val="24"/>
          <w:szCs w:val="24"/>
          <w:u w:val="single"/>
        </w:rPr>
      </w:pPr>
      <w:bookmarkStart w:id="7" w:name="_Hlk190418820"/>
      <w:bookmarkEnd w:id="6"/>
    </w:p>
    <w:p w14:paraId="130CC23A" w14:textId="7AB3AB21" w:rsidR="00DD5C19" w:rsidRDefault="00DD5C19" w:rsidP="00DD5C19">
      <w:pPr>
        <w:rPr>
          <w:rFonts w:ascii="Arial" w:hAnsi="Arial" w:cs="Arial"/>
          <w:sz w:val="24"/>
          <w:szCs w:val="24"/>
        </w:rPr>
      </w:pPr>
      <w:r>
        <w:rPr>
          <w:rFonts w:ascii="Arial" w:hAnsi="Arial" w:cs="Arial"/>
          <w:sz w:val="24"/>
          <w:szCs w:val="24"/>
        </w:rPr>
        <w:t>The height of the fence should be at least 1.20 m from the ground to the top wire. Posts should be no more than 3.00 m apart and straining posts should be no more than 150 m apart. St</w:t>
      </w:r>
      <w:r w:rsidR="00601326">
        <w:rPr>
          <w:rFonts w:ascii="Arial" w:hAnsi="Arial" w:cs="Arial"/>
          <w:sz w:val="24"/>
          <w:szCs w:val="24"/>
        </w:rPr>
        <w:t>r</w:t>
      </w:r>
      <w:r>
        <w:rPr>
          <w:rFonts w:ascii="Arial" w:hAnsi="Arial" w:cs="Arial"/>
          <w:sz w:val="24"/>
          <w:szCs w:val="24"/>
        </w:rPr>
        <w:t>aining posts should also be added at each change in direction or gradient.</w:t>
      </w:r>
    </w:p>
    <w:p w14:paraId="3C4E1A6C" w14:textId="3DC34963" w:rsidR="00DD5C19" w:rsidRDefault="00DD5C19" w:rsidP="00DD5C19"/>
    <w:p w14:paraId="3CC3D0D2" w14:textId="77777777" w:rsidR="00267B97" w:rsidRDefault="00267B97" w:rsidP="00D916ED">
      <w:pPr>
        <w:rPr>
          <w:rStyle w:val="Emphasis"/>
          <w:rFonts w:ascii="Arial" w:hAnsi="Arial" w:cs="Arial"/>
          <w:b/>
          <w:bCs/>
          <w:i w:val="0"/>
          <w:iCs w:val="0"/>
          <w:noProof/>
          <w:sz w:val="24"/>
          <w:szCs w:val="24"/>
          <w:u w:val="single"/>
        </w:rPr>
      </w:pPr>
    </w:p>
    <w:p w14:paraId="130CD734" w14:textId="7AD74DF3" w:rsidR="006B1CB0" w:rsidRPr="00560B54" w:rsidRDefault="00267B97" w:rsidP="00D916ED">
      <w:pPr>
        <w:rPr>
          <w:rFonts w:ascii="Arial" w:hAnsi="Arial" w:cs="Arial"/>
          <w:b/>
          <w:bCs/>
          <w:noProof/>
          <w:sz w:val="24"/>
          <w:szCs w:val="24"/>
          <w:u w:val="single"/>
        </w:rPr>
      </w:pPr>
      <w:r w:rsidRPr="00681335">
        <w:rPr>
          <w:rStyle w:val="Emphasis"/>
          <w:rFonts w:ascii="Arial" w:hAnsi="Arial" w:cs="Arial"/>
          <w:b/>
          <w:bCs/>
          <w:i w:val="0"/>
          <w:iCs w:val="0"/>
          <w:noProof/>
          <w:sz w:val="24"/>
          <w:szCs w:val="24"/>
          <w:u w:val="single"/>
        </w:rPr>
        <w:t>G</w:t>
      </w:r>
      <w:r w:rsidR="000769DC" w:rsidRPr="00681335">
        <w:rPr>
          <w:rStyle w:val="Emphasis"/>
          <w:rFonts w:ascii="Arial" w:hAnsi="Arial" w:cs="Arial"/>
          <w:b/>
          <w:bCs/>
          <w:i w:val="0"/>
          <w:iCs w:val="0"/>
          <w:noProof/>
          <w:sz w:val="24"/>
          <w:szCs w:val="24"/>
          <w:u w:val="single"/>
        </w:rPr>
        <w:t>ate and two posts</w:t>
      </w:r>
      <w:bookmarkEnd w:id="7"/>
      <w:r w:rsidR="000769DC" w:rsidRPr="00681335">
        <w:rPr>
          <w:rFonts w:ascii="Arial" w:hAnsi="Arial" w:cs="Arial"/>
          <w:b/>
          <w:bCs/>
          <w:sz w:val="24"/>
          <w:szCs w:val="24"/>
          <w:u w:val="single"/>
          <w:lang w:val="en-US"/>
        </w:rPr>
        <w:t xml:space="preserve">  </w:t>
      </w:r>
    </w:p>
    <w:p w14:paraId="3BBAFD6F" w14:textId="59B904AD" w:rsidR="00267B97" w:rsidRDefault="001A7203" w:rsidP="00D916ED">
      <w:pPr>
        <w:rPr>
          <w:rFonts w:ascii="Arial" w:hAnsi="Arial" w:cs="Arial"/>
          <w:sz w:val="24"/>
          <w:szCs w:val="24"/>
          <w:lang w:val="en-US"/>
        </w:rPr>
      </w:pPr>
      <w:r w:rsidRPr="001A7203">
        <w:rPr>
          <w:rFonts w:ascii="Arial" w:hAnsi="Arial" w:cs="Arial"/>
          <w:sz w:val="24"/>
          <w:szCs w:val="24"/>
          <w:lang w:val="en-US"/>
        </w:rPr>
        <w:t xml:space="preserve">For 7 m wide riparian buffer strips a gate (at least 4.27 m wide) </w:t>
      </w:r>
      <w:r w:rsidRPr="00267B97">
        <w:rPr>
          <w:rFonts w:ascii="Arial" w:hAnsi="Arial" w:cs="Arial"/>
          <w:b/>
          <w:bCs/>
          <w:sz w:val="24"/>
          <w:szCs w:val="24"/>
          <w:u w:val="single"/>
          <w:lang w:val="en-US"/>
        </w:rPr>
        <w:t xml:space="preserve">must </w:t>
      </w:r>
      <w:r w:rsidRPr="001A7203">
        <w:rPr>
          <w:rFonts w:ascii="Arial" w:hAnsi="Arial" w:cs="Arial"/>
          <w:sz w:val="24"/>
          <w:szCs w:val="24"/>
          <w:lang w:val="en-US"/>
        </w:rPr>
        <w:t>be installed. For all 7 m riparian buffer strips greater than 150 m in length, a gate (at least 4.27 m wide) must be installed after each 150 m length of fencing, or part thereof</w:t>
      </w:r>
      <w:r w:rsidR="00E56B14">
        <w:rPr>
          <w:rFonts w:ascii="Arial" w:hAnsi="Arial" w:cs="Arial"/>
          <w:sz w:val="24"/>
          <w:szCs w:val="24"/>
          <w:lang w:val="en-US"/>
        </w:rPr>
        <w:t xml:space="preserve"> (Figure 5)</w:t>
      </w:r>
      <w:r w:rsidRPr="001A7203">
        <w:rPr>
          <w:rFonts w:ascii="Arial" w:hAnsi="Arial" w:cs="Arial"/>
          <w:sz w:val="24"/>
          <w:szCs w:val="24"/>
          <w:lang w:val="en-US"/>
        </w:rPr>
        <w:t>.</w:t>
      </w:r>
    </w:p>
    <w:p w14:paraId="3EE266CD" w14:textId="77777777" w:rsidR="004373B5" w:rsidRDefault="004373B5" w:rsidP="00D916ED">
      <w:pPr>
        <w:rPr>
          <w:rFonts w:ascii="Arial" w:hAnsi="Arial" w:cs="Arial"/>
          <w:sz w:val="24"/>
          <w:szCs w:val="24"/>
          <w:lang w:val="en-US"/>
        </w:rPr>
      </w:pPr>
    </w:p>
    <w:p w14:paraId="25A95D81" w14:textId="77777777" w:rsidR="00A800C0" w:rsidRDefault="00A800C0" w:rsidP="00D916ED">
      <w:pPr>
        <w:rPr>
          <w:rFonts w:ascii="Arial" w:hAnsi="Arial" w:cs="Arial"/>
          <w:sz w:val="24"/>
          <w:szCs w:val="24"/>
          <w:lang w:val="en-US"/>
        </w:rPr>
      </w:pPr>
    </w:p>
    <w:p w14:paraId="47BD302F" w14:textId="4E35AAC6" w:rsidR="00E56B14" w:rsidRPr="00105C87" w:rsidRDefault="00E56B14" w:rsidP="00E56B14">
      <w:pPr>
        <w:rPr>
          <w:rFonts w:ascii="Arial" w:hAnsi="Arial" w:cs="Arial"/>
          <w:b/>
          <w:bCs/>
          <w:sz w:val="24"/>
          <w:szCs w:val="24"/>
        </w:rPr>
      </w:pPr>
      <w:r w:rsidRPr="00105C87">
        <w:rPr>
          <w:rFonts w:ascii="Arial" w:hAnsi="Arial" w:cs="Arial"/>
          <w:b/>
          <w:bCs/>
          <w:sz w:val="24"/>
          <w:szCs w:val="24"/>
        </w:rPr>
        <w:t xml:space="preserve">Figure </w:t>
      </w:r>
      <w:r>
        <w:rPr>
          <w:rFonts w:ascii="Arial" w:hAnsi="Arial" w:cs="Arial"/>
          <w:b/>
          <w:bCs/>
          <w:sz w:val="24"/>
          <w:szCs w:val="24"/>
        </w:rPr>
        <w:t>5:</w:t>
      </w:r>
      <w:r w:rsidRPr="00105C87">
        <w:rPr>
          <w:rFonts w:ascii="Arial" w:hAnsi="Arial" w:cs="Arial"/>
          <w:b/>
          <w:bCs/>
          <w:sz w:val="24"/>
          <w:szCs w:val="24"/>
        </w:rPr>
        <w:t xml:space="preserve"> Location of </w:t>
      </w:r>
      <w:r>
        <w:rPr>
          <w:rFonts w:ascii="Arial" w:hAnsi="Arial" w:cs="Arial"/>
          <w:b/>
          <w:bCs/>
          <w:sz w:val="24"/>
          <w:szCs w:val="24"/>
        </w:rPr>
        <w:t>gates along a 7 m riparian buffer strip</w:t>
      </w:r>
    </w:p>
    <w:p w14:paraId="0D98320B" w14:textId="6ED42ABA" w:rsidR="004373B5" w:rsidRDefault="00B41027" w:rsidP="00D916ED">
      <w:pPr>
        <w:rPr>
          <w:rFonts w:ascii="Arial" w:hAnsi="Arial" w:cs="Arial"/>
          <w:sz w:val="24"/>
          <w:szCs w:val="24"/>
          <w:lang w:val="en-US"/>
        </w:rPr>
      </w:pPr>
      <w:r>
        <w:rPr>
          <w:rFonts w:ascii="Arial" w:hAnsi="Arial" w:cs="Arial"/>
          <w:noProof/>
          <w:sz w:val="24"/>
          <w:szCs w:val="24"/>
          <w:lang w:val="en-US"/>
        </w:rPr>
        <w:pict w14:anchorId="437862E4">
          <v:shape id="_x0000_i1029" type="#_x0000_t75" style="width:451pt;height:157.8pt;visibility:visible;mso-wrap-style:square">
            <v:imagedata r:id="rId14" o:title=""/>
          </v:shape>
        </w:pict>
      </w:r>
    </w:p>
    <w:p w14:paraId="69C355CE" w14:textId="2F96CED6" w:rsidR="004373B5" w:rsidRDefault="004373B5" w:rsidP="00D916ED">
      <w:pPr>
        <w:rPr>
          <w:rFonts w:ascii="Arial" w:hAnsi="Arial" w:cs="Arial"/>
          <w:sz w:val="24"/>
          <w:szCs w:val="24"/>
          <w:lang w:val="en-US"/>
        </w:rPr>
      </w:pPr>
    </w:p>
    <w:p w14:paraId="2673C59C" w14:textId="77777777" w:rsidR="004373B5" w:rsidRDefault="004373B5" w:rsidP="00D916ED">
      <w:pPr>
        <w:rPr>
          <w:rFonts w:ascii="Arial" w:hAnsi="Arial" w:cs="Arial"/>
          <w:sz w:val="24"/>
          <w:szCs w:val="24"/>
          <w:lang w:val="en-US"/>
        </w:rPr>
      </w:pPr>
    </w:p>
    <w:p w14:paraId="19713262" w14:textId="77777777" w:rsidR="00267B97" w:rsidRDefault="00267B97" w:rsidP="00D916ED">
      <w:pPr>
        <w:rPr>
          <w:rFonts w:ascii="Arial" w:hAnsi="Arial" w:cs="Arial"/>
          <w:sz w:val="24"/>
          <w:szCs w:val="24"/>
          <w:lang w:val="en-US"/>
        </w:rPr>
      </w:pPr>
    </w:p>
    <w:p w14:paraId="6EC65B6E" w14:textId="3B7FB9A4" w:rsidR="00280C5C" w:rsidRDefault="001A7203" w:rsidP="00D916ED">
      <w:pPr>
        <w:rPr>
          <w:rFonts w:ascii="Arial" w:hAnsi="Arial" w:cs="Arial"/>
          <w:sz w:val="24"/>
          <w:szCs w:val="24"/>
          <w:lang w:val="en-US"/>
        </w:rPr>
      </w:pPr>
      <w:r>
        <w:rPr>
          <w:rFonts w:ascii="Arial" w:hAnsi="Arial" w:cs="Arial"/>
          <w:sz w:val="24"/>
          <w:szCs w:val="24"/>
          <w:lang w:val="en-US"/>
        </w:rPr>
        <w:t xml:space="preserve">A </w:t>
      </w:r>
      <w:r w:rsidR="000769DC">
        <w:rPr>
          <w:rFonts w:ascii="Arial" w:hAnsi="Arial" w:cs="Arial"/>
          <w:sz w:val="24"/>
          <w:szCs w:val="24"/>
          <w:lang w:val="en-US"/>
        </w:rPr>
        <w:t>gate and two posts</w:t>
      </w:r>
      <w:r w:rsidR="000769DC" w:rsidRPr="00AB4AF5">
        <w:rPr>
          <w:rFonts w:ascii="Arial" w:hAnsi="Arial" w:cs="Arial"/>
          <w:sz w:val="24"/>
          <w:szCs w:val="24"/>
          <w:lang w:val="en-US"/>
        </w:rPr>
        <w:t xml:space="preserve"> </w:t>
      </w:r>
      <w:r w:rsidR="00267B97">
        <w:rPr>
          <w:rFonts w:ascii="Arial" w:hAnsi="Arial" w:cs="Arial"/>
          <w:sz w:val="24"/>
          <w:szCs w:val="24"/>
          <w:lang w:val="en-US"/>
        </w:rPr>
        <w:t>are</w:t>
      </w:r>
      <w:r>
        <w:rPr>
          <w:rFonts w:ascii="Arial" w:hAnsi="Arial" w:cs="Arial"/>
          <w:sz w:val="24"/>
          <w:szCs w:val="24"/>
          <w:lang w:val="en-US"/>
        </w:rPr>
        <w:t xml:space="preserve"> optional </w:t>
      </w:r>
      <w:r w:rsidR="00267B97">
        <w:rPr>
          <w:rFonts w:ascii="Arial" w:hAnsi="Arial" w:cs="Arial"/>
          <w:sz w:val="24"/>
          <w:szCs w:val="24"/>
          <w:lang w:val="en-US"/>
        </w:rPr>
        <w:t xml:space="preserve">for </w:t>
      </w:r>
      <w:bookmarkStart w:id="8" w:name="_Hlk190688019"/>
      <w:r w:rsidR="00267B97">
        <w:rPr>
          <w:rFonts w:ascii="Arial" w:hAnsi="Arial" w:cs="Arial"/>
          <w:sz w:val="24"/>
          <w:szCs w:val="24"/>
          <w:lang w:val="en-US"/>
        </w:rPr>
        <w:t xml:space="preserve">2 m wide </w:t>
      </w:r>
      <w:r w:rsidR="000769DC" w:rsidRPr="00AB4AF5">
        <w:rPr>
          <w:rFonts w:ascii="Arial" w:hAnsi="Arial" w:cs="Arial"/>
          <w:sz w:val="24"/>
          <w:szCs w:val="24"/>
          <w:lang w:val="en-US"/>
        </w:rPr>
        <w:t xml:space="preserve">riparian buffer strips </w:t>
      </w:r>
      <w:bookmarkEnd w:id="8"/>
      <w:r w:rsidR="000769DC" w:rsidRPr="00AB4AF5">
        <w:rPr>
          <w:rFonts w:ascii="Arial" w:hAnsi="Arial" w:cs="Arial"/>
          <w:sz w:val="24"/>
          <w:szCs w:val="24"/>
          <w:lang w:val="en-US"/>
        </w:rPr>
        <w:t>approved under this scheme</w:t>
      </w:r>
      <w:r w:rsidR="006B1CB0">
        <w:rPr>
          <w:rFonts w:ascii="Arial" w:hAnsi="Arial" w:cs="Arial"/>
          <w:sz w:val="24"/>
          <w:szCs w:val="24"/>
          <w:lang w:val="en-US"/>
        </w:rPr>
        <w:t>.</w:t>
      </w:r>
    </w:p>
    <w:p w14:paraId="0B226F5D" w14:textId="77777777" w:rsidR="006B1CB0" w:rsidRDefault="006B1CB0" w:rsidP="00D916ED">
      <w:pPr>
        <w:rPr>
          <w:rFonts w:ascii="Arial" w:hAnsi="Arial" w:cs="Arial"/>
          <w:sz w:val="24"/>
          <w:szCs w:val="24"/>
          <w:lang w:val="en-US"/>
        </w:rPr>
      </w:pPr>
    </w:p>
    <w:p w14:paraId="288BFB82" w14:textId="29F54C12" w:rsidR="006B1CB0" w:rsidRDefault="006B1CB0" w:rsidP="006B1CB0">
      <w:pPr>
        <w:rPr>
          <w:rFonts w:ascii="Arial" w:hAnsi="Arial" w:cs="Arial"/>
          <w:sz w:val="24"/>
          <w:szCs w:val="24"/>
        </w:rPr>
      </w:pPr>
      <w:r w:rsidRPr="00C462BF">
        <w:rPr>
          <w:rFonts w:ascii="Arial" w:hAnsi="Arial" w:cs="Arial"/>
          <w:sz w:val="24"/>
          <w:szCs w:val="24"/>
        </w:rPr>
        <w:t>Gate hanging and closing posts should be set in concrete</w:t>
      </w:r>
      <w:r>
        <w:rPr>
          <w:rFonts w:ascii="Arial" w:hAnsi="Arial" w:cs="Arial"/>
          <w:sz w:val="24"/>
          <w:szCs w:val="24"/>
        </w:rPr>
        <w:t xml:space="preserve"> and</w:t>
      </w:r>
      <w:r w:rsidR="00601326">
        <w:rPr>
          <w:rFonts w:ascii="Arial" w:hAnsi="Arial" w:cs="Arial"/>
          <w:sz w:val="24"/>
          <w:szCs w:val="24"/>
        </w:rPr>
        <w:t>,</w:t>
      </w:r>
      <w:r>
        <w:rPr>
          <w:rFonts w:ascii="Arial" w:hAnsi="Arial" w:cs="Arial"/>
          <w:sz w:val="24"/>
          <w:szCs w:val="24"/>
        </w:rPr>
        <w:t xml:space="preserve"> f</w:t>
      </w:r>
      <w:r w:rsidRPr="00C462BF">
        <w:rPr>
          <w:rFonts w:ascii="Arial" w:hAnsi="Arial" w:cs="Arial"/>
          <w:sz w:val="24"/>
          <w:szCs w:val="24"/>
        </w:rPr>
        <w:t>or health and safety reasons</w:t>
      </w:r>
      <w:r>
        <w:rPr>
          <w:rFonts w:ascii="Arial" w:hAnsi="Arial" w:cs="Arial"/>
          <w:sz w:val="24"/>
          <w:szCs w:val="24"/>
        </w:rPr>
        <w:t>,</w:t>
      </w:r>
      <w:r w:rsidRPr="00C462BF">
        <w:rPr>
          <w:rFonts w:ascii="Arial" w:hAnsi="Arial" w:cs="Arial"/>
          <w:sz w:val="24"/>
          <w:szCs w:val="24"/>
        </w:rPr>
        <w:t xml:space="preserve"> the gate must not open outwards on to a public road</w:t>
      </w:r>
      <w:r w:rsidRPr="008C261B">
        <w:rPr>
          <w:rFonts w:ascii="Arial" w:hAnsi="Arial" w:cs="Arial"/>
          <w:sz w:val="24"/>
          <w:szCs w:val="24"/>
        </w:rPr>
        <w:t xml:space="preserve">. </w:t>
      </w:r>
    </w:p>
    <w:p w14:paraId="5B0EFA5B" w14:textId="77777777" w:rsidR="00DB38E9" w:rsidRDefault="00DB38E9" w:rsidP="006B1CB0">
      <w:pPr>
        <w:rPr>
          <w:rStyle w:val="Emphasis"/>
          <w:rFonts w:ascii="Arial" w:hAnsi="Arial" w:cs="Arial"/>
          <w:i w:val="0"/>
          <w:iCs w:val="0"/>
          <w:sz w:val="24"/>
          <w:szCs w:val="24"/>
        </w:rPr>
      </w:pPr>
      <w:bookmarkStart w:id="9" w:name="_Hlk190867105"/>
    </w:p>
    <w:p w14:paraId="42759C03" w14:textId="38922E82" w:rsidR="00DE14B1" w:rsidRPr="00DE14B1" w:rsidRDefault="00DE14B1" w:rsidP="006B1CB0">
      <w:pPr>
        <w:rPr>
          <w:rStyle w:val="Emphasis"/>
          <w:rFonts w:ascii="Arial" w:hAnsi="Arial" w:cs="Arial"/>
          <w:i w:val="0"/>
          <w:iCs w:val="0"/>
          <w:sz w:val="24"/>
          <w:szCs w:val="24"/>
        </w:rPr>
      </w:pPr>
      <w:r w:rsidRPr="00DE14B1">
        <w:rPr>
          <w:rStyle w:val="Emphasis"/>
          <w:rFonts w:ascii="Arial" w:hAnsi="Arial" w:cs="Arial"/>
          <w:i w:val="0"/>
          <w:iCs w:val="0"/>
          <w:sz w:val="24"/>
          <w:szCs w:val="24"/>
        </w:rPr>
        <w:lastRenderedPageBreak/>
        <w:t xml:space="preserve">The minimum requirements to comply with </w:t>
      </w:r>
      <w:r>
        <w:rPr>
          <w:rStyle w:val="Emphasis"/>
          <w:rFonts w:ascii="Arial" w:hAnsi="Arial" w:cs="Arial"/>
          <w:i w:val="0"/>
          <w:iCs w:val="0"/>
          <w:sz w:val="24"/>
          <w:szCs w:val="24"/>
        </w:rPr>
        <w:t>a gate and two posts</w:t>
      </w:r>
      <w:r w:rsidR="004D0402">
        <w:rPr>
          <w:rStyle w:val="Emphasis"/>
          <w:rFonts w:ascii="Arial" w:hAnsi="Arial" w:cs="Arial"/>
          <w:i w:val="0"/>
          <w:iCs w:val="0"/>
          <w:sz w:val="24"/>
          <w:szCs w:val="24"/>
        </w:rPr>
        <w:t xml:space="preserve"> are </w:t>
      </w:r>
      <w:r w:rsidRPr="00DE14B1">
        <w:rPr>
          <w:rStyle w:val="Emphasis"/>
          <w:rFonts w:ascii="Arial" w:hAnsi="Arial" w:cs="Arial"/>
          <w:i w:val="0"/>
          <w:iCs w:val="0"/>
          <w:sz w:val="24"/>
          <w:szCs w:val="24"/>
        </w:rPr>
        <w:t>detailed in the green box below.</w:t>
      </w:r>
    </w:p>
    <w:bookmarkEnd w:id="9"/>
    <w:p w14:paraId="267D9266" w14:textId="77777777" w:rsidR="000769DC" w:rsidRDefault="000769DC" w:rsidP="00D916ED">
      <w:pPr>
        <w:rPr>
          <w:rStyle w:val="Emphasis"/>
          <w:rFonts w:ascii="Arial" w:hAnsi="Arial" w:cs="Arial"/>
          <w:b/>
          <w:bCs/>
          <w:i w:val="0"/>
          <w:iCs w:val="0"/>
          <w:sz w:val="24"/>
          <w:szCs w:val="24"/>
          <w:u w:val="single"/>
        </w:rPr>
      </w:pPr>
    </w:p>
    <w:p w14:paraId="4BB86246" w14:textId="77777777" w:rsidR="00560B54" w:rsidRDefault="00560B54" w:rsidP="00D916ED">
      <w:pPr>
        <w:rPr>
          <w:rStyle w:val="Emphasis"/>
          <w:rFonts w:ascii="Arial" w:hAnsi="Arial" w:cs="Arial"/>
          <w:b/>
          <w:bCs/>
          <w:i w:val="0"/>
          <w:iCs w:val="0"/>
          <w:sz w:val="24"/>
          <w:szCs w:val="24"/>
          <w:u w:val="single"/>
        </w:rPr>
      </w:pPr>
    </w:p>
    <w:p w14:paraId="0548445B" w14:textId="1A272006" w:rsidR="00EB3965" w:rsidRPr="00EB3965" w:rsidRDefault="00EB3965" w:rsidP="008410C5">
      <w:pPr>
        <w:pBdr>
          <w:top w:val="single" w:sz="4" w:space="1" w:color="auto"/>
          <w:left w:val="single" w:sz="4" w:space="4" w:color="auto"/>
          <w:bottom w:val="single" w:sz="4" w:space="1" w:color="auto"/>
          <w:right w:val="single" w:sz="4" w:space="4" w:color="auto"/>
        </w:pBdr>
        <w:shd w:val="clear" w:color="auto" w:fill="D6E3BC"/>
        <w:spacing w:after="160" w:line="259" w:lineRule="auto"/>
        <w:rPr>
          <w:rFonts w:ascii="Arial" w:eastAsia="Aptos" w:hAnsi="Arial" w:cs="Arial"/>
          <w:b/>
          <w:bCs/>
          <w:kern w:val="2"/>
          <w:sz w:val="24"/>
          <w:szCs w:val="24"/>
          <w:u w:val="single"/>
          <w:lang w:val="en-US" w:eastAsia="en-US"/>
        </w:rPr>
      </w:pPr>
      <w:r w:rsidRPr="00EB3965">
        <w:rPr>
          <w:rFonts w:ascii="Arial" w:eastAsia="Aptos" w:hAnsi="Arial" w:cs="Arial"/>
          <w:b/>
          <w:bCs/>
          <w:kern w:val="2"/>
          <w:sz w:val="24"/>
          <w:szCs w:val="24"/>
          <w:u w:val="single"/>
          <w:lang w:val="en-US" w:eastAsia="en-US"/>
        </w:rPr>
        <w:t>Gate and two posts</w:t>
      </w:r>
      <w:r w:rsidR="004964A4">
        <w:rPr>
          <w:rFonts w:ascii="Arial" w:eastAsia="Aptos" w:hAnsi="Arial" w:cs="Arial"/>
          <w:b/>
          <w:bCs/>
          <w:kern w:val="2"/>
          <w:sz w:val="24"/>
          <w:szCs w:val="24"/>
          <w:u w:val="single"/>
          <w:lang w:val="en-US" w:eastAsia="en-US"/>
        </w:rPr>
        <w:t xml:space="preserve"> Requirements</w:t>
      </w:r>
    </w:p>
    <w:p w14:paraId="407311CD" w14:textId="6AEB9B63" w:rsidR="00EB3965" w:rsidRDefault="00EB3965" w:rsidP="008410C5">
      <w:pPr>
        <w:pBdr>
          <w:top w:val="single" w:sz="4" w:space="1" w:color="auto"/>
          <w:left w:val="single" w:sz="4" w:space="4" w:color="auto"/>
          <w:bottom w:val="single" w:sz="4" w:space="1" w:color="auto"/>
          <w:right w:val="single" w:sz="4" w:space="4" w:color="auto"/>
        </w:pBdr>
        <w:shd w:val="clear" w:color="auto" w:fill="D6E3BC"/>
        <w:rPr>
          <w:rFonts w:ascii="Arial" w:eastAsia="Aptos" w:hAnsi="Arial" w:cs="Arial"/>
          <w:kern w:val="2"/>
          <w:sz w:val="24"/>
          <w:szCs w:val="24"/>
          <w:lang w:val="en-US" w:eastAsia="en-US"/>
        </w:rPr>
      </w:pPr>
      <w:r w:rsidRPr="00EB3965">
        <w:rPr>
          <w:rFonts w:ascii="Arial" w:eastAsia="Aptos" w:hAnsi="Arial" w:cs="Arial"/>
          <w:kern w:val="2"/>
          <w:sz w:val="24"/>
          <w:szCs w:val="24"/>
          <w:lang w:val="en-US" w:eastAsia="en-US"/>
        </w:rPr>
        <w:t>(i) The farm gate and posts must be new, commercially available and protect the environmental action from grazing livestock</w:t>
      </w:r>
      <w:r w:rsidR="00F03EF4">
        <w:rPr>
          <w:rFonts w:ascii="Arial" w:eastAsia="Aptos" w:hAnsi="Arial" w:cs="Arial"/>
          <w:kern w:val="2"/>
          <w:sz w:val="24"/>
          <w:szCs w:val="24"/>
          <w:lang w:val="en-US" w:eastAsia="en-US"/>
        </w:rPr>
        <w:t>.</w:t>
      </w:r>
    </w:p>
    <w:p w14:paraId="12340851" w14:textId="77777777" w:rsidR="00F03EF4" w:rsidRPr="00EB3965" w:rsidRDefault="00F03EF4" w:rsidP="008410C5">
      <w:pPr>
        <w:pBdr>
          <w:top w:val="single" w:sz="4" w:space="1" w:color="auto"/>
          <w:left w:val="single" w:sz="4" w:space="4" w:color="auto"/>
          <w:bottom w:val="single" w:sz="4" w:space="1" w:color="auto"/>
          <w:right w:val="single" w:sz="4" w:space="4" w:color="auto"/>
        </w:pBdr>
        <w:shd w:val="clear" w:color="auto" w:fill="D6E3BC"/>
        <w:rPr>
          <w:rFonts w:ascii="Arial" w:eastAsia="Aptos" w:hAnsi="Arial" w:cs="Arial"/>
          <w:kern w:val="2"/>
          <w:sz w:val="24"/>
          <w:szCs w:val="24"/>
          <w:lang w:val="en-US" w:eastAsia="en-US"/>
        </w:rPr>
      </w:pPr>
    </w:p>
    <w:p w14:paraId="197ECEE6" w14:textId="1ECA3B18" w:rsidR="00EB3965" w:rsidRDefault="00EB3965" w:rsidP="008410C5">
      <w:pPr>
        <w:pBdr>
          <w:top w:val="single" w:sz="4" w:space="1" w:color="auto"/>
          <w:left w:val="single" w:sz="4" w:space="4" w:color="auto"/>
          <w:bottom w:val="single" w:sz="4" w:space="1" w:color="auto"/>
          <w:right w:val="single" w:sz="4" w:space="4" w:color="auto"/>
        </w:pBdr>
        <w:shd w:val="clear" w:color="auto" w:fill="D6E3BC"/>
        <w:rPr>
          <w:rFonts w:ascii="Arial" w:eastAsia="Aptos" w:hAnsi="Arial" w:cs="Arial"/>
          <w:kern w:val="2"/>
          <w:sz w:val="24"/>
          <w:szCs w:val="24"/>
          <w:lang w:val="en-US" w:eastAsia="en-US"/>
        </w:rPr>
      </w:pPr>
      <w:r w:rsidRPr="00EB3965">
        <w:rPr>
          <w:rFonts w:ascii="Arial" w:eastAsia="Aptos" w:hAnsi="Arial" w:cs="Arial"/>
          <w:kern w:val="2"/>
          <w:sz w:val="24"/>
          <w:szCs w:val="24"/>
          <w:lang w:val="en-US" w:eastAsia="en-US"/>
        </w:rPr>
        <w:t>(ii) Posts must not be wooden</w:t>
      </w:r>
      <w:r w:rsidR="00F03EF4">
        <w:rPr>
          <w:rFonts w:ascii="Arial" w:eastAsia="Aptos" w:hAnsi="Arial" w:cs="Arial"/>
          <w:kern w:val="2"/>
          <w:sz w:val="24"/>
          <w:szCs w:val="24"/>
          <w:lang w:val="en-US" w:eastAsia="en-US"/>
        </w:rPr>
        <w:t>.</w:t>
      </w:r>
    </w:p>
    <w:p w14:paraId="5EFA8CA8" w14:textId="77777777" w:rsidR="00F03EF4" w:rsidRPr="00EB3965" w:rsidRDefault="00F03EF4" w:rsidP="008410C5">
      <w:pPr>
        <w:pBdr>
          <w:top w:val="single" w:sz="4" w:space="1" w:color="auto"/>
          <w:left w:val="single" w:sz="4" w:space="4" w:color="auto"/>
          <w:bottom w:val="single" w:sz="4" w:space="1" w:color="auto"/>
          <w:right w:val="single" w:sz="4" w:space="4" w:color="auto"/>
        </w:pBdr>
        <w:shd w:val="clear" w:color="auto" w:fill="D6E3BC"/>
        <w:rPr>
          <w:rFonts w:ascii="Arial" w:eastAsia="Aptos" w:hAnsi="Arial" w:cs="Arial"/>
          <w:kern w:val="2"/>
          <w:sz w:val="24"/>
          <w:szCs w:val="24"/>
          <w:lang w:val="en-US" w:eastAsia="en-US"/>
        </w:rPr>
      </w:pPr>
    </w:p>
    <w:p w14:paraId="30D416D6" w14:textId="1EBC8241" w:rsidR="00EB3965" w:rsidRDefault="00EB3965" w:rsidP="008410C5">
      <w:pPr>
        <w:pBdr>
          <w:top w:val="single" w:sz="4" w:space="1" w:color="auto"/>
          <w:left w:val="single" w:sz="4" w:space="4" w:color="auto"/>
          <w:bottom w:val="single" w:sz="4" w:space="1" w:color="auto"/>
          <w:right w:val="single" w:sz="4" w:space="4" w:color="auto"/>
        </w:pBdr>
        <w:shd w:val="clear" w:color="auto" w:fill="D6E3BC"/>
        <w:rPr>
          <w:rFonts w:ascii="Arial" w:hAnsi="Arial" w:cs="Arial"/>
          <w:sz w:val="24"/>
          <w:szCs w:val="24"/>
        </w:rPr>
      </w:pPr>
      <w:r w:rsidRPr="00EB3965">
        <w:rPr>
          <w:rFonts w:ascii="Arial" w:hAnsi="Arial" w:cs="Arial"/>
          <w:sz w:val="24"/>
          <w:szCs w:val="24"/>
        </w:rPr>
        <w:t>(iii) The gate must be at least 4.27</w:t>
      </w:r>
      <w:r w:rsidR="00E24931">
        <w:rPr>
          <w:rFonts w:ascii="Arial" w:hAnsi="Arial" w:cs="Arial"/>
          <w:sz w:val="24"/>
          <w:szCs w:val="24"/>
        </w:rPr>
        <w:t xml:space="preserve"> </w:t>
      </w:r>
      <w:r w:rsidRPr="00EB3965">
        <w:rPr>
          <w:rFonts w:ascii="Arial" w:hAnsi="Arial" w:cs="Arial"/>
          <w:sz w:val="24"/>
          <w:szCs w:val="24"/>
        </w:rPr>
        <w:t>m (14 ft) in width</w:t>
      </w:r>
      <w:r w:rsidR="00F03EF4">
        <w:rPr>
          <w:rFonts w:ascii="Arial" w:hAnsi="Arial" w:cs="Arial"/>
          <w:sz w:val="24"/>
          <w:szCs w:val="24"/>
        </w:rPr>
        <w:t>.</w:t>
      </w:r>
    </w:p>
    <w:p w14:paraId="55B416E2" w14:textId="77777777" w:rsidR="00EB3965" w:rsidRPr="00EB3965" w:rsidRDefault="00EB3965" w:rsidP="008410C5">
      <w:pPr>
        <w:pBdr>
          <w:top w:val="single" w:sz="4" w:space="1" w:color="auto"/>
          <w:left w:val="single" w:sz="4" w:space="4" w:color="auto"/>
          <w:bottom w:val="single" w:sz="4" w:space="1" w:color="auto"/>
          <w:right w:val="single" w:sz="4" w:space="4" w:color="auto"/>
        </w:pBdr>
        <w:shd w:val="clear" w:color="auto" w:fill="D6E3BC"/>
        <w:spacing w:after="160" w:line="259" w:lineRule="auto"/>
        <w:rPr>
          <w:rFonts w:ascii="Arial" w:hAnsi="Arial" w:cs="Arial"/>
          <w:sz w:val="24"/>
          <w:szCs w:val="24"/>
        </w:rPr>
      </w:pPr>
    </w:p>
    <w:p w14:paraId="65EAE70F" w14:textId="77777777" w:rsidR="004F186B" w:rsidRDefault="004F186B" w:rsidP="00D916ED">
      <w:pPr>
        <w:rPr>
          <w:rStyle w:val="Emphasis"/>
          <w:rFonts w:ascii="Arial" w:hAnsi="Arial" w:cs="Arial"/>
          <w:b/>
          <w:bCs/>
          <w:i w:val="0"/>
          <w:iCs w:val="0"/>
          <w:sz w:val="24"/>
          <w:szCs w:val="24"/>
          <w:u w:val="single"/>
        </w:rPr>
      </w:pPr>
    </w:p>
    <w:p w14:paraId="2FC77257" w14:textId="2D3EA268" w:rsidR="006F1346" w:rsidRPr="00560B54" w:rsidRDefault="00267B97" w:rsidP="00D916ED">
      <w:pPr>
        <w:rPr>
          <w:rFonts w:ascii="Arial" w:eastAsia="Aptos" w:hAnsi="Arial" w:cs="Arial"/>
          <w:kern w:val="2"/>
          <w:sz w:val="24"/>
          <w:szCs w:val="24"/>
          <w:u w:val="single"/>
          <w:lang w:val="en-US" w:eastAsia="en-US"/>
        </w:rPr>
      </w:pPr>
      <w:r w:rsidRPr="00681335">
        <w:rPr>
          <w:rFonts w:ascii="Arial" w:eastAsia="Aptos" w:hAnsi="Arial" w:cs="Arial"/>
          <w:b/>
          <w:bCs/>
          <w:kern w:val="2"/>
          <w:sz w:val="24"/>
          <w:szCs w:val="24"/>
          <w:u w:val="single"/>
          <w:lang w:val="en-US" w:eastAsia="en-US"/>
        </w:rPr>
        <w:t>Drinking Trough</w:t>
      </w:r>
    </w:p>
    <w:p w14:paraId="225557F0" w14:textId="5938465D" w:rsidR="00DE14B1" w:rsidRPr="00DE14B1" w:rsidRDefault="00DE14B1" w:rsidP="00D916ED">
      <w:pPr>
        <w:rPr>
          <w:rFonts w:ascii="Arial" w:eastAsia="Aptos" w:hAnsi="Arial" w:cs="Arial"/>
          <w:kern w:val="2"/>
          <w:sz w:val="24"/>
          <w:szCs w:val="24"/>
          <w:lang w:val="en-US" w:eastAsia="en-US"/>
        </w:rPr>
      </w:pPr>
      <w:r w:rsidRPr="00DE14B1">
        <w:rPr>
          <w:rFonts w:ascii="Arial" w:eastAsia="Aptos" w:hAnsi="Arial" w:cs="Arial"/>
          <w:kern w:val="2"/>
          <w:sz w:val="24"/>
          <w:szCs w:val="24"/>
          <w:lang w:val="en-US" w:eastAsia="en-US"/>
        </w:rPr>
        <w:t xml:space="preserve">The minimum requirements to comply with a </w:t>
      </w:r>
      <w:r>
        <w:rPr>
          <w:rFonts w:ascii="Arial" w:eastAsia="Aptos" w:hAnsi="Arial" w:cs="Arial"/>
          <w:kern w:val="2"/>
          <w:sz w:val="24"/>
          <w:szCs w:val="24"/>
          <w:lang w:val="en-US" w:eastAsia="en-US"/>
        </w:rPr>
        <w:t xml:space="preserve">drinking trough </w:t>
      </w:r>
      <w:r w:rsidR="004D0402">
        <w:rPr>
          <w:rFonts w:ascii="Arial" w:eastAsia="Aptos" w:hAnsi="Arial" w:cs="Arial"/>
          <w:kern w:val="2"/>
          <w:sz w:val="24"/>
          <w:szCs w:val="24"/>
          <w:lang w:val="en-US" w:eastAsia="en-US"/>
        </w:rPr>
        <w:t xml:space="preserve">are </w:t>
      </w:r>
      <w:r w:rsidRPr="00DE14B1">
        <w:rPr>
          <w:rFonts w:ascii="Arial" w:eastAsia="Aptos" w:hAnsi="Arial" w:cs="Arial"/>
          <w:kern w:val="2"/>
          <w:sz w:val="24"/>
          <w:szCs w:val="24"/>
          <w:lang w:val="en-US" w:eastAsia="en-US"/>
        </w:rPr>
        <w:t>detailed in the green box below.</w:t>
      </w:r>
    </w:p>
    <w:p w14:paraId="2BE1FB01" w14:textId="77777777" w:rsidR="00267B97" w:rsidRPr="00C462BF" w:rsidRDefault="00267B97" w:rsidP="00D916ED">
      <w:pPr>
        <w:rPr>
          <w:rStyle w:val="Emphasis"/>
          <w:rFonts w:ascii="Arial" w:hAnsi="Arial" w:cs="Arial"/>
          <w:b/>
          <w:bCs/>
          <w:i w:val="0"/>
          <w:iCs w:val="0"/>
          <w:sz w:val="24"/>
          <w:szCs w:val="24"/>
          <w:u w:val="single"/>
        </w:rPr>
      </w:pPr>
    </w:p>
    <w:p w14:paraId="0D385384" w14:textId="5882D624" w:rsidR="00EB3965" w:rsidRPr="00EB3965" w:rsidRDefault="00EB3965" w:rsidP="008410C5">
      <w:pPr>
        <w:pBdr>
          <w:top w:val="single" w:sz="4" w:space="1" w:color="auto"/>
          <w:left w:val="single" w:sz="4" w:space="4" w:color="auto"/>
          <w:bottom w:val="single" w:sz="4" w:space="1" w:color="auto"/>
          <w:right w:val="single" w:sz="4" w:space="4" w:color="auto"/>
        </w:pBdr>
        <w:shd w:val="clear" w:color="auto" w:fill="D6E3BC"/>
        <w:spacing w:after="160" w:line="259" w:lineRule="auto"/>
        <w:rPr>
          <w:rFonts w:ascii="Arial" w:eastAsia="Aptos" w:hAnsi="Arial" w:cs="Arial"/>
          <w:b/>
          <w:bCs/>
          <w:kern w:val="2"/>
          <w:sz w:val="24"/>
          <w:szCs w:val="24"/>
          <w:u w:val="single"/>
          <w:lang w:val="en-US" w:eastAsia="en-US"/>
        </w:rPr>
      </w:pPr>
      <w:r w:rsidRPr="00EB3965">
        <w:rPr>
          <w:rFonts w:ascii="Arial" w:eastAsia="Aptos" w:hAnsi="Arial" w:cs="Arial"/>
          <w:b/>
          <w:bCs/>
          <w:kern w:val="2"/>
          <w:sz w:val="24"/>
          <w:szCs w:val="24"/>
          <w:u w:val="single"/>
          <w:lang w:val="en-US" w:eastAsia="en-US"/>
        </w:rPr>
        <w:t>Drinking Trough</w:t>
      </w:r>
      <w:r w:rsidR="004964A4">
        <w:rPr>
          <w:rFonts w:ascii="Arial" w:eastAsia="Aptos" w:hAnsi="Arial" w:cs="Arial"/>
          <w:b/>
          <w:bCs/>
          <w:kern w:val="2"/>
          <w:sz w:val="24"/>
          <w:szCs w:val="24"/>
          <w:u w:val="single"/>
          <w:lang w:val="en-US" w:eastAsia="en-US"/>
        </w:rPr>
        <w:t xml:space="preserve"> Requirements</w:t>
      </w:r>
    </w:p>
    <w:p w14:paraId="44E8A4AD" w14:textId="40DDABB0" w:rsidR="00EB3965" w:rsidRDefault="00EB3965" w:rsidP="008410C5">
      <w:pPr>
        <w:pBdr>
          <w:top w:val="single" w:sz="4" w:space="1" w:color="auto"/>
          <w:left w:val="single" w:sz="4" w:space="4" w:color="auto"/>
          <w:bottom w:val="single" w:sz="4" w:space="1" w:color="auto"/>
          <w:right w:val="single" w:sz="4" w:space="4" w:color="auto"/>
        </w:pBdr>
        <w:shd w:val="clear" w:color="auto" w:fill="D6E3BC"/>
        <w:spacing w:line="259" w:lineRule="auto"/>
        <w:rPr>
          <w:rFonts w:ascii="Arial" w:eastAsia="Aptos" w:hAnsi="Arial" w:cs="Arial"/>
          <w:kern w:val="2"/>
          <w:sz w:val="24"/>
          <w:szCs w:val="24"/>
          <w:lang w:val="en-US" w:eastAsia="en-US"/>
        </w:rPr>
      </w:pPr>
      <w:r w:rsidRPr="00EB3965">
        <w:rPr>
          <w:rFonts w:ascii="Arial" w:eastAsia="Aptos" w:hAnsi="Arial" w:cs="Arial"/>
          <w:kern w:val="2"/>
          <w:sz w:val="24"/>
          <w:szCs w:val="24"/>
          <w:lang w:val="en-US" w:eastAsia="en-US"/>
        </w:rPr>
        <w:t>(i) The drinking water trough must be new, commercially available and placed on a concrete base</w:t>
      </w:r>
      <w:r w:rsidR="00F03EF4">
        <w:rPr>
          <w:rFonts w:ascii="Arial" w:eastAsia="Aptos" w:hAnsi="Arial" w:cs="Arial"/>
          <w:kern w:val="2"/>
          <w:sz w:val="24"/>
          <w:szCs w:val="24"/>
          <w:lang w:val="en-US" w:eastAsia="en-US"/>
        </w:rPr>
        <w:t>.</w:t>
      </w:r>
    </w:p>
    <w:p w14:paraId="3C7A700C" w14:textId="77777777" w:rsidR="00873489" w:rsidRPr="00EB3965" w:rsidRDefault="00873489" w:rsidP="008410C5">
      <w:pPr>
        <w:pBdr>
          <w:top w:val="single" w:sz="4" w:space="1" w:color="auto"/>
          <w:left w:val="single" w:sz="4" w:space="4" w:color="auto"/>
          <w:bottom w:val="single" w:sz="4" w:space="1" w:color="auto"/>
          <w:right w:val="single" w:sz="4" w:space="4" w:color="auto"/>
        </w:pBdr>
        <w:shd w:val="clear" w:color="auto" w:fill="D6E3BC"/>
        <w:spacing w:line="259" w:lineRule="auto"/>
        <w:rPr>
          <w:rFonts w:ascii="Arial" w:eastAsia="Aptos" w:hAnsi="Arial" w:cs="Arial"/>
          <w:kern w:val="2"/>
          <w:sz w:val="24"/>
          <w:szCs w:val="24"/>
          <w:lang w:val="en-US" w:eastAsia="en-US"/>
        </w:rPr>
      </w:pPr>
    </w:p>
    <w:p w14:paraId="2C0263C1" w14:textId="7BE36878" w:rsidR="00EB3965" w:rsidRPr="00EB3965" w:rsidRDefault="00EB3965" w:rsidP="008410C5">
      <w:pPr>
        <w:pBdr>
          <w:top w:val="single" w:sz="4" w:space="1" w:color="auto"/>
          <w:left w:val="single" w:sz="4" w:space="4" w:color="auto"/>
          <w:bottom w:val="single" w:sz="4" w:space="1" w:color="auto"/>
          <w:right w:val="single" w:sz="4" w:space="4" w:color="auto"/>
        </w:pBdr>
        <w:shd w:val="clear" w:color="auto" w:fill="D6E3BC"/>
        <w:spacing w:line="259" w:lineRule="auto"/>
        <w:rPr>
          <w:rFonts w:ascii="Arial" w:eastAsia="Aptos" w:hAnsi="Arial" w:cs="Arial"/>
          <w:kern w:val="2"/>
          <w:sz w:val="24"/>
          <w:szCs w:val="24"/>
          <w:lang w:val="en-US" w:eastAsia="en-US"/>
        </w:rPr>
      </w:pPr>
      <w:r w:rsidRPr="00EB3965">
        <w:rPr>
          <w:rFonts w:ascii="Arial" w:eastAsia="Aptos" w:hAnsi="Arial" w:cs="Arial"/>
          <w:kern w:val="2"/>
          <w:sz w:val="24"/>
          <w:szCs w:val="24"/>
          <w:lang w:val="en-US" w:eastAsia="en-US"/>
        </w:rPr>
        <w:t xml:space="preserve">(ii) The drinking water trough and base </w:t>
      </w:r>
      <w:bookmarkStart w:id="10" w:name="_Hlk190091165"/>
      <w:r w:rsidRPr="00EB3965">
        <w:rPr>
          <w:rFonts w:ascii="Arial" w:eastAsia="Aptos" w:hAnsi="Arial" w:cs="Arial"/>
          <w:kern w:val="2"/>
          <w:sz w:val="24"/>
          <w:szCs w:val="24"/>
          <w:lang w:val="en-US" w:eastAsia="en-US"/>
        </w:rPr>
        <w:t>must be located at least 10</w:t>
      </w:r>
      <w:r w:rsidR="00A535F3">
        <w:rPr>
          <w:rFonts w:ascii="Arial" w:eastAsia="Aptos" w:hAnsi="Arial" w:cs="Arial"/>
          <w:kern w:val="2"/>
          <w:sz w:val="24"/>
          <w:szCs w:val="24"/>
          <w:lang w:val="en-US" w:eastAsia="en-US"/>
        </w:rPr>
        <w:t xml:space="preserve"> </w:t>
      </w:r>
      <w:r w:rsidRPr="00EB3965">
        <w:rPr>
          <w:rFonts w:ascii="Arial" w:eastAsia="Aptos" w:hAnsi="Arial" w:cs="Arial"/>
          <w:kern w:val="2"/>
          <w:sz w:val="24"/>
          <w:szCs w:val="24"/>
          <w:lang w:val="en-US" w:eastAsia="en-US"/>
        </w:rPr>
        <w:t>m from any watercourse</w:t>
      </w:r>
      <w:bookmarkEnd w:id="10"/>
      <w:r w:rsidR="00873489">
        <w:rPr>
          <w:rFonts w:ascii="Arial" w:eastAsia="Aptos" w:hAnsi="Arial" w:cs="Arial"/>
          <w:kern w:val="2"/>
          <w:sz w:val="24"/>
          <w:szCs w:val="24"/>
          <w:lang w:val="en-US" w:eastAsia="en-US"/>
        </w:rPr>
        <w:t>.</w:t>
      </w:r>
    </w:p>
    <w:p w14:paraId="12A353FA" w14:textId="77777777" w:rsidR="00EB3965" w:rsidRDefault="00EB3965" w:rsidP="008410C5">
      <w:pPr>
        <w:pBdr>
          <w:top w:val="single" w:sz="4" w:space="1" w:color="auto"/>
          <w:left w:val="single" w:sz="4" w:space="4" w:color="auto"/>
          <w:bottom w:val="single" w:sz="4" w:space="1" w:color="auto"/>
          <w:right w:val="single" w:sz="4" w:space="4" w:color="auto"/>
        </w:pBdr>
        <w:shd w:val="clear" w:color="auto" w:fill="D6E3BC"/>
        <w:rPr>
          <w:rStyle w:val="Emphasis"/>
          <w:rFonts w:ascii="Arial" w:hAnsi="Arial" w:cs="Arial"/>
          <w:i w:val="0"/>
          <w:iCs w:val="0"/>
          <w:sz w:val="24"/>
          <w:szCs w:val="24"/>
          <w:u w:val="single"/>
        </w:rPr>
      </w:pPr>
    </w:p>
    <w:p w14:paraId="7BAC1D08" w14:textId="77777777" w:rsidR="00EB3965" w:rsidRDefault="00EB3965" w:rsidP="00D916ED">
      <w:pPr>
        <w:rPr>
          <w:rStyle w:val="Emphasis"/>
          <w:rFonts w:ascii="Arial" w:hAnsi="Arial" w:cs="Arial"/>
          <w:i w:val="0"/>
          <w:iCs w:val="0"/>
          <w:sz w:val="24"/>
          <w:szCs w:val="24"/>
          <w:u w:val="single"/>
        </w:rPr>
      </w:pPr>
    </w:p>
    <w:p w14:paraId="514BBB46" w14:textId="26158318" w:rsidR="00EB3965" w:rsidRDefault="00EB3965" w:rsidP="00EB3965">
      <w:pPr>
        <w:rPr>
          <w:rFonts w:ascii="Arial" w:hAnsi="Arial" w:cs="Arial"/>
          <w:sz w:val="24"/>
          <w:szCs w:val="24"/>
        </w:rPr>
      </w:pPr>
      <w:r w:rsidRPr="00C462BF">
        <w:rPr>
          <w:rFonts w:ascii="Arial" w:hAnsi="Arial" w:cs="Arial"/>
          <w:sz w:val="24"/>
          <w:szCs w:val="24"/>
        </w:rPr>
        <w:t xml:space="preserve">It is recommended that the concrete base be intact and extend to a minimum </w:t>
      </w:r>
      <w:r w:rsidRPr="00EB3965">
        <w:rPr>
          <w:rFonts w:ascii="Arial" w:hAnsi="Arial" w:cs="Arial"/>
          <w:sz w:val="24"/>
          <w:szCs w:val="24"/>
        </w:rPr>
        <w:t>1.5</w:t>
      </w:r>
      <w:r w:rsidR="00A535F3">
        <w:rPr>
          <w:rFonts w:ascii="Arial" w:hAnsi="Arial" w:cs="Arial"/>
          <w:sz w:val="24"/>
          <w:szCs w:val="24"/>
        </w:rPr>
        <w:t xml:space="preserve"> </w:t>
      </w:r>
      <w:r w:rsidRPr="00EB3965">
        <w:rPr>
          <w:rFonts w:ascii="Arial" w:hAnsi="Arial" w:cs="Arial"/>
          <w:sz w:val="24"/>
          <w:szCs w:val="24"/>
        </w:rPr>
        <w:t>m</w:t>
      </w:r>
      <w:r w:rsidRPr="00EB3965">
        <w:rPr>
          <w:rFonts w:ascii="Arial" w:hAnsi="Arial" w:cs="Arial"/>
          <w:sz w:val="16"/>
          <w:szCs w:val="24"/>
          <w:vertAlign w:val="superscript"/>
        </w:rPr>
        <w:t>2</w:t>
      </w:r>
      <w:r w:rsidRPr="00EB3965">
        <w:rPr>
          <w:rFonts w:ascii="Arial" w:hAnsi="Arial" w:cs="Arial"/>
          <w:sz w:val="24"/>
          <w:szCs w:val="24"/>
        </w:rPr>
        <w:t xml:space="preserve"> x 150 mm deep.</w:t>
      </w:r>
      <w:r>
        <w:rPr>
          <w:rFonts w:ascii="Arial" w:hAnsi="Arial" w:cs="Arial"/>
          <w:sz w:val="24"/>
          <w:szCs w:val="24"/>
        </w:rPr>
        <w:t xml:space="preserve">  </w:t>
      </w:r>
      <w:r w:rsidRPr="00C462BF">
        <w:rPr>
          <w:rFonts w:ascii="Arial" w:hAnsi="Arial" w:cs="Arial"/>
          <w:sz w:val="24"/>
          <w:szCs w:val="24"/>
        </w:rPr>
        <w:t>Troughs should be located away from wet or waterlogged ground which is easily poached or eroded.</w:t>
      </w:r>
    </w:p>
    <w:p w14:paraId="6AA4E56B" w14:textId="77777777" w:rsidR="00267B97" w:rsidRDefault="00267B97" w:rsidP="00EB3965">
      <w:pPr>
        <w:rPr>
          <w:rFonts w:ascii="Arial" w:hAnsi="Arial" w:cs="Arial"/>
          <w:sz w:val="24"/>
          <w:szCs w:val="24"/>
        </w:rPr>
      </w:pPr>
    </w:p>
    <w:p w14:paraId="128CD55A" w14:textId="77777777" w:rsidR="00267B97" w:rsidRPr="00C462BF" w:rsidRDefault="00267B97" w:rsidP="00EB3965">
      <w:pPr>
        <w:rPr>
          <w:rFonts w:ascii="Arial" w:hAnsi="Arial" w:cs="Arial"/>
          <w:sz w:val="24"/>
          <w:szCs w:val="24"/>
        </w:rPr>
      </w:pPr>
    </w:p>
    <w:p w14:paraId="217F67FB" w14:textId="77777777" w:rsidR="00267B97" w:rsidRPr="00681335" w:rsidRDefault="00267B97" w:rsidP="00D916ED">
      <w:pPr>
        <w:rPr>
          <w:rStyle w:val="Emphasis"/>
          <w:rFonts w:ascii="Arial" w:hAnsi="Arial" w:cs="Arial"/>
          <w:b/>
          <w:bCs/>
          <w:i w:val="0"/>
          <w:iCs w:val="0"/>
          <w:sz w:val="24"/>
          <w:szCs w:val="24"/>
          <w:u w:val="single"/>
        </w:rPr>
      </w:pPr>
      <w:r w:rsidRPr="00681335">
        <w:rPr>
          <w:rStyle w:val="Emphasis"/>
          <w:rFonts w:ascii="Arial" w:hAnsi="Arial" w:cs="Arial"/>
          <w:b/>
          <w:bCs/>
          <w:i w:val="0"/>
          <w:iCs w:val="0"/>
          <w:sz w:val="24"/>
          <w:szCs w:val="24"/>
          <w:u w:val="single"/>
        </w:rPr>
        <w:t>Pasture Pump</w:t>
      </w:r>
    </w:p>
    <w:p w14:paraId="6BFE8B9D" w14:textId="41D9D346" w:rsidR="00DE14B1" w:rsidRPr="00DE14B1" w:rsidRDefault="00DE14B1" w:rsidP="00D916ED">
      <w:pPr>
        <w:rPr>
          <w:rStyle w:val="Emphasis"/>
          <w:rFonts w:ascii="Arial" w:hAnsi="Arial" w:cs="Arial"/>
          <w:i w:val="0"/>
          <w:iCs w:val="0"/>
          <w:sz w:val="24"/>
          <w:szCs w:val="24"/>
        </w:rPr>
      </w:pPr>
      <w:r w:rsidRPr="00DE14B1">
        <w:rPr>
          <w:rStyle w:val="Emphasis"/>
          <w:rFonts w:ascii="Arial" w:hAnsi="Arial" w:cs="Arial"/>
          <w:i w:val="0"/>
          <w:iCs w:val="0"/>
          <w:sz w:val="24"/>
          <w:szCs w:val="24"/>
        </w:rPr>
        <w:t xml:space="preserve">The minimum requirements to comply with a </w:t>
      </w:r>
      <w:r>
        <w:rPr>
          <w:rStyle w:val="Emphasis"/>
          <w:rFonts w:ascii="Arial" w:hAnsi="Arial" w:cs="Arial"/>
          <w:i w:val="0"/>
          <w:iCs w:val="0"/>
          <w:sz w:val="24"/>
          <w:szCs w:val="24"/>
        </w:rPr>
        <w:t>pasture pump</w:t>
      </w:r>
      <w:r w:rsidRPr="00DE14B1">
        <w:rPr>
          <w:rStyle w:val="Emphasis"/>
          <w:rFonts w:ascii="Arial" w:hAnsi="Arial" w:cs="Arial"/>
          <w:i w:val="0"/>
          <w:iCs w:val="0"/>
          <w:sz w:val="24"/>
          <w:szCs w:val="24"/>
        </w:rPr>
        <w:t xml:space="preserve"> </w:t>
      </w:r>
      <w:r w:rsidR="004D0402">
        <w:rPr>
          <w:rStyle w:val="Emphasis"/>
          <w:rFonts w:ascii="Arial" w:hAnsi="Arial" w:cs="Arial"/>
          <w:i w:val="0"/>
          <w:iCs w:val="0"/>
          <w:sz w:val="24"/>
          <w:szCs w:val="24"/>
        </w:rPr>
        <w:t xml:space="preserve">are </w:t>
      </w:r>
      <w:r w:rsidRPr="00DE14B1">
        <w:rPr>
          <w:rStyle w:val="Emphasis"/>
          <w:rFonts w:ascii="Arial" w:hAnsi="Arial" w:cs="Arial"/>
          <w:i w:val="0"/>
          <w:iCs w:val="0"/>
          <w:sz w:val="24"/>
          <w:szCs w:val="24"/>
        </w:rPr>
        <w:t>detailed in the green box below.</w:t>
      </w:r>
    </w:p>
    <w:p w14:paraId="076F3062" w14:textId="2C11F508" w:rsidR="00EB3965" w:rsidRDefault="00EB3965" w:rsidP="00D916ED">
      <w:pPr>
        <w:rPr>
          <w:rStyle w:val="Emphasis"/>
          <w:rFonts w:ascii="Arial" w:hAnsi="Arial" w:cs="Arial"/>
          <w:i w:val="0"/>
          <w:iCs w:val="0"/>
          <w:sz w:val="24"/>
          <w:szCs w:val="24"/>
          <w:u w:val="single"/>
        </w:rPr>
      </w:pPr>
    </w:p>
    <w:p w14:paraId="1BEBAEB3" w14:textId="5CB6B025" w:rsidR="00EB3965" w:rsidRPr="00EB3965" w:rsidRDefault="00EB3965" w:rsidP="008410C5">
      <w:pPr>
        <w:pBdr>
          <w:top w:val="single" w:sz="4" w:space="1" w:color="auto"/>
          <w:left w:val="single" w:sz="4" w:space="4" w:color="auto"/>
          <w:bottom w:val="single" w:sz="4" w:space="1" w:color="auto"/>
          <w:right w:val="single" w:sz="4" w:space="4" w:color="auto"/>
        </w:pBdr>
        <w:shd w:val="clear" w:color="auto" w:fill="D6E3BC"/>
        <w:spacing w:after="160" w:line="259" w:lineRule="auto"/>
        <w:rPr>
          <w:rFonts w:ascii="Arial" w:eastAsia="Aptos" w:hAnsi="Arial" w:cs="Arial"/>
          <w:b/>
          <w:bCs/>
          <w:kern w:val="2"/>
          <w:sz w:val="24"/>
          <w:szCs w:val="24"/>
          <w:u w:val="single"/>
          <w:lang w:val="en-US" w:eastAsia="en-US"/>
        </w:rPr>
      </w:pPr>
      <w:r w:rsidRPr="00EB3965">
        <w:rPr>
          <w:rFonts w:ascii="Arial" w:eastAsia="Aptos" w:hAnsi="Arial" w:cs="Arial"/>
          <w:b/>
          <w:bCs/>
          <w:kern w:val="2"/>
          <w:sz w:val="24"/>
          <w:szCs w:val="24"/>
          <w:u w:val="single"/>
          <w:lang w:val="en-US" w:eastAsia="en-US"/>
        </w:rPr>
        <w:t>Pasture Pump</w:t>
      </w:r>
      <w:r w:rsidR="004964A4">
        <w:rPr>
          <w:rFonts w:ascii="Arial" w:eastAsia="Aptos" w:hAnsi="Arial" w:cs="Arial"/>
          <w:b/>
          <w:bCs/>
          <w:kern w:val="2"/>
          <w:sz w:val="24"/>
          <w:szCs w:val="24"/>
          <w:u w:val="single"/>
          <w:lang w:val="en-US" w:eastAsia="en-US"/>
        </w:rPr>
        <w:t xml:space="preserve"> Requirements</w:t>
      </w:r>
    </w:p>
    <w:p w14:paraId="3B99D169" w14:textId="131061FF" w:rsidR="00EB3965" w:rsidRPr="00EB3965" w:rsidRDefault="00EB3965" w:rsidP="008410C5">
      <w:pPr>
        <w:pBdr>
          <w:top w:val="single" w:sz="4" w:space="1" w:color="auto"/>
          <w:left w:val="single" w:sz="4" w:space="4" w:color="auto"/>
          <w:bottom w:val="single" w:sz="4" w:space="1" w:color="auto"/>
          <w:right w:val="single" w:sz="4" w:space="4" w:color="auto"/>
        </w:pBdr>
        <w:shd w:val="clear" w:color="auto" w:fill="D6E3BC"/>
        <w:spacing w:after="160" w:line="259" w:lineRule="auto"/>
        <w:rPr>
          <w:rFonts w:ascii="Arial" w:eastAsia="Aptos" w:hAnsi="Arial" w:cs="Arial"/>
          <w:kern w:val="2"/>
          <w:sz w:val="24"/>
          <w:szCs w:val="24"/>
          <w:lang w:val="en-US" w:eastAsia="en-US"/>
        </w:rPr>
      </w:pPr>
      <w:r w:rsidRPr="00EB3965">
        <w:rPr>
          <w:rFonts w:ascii="Arial" w:eastAsia="Aptos" w:hAnsi="Arial" w:cs="Arial"/>
          <w:kern w:val="2"/>
          <w:sz w:val="24"/>
          <w:szCs w:val="24"/>
          <w:lang w:val="en-US" w:eastAsia="en-US"/>
        </w:rPr>
        <w:t>(i) The pasture pump must be new and commercially available</w:t>
      </w:r>
      <w:r w:rsidR="00F03EF4">
        <w:rPr>
          <w:rFonts w:ascii="Arial" w:eastAsia="Aptos" w:hAnsi="Arial" w:cs="Arial"/>
          <w:kern w:val="2"/>
          <w:sz w:val="24"/>
          <w:szCs w:val="24"/>
          <w:lang w:val="en-US" w:eastAsia="en-US"/>
        </w:rPr>
        <w:t>.</w:t>
      </w:r>
    </w:p>
    <w:p w14:paraId="17036E75" w14:textId="768C2C0E" w:rsidR="00EB3965" w:rsidRDefault="00EB3965" w:rsidP="008410C5">
      <w:pPr>
        <w:pBdr>
          <w:top w:val="single" w:sz="4" w:space="1" w:color="auto"/>
          <w:left w:val="single" w:sz="4" w:space="4" w:color="auto"/>
          <w:bottom w:val="single" w:sz="4" w:space="1" w:color="auto"/>
          <w:right w:val="single" w:sz="4" w:space="4" w:color="auto"/>
        </w:pBdr>
        <w:shd w:val="clear" w:color="auto" w:fill="D6E3BC"/>
        <w:spacing w:after="160" w:line="259" w:lineRule="auto"/>
        <w:rPr>
          <w:rFonts w:ascii="Arial" w:eastAsia="Aptos" w:hAnsi="Arial" w:cs="Arial"/>
          <w:kern w:val="2"/>
          <w:sz w:val="24"/>
          <w:szCs w:val="24"/>
          <w:lang w:val="en-US" w:eastAsia="en-US"/>
        </w:rPr>
      </w:pPr>
      <w:r w:rsidRPr="00EB3965">
        <w:rPr>
          <w:rFonts w:ascii="Arial" w:eastAsia="Aptos" w:hAnsi="Arial" w:cs="Arial"/>
          <w:kern w:val="2"/>
          <w:sz w:val="24"/>
          <w:szCs w:val="24"/>
          <w:lang w:val="en-US" w:eastAsia="en-US"/>
        </w:rPr>
        <w:t>(ii) The pasture pump must be located at least 10</w:t>
      </w:r>
      <w:r w:rsidR="00A535F3">
        <w:rPr>
          <w:rFonts w:ascii="Arial" w:eastAsia="Aptos" w:hAnsi="Arial" w:cs="Arial"/>
          <w:kern w:val="2"/>
          <w:sz w:val="24"/>
          <w:szCs w:val="24"/>
          <w:lang w:val="en-US" w:eastAsia="en-US"/>
        </w:rPr>
        <w:t xml:space="preserve"> </w:t>
      </w:r>
      <w:r w:rsidRPr="00EB3965">
        <w:rPr>
          <w:rFonts w:ascii="Arial" w:eastAsia="Aptos" w:hAnsi="Arial" w:cs="Arial"/>
          <w:kern w:val="2"/>
          <w:sz w:val="24"/>
          <w:szCs w:val="24"/>
          <w:lang w:val="en-US" w:eastAsia="en-US"/>
        </w:rPr>
        <w:t>m from any watercourse</w:t>
      </w:r>
      <w:r w:rsidR="00F03EF4">
        <w:rPr>
          <w:rFonts w:ascii="Arial" w:eastAsia="Aptos" w:hAnsi="Arial" w:cs="Arial"/>
          <w:kern w:val="2"/>
          <w:sz w:val="24"/>
          <w:szCs w:val="24"/>
          <w:lang w:val="en-US" w:eastAsia="en-US"/>
        </w:rPr>
        <w:t>.</w:t>
      </w:r>
    </w:p>
    <w:p w14:paraId="5565E389" w14:textId="77777777" w:rsidR="00EB3965" w:rsidRPr="00EB3965" w:rsidRDefault="00EB3965" w:rsidP="008410C5">
      <w:pPr>
        <w:pBdr>
          <w:top w:val="single" w:sz="4" w:space="1" w:color="auto"/>
          <w:left w:val="single" w:sz="4" w:space="4" w:color="auto"/>
          <w:bottom w:val="single" w:sz="4" w:space="1" w:color="auto"/>
          <w:right w:val="single" w:sz="4" w:space="4" w:color="auto"/>
        </w:pBdr>
        <w:shd w:val="clear" w:color="auto" w:fill="D6E3BC"/>
        <w:spacing w:after="160" w:line="259" w:lineRule="auto"/>
        <w:rPr>
          <w:rFonts w:ascii="Arial" w:eastAsia="Aptos" w:hAnsi="Arial" w:cs="Arial"/>
          <w:kern w:val="2"/>
          <w:sz w:val="24"/>
          <w:szCs w:val="24"/>
          <w:lang w:val="en-US" w:eastAsia="en-US"/>
        </w:rPr>
      </w:pPr>
    </w:p>
    <w:p w14:paraId="5FF54899" w14:textId="4F706668" w:rsidR="00EB3965" w:rsidRPr="00C462BF" w:rsidRDefault="00EB3965" w:rsidP="00EB3965">
      <w:pPr>
        <w:rPr>
          <w:rFonts w:ascii="Arial" w:hAnsi="Arial" w:cs="Arial"/>
          <w:sz w:val="24"/>
          <w:szCs w:val="24"/>
        </w:rPr>
      </w:pPr>
      <w:r w:rsidRPr="00C462BF">
        <w:rPr>
          <w:rFonts w:ascii="Arial" w:hAnsi="Arial" w:cs="Arial"/>
          <w:sz w:val="24"/>
          <w:szCs w:val="24"/>
        </w:rPr>
        <w:t>It is recommended that the pipe work be buried with a tubular steel guard if crossing an open drain (25 m of pipe work included in costing).</w:t>
      </w:r>
      <w:r w:rsidRPr="00EB3965">
        <w:rPr>
          <w:rFonts w:ascii="Arial" w:hAnsi="Arial" w:cs="Arial"/>
          <w:sz w:val="24"/>
          <w:szCs w:val="24"/>
        </w:rPr>
        <w:t xml:space="preserve"> </w:t>
      </w:r>
      <w:r>
        <w:rPr>
          <w:rFonts w:ascii="Arial" w:hAnsi="Arial" w:cs="Arial"/>
          <w:sz w:val="24"/>
          <w:szCs w:val="24"/>
        </w:rPr>
        <w:t xml:space="preserve">It is recommended that a </w:t>
      </w:r>
      <w:r w:rsidRPr="00C462BF">
        <w:rPr>
          <w:rFonts w:ascii="Arial" w:hAnsi="Arial" w:cs="Arial"/>
          <w:sz w:val="24"/>
          <w:szCs w:val="24"/>
        </w:rPr>
        <w:t xml:space="preserve">hardstanding area </w:t>
      </w:r>
      <w:r>
        <w:rPr>
          <w:rFonts w:ascii="Arial" w:hAnsi="Arial" w:cs="Arial"/>
          <w:sz w:val="24"/>
          <w:szCs w:val="24"/>
        </w:rPr>
        <w:t xml:space="preserve">be installed </w:t>
      </w:r>
      <w:r w:rsidRPr="00C462BF">
        <w:rPr>
          <w:rFonts w:ascii="Arial" w:hAnsi="Arial" w:cs="Arial"/>
          <w:sz w:val="24"/>
          <w:szCs w:val="24"/>
        </w:rPr>
        <w:t>around the pasture pump of at least 1</w:t>
      </w:r>
      <w:r w:rsidR="00A535F3">
        <w:rPr>
          <w:rFonts w:ascii="Arial" w:hAnsi="Arial" w:cs="Arial"/>
          <w:sz w:val="24"/>
          <w:szCs w:val="24"/>
        </w:rPr>
        <w:t xml:space="preserve"> </w:t>
      </w:r>
      <w:r w:rsidRPr="00C462BF">
        <w:rPr>
          <w:rFonts w:ascii="Arial" w:hAnsi="Arial" w:cs="Arial"/>
          <w:sz w:val="24"/>
          <w:szCs w:val="24"/>
        </w:rPr>
        <w:t>m by 1</w:t>
      </w:r>
      <w:r w:rsidR="00A535F3">
        <w:rPr>
          <w:rFonts w:ascii="Arial" w:hAnsi="Arial" w:cs="Arial"/>
          <w:sz w:val="24"/>
          <w:szCs w:val="24"/>
        </w:rPr>
        <w:t xml:space="preserve"> </w:t>
      </w:r>
      <w:r w:rsidRPr="00C462BF">
        <w:rPr>
          <w:rFonts w:ascii="Arial" w:hAnsi="Arial" w:cs="Arial"/>
          <w:sz w:val="24"/>
          <w:szCs w:val="24"/>
        </w:rPr>
        <w:t>m</w:t>
      </w:r>
      <w:r>
        <w:rPr>
          <w:rFonts w:ascii="Arial" w:hAnsi="Arial" w:cs="Arial"/>
          <w:sz w:val="24"/>
          <w:szCs w:val="24"/>
        </w:rPr>
        <w:t xml:space="preserve"> to reduce poaching</w:t>
      </w:r>
      <w:r w:rsidRPr="00C462BF">
        <w:rPr>
          <w:rFonts w:ascii="Arial" w:hAnsi="Arial" w:cs="Arial"/>
          <w:sz w:val="24"/>
          <w:szCs w:val="24"/>
        </w:rPr>
        <w:t>.</w:t>
      </w:r>
    </w:p>
    <w:p w14:paraId="77AB004E" w14:textId="41BCBE26" w:rsidR="009F152B" w:rsidRDefault="009F152B" w:rsidP="00D916ED">
      <w:pPr>
        <w:rPr>
          <w:rFonts w:ascii="Arial" w:hAnsi="Arial" w:cs="Arial"/>
          <w:sz w:val="24"/>
          <w:szCs w:val="24"/>
        </w:rPr>
      </w:pPr>
    </w:p>
    <w:sectPr w:rsidR="009F152B" w:rsidSect="00D77BF0">
      <w:footerReference w:type="even"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6F50F" w14:textId="77777777" w:rsidR="00FB1CF9" w:rsidRDefault="00FB1CF9">
      <w:r>
        <w:separator/>
      </w:r>
    </w:p>
  </w:endnote>
  <w:endnote w:type="continuationSeparator" w:id="0">
    <w:p w14:paraId="1EFEDC1C" w14:textId="77777777" w:rsidR="00FB1CF9" w:rsidRDefault="00FB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3D22" w14:textId="77777777" w:rsidR="000C3ADD" w:rsidRDefault="0091209E" w:rsidP="00DB07EA">
    <w:pPr>
      <w:pStyle w:val="Footer"/>
      <w:framePr w:wrap="around" w:vAnchor="text" w:hAnchor="margin" w:xAlign="right" w:y="1"/>
      <w:rPr>
        <w:rStyle w:val="PageNumber"/>
      </w:rPr>
    </w:pPr>
    <w:r>
      <w:rPr>
        <w:rStyle w:val="PageNumber"/>
      </w:rPr>
      <w:fldChar w:fldCharType="begin"/>
    </w:r>
    <w:r w:rsidR="000C3ADD">
      <w:rPr>
        <w:rStyle w:val="PageNumber"/>
      </w:rPr>
      <w:instrText xml:space="preserve">PAGE  </w:instrText>
    </w:r>
    <w:r>
      <w:rPr>
        <w:rStyle w:val="PageNumber"/>
      </w:rPr>
      <w:fldChar w:fldCharType="end"/>
    </w:r>
  </w:p>
  <w:p w14:paraId="0E0D1E7E" w14:textId="77777777" w:rsidR="000C3ADD" w:rsidRDefault="000C3ADD" w:rsidP="000E09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4689" w14:textId="77777777" w:rsidR="000C3ADD" w:rsidRDefault="0091209E" w:rsidP="00DB07EA">
    <w:pPr>
      <w:pStyle w:val="Footer"/>
      <w:framePr w:wrap="around" w:vAnchor="text" w:hAnchor="margin" w:xAlign="right" w:y="1"/>
      <w:rPr>
        <w:rStyle w:val="PageNumber"/>
      </w:rPr>
    </w:pPr>
    <w:r>
      <w:rPr>
        <w:rStyle w:val="PageNumber"/>
      </w:rPr>
      <w:fldChar w:fldCharType="begin"/>
    </w:r>
    <w:r w:rsidR="000C3ADD">
      <w:rPr>
        <w:rStyle w:val="PageNumber"/>
      </w:rPr>
      <w:instrText xml:space="preserve">PAGE  </w:instrText>
    </w:r>
    <w:r>
      <w:rPr>
        <w:rStyle w:val="PageNumber"/>
      </w:rPr>
      <w:fldChar w:fldCharType="separate"/>
    </w:r>
    <w:r w:rsidR="00D916ED">
      <w:rPr>
        <w:rStyle w:val="PageNumber"/>
        <w:noProof/>
      </w:rPr>
      <w:t>1</w:t>
    </w:r>
    <w:r>
      <w:rPr>
        <w:rStyle w:val="PageNumber"/>
      </w:rPr>
      <w:fldChar w:fldCharType="end"/>
    </w:r>
  </w:p>
  <w:p w14:paraId="202DD47B" w14:textId="77777777" w:rsidR="000C3ADD" w:rsidRDefault="000C3ADD" w:rsidP="000E09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D0515" w14:textId="77777777" w:rsidR="00FB1CF9" w:rsidRDefault="00FB1CF9">
      <w:r>
        <w:separator/>
      </w:r>
    </w:p>
  </w:footnote>
  <w:footnote w:type="continuationSeparator" w:id="0">
    <w:p w14:paraId="5DC09742" w14:textId="77777777" w:rsidR="00FB1CF9" w:rsidRDefault="00FB1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8DC"/>
    <w:multiLevelType w:val="hybridMultilevel"/>
    <w:tmpl w:val="80D280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4B51AE"/>
    <w:multiLevelType w:val="hybridMultilevel"/>
    <w:tmpl w:val="93467628"/>
    <w:lvl w:ilvl="0" w:tplc="04128B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A0E3D"/>
    <w:multiLevelType w:val="hybridMultilevel"/>
    <w:tmpl w:val="658C2D42"/>
    <w:lvl w:ilvl="0" w:tplc="04128B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32EE0"/>
    <w:multiLevelType w:val="hybridMultilevel"/>
    <w:tmpl w:val="FBA45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55A99"/>
    <w:multiLevelType w:val="hybridMultilevel"/>
    <w:tmpl w:val="D2D48B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FA4471"/>
    <w:multiLevelType w:val="hybridMultilevel"/>
    <w:tmpl w:val="C21EA8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C40DC4"/>
    <w:multiLevelType w:val="hybridMultilevel"/>
    <w:tmpl w:val="A946863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9825628"/>
    <w:multiLevelType w:val="hybridMultilevel"/>
    <w:tmpl w:val="101EBBD2"/>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9734B2E"/>
    <w:multiLevelType w:val="hybridMultilevel"/>
    <w:tmpl w:val="8B56DA74"/>
    <w:lvl w:ilvl="0" w:tplc="3376C0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E12E5B"/>
    <w:multiLevelType w:val="hybridMultilevel"/>
    <w:tmpl w:val="1A14CBF2"/>
    <w:lvl w:ilvl="0" w:tplc="04128B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23F83"/>
    <w:multiLevelType w:val="hybridMultilevel"/>
    <w:tmpl w:val="A8BE15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886584"/>
    <w:multiLevelType w:val="hybridMultilevel"/>
    <w:tmpl w:val="24008698"/>
    <w:lvl w:ilvl="0" w:tplc="1C6A89DC">
      <w:start w:val="1"/>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32B8083B"/>
    <w:multiLevelType w:val="hybridMultilevel"/>
    <w:tmpl w:val="C658D396"/>
    <w:lvl w:ilvl="0" w:tplc="A30A23F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B73C78"/>
    <w:multiLevelType w:val="hybridMultilevel"/>
    <w:tmpl w:val="83E2DC90"/>
    <w:lvl w:ilvl="0" w:tplc="04128B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51C"/>
    <w:multiLevelType w:val="hybridMultilevel"/>
    <w:tmpl w:val="9FD2AEA2"/>
    <w:lvl w:ilvl="0" w:tplc="04128B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D779E4"/>
    <w:multiLevelType w:val="hybridMultilevel"/>
    <w:tmpl w:val="FE8A7A30"/>
    <w:lvl w:ilvl="0" w:tplc="A7340D92">
      <w:start w:val="1"/>
      <w:numFmt w:val="lowerRoman"/>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3343A5"/>
    <w:multiLevelType w:val="hybridMultilevel"/>
    <w:tmpl w:val="61160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D86583"/>
    <w:multiLevelType w:val="hybridMultilevel"/>
    <w:tmpl w:val="C270F876"/>
    <w:lvl w:ilvl="0" w:tplc="2ACC2452">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424B7B27"/>
    <w:multiLevelType w:val="hybridMultilevel"/>
    <w:tmpl w:val="C99C1338"/>
    <w:lvl w:ilvl="0" w:tplc="04128B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273859"/>
    <w:multiLevelType w:val="hybridMultilevel"/>
    <w:tmpl w:val="C218BD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885F7D"/>
    <w:multiLevelType w:val="hybridMultilevel"/>
    <w:tmpl w:val="7062F6F4"/>
    <w:lvl w:ilvl="0" w:tplc="7E982ED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6E2547"/>
    <w:multiLevelType w:val="hybridMultilevel"/>
    <w:tmpl w:val="1C043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CF1D27"/>
    <w:multiLevelType w:val="hybridMultilevel"/>
    <w:tmpl w:val="0A164D38"/>
    <w:lvl w:ilvl="0" w:tplc="04128B5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39387A"/>
    <w:multiLevelType w:val="hybridMultilevel"/>
    <w:tmpl w:val="97DA0B3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E6C4397"/>
    <w:multiLevelType w:val="hybridMultilevel"/>
    <w:tmpl w:val="83E09C98"/>
    <w:lvl w:ilvl="0" w:tplc="C5ACE6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4D252E8"/>
    <w:multiLevelType w:val="hybridMultilevel"/>
    <w:tmpl w:val="B7C20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387FEA"/>
    <w:multiLevelType w:val="hybridMultilevel"/>
    <w:tmpl w:val="812E62A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78E39EC"/>
    <w:multiLevelType w:val="hybridMultilevel"/>
    <w:tmpl w:val="B820154C"/>
    <w:lvl w:ilvl="0" w:tplc="A7340D92">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B069BB"/>
    <w:multiLevelType w:val="hybridMultilevel"/>
    <w:tmpl w:val="F3AC9DF0"/>
    <w:lvl w:ilvl="0" w:tplc="2ACC2452">
      <w:start w:val="1"/>
      <w:numFmt w:val="lowerRoman"/>
      <w:lvlText w:val="(%1)"/>
      <w:lvlJc w:val="left"/>
      <w:pPr>
        <w:ind w:left="1146"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F268C8"/>
    <w:multiLevelType w:val="hybridMultilevel"/>
    <w:tmpl w:val="03CAB5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732C9B"/>
    <w:multiLevelType w:val="multilevel"/>
    <w:tmpl w:val="EBFA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235784"/>
    <w:multiLevelType w:val="hybridMultilevel"/>
    <w:tmpl w:val="57744F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BD0527"/>
    <w:multiLevelType w:val="hybridMultilevel"/>
    <w:tmpl w:val="952E7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E9202E"/>
    <w:multiLevelType w:val="hybridMultilevel"/>
    <w:tmpl w:val="71D0D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2E741B"/>
    <w:multiLevelType w:val="hybridMultilevel"/>
    <w:tmpl w:val="2A9CF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EE7D6A"/>
    <w:multiLevelType w:val="hybridMultilevel"/>
    <w:tmpl w:val="00C291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743305"/>
    <w:multiLevelType w:val="hybridMultilevel"/>
    <w:tmpl w:val="E692E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0972B1"/>
    <w:multiLevelType w:val="hybridMultilevel"/>
    <w:tmpl w:val="93EA145A"/>
    <w:lvl w:ilvl="0" w:tplc="A7340D92">
      <w:start w:val="1"/>
      <w:numFmt w:val="lowerRoman"/>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DF05B3"/>
    <w:multiLevelType w:val="hybridMultilevel"/>
    <w:tmpl w:val="2C3A1F0C"/>
    <w:lvl w:ilvl="0" w:tplc="38E0529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82019135">
    <w:abstractNumId w:val="26"/>
  </w:num>
  <w:num w:numId="2" w16cid:durableId="673607728">
    <w:abstractNumId w:val="20"/>
  </w:num>
  <w:num w:numId="3" w16cid:durableId="964699103">
    <w:abstractNumId w:val="7"/>
  </w:num>
  <w:num w:numId="4" w16cid:durableId="1669095123">
    <w:abstractNumId w:val="29"/>
  </w:num>
  <w:num w:numId="5" w16cid:durableId="1231498283">
    <w:abstractNumId w:val="21"/>
  </w:num>
  <w:num w:numId="6" w16cid:durableId="1000348949">
    <w:abstractNumId w:val="16"/>
  </w:num>
  <w:num w:numId="7" w16cid:durableId="1674406545">
    <w:abstractNumId w:val="3"/>
  </w:num>
  <w:num w:numId="8" w16cid:durableId="1214734416">
    <w:abstractNumId w:val="32"/>
  </w:num>
  <w:num w:numId="9" w16cid:durableId="921331628">
    <w:abstractNumId w:val="35"/>
  </w:num>
  <w:num w:numId="10" w16cid:durableId="505174043">
    <w:abstractNumId w:val="4"/>
  </w:num>
  <w:num w:numId="11" w16cid:durableId="260918423">
    <w:abstractNumId w:val="2"/>
  </w:num>
  <w:num w:numId="12" w16cid:durableId="2075934989">
    <w:abstractNumId w:val="14"/>
  </w:num>
  <w:num w:numId="13" w16cid:durableId="1932620553">
    <w:abstractNumId w:val="9"/>
  </w:num>
  <w:num w:numId="14" w16cid:durableId="1513573052">
    <w:abstractNumId w:val="1"/>
  </w:num>
  <w:num w:numId="15" w16cid:durableId="347755659">
    <w:abstractNumId w:val="18"/>
  </w:num>
  <w:num w:numId="16" w16cid:durableId="250970014">
    <w:abstractNumId w:val="22"/>
  </w:num>
  <w:num w:numId="17" w16cid:durableId="221526277">
    <w:abstractNumId w:val="13"/>
  </w:num>
  <w:num w:numId="18" w16cid:durableId="293756333">
    <w:abstractNumId w:val="5"/>
  </w:num>
  <w:num w:numId="19" w16cid:durableId="98918787">
    <w:abstractNumId w:val="10"/>
  </w:num>
  <w:num w:numId="20" w16cid:durableId="1753433280">
    <w:abstractNumId w:val="12"/>
  </w:num>
  <w:num w:numId="21" w16cid:durableId="1292131625">
    <w:abstractNumId w:val="31"/>
  </w:num>
  <w:num w:numId="22" w16cid:durableId="1253049504">
    <w:abstractNumId w:val="6"/>
  </w:num>
  <w:num w:numId="23" w16cid:durableId="943264179">
    <w:abstractNumId w:val="34"/>
  </w:num>
  <w:num w:numId="24" w16cid:durableId="1724867398">
    <w:abstractNumId w:val="33"/>
  </w:num>
  <w:num w:numId="25" w16cid:durableId="1397388531">
    <w:abstractNumId w:val="25"/>
  </w:num>
  <w:num w:numId="26" w16cid:durableId="809178503">
    <w:abstractNumId w:val="0"/>
  </w:num>
  <w:num w:numId="27" w16cid:durableId="2019959126">
    <w:abstractNumId w:val="23"/>
  </w:num>
  <w:num w:numId="28" w16cid:durableId="1178228081">
    <w:abstractNumId w:val="30"/>
  </w:num>
  <w:num w:numId="29" w16cid:durableId="487870838">
    <w:abstractNumId w:val="19"/>
  </w:num>
  <w:num w:numId="30" w16cid:durableId="549464604">
    <w:abstractNumId w:val="11"/>
  </w:num>
  <w:num w:numId="31" w16cid:durableId="781151904">
    <w:abstractNumId w:val="24"/>
  </w:num>
  <w:num w:numId="32" w16cid:durableId="1155489301">
    <w:abstractNumId w:val="38"/>
  </w:num>
  <w:num w:numId="33" w16cid:durableId="1064644190">
    <w:abstractNumId w:val="36"/>
  </w:num>
  <w:num w:numId="34" w16cid:durableId="1079596910">
    <w:abstractNumId w:val="27"/>
  </w:num>
  <w:num w:numId="35" w16cid:durableId="196357277">
    <w:abstractNumId w:val="15"/>
  </w:num>
  <w:num w:numId="36" w16cid:durableId="835996169">
    <w:abstractNumId w:val="37"/>
  </w:num>
  <w:num w:numId="37" w16cid:durableId="282539915">
    <w:abstractNumId w:val="17"/>
  </w:num>
  <w:num w:numId="38" w16cid:durableId="109517514">
    <w:abstractNumId w:val="28"/>
  </w:num>
  <w:num w:numId="39" w16cid:durableId="14774689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ocumentProtection w:formatting="1" w:enforcement="1" w:cryptProviderType="rsaAES" w:cryptAlgorithmClass="hash" w:cryptAlgorithmType="typeAny" w:cryptAlgorithmSid="14" w:cryptSpinCount="100000" w:hash="ctiWpl5ff1wQlLQz0mIGATPYLHgT8yX7GBTm+3/KNnJ3tAdroJxCY8lpRJW9cVSD4G7KkVtgqMH1LcupKnGWsw==" w:salt="vYzu8nL1dNq6ANQ5B5FFgA=="/>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5A4E"/>
    <w:rsid w:val="0000151C"/>
    <w:rsid w:val="00033A37"/>
    <w:rsid w:val="00052B4E"/>
    <w:rsid w:val="00056229"/>
    <w:rsid w:val="00060A1F"/>
    <w:rsid w:val="00061266"/>
    <w:rsid w:val="00070828"/>
    <w:rsid w:val="00075EEE"/>
    <w:rsid w:val="000769DC"/>
    <w:rsid w:val="0008037F"/>
    <w:rsid w:val="00083243"/>
    <w:rsid w:val="00090EF4"/>
    <w:rsid w:val="00093A36"/>
    <w:rsid w:val="00094EE9"/>
    <w:rsid w:val="00095004"/>
    <w:rsid w:val="00097464"/>
    <w:rsid w:val="00097C1C"/>
    <w:rsid w:val="000B117E"/>
    <w:rsid w:val="000B323E"/>
    <w:rsid w:val="000B3B55"/>
    <w:rsid w:val="000B4A79"/>
    <w:rsid w:val="000B78E4"/>
    <w:rsid w:val="000C1835"/>
    <w:rsid w:val="000C3002"/>
    <w:rsid w:val="000C3ADD"/>
    <w:rsid w:val="000C455D"/>
    <w:rsid w:val="000C6003"/>
    <w:rsid w:val="000C678C"/>
    <w:rsid w:val="000D119F"/>
    <w:rsid w:val="000D3532"/>
    <w:rsid w:val="000D4B52"/>
    <w:rsid w:val="000D5E08"/>
    <w:rsid w:val="000E09F6"/>
    <w:rsid w:val="000E4145"/>
    <w:rsid w:val="000E48E6"/>
    <w:rsid w:val="000E5A11"/>
    <w:rsid w:val="000E6BCE"/>
    <w:rsid w:val="000F6B5E"/>
    <w:rsid w:val="00105C87"/>
    <w:rsid w:val="00112CEC"/>
    <w:rsid w:val="00112D23"/>
    <w:rsid w:val="001302C4"/>
    <w:rsid w:val="00134C1B"/>
    <w:rsid w:val="00137D99"/>
    <w:rsid w:val="0014421F"/>
    <w:rsid w:val="00145379"/>
    <w:rsid w:val="0014541E"/>
    <w:rsid w:val="00156D22"/>
    <w:rsid w:val="00157D9F"/>
    <w:rsid w:val="001601D3"/>
    <w:rsid w:val="00160767"/>
    <w:rsid w:val="001638AB"/>
    <w:rsid w:val="001674BE"/>
    <w:rsid w:val="00175CBB"/>
    <w:rsid w:val="00180FD1"/>
    <w:rsid w:val="0018712B"/>
    <w:rsid w:val="00187389"/>
    <w:rsid w:val="00192D23"/>
    <w:rsid w:val="001950CC"/>
    <w:rsid w:val="001A0B47"/>
    <w:rsid w:val="001A7203"/>
    <w:rsid w:val="001B5B62"/>
    <w:rsid w:val="001C2C7C"/>
    <w:rsid w:val="001C389D"/>
    <w:rsid w:val="001C416A"/>
    <w:rsid w:val="001D56B4"/>
    <w:rsid w:val="001F4E6A"/>
    <w:rsid w:val="001F63D8"/>
    <w:rsid w:val="001F698F"/>
    <w:rsid w:val="001F7ACE"/>
    <w:rsid w:val="00206FF0"/>
    <w:rsid w:val="00211EB5"/>
    <w:rsid w:val="00213FE8"/>
    <w:rsid w:val="00220AD4"/>
    <w:rsid w:val="00225DFD"/>
    <w:rsid w:val="0023590F"/>
    <w:rsid w:val="00240282"/>
    <w:rsid w:val="00242899"/>
    <w:rsid w:val="00244A53"/>
    <w:rsid w:val="002528A6"/>
    <w:rsid w:val="00255E18"/>
    <w:rsid w:val="00264628"/>
    <w:rsid w:val="00266DF5"/>
    <w:rsid w:val="00267B97"/>
    <w:rsid w:val="002809E7"/>
    <w:rsid w:val="00280C5C"/>
    <w:rsid w:val="00286D95"/>
    <w:rsid w:val="00287F5D"/>
    <w:rsid w:val="00294CC5"/>
    <w:rsid w:val="00294DFE"/>
    <w:rsid w:val="002A015B"/>
    <w:rsid w:val="002A5878"/>
    <w:rsid w:val="002A5913"/>
    <w:rsid w:val="002A70FC"/>
    <w:rsid w:val="002A7230"/>
    <w:rsid w:val="002B24BD"/>
    <w:rsid w:val="002B7FF7"/>
    <w:rsid w:val="002C08AA"/>
    <w:rsid w:val="002C0C6D"/>
    <w:rsid w:val="002C2CD1"/>
    <w:rsid w:val="002C4082"/>
    <w:rsid w:val="002D082C"/>
    <w:rsid w:val="002D193D"/>
    <w:rsid w:val="002D5E94"/>
    <w:rsid w:val="002D6FDC"/>
    <w:rsid w:val="002E3768"/>
    <w:rsid w:val="002E5E55"/>
    <w:rsid w:val="002F0817"/>
    <w:rsid w:val="002F147E"/>
    <w:rsid w:val="002F2A34"/>
    <w:rsid w:val="00302C73"/>
    <w:rsid w:val="00303E9E"/>
    <w:rsid w:val="003048C6"/>
    <w:rsid w:val="00306F2C"/>
    <w:rsid w:val="003111B5"/>
    <w:rsid w:val="00314368"/>
    <w:rsid w:val="00324BF4"/>
    <w:rsid w:val="003303E6"/>
    <w:rsid w:val="00330D1C"/>
    <w:rsid w:val="003343F1"/>
    <w:rsid w:val="003369DA"/>
    <w:rsid w:val="00341AB1"/>
    <w:rsid w:val="00342375"/>
    <w:rsid w:val="003427FC"/>
    <w:rsid w:val="00342BE5"/>
    <w:rsid w:val="00343E07"/>
    <w:rsid w:val="00346506"/>
    <w:rsid w:val="00353DED"/>
    <w:rsid w:val="0035573C"/>
    <w:rsid w:val="00357314"/>
    <w:rsid w:val="00380FE1"/>
    <w:rsid w:val="00391079"/>
    <w:rsid w:val="00392480"/>
    <w:rsid w:val="003933B9"/>
    <w:rsid w:val="00395243"/>
    <w:rsid w:val="00396020"/>
    <w:rsid w:val="003A0016"/>
    <w:rsid w:val="003A1A4D"/>
    <w:rsid w:val="003A5BBA"/>
    <w:rsid w:val="003A6D4E"/>
    <w:rsid w:val="003B1A16"/>
    <w:rsid w:val="003B330B"/>
    <w:rsid w:val="003B45E9"/>
    <w:rsid w:val="003B6492"/>
    <w:rsid w:val="003B6979"/>
    <w:rsid w:val="003B707A"/>
    <w:rsid w:val="003B7100"/>
    <w:rsid w:val="003C7838"/>
    <w:rsid w:val="003D0CA0"/>
    <w:rsid w:val="003D1FBB"/>
    <w:rsid w:val="003D7A77"/>
    <w:rsid w:val="003E1B8E"/>
    <w:rsid w:val="003E3AEF"/>
    <w:rsid w:val="003F1BC9"/>
    <w:rsid w:val="003F4AA9"/>
    <w:rsid w:val="003F503B"/>
    <w:rsid w:val="003F64C2"/>
    <w:rsid w:val="003F64FD"/>
    <w:rsid w:val="00401B9E"/>
    <w:rsid w:val="004055B1"/>
    <w:rsid w:val="004065F3"/>
    <w:rsid w:val="0041084C"/>
    <w:rsid w:val="00415226"/>
    <w:rsid w:val="00417378"/>
    <w:rsid w:val="00420B23"/>
    <w:rsid w:val="004229FE"/>
    <w:rsid w:val="00423188"/>
    <w:rsid w:val="004270E7"/>
    <w:rsid w:val="004308E6"/>
    <w:rsid w:val="00432A4A"/>
    <w:rsid w:val="00433A5F"/>
    <w:rsid w:val="00434B7C"/>
    <w:rsid w:val="004373B5"/>
    <w:rsid w:val="00441034"/>
    <w:rsid w:val="0044330E"/>
    <w:rsid w:val="00454ABD"/>
    <w:rsid w:val="004655D2"/>
    <w:rsid w:val="00480829"/>
    <w:rsid w:val="00484C67"/>
    <w:rsid w:val="00485FCB"/>
    <w:rsid w:val="004865AA"/>
    <w:rsid w:val="00492246"/>
    <w:rsid w:val="004935B8"/>
    <w:rsid w:val="004964A4"/>
    <w:rsid w:val="004A3F01"/>
    <w:rsid w:val="004A5542"/>
    <w:rsid w:val="004B75A1"/>
    <w:rsid w:val="004C0F88"/>
    <w:rsid w:val="004C2A44"/>
    <w:rsid w:val="004C6714"/>
    <w:rsid w:val="004D0402"/>
    <w:rsid w:val="004D564F"/>
    <w:rsid w:val="004D57F7"/>
    <w:rsid w:val="004E19AC"/>
    <w:rsid w:val="004E6927"/>
    <w:rsid w:val="004E6EB9"/>
    <w:rsid w:val="004F186B"/>
    <w:rsid w:val="004F5312"/>
    <w:rsid w:val="004F7A23"/>
    <w:rsid w:val="0050281B"/>
    <w:rsid w:val="0050435B"/>
    <w:rsid w:val="005070F7"/>
    <w:rsid w:val="00507562"/>
    <w:rsid w:val="00513202"/>
    <w:rsid w:val="00514E2D"/>
    <w:rsid w:val="00520A36"/>
    <w:rsid w:val="0052532B"/>
    <w:rsid w:val="00531C98"/>
    <w:rsid w:val="00534B6B"/>
    <w:rsid w:val="005375E5"/>
    <w:rsid w:val="005422F1"/>
    <w:rsid w:val="00547DDF"/>
    <w:rsid w:val="0055092E"/>
    <w:rsid w:val="00550A32"/>
    <w:rsid w:val="00551D89"/>
    <w:rsid w:val="0055385B"/>
    <w:rsid w:val="00556AEF"/>
    <w:rsid w:val="00560B54"/>
    <w:rsid w:val="00562955"/>
    <w:rsid w:val="00580BCC"/>
    <w:rsid w:val="00584103"/>
    <w:rsid w:val="00590211"/>
    <w:rsid w:val="00596B7D"/>
    <w:rsid w:val="005A248F"/>
    <w:rsid w:val="005A369B"/>
    <w:rsid w:val="005A5F22"/>
    <w:rsid w:val="005B04BC"/>
    <w:rsid w:val="005B0FD0"/>
    <w:rsid w:val="005B70CB"/>
    <w:rsid w:val="005B7359"/>
    <w:rsid w:val="005B75ED"/>
    <w:rsid w:val="005C49DD"/>
    <w:rsid w:val="005D0317"/>
    <w:rsid w:val="005D135B"/>
    <w:rsid w:val="005D7AE3"/>
    <w:rsid w:val="005D7AEC"/>
    <w:rsid w:val="005E308C"/>
    <w:rsid w:val="005E41B3"/>
    <w:rsid w:val="005F3A2D"/>
    <w:rsid w:val="005F4FDD"/>
    <w:rsid w:val="005F5EFA"/>
    <w:rsid w:val="00601326"/>
    <w:rsid w:val="006158BB"/>
    <w:rsid w:val="00620A13"/>
    <w:rsid w:val="006213D0"/>
    <w:rsid w:val="00622A05"/>
    <w:rsid w:val="00623265"/>
    <w:rsid w:val="006243A1"/>
    <w:rsid w:val="00626657"/>
    <w:rsid w:val="006351AB"/>
    <w:rsid w:val="00636D29"/>
    <w:rsid w:val="00640D95"/>
    <w:rsid w:val="00646106"/>
    <w:rsid w:val="00653B26"/>
    <w:rsid w:val="00662C8C"/>
    <w:rsid w:val="00666507"/>
    <w:rsid w:val="00671A10"/>
    <w:rsid w:val="00675CE6"/>
    <w:rsid w:val="0067777A"/>
    <w:rsid w:val="00681335"/>
    <w:rsid w:val="0068795E"/>
    <w:rsid w:val="0069239E"/>
    <w:rsid w:val="006956F7"/>
    <w:rsid w:val="00697C5E"/>
    <w:rsid w:val="006A5CF6"/>
    <w:rsid w:val="006A7C82"/>
    <w:rsid w:val="006B0A96"/>
    <w:rsid w:val="006B1CB0"/>
    <w:rsid w:val="006B3D38"/>
    <w:rsid w:val="006B42E4"/>
    <w:rsid w:val="006C1094"/>
    <w:rsid w:val="006C1425"/>
    <w:rsid w:val="006C21C9"/>
    <w:rsid w:val="006C4D55"/>
    <w:rsid w:val="006C5F01"/>
    <w:rsid w:val="006C6177"/>
    <w:rsid w:val="006C630D"/>
    <w:rsid w:val="006D3769"/>
    <w:rsid w:val="006E0AE3"/>
    <w:rsid w:val="006E0C65"/>
    <w:rsid w:val="006E39F1"/>
    <w:rsid w:val="006E64FA"/>
    <w:rsid w:val="006F0932"/>
    <w:rsid w:val="006F0D9A"/>
    <w:rsid w:val="006F1346"/>
    <w:rsid w:val="006F4BA2"/>
    <w:rsid w:val="007108CE"/>
    <w:rsid w:val="00716AE9"/>
    <w:rsid w:val="00722A37"/>
    <w:rsid w:val="00724C1A"/>
    <w:rsid w:val="00743739"/>
    <w:rsid w:val="007500A4"/>
    <w:rsid w:val="0075128F"/>
    <w:rsid w:val="00754D13"/>
    <w:rsid w:val="00762A96"/>
    <w:rsid w:val="007669B5"/>
    <w:rsid w:val="00781466"/>
    <w:rsid w:val="00784012"/>
    <w:rsid w:val="00785E59"/>
    <w:rsid w:val="00787C19"/>
    <w:rsid w:val="00791DA6"/>
    <w:rsid w:val="00791E16"/>
    <w:rsid w:val="0079374C"/>
    <w:rsid w:val="00795112"/>
    <w:rsid w:val="007A12AA"/>
    <w:rsid w:val="007B0F53"/>
    <w:rsid w:val="007B11BB"/>
    <w:rsid w:val="007B3F68"/>
    <w:rsid w:val="007C1A9B"/>
    <w:rsid w:val="007C3AA5"/>
    <w:rsid w:val="007C47FA"/>
    <w:rsid w:val="007C4EAB"/>
    <w:rsid w:val="007C67D7"/>
    <w:rsid w:val="007D146F"/>
    <w:rsid w:val="007D1772"/>
    <w:rsid w:val="007D18E5"/>
    <w:rsid w:val="007D2A3D"/>
    <w:rsid w:val="007D333C"/>
    <w:rsid w:val="007D6F44"/>
    <w:rsid w:val="007D7A14"/>
    <w:rsid w:val="007E1691"/>
    <w:rsid w:val="007E32A2"/>
    <w:rsid w:val="007E55CF"/>
    <w:rsid w:val="007E6560"/>
    <w:rsid w:val="007F2BDA"/>
    <w:rsid w:val="008008F0"/>
    <w:rsid w:val="00811A52"/>
    <w:rsid w:val="00816C9C"/>
    <w:rsid w:val="0082008C"/>
    <w:rsid w:val="0082509B"/>
    <w:rsid w:val="00830003"/>
    <w:rsid w:val="00835C47"/>
    <w:rsid w:val="008410C5"/>
    <w:rsid w:val="0084232F"/>
    <w:rsid w:val="00842602"/>
    <w:rsid w:val="008445E5"/>
    <w:rsid w:val="008479E9"/>
    <w:rsid w:val="00850C6A"/>
    <w:rsid w:val="00854753"/>
    <w:rsid w:val="00857925"/>
    <w:rsid w:val="008610A0"/>
    <w:rsid w:val="00867B48"/>
    <w:rsid w:val="00870881"/>
    <w:rsid w:val="00871B85"/>
    <w:rsid w:val="00872517"/>
    <w:rsid w:val="00873489"/>
    <w:rsid w:val="008741DD"/>
    <w:rsid w:val="00877129"/>
    <w:rsid w:val="00883065"/>
    <w:rsid w:val="008835D9"/>
    <w:rsid w:val="00885B9D"/>
    <w:rsid w:val="00886D8A"/>
    <w:rsid w:val="0089208F"/>
    <w:rsid w:val="008920AA"/>
    <w:rsid w:val="008944F1"/>
    <w:rsid w:val="00895805"/>
    <w:rsid w:val="00896B26"/>
    <w:rsid w:val="008A15D4"/>
    <w:rsid w:val="008B51AC"/>
    <w:rsid w:val="008C261B"/>
    <w:rsid w:val="008D14E0"/>
    <w:rsid w:val="008F23F0"/>
    <w:rsid w:val="008F47A6"/>
    <w:rsid w:val="008F5129"/>
    <w:rsid w:val="0090542A"/>
    <w:rsid w:val="009059F6"/>
    <w:rsid w:val="00906A30"/>
    <w:rsid w:val="00907BCE"/>
    <w:rsid w:val="0091209E"/>
    <w:rsid w:val="00915889"/>
    <w:rsid w:val="00916346"/>
    <w:rsid w:val="00921C6A"/>
    <w:rsid w:val="00926A80"/>
    <w:rsid w:val="009305F7"/>
    <w:rsid w:val="00934464"/>
    <w:rsid w:val="0094615C"/>
    <w:rsid w:val="00952447"/>
    <w:rsid w:val="00955375"/>
    <w:rsid w:val="00960925"/>
    <w:rsid w:val="009643BB"/>
    <w:rsid w:val="00966BFD"/>
    <w:rsid w:val="00966F52"/>
    <w:rsid w:val="00967E33"/>
    <w:rsid w:val="009707C0"/>
    <w:rsid w:val="00971647"/>
    <w:rsid w:val="0097252D"/>
    <w:rsid w:val="00981F1B"/>
    <w:rsid w:val="00986371"/>
    <w:rsid w:val="00986C8A"/>
    <w:rsid w:val="00987B8E"/>
    <w:rsid w:val="00997041"/>
    <w:rsid w:val="0099775D"/>
    <w:rsid w:val="009A1D4D"/>
    <w:rsid w:val="009A5A4E"/>
    <w:rsid w:val="009B3EE0"/>
    <w:rsid w:val="009B71CD"/>
    <w:rsid w:val="009B75E8"/>
    <w:rsid w:val="009C1532"/>
    <w:rsid w:val="009D34B1"/>
    <w:rsid w:val="009D5CAE"/>
    <w:rsid w:val="009D6877"/>
    <w:rsid w:val="009D7253"/>
    <w:rsid w:val="009E2C4F"/>
    <w:rsid w:val="009E7E72"/>
    <w:rsid w:val="009F152B"/>
    <w:rsid w:val="009F2E67"/>
    <w:rsid w:val="009F4585"/>
    <w:rsid w:val="00A00232"/>
    <w:rsid w:val="00A02DE5"/>
    <w:rsid w:val="00A20AA9"/>
    <w:rsid w:val="00A20DA8"/>
    <w:rsid w:val="00A21AEF"/>
    <w:rsid w:val="00A26476"/>
    <w:rsid w:val="00A30BCB"/>
    <w:rsid w:val="00A32ADB"/>
    <w:rsid w:val="00A349A8"/>
    <w:rsid w:val="00A403AE"/>
    <w:rsid w:val="00A535F3"/>
    <w:rsid w:val="00A543AF"/>
    <w:rsid w:val="00A7230E"/>
    <w:rsid w:val="00A800C0"/>
    <w:rsid w:val="00A83A88"/>
    <w:rsid w:val="00A85421"/>
    <w:rsid w:val="00A8561E"/>
    <w:rsid w:val="00A86FB6"/>
    <w:rsid w:val="00A90CB7"/>
    <w:rsid w:val="00A927D4"/>
    <w:rsid w:val="00A972FA"/>
    <w:rsid w:val="00AB1179"/>
    <w:rsid w:val="00AB1727"/>
    <w:rsid w:val="00AB2C4D"/>
    <w:rsid w:val="00AB4035"/>
    <w:rsid w:val="00AB556B"/>
    <w:rsid w:val="00AC2EB3"/>
    <w:rsid w:val="00AC6E4B"/>
    <w:rsid w:val="00AD3761"/>
    <w:rsid w:val="00AD4E70"/>
    <w:rsid w:val="00AD69B5"/>
    <w:rsid w:val="00AD7492"/>
    <w:rsid w:val="00AE7F20"/>
    <w:rsid w:val="00AF2DDF"/>
    <w:rsid w:val="00B01173"/>
    <w:rsid w:val="00B03431"/>
    <w:rsid w:val="00B045AB"/>
    <w:rsid w:val="00B06BED"/>
    <w:rsid w:val="00B10718"/>
    <w:rsid w:val="00B37ABA"/>
    <w:rsid w:val="00B40465"/>
    <w:rsid w:val="00B41027"/>
    <w:rsid w:val="00B44962"/>
    <w:rsid w:val="00B47867"/>
    <w:rsid w:val="00B518D5"/>
    <w:rsid w:val="00B52659"/>
    <w:rsid w:val="00B52A68"/>
    <w:rsid w:val="00B54B8D"/>
    <w:rsid w:val="00B57E41"/>
    <w:rsid w:val="00B62879"/>
    <w:rsid w:val="00B64D31"/>
    <w:rsid w:val="00B65CCC"/>
    <w:rsid w:val="00B74F23"/>
    <w:rsid w:val="00B7503E"/>
    <w:rsid w:val="00B84261"/>
    <w:rsid w:val="00B8782B"/>
    <w:rsid w:val="00B90814"/>
    <w:rsid w:val="00B92A6C"/>
    <w:rsid w:val="00B92B9A"/>
    <w:rsid w:val="00B96365"/>
    <w:rsid w:val="00BA06DD"/>
    <w:rsid w:val="00BB29EC"/>
    <w:rsid w:val="00BB3D5C"/>
    <w:rsid w:val="00BB4E35"/>
    <w:rsid w:val="00BB6D06"/>
    <w:rsid w:val="00BC0579"/>
    <w:rsid w:val="00BD28CD"/>
    <w:rsid w:val="00BD5578"/>
    <w:rsid w:val="00BE2768"/>
    <w:rsid w:val="00BF2C4A"/>
    <w:rsid w:val="00BF7AAB"/>
    <w:rsid w:val="00C02633"/>
    <w:rsid w:val="00C02FFA"/>
    <w:rsid w:val="00C12A40"/>
    <w:rsid w:val="00C22C87"/>
    <w:rsid w:val="00C301A8"/>
    <w:rsid w:val="00C30ABB"/>
    <w:rsid w:val="00C33B7C"/>
    <w:rsid w:val="00C33C68"/>
    <w:rsid w:val="00C344F9"/>
    <w:rsid w:val="00C40601"/>
    <w:rsid w:val="00C42377"/>
    <w:rsid w:val="00C435A6"/>
    <w:rsid w:val="00C44442"/>
    <w:rsid w:val="00C462BF"/>
    <w:rsid w:val="00C5614E"/>
    <w:rsid w:val="00C70CD9"/>
    <w:rsid w:val="00C7328F"/>
    <w:rsid w:val="00C758F8"/>
    <w:rsid w:val="00C80666"/>
    <w:rsid w:val="00C824E2"/>
    <w:rsid w:val="00C8769C"/>
    <w:rsid w:val="00C9285E"/>
    <w:rsid w:val="00CB55E2"/>
    <w:rsid w:val="00CB6255"/>
    <w:rsid w:val="00CB702D"/>
    <w:rsid w:val="00CC5472"/>
    <w:rsid w:val="00CC6D91"/>
    <w:rsid w:val="00CC7E37"/>
    <w:rsid w:val="00CD0EE7"/>
    <w:rsid w:val="00CD3C8E"/>
    <w:rsid w:val="00CD3D6E"/>
    <w:rsid w:val="00CD6A65"/>
    <w:rsid w:val="00CD7B04"/>
    <w:rsid w:val="00CD7C5E"/>
    <w:rsid w:val="00CD7C8E"/>
    <w:rsid w:val="00CE178E"/>
    <w:rsid w:val="00CE6FDD"/>
    <w:rsid w:val="00CF05D8"/>
    <w:rsid w:val="00CF688A"/>
    <w:rsid w:val="00D00707"/>
    <w:rsid w:val="00D03E8F"/>
    <w:rsid w:val="00D048ED"/>
    <w:rsid w:val="00D13487"/>
    <w:rsid w:val="00D13E32"/>
    <w:rsid w:val="00D21455"/>
    <w:rsid w:val="00D2231A"/>
    <w:rsid w:val="00D241BE"/>
    <w:rsid w:val="00D2547C"/>
    <w:rsid w:val="00D268B2"/>
    <w:rsid w:val="00D30A5F"/>
    <w:rsid w:val="00D33A41"/>
    <w:rsid w:val="00D45059"/>
    <w:rsid w:val="00D614D3"/>
    <w:rsid w:val="00D64D6B"/>
    <w:rsid w:val="00D71F30"/>
    <w:rsid w:val="00D72488"/>
    <w:rsid w:val="00D76D4E"/>
    <w:rsid w:val="00D77BF0"/>
    <w:rsid w:val="00D82DC8"/>
    <w:rsid w:val="00D90DED"/>
    <w:rsid w:val="00D916ED"/>
    <w:rsid w:val="00DA10EF"/>
    <w:rsid w:val="00DA1C7B"/>
    <w:rsid w:val="00DA5168"/>
    <w:rsid w:val="00DA58E4"/>
    <w:rsid w:val="00DA626F"/>
    <w:rsid w:val="00DA6DD6"/>
    <w:rsid w:val="00DB07EA"/>
    <w:rsid w:val="00DB0E63"/>
    <w:rsid w:val="00DB38E9"/>
    <w:rsid w:val="00DB5A5A"/>
    <w:rsid w:val="00DB5EC0"/>
    <w:rsid w:val="00DC54DB"/>
    <w:rsid w:val="00DD13A2"/>
    <w:rsid w:val="00DD19D1"/>
    <w:rsid w:val="00DD46A4"/>
    <w:rsid w:val="00DD514C"/>
    <w:rsid w:val="00DD5B84"/>
    <w:rsid w:val="00DD5C19"/>
    <w:rsid w:val="00DD6B9E"/>
    <w:rsid w:val="00DE14B1"/>
    <w:rsid w:val="00DE3EDE"/>
    <w:rsid w:val="00DE5883"/>
    <w:rsid w:val="00DF1141"/>
    <w:rsid w:val="00DF2D0D"/>
    <w:rsid w:val="00DF3919"/>
    <w:rsid w:val="00DF58E4"/>
    <w:rsid w:val="00DF6989"/>
    <w:rsid w:val="00E03980"/>
    <w:rsid w:val="00E04E49"/>
    <w:rsid w:val="00E06F3B"/>
    <w:rsid w:val="00E1324C"/>
    <w:rsid w:val="00E15FE6"/>
    <w:rsid w:val="00E225B5"/>
    <w:rsid w:val="00E22D0A"/>
    <w:rsid w:val="00E24931"/>
    <w:rsid w:val="00E309A0"/>
    <w:rsid w:val="00E32085"/>
    <w:rsid w:val="00E33A60"/>
    <w:rsid w:val="00E344F2"/>
    <w:rsid w:val="00E3755F"/>
    <w:rsid w:val="00E50E4C"/>
    <w:rsid w:val="00E52178"/>
    <w:rsid w:val="00E52D6B"/>
    <w:rsid w:val="00E55B2F"/>
    <w:rsid w:val="00E56AD4"/>
    <w:rsid w:val="00E56B14"/>
    <w:rsid w:val="00E61B7D"/>
    <w:rsid w:val="00E70D67"/>
    <w:rsid w:val="00E7153C"/>
    <w:rsid w:val="00E71D4C"/>
    <w:rsid w:val="00E73098"/>
    <w:rsid w:val="00E82778"/>
    <w:rsid w:val="00E82BAE"/>
    <w:rsid w:val="00E874D2"/>
    <w:rsid w:val="00E87D72"/>
    <w:rsid w:val="00E93955"/>
    <w:rsid w:val="00E96426"/>
    <w:rsid w:val="00E96885"/>
    <w:rsid w:val="00E97229"/>
    <w:rsid w:val="00EA6A50"/>
    <w:rsid w:val="00EB3965"/>
    <w:rsid w:val="00EB4251"/>
    <w:rsid w:val="00EC0C24"/>
    <w:rsid w:val="00EC3FE9"/>
    <w:rsid w:val="00ED2118"/>
    <w:rsid w:val="00EE35AE"/>
    <w:rsid w:val="00EE4BCA"/>
    <w:rsid w:val="00EF0F13"/>
    <w:rsid w:val="00EF4531"/>
    <w:rsid w:val="00F010CA"/>
    <w:rsid w:val="00F03EF4"/>
    <w:rsid w:val="00F07FC7"/>
    <w:rsid w:val="00F10B41"/>
    <w:rsid w:val="00F1195B"/>
    <w:rsid w:val="00F11D19"/>
    <w:rsid w:val="00F129B2"/>
    <w:rsid w:val="00F1595B"/>
    <w:rsid w:val="00F23479"/>
    <w:rsid w:val="00F25D70"/>
    <w:rsid w:val="00F27220"/>
    <w:rsid w:val="00F372F1"/>
    <w:rsid w:val="00F42FFD"/>
    <w:rsid w:val="00F47219"/>
    <w:rsid w:val="00F50EE9"/>
    <w:rsid w:val="00F5259E"/>
    <w:rsid w:val="00F56DDE"/>
    <w:rsid w:val="00F61358"/>
    <w:rsid w:val="00F637A3"/>
    <w:rsid w:val="00F648E9"/>
    <w:rsid w:val="00F65D62"/>
    <w:rsid w:val="00F66974"/>
    <w:rsid w:val="00F74A05"/>
    <w:rsid w:val="00F80063"/>
    <w:rsid w:val="00F807A5"/>
    <w:rsid w:val="00F870A0"/>
    <w:rsid w:val="00F949DE"/>
    <w:rsid w:val="00F9690B"/>
    <w:rsid w:val="00FA73D8"/>
    <w:rsid w:val="00FB1CF9"/>
    <w:rsid w:val="00FB4B27"/>
    <w:rsid w:val="00FC658F"/>
    <w:rsid w:val="00FD3062"/>
    <w:rsid w:val="00FD373A"/>
    <w:rsid w:val="00FE16BB"/>
    <w:rsid w:val="00FE36A9"/>
    <w:rsid w:val="00FE3C91"/>
    <w:rsid w:val="00FE5A73"/>
    <w:rsid w:val="00FE6344"/>
    <w:rsid w:val="00FE6FAC"/>
    <w:rsid w:val="00FF5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d6e376,#d6e3bc"/>
    </o:shapedefaults>
    <o:shapelayout v:ext="edit">
      <o:idmap v:ext="edit" data="1"/>
    </o:shapelayout>
  </w:shapeDefaults>
  <w:decimalSymbol w:val="."/>
  <w:listSeparator w:val=","/>
  <w14:docId w14:val="6499400A"/>
  <w15:docId w15:val="{BAE3C303-A4AA-4E0D-B46D-097A217E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5F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A5F"/>
    <w:pPr>
      <w:ind w:left="720"/>
    </w:pPr>
  </w:style>
  <w:style w:type="paragraph" w:styleId="Footer">
    <w:name w:val="footer"/>
    <w:basedOn w:val="Normal"/>
    <w:link w:val="FooterChar"/>
    <w:uiPriority w:val="99"/>
    <w:rsid w:val="000E09F6"/>
    <w:pPr>
      <w:tabs>
        <w:tab w:val="center" w:pos="4153"/>
        <w:tab w:val="right" w:pos="8306"/>
      </w:tabs>
    </w:pPr>
  </w:style>
  <w:style w:type="character" w:customStyle="1" w:styleId="FooterChar">
    <w:name w:val="Footer Char"/>
    <w:link w:val="Footer"/>
    <w:uiPriority w:val="99"/>
    <w:semiHidden/>
    <w:locked/>
    <w:rsid w:val="00AD69B5"/>
    <w:rPr>
      <w:rFonts w:cs="Times New Roman"/>
    </w:rPr>
  </w:style>
  <w:style w:type="character" w:styleId="PageNumber">
    <w:name w:val="page number"/>
    <w:uiPriority w:val="99"/>
    <w:rsid w:val="000E09F6"/>
    <w:rPr>
      <w:rFonts w:cs="Times New Roman"/>
    </w:rPr>
  </w:style>
  <w:style w:type="paragraph" w:styleId="Header">
    <w:name w:val="header"/>
    <w:basedOn w:val="Normal"/>
    <w:link w:val="HeaderChar"/>
    <w:uiPriority w:val="99"/>
    <w:rsid w:val="00A7230E"/>
    <w:pPr>
      <w:tabs>
        <w:tab w:val="center" w:pos="4153"/>
        <w:tab w:val="right" w:pos="8306"/>
      </w:tabs>
    </w:pPr>
  </w:style>
  <w:style w:type="character" w:customStyle="1" w:styleId="HeaderChar">
    <w:name w:val="Header Char"/>
    <w:link w:val="Header"/>
    <w:uiPriority w:val="99"/>
    <w:semiHidden/>
    <w:locked/>
    <w:rsid w:val="00B65CCC"/>
    <w:rPr>
      <w:rFonts w:cs="Times New Roman"/>
    </w:rPr>
  </w:style>
  <w:style w:type="paragraph" w:styleId="BalloonText">
    <w:name w:val="Balloon Text"/>
    <w:basedOn w:val="Normal"/>
    <w:link w:val="BalloonTextChar"/>
    <w:uiPriority w:val="99"/>
    <w:semiHidden/>
    <w:unhideWhenUsed/>
    <w:rsid w:val="00EC3FE9"/>
    <w:rPr>
      <w:rFonts w:ascii="Tahoma" w:hAnsi="Tahoma" w:cs="Tahoma"/>
      <w:sz w:val="16"/>
      <w:szCs w:val="16"/>
    </w:rPr>
  </w:style>
  <w:style w:type="character" w:customStyle="1" w:styleId="BalloonTextChar">
    <w:name w:val="Balloon Text Char"/>
    <w:link w:val="BalloonText"/>
    <w:uiPriority w:val="99"/>
    <w:semiHidden/>
    <w:rsid w:val="00EC3FE9"/>
    <w:rPr>
      <w:rFonts w:ascii="Tahoma" w:hAnsi="Tahoma" w:cs="Tahoma"/>
      <w:sz w:val="16"/>
      <w:szCs w:val="16"/>
    </w:rPr>
  </w:style>
  <w:style w:type="paragraph" w:customStyle="1" w:styleId="legp1paratext1">
    <w:name w:val="legp1paratext1"/>
    <w:basedOn w:val="Normal"/>
    <w:rsid w:val="00781466"/>
    <w:pPr>
      <w:shd w:val="clear" w:color="auto" w:fill="FFFFFF"/>
      <w:spacing w:after="120" w:line="360" w:lineRule="atLeast"/>
      <w:ind w:firstLine="240"/>
      <w:jc w:val="both"/>
    </w:pPr>
    <w:rPr>
      <w:rFonts w:ascii="Times New Roman" w:hAnsi="Times New Roman"/>
      <w:color w:val="000000"/>
      <w:sz w:val="19"/>
      <w:szCs w:val="19"/>
    </w:rPr>
  </w:style>
  <w:style w:type="paragraph" w:customStyle="1" w:styleId="legp2paratext1">
    <w:name w:val="legp2paratext1"/>
    <w:basedOn w:val="Normal"/>
    <w:rsid w:val="00781466"/>
    <w:pPr>
      <w:shd w:val="clear" w:color="auto" w:fill="FFFFFF"/>
      <w:spacing w:after="120" w:line="360" w:lineRule="atLeast"/>
      <w:ind w:firstLine="240"/>
      <w:jc w:val="both"/>
    </w:pPr>
    <w:rPr>
      <w:rFonts w:ascii="Times New Roman" w:hAnsi="Times New Roman"/>
      <w:color w:val="000000"/>
      <w:sz w:val="19"/>
      <w:szCs w:val="19"/>
    </w:rPr>
  </w:style>
  <w:style w:type="character" w:customStyle="1" w:styleId="legp1no3">
    <w:name w:val="legp1no3"/>
    <w:rsid w:val="00781466"/>
    <w:rPr>
      <w:b/>
      <w:bCs/>
    </w:rPr>
  </w:style>
  <w:style w:type="character" w:styleId="Strong">
    <w:name w:val="Strong"/>
    <w:uiPriority w:val="22"/>
    <w:qFormat/>
    <w:locked/>
    <w:rsid w:val="00A8561E"/>
    <w:rPr>
      <w:b/>
      <w:bCs/>
    </w:rPr>
  </w:style>
  <w:style w:type="character" w:styleId="Emphasis">
    <w:name w:val="Emphasis"/>
    <w:qFormat/>
    <w:locked/>
    <w:rsid w:val="00330D1C"/>
    <w:rPr>
      <w:i/>
      <w:iCs/>
    </w:rPr>
  </w:style>
  <w:style w:type="paragraph" w:styleId="Revision">
    <w:name w:val="Revision"/>
    <w:hidden/>
    <w:uiPriority w:val="99"/>
    <w:semiHidden/>
    <w:rsid w:val="00DB0E63"/>
    <w:rPr>
      <w:sz w:val="22"/>
      <w:szCs w:val="22"/>
    </w:rPr>
  </w:style>
  <w:style w:type="character" w:styleId="CommentReference">
    <w:name w:val="annotation reference"/>
    <w:uiPriority w:val="99"/>
    <w:semiHidden/>
    <w:unhideWhenUsed/>
    <w:rsid w:val="00A972FA"/>
    <w:rPr>
      <w:sz w:val="16"/>
      <w:szCs w:val="16"/>
    </w:rPr>
  </w:style>
  <w:style w:type="paragraph" w:styleId="CommentText">
    <w:name w:val="annotation text"/>
    <w:basedOn w:val="Normal"/>
    <w:link w:val="CommentTextChar"/>
    <w:uiPriority w:val="99"/>
    <w:unhideWhenUsed/>
    <w:rsid w:val="00A972FA"/>
    <w:rPr>
      <w:sz w:val="20"/>
      <w:szCs w:val="20"/>
    </w:rPr>
  </w:style>
  <w:style w:type="character" w:customStyle="1" w:styleId="CommentTextChar">
    <w:name w:val="Comment Text Char"/>
    <w:basedOn w:val="DefaultParagraphFont"/>
    <w:link w:val="CommentText"/>
    <w:uiPriority w:val="99"/>
    <w:rsid w:val="00A972FA"/>
  </w:style>
  <w:style w:type="paragraph" w:styleId="CommentSubject">
    <w:name w:val="annotation subject"/>
    <w:basedOn w:val="CommentText"/>
    <w:next w:val="CommentText"/>
    <w:link w:val="CommentSubjectChar"/>
    <w:uiPriority w:val="99"/>
    <w:semiHidden/>
    <w:unhideWhenUsed/>
    <w:rsid w:val="00A972FA"/>
    <w:rPr>
      <w:b/>
      <w:bCs/>
    </w:rPr>
  </w:style>
  <w:style w:type="character" w:customStyle="1" w:styleId="CommentSubjectChar">
    <w:name w:val="Comment Subject Char"/>
    <w:link w:val="CommentSubject"/>
    <w:uiPriority w:val="99"/>
    <w:semiHidden/>
    <w:rsid w:val="00A972FA"/>
    <w:rPr>
      <w:b/>
      <w:bCs/>
    </w:rPr>
  </w:style>
  <w:style w:type="character" w:styleId="Hyperlink">
    <w:name w:val="Hyperlink"/>
    <w:uiPriority w:val="99"/>
    <w:unhideWhenUsed/>
    <w:rsid w:val="007B0F53"/>
    <w:rPr>
      <w:color w:val="0000FF"/>
      <w:u w:val="single"/>
    </w:rPr>
  </w:style>
  <w:style w:type="character" w:styleId="UnresolvedMention">
    <w:name w:val="Unresolved Mention"/>
    <w:uiPriority w:val="99"/>
    <w:semiHidden/>
    <w:unhideWhenUsed/>
    <w:rsid w:val="007B0F53"/>
    <w:rPr>
      <w:color w:val="605E5C"/>
      <w:shd w:val="clear" w:color="auto" w:fill="E1DFDD"/>
    </w:rPr>
  </w:style>
  <w:style w:type="paragraph" w:styleId="NormalWeb">
    <w:name w:val="Normal (Web)"/>
    <w:basedOn w:val="Normal"/>
    <w:uiPriority w:val="99"/>
    <w:unhideWhenUsed/>
    <w:rsid w:val="008C261B"/>
    <w:pPr>
      <w:spacing w:before="100" w:beforeAutospacing="1" w:after="100" w:afterAutospacing="1"/>
    </w:pPr>
    <w:rPr>
      <w:rFonts w:ascii="Times New Roman" w:hAnsi="Times New Roman"/>
      <w:sz w:val="24"/>
      <w:szCs w:val="24"/>
    </w:rPr>
  </w:style>
  <w:style w:type="table" w:styleId="TableGrid">
    <w:name w:val="Table Grid"/>
    <w:basedOn w:val="TableNormal"/>
    <w:locked/>
    <w:rsid w:val="007E3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8180">
      <w:bodyDiv w:val="1"/>
      <w:marLeft w:val="0"/>
      <w:marRight w:val="0"/>
      <w:marTop w:val="0"/>
      <w:marBottom w:val="0"/>
      <w:divBdr>
        <w:top w:val="none" w:sz="0" w:space="0" w:color="auto"/>
        <w:left w:val="none" w:sz="0" w:space="0" w:color="auto"/>
        <w:bottom w:val="none" w:sz="0" w:space="0" w:color="auto"/>
        <w:right w:val="none" w:sz="0" w:space="0" w:color="auto"/>
      </w:divBdr>
    </w:div>
    <w:div w:id="172915480">
      <w:bodyDiv w:val="1"/>
      <w:marLeft w:val="0"/>
      <w:marRight w:val="0"/>
      <w:marTop w:val="0"/>
      <w:marBottom w:val="0"/>
      <w:divBdr>
        <w:top w:val="none" w:sz="0" w:space="0" w:color="auto"/>
        <w:left w:val="none" w:sz="0" w:space="0" w:color="auto"/>
        <w:bottom w:val="none" w:sz="0" w:space="0" w:color="auto"/>
        <w:right w:val="none" w:sz="0" w:space="0" w:color="auto"/>
      </w:divBdr>
      <w:divsChild>
        <w:div w:id="170418787">
          <w:marLeft w:val="0"/>
          <w:marRight w:val="0"/>
          <w:marTop w:val="0"/>
          <w:marBottom w:val="0"/>
          <w:divBdr>
            <w:top w:val="none" w:sz="0" w:space="0" w:color="auto"/>
            <w:left w:val="none" w:sz="0" w:space="0" w:color="auto"/>
            <w:bottom w:val="none" w:sz="0" w:space="0" w:color="auto"/>
            <w:right w:val="none" w:sz="0" w:space="0" w:color="auto"/>
          </w:divBdr>
          <w:divsChild>
            <w:div w:id="1758361732">
              <w:marLeft w:val="0"/>
              <w:marRight w:val="0"/>
              <w:marTop w:val="0"/>
              <w:marBottom w:val="0"/>
              <w:divBdr>
                <w:top w:val="single" w:sz="2" w:space="0" w:color="FFFFFF"/>
                <w:left w:val="single" w:sz="6" w:space="0" w:color="FFFFFF"/>
                <w:bottom w:val="single" w:sz="6" w:space="0" w:color="FFFFFF"/>
                <w:right w:val="single" w:sz="6" w:space="0" w:color="FFFFFF"/>
              </w:divBdr>
              <w:divsChild>
                <w:div w:id="1288194673">
                  <w:marLeft w:val="0"/>
                  <w:marRight w:val="0"/>
                  <w:marTop w:val="0"/>
                  <w:marBottom w:val="0"/>
                  <w:divBdr>
                    <w:top w:val="single" w:sz="6" w:space="1" w:color="D3D3D3"/>
                    <w:left w:val="none" w:sz="0" w:space="0" w:color="auto"/>
                    <w:bottom w:val="none" w:sz="0" w:space="0" w:color="auto"/>
                    <w:right w:val="none" w:sz="0" w:space="0" w:color="auto"/>
                  </w:divBdr>
                  <w:divsChild>
                    <w:div w:id="421879039">
                      <w:marLeft w:val="0"/>
                      <w:marRight w:val="0"/>
                      <w:marTop w:val="0"/>
                      <w:marBottom w:val="0"/>
                      <w:divBdr>
                        <w:top w:val="none" w:sz="0" w:space="0" w:color="auto"/>
                        <w:left w:val="none" w:sz="0" w:space="0" w:color="auto"/>
                        <w:bottom w:val="none" w:sz="0" w:space="0" w:color="auto"/>
                        <w:right w:val="none" w:sz="0" w:space="0" w:color="auto"/>
                      </w:divBdr>
                      <w:divsChild>
                        <w:div w:id="2081247478">
                          <w:marLeft w:val="0"/>
                          <w:marRight w:val="0"/>
                          <w:marTop w:val="0"/>
                          <w:marBottom w:val="0"/>
                          <w:divBdr>
                            <w:top w:val="none" w:sz="0" w:space="0" w:color="auto"/>
                            <w:left w:val="none" w:sz="0" w:space="0" w:color="auto"/>
                            <w:bottom w:val="none" w:sz="0" w:space="0" w:color="auto"/>
                            <w:right w:val="none" w:sz="0" w:space="0" w:color="auto"/>
                          </w:divBdr>
                          <w:divsChild>
                            <w:div w:id="126387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561180">
      <w:marLeft w:val="0"/>
      <w:marRight w:val="0"/>
      <w:marTop w:val="0"/>
      <w:marBottom w:val="0"/>
      <w:divBdr>
        <w:top w:val="none" w:sz="0" w:space="0" w:color="auto"/>
        <w:left w:val="none" w:sz="0" w:space="0" w:color="auto"/>
        <w:bottom w:val="none" w:sz="0" w:space="0" w:color="auto"/>
        <w:right w:val="none" w:sz="0" w:space="0" w:color="auto"/>
      </w:divBdr>
      <w:divsChild>
        <w:div w:id="346561179">
          <w:marLeft w:val="0"/>
          <w:marRight w:val="0"/>
          <w:marTop w:val="0"/>
          <w:marBottom w:val="0"/>
          <w:divBdr>
            <w:top w:val="none" w:sz="0" w:space="0" w:color="auto"/>
            <w:left w:val="none" w:sz="0" w:space="0" w:color="auto"/>
            <w:bottom w:val="none" w:sz="0" w:space="0" w:color="auto"/>
            <w:right w:val="none" w:sz="0" w:space="0" w:color="auto"/>
          </w:divBdr>
          <w:divsChild>
            <w:div w:id="346561178">
              <w:marLeft w:val="0"/>
              <w:marRight w:val="0"/>
              <w:marTop w:val="0"/>
              <w:marBottom w:val="0"/>
              <w:divBdr>
                <w:top w:val="none" w:sz="0" w:space="0" w:color="auto"/>
                <w:left w:val="none" w:sz="0" w:space="0" w:color="auto"/>
                <w:bottom w:val="none" w:sz="0" w:space="0" w:color="auto"/>
                <w:right w:val="none" w:sz="0" w:space="0" w:color="auto"/>
              </w:divBdr>
              <w:divsChild>
                <w:div w:id="34656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33981">
      <w:bodyDiv w:val="1"/>
      <w:marLeft w:val="0"/>
      <w:marRight w:val="0"/>
      <w:marTop w:val="0"/>
      <w:marBottom w:val="0"/>
      <w:divBdr>
        <w:top w:val="none" w:sz="0" w:space="0" w:color="auto"/>
        <w:left w:val="none" w:sz="0" w:space="0" w:color="auto"/>
        <w:bottom w:val="none" w:sz="0" w:space="0" w:color="auto"/>
        <w:right w:val="none" w:sz="0" w:space="0" w:color="auto"/>
      </w:divBdr>
    </w:div>
    <w:div w:id="904528663">
      <w:bodyDiv w:val="1"/>
      <w:marLeft w:val="0"/>
      <w:marRight w:val="0"/>
      <w:marTop w:val="0"/>
      <w:marBottom w:val="0"/>
      <w:divBdr>
        <w:top w:val="none" w:sz="0" w:space="0" w:color="auto"/>
        <w:left w:val="none" w:sz="0" w:space="0" w:color="auto"/>
        <w:bottom w:val="none" w:sz="0" w:space="0" w:color="auto"/>
        <w:right w:val="none" w:sz="0" w:space="0" w:color="auto"/>
      </w:divBdr>
      <w:divsChild>
        <w:div w:id="374740751">
          <w:marLeft w:val="0"/>
          <w:marRight w:val="0"/>
          <w:marTop w:val="0"/>
          <w:marBottom w:val="0"/>
          <w:divBdr>
            <w:top w:val="none" w:sz="0" w:space="0" w:color="auto"/>
            <w:left w:val="none" w:sz="0" w:space="0" w:color="auto"/>
            <w:bottom w:val="none" w:sz="0" w:space="0" w:color="auto"/>
            <w:right w:val="none" w:sz="0" w:space="0" w:color="auto"/>
          </w:divBdr>
          <w:divsChild>
            <w:div w:id="2000188885">
              <w:marLeft w:val="0"/>
              <w:marRight w:val="0"/>
              <w:marTop w:val="0"/>
              <w:marBottom w:val="0"/>
              <w:divBdr>
                <w:top w:val="single" w:sz="2" w:space="0" w:color="FFFFFF"/>
                <w:left w:val="single" w:sz="6" w:space="0" w:color="FFFFFF"/>
                <w:bottom w:val="single" w:sz="6" w:space="0" w:color="FFFFFF"/>
                <w:right w:val="single" w:sz="6" w:space="0" w:color="FFFFFF"/>
              </w:divBdr>
              <w:divsChild>
                <w:div w:id="638070830">
                  <w:marLeft w:val="0"/>
                  <w:marRight w:val="0"/>
                  <w:marTop w:val="0"/>
                  <w:marBottom w:val="0"/>
                  <w:divBdr>
                    <w:top w:val="single" w:sz="6" w:space="1" w:color="D3D3D3"/>
                    <w:left w:val="none" w:sz="0" w:space="0" w:color="auto"/>
                    <w:bottom w:val="none" w:sz="0" w:space="0" w:color="auto"/>
                    <w:right w:val="none" w:sz="0" w:space="0" w:color="auto"/>
                  </w:divBdr>
                  <w:divsChild>
                    <w:div w:id="102093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667154">
      <w:bodyDiv w:val="1"/>
      <w:marLeft w:val="0"/>
      <w:marRight w:val="0"/>
      <w:marTop w:val="0"/>
      <w:marBottom w:val="0"/>
      <w:divBdr>
        <w:top w:val="none" w:sz="0" w:space="0" w:color="auto"/>
        <w:left w:val="none" w:sz="0" w:space="0" w:color="auto"/>
        <w:bottom w:val="none" w:sz="0" w:space="0" w:color="auto"/>
        <w:right w:val="none" w:sz="0" w:space="0" w:color="auto"/>
      </w:divBdr>
    </w:div>
    <w:div w:id="1668441981">
      <w:bodyDiv w:val="1"/>
      <w:marLeft w:val="0"/>
      <w:marRight w:val="0"/>
      <w:marTop w:val="0"/>
      <w:marBottom w:val="0"/>
      <w:divBdr>
        <w:top w:val="none" w:sz="0" w:space="0" w:color="auto"/>
        <w:left w:val="none" w:sz="0" w:space="0" w:color="auto"/>
        <w:bottom w:val="none" w:sz="0" w:space="0" w:color="auto"/>
        <w:right w:val="none" w:sz="0" w:space="0" w:color="auto"/>
      </w:divBdr>
    </w:div>
    <w:div w:id="1761173572">
      <w:bodyDiv w:val="1"/>
      <w:marLeft w:val="0"/>
      <w:marRight w:val="0"/>
      <w:marTop w:val="0"/>
      <w:marBottom w:val="0"/>
      <w:divBdr>
        <w:top w:val="none" w:sz="0" w:space="0" w:color="auto"/>
        <w:left w:val="none" w:sz="0" w:space="0" w:color="auto"/>
        <w:bottom w:val="none" w:sz="0" w:space="0" w:color="auto"/>
        <w:right w:val="none" w:sz="0" w:space="0" w:color="auto"/>
      </w:divBdr>
    </w:div>
    <w:div w:id="1962807243">
      <w:bodyDiv w:val="1"/>
      <w:marLeft w:val="0"/>
      <w:marRight w:val="0"/>
      <w:marTop w:val="0"/>
      <w:marBottom w:val="0"/>
      <w:divBdr>
        <w:top w:val="none" w:sz="0" w:space="0" w:color="auto"/>
        <w:left w:val="none" w:sz="0" w:space="0" w:color="auto"/>
        <w:bottom w:val="none" w:sz="0" w:space="0" w:color="auto"/>
        <w:right w:val="none" w:sz="0" w:space="0" w:color="auto"/>
      </w:divBdr>
      <w:divsChild>
        <w:div w:id="1758205576">
          <w:marLeft w:val="0"/>
          <w:marRight w:val="0"/>
          <w:marTop w:val="0"/>
          <w:marBottom w:val="0"/>
          <w:divBdr>
            <w:top w:val="none" w:sz="0" w:space="0" w:color="auto"/>
            <w:left w:val="none" w:sz="0" w:space="0" w:color="auto"/>
            <w:bottom w:val="none" w:sz="0" w:space="0" w:color="auto"/>
            <w:right w:val="none" w:sz="0" w:space="0" w:color="auto"/>
          </w:divBdr>
          <w:divsChild>
            <w:div w:id="19074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7381">
      <w:bodyDiv w:val="1"/>
      <w:marLeft w:val="0"/>
      <w:marRight w:val="0"/>
      <w:marTop w:val="0"/>
      <w:marBottom w:val="0"/>
      <w:divBdr>
        <w:top w:val="none" w:sz="0" w:space="0" w:color="auto"/>
        <w:left w:val="none" w:sz="0" w:space="0" w:color="auto"/>
        <w:bottom w:val="none" w:sz="0" w:space="0" w:color="auto"/>
        <w:right w:val="none" w:sz="0" w:space="0" w:color="auto"/>
      </w:divBdr>
      <w:divsChild>
        <w:div w:id="905803984">
          <w:marLeft w:val="0"/>
          <w:marRight w:val="0"/>
          <w:marTop w:val="0"/>
          <w:marBottom w:val="0"/>
          <w:divBdr>
            <w:top w:val="none" w:sz="0" w:space="0" w:color="auto"/>
            <w:left w:val="none" w:sz="0" w:space="0" w:color="auto"/>
            <w:bottom w:val="none" w:sz="0" w:space="0" w:color="auto"/>
            <w:right w:val="none" w:sz="0" w:space="0" w:color="auto"/>
          </w:divBdr>
          <w:divsChild>
            <w:div w:id="504977412">
              <w:marLeft w:val="0"/>
              <w:marRight w:val="0"/>
              <w:marTop w:val="0"/>
              <w:marBottom w:val="0"/>
              <w:divBdr>
                <w:top w:val="none" w:sz="0" w:space="0" w:color="auto"/>
                <w:left w:val="none" w:sz="0" w:space="0" w:color="auto"/>
                <w:bottom w:val="none" w:sz="0" w:space="0" w:color="auto"/>
                <w:right w:val="none" w:sz="0" w:space="0" w:color="auto"/>
              </w:divBdr>
              <w:divsChild>
                <w:div w:id="15624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mmunities-ni.gov.uk/articles/monuments-advice-and-guidan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aera-ni.gov.uk/sites/default/files/publications/daera/20.21.177%20Nutrients%20Action%20Programme%202019-2022%20Guidance%20Booklet%20Final.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3E7D2-4721-4769-B0C7-1AF3AF595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1712</Words>
  <Characters>8392</Characters>
  <Application>Microsoft Office Word</Application>
  <DocSecurity>0</DocSecurity>
  <Lines>239</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Angela</dc:creator>
  <cp:keywords/>
  <dc:description/>
  <cp:lastModifiedBy>Grieve, Kelly</cp:lastModifiedBy>
  <cp:revision>4</cp:revision>
  <cp:lastPrinted>2015-06-16T10:07:00Z</cp:lastPrinted>
  <dcterms:created xsi:type="dcterms:W3CDTF">2026-04-23T09:45:00Z</dcterms:created>
  <dcterms:modified xsi:type="dcterms:W3CDTF">2026-06-24T14:39:00Z</dcterms:modified>
</cp:coreProperties>
</file>