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057AC" w14:textId="6C5263A1" w:rsidR="001F63D8" w:rsidRPr="000830C4" w:rsidRDefault="00597D6C" w:rsidP="000830C4">
      <w:pPr>
        <w:jc w:val="center"/>
        <w:rPr>
          <w:rFonts w:ascii="Arial" w:hAnsi="Arial" w:cs="Arial"/>
          <w:b/>
          <w:bCs/>
          <w:sz w:val="28"/>
          <w:szCs w:val="28"/>
          <w:u w:val="single"/>
        </w:rPr>
      </w:pPr>
      <w:r>
        <w:rPr>
          <w:rFonts w:ascii="Arial" w:hAnsi="Arial" w:cs="Arial"/>
          <w:b/>
          <w:bCs/>
          <w:sz w:val="28"/>
          <w:szCs w:val="28"/>
          <w:u w:val="single"/>
        </w:rPr>
        <w:t xml:space="preserve">                                                                                                                                                                                                                                                                                                                                                                                                                                                    </w:t>
      </w:r>
      <w:r w:rsidR="00DF79E5">
        <w:rPr>
          <w:rFonts w:ascii="Arial" w:hAnsi="Arial" w:cs="Arial"/>
          <w:b/>
          <w:bCs/>
          <w:sz w:val="28"/>
          <w:szCs w:val="28"/>
          <w:u w:val="single"/>
        </w:rPr>
        <w:t>Multi</w:t>
      </w:r>
      <w:r w:rsidR="00544F8A">
        <w:rPr>
          <w:rFonts w:ascii="Arial" w:hAnsi="Arial" w:cs="Arial"/>
          <w:b/>
          <w:bCs/>
          <w:sz w:val="28"/>
          <w:szCs w:val="28"/>
          <w:u w:val="single"/>
        </w:rPr>
        <w:t>-sp</w:t>
      </w:r>
      <w:r w:rsidR="00DF79E5">
        <w:rPr>
          <w:rFonts w:ascii="Arial" w:hAnsi="Arial" w:cs="Arial"/>
          <w:b/>
          <w:bCs/>
          <w:sz w:val="28"/>
          <w:szCs w:val="28"/>
          <w:u w:val="single"/>
        </w:rPr>
        <w:t xml:space="preserve">ecies Winter Cover Crop </w:t>
      </w:r>
      <w:r w:rsidR="00644762">
        <w:rPr>
          <w:rFonts w:ascii="Arial" w:hAnsi="Arial" w:cs="Arial"/>
          <w:b/>
          <w:bCs/>
          <w:sz w:val="28"/>
          <w:szCs w:val="28"/>
          <w:u w:val="single"/>
        </w:rPr>
        <w:t>–</w:t>
      </w:r>
      <w:r w:rsidR="0033413A">
        <w:rPr>
          <w:rFonts w:ascii="Arial" w:hAnsi="Arial" w:cs="Arial"/>
          <w:b/>
          <w:bCs/>
          <w:sz w:val="28"/>
          <w:szCs w:val="28"/>
          <w:u w:val="single"/>
        </w:rPr>
        <w:t xml:space="preserve"> </w:t>
      </w:r>
      <w:r w:rsidR="001432EF">
        <w:rPr>
          <w:rFonts w:ascii="Arial" w:hAnsi="Arial" w:cs="Arial"/>
          <w:b/>
          <w:bCs/>
          <w:sz w:val="28"/>
          <w:szCs w:val="28"/>
          <w:u w:val="single"/>
        </w:rPr>
        <w:t xml:space="preserve">Requirements </w:t>
      </w:r>
      <w:r w:rsidR="00644762">
        <w:rPr>
          <w:rFonts w:ascii="Arial" w:hAnsi="Arial" w:cs="Arial"/>
          <w:b/>
          <w:bCs/>
          <w:sz w:val="28"/>
          <w:szCs w:val="28"/>
          <w:u w:val="single"/>
        </w:rPr>
        <w:t>and Guidance</w:t>
      </w:r>
    </w:p>
    <w:p w14:paraId="20E1686B" w14:textId="77777777" w:rsidR="006F0D9A" w:rsidRDefault="006F0D9A" w:rsidP="00D916ED">
      <w:pPr>
        <w:rPr>
          <w:rFonts w:ascii="Arial" w:hAnsi="Arial" w:cs="Arial"/>
          <w:sz w:val="24"/>
          <w:szCs w:val="24"/>
        </w:rPr>
      </w:pPr>
    </w:p>
    <w:p w14:paraId="278B39AD" w14:textId="77777777" w:rsidR="008705A9" w:rsidRPr="000830C4" w:rsidRDefault="008705A9" w:rsidP="00D916ED">
      <w:pPr>
        <w:rPr>
          <w:rFonts w:ascii="Arial" w:hAnsi="Arial" w:cs="Arial"/>
          <w:sz w:val="24"/>
          <w:szCs w:val="24"/>
        </w:rPr>
      </w:pPr>
    </w:p>
    <w:p w14:paraId="0E00DBCE" w14:textId="2807E911" w:rsidR="006F0D9A" w:rsidRPr="000830C4" w:rsidRDefault="006F0D9A" w:rsidP="00D916ED">
      <w:pPr>
        <w:rPr>
          <w:rFonts w:ascii="Arial" w:hAnsi="Arial" w:cs="Arial"/>
          <w:b/>
          <w:bCs/>
          <w:sz w:val="24"/>
          <w:szCs w:val="24"/>
          <w:u w:val="single"/>
        </w:rPr>
      </w:pPr>
      <w:r w:rsidRPr="000830C4">
        <w:rPr>
          <w:rFonts w:ascii="Arial" w:hAnsi="Arial" w:cs="Arial"/>
          <w:b/>
          <w:bCs/>
          <w:sz w:val="24"/>
          <w:szCs w:val="24"/>
          <w:u w:val="single"/>
        </w:rPr>
        <w:t>Objective</w:t>
      </w:r>
    </w:p>
    <w:p w14:paraId="1343798F" w14:textId="77777777" w:rsidR="006F0D9A" w:rsidRPr="000830C4" w:rsidRDefault="006F0D9A" w:rsidP="00D916ED">
      <w:pPr>
        <w:rPr>
          <w:rFonts w:ascii="Arial" w:hAnsi="Arial" w:cs="Arial"/>
          <w:sz w:val="24"/>
          <w:szCs w:val="24"/>
        </w:rPr>
      </w:pPr>
    </w:p>
    <w:p w14:paraId="0859679E" w14:textId="77777777" w:rsidR="00C6218E" w:rsidRPr="00D8172D" w:rsidRDefault="00C6218E" w:rsidP="00C6218E">
      <w:pPr>
        <w:rPr>
          <w:rFonts w:ascii="Arial" w:hAnsi="Arial" w:cs="Arial"/>
          <w:sz w:val="24"/>
          <w:szCs w:val="24"/>
          <w:lang w:val="en-US"/>
        </w:rPr>
      </w:pPr>
      <w:r w:rsidRPr="00D8172D">
        <w:rPr>
          <w:rFonts w:ascii="Arial" w:hAnsi="Arial" w:cs="Arial"/>
          <w:sz w:val="24"/>
          <w:szCs w:val="24"/>
          <w:lang w:val="en-US"/>
        </w:rPr>
        <w:t xml:space="preserve">The aim of this action is to establish a multi-species cover crop on arable land over the winter months to protect the soil surface, provide root growth that benefits soil structure, support soil biology, enhances biodiversity and </w:t>
      </w:r>
      <w:r w:rsidRPr="002C42F0">
        <w:rPr>
          <w:rFonts w:ascii="Arial" w:hAnsi="Arial" w:cs="Arial"/>
          <w:sz w:val="24"/>
          <w:szCs w:val="24"/>
        </w:rPr>
        <w:t>minimises</w:t>
      </w:r>
      <w:r w:rsidRPr="00D8172D">
        <w:rPr>
          <w:rFonts w:ascii="Arial" w:hAnsi="Arial" w:cs="Arial"/>
          <w:sz w:val="24"/>
          <w:szCs w:val="24"/>
          <w:lang w:val="en-US"/>
        </w:rPr>
        <w:t xml:space="preserve"> nutrient leaching, soil erosion, and runoff. </w:t>
      </w:r>
    </w:p>
    <w:p w14:paraId="2B941BC1" w14:textId="77777777" w:rsidR="00253998" w:rsidRDefault="00253998" w:rsidP="00D916ED">
      <w:pPr>
        <w:rPr>
          <w:rFonts w:ascii="Arial" w:hAnsi="Arial" w:cs="Arial"/>
          <w:sz w:val="24"/>
          <w:szCs w:val="24"/>
          <w:lang w:val="en-US"/>
        </w:rPr>
      </w:pPr>
    </w:p>
    <w:p w14:paraId="5EBD7E5E" w14:textId="19FAEFC7" w:rsidR="00253998" w:rsidRDefault="00253998" w:rsidP="00D916ED">
      <w:pPr>
        <w:rPr>
          <w:rFonts w:ascii="Arial" w:hAnsi="Arial" w:cs="Arial"/>
          <w:sz w:val="24"/>
          <w:szCs w:val="24"/>
          <w:lang w:val="en-US"/>
        </w:rPr>
      </w:pPr>
      <w:r w:rsidRPr="00253998">
        <w:rPr>
          <w:rFonts w:ascii="Arial" w:hAnsi="Arial" w:cs="Arial"/>
          <w:sz w:val="24"/>
          <w:szCs w:val="24"/>
          <w:lang w:val="en-US"/>
        </w:rPr>
        <w:t>The minimum requirements to comply with this action are detailed in the green box below. Also provided is additional guidance to help you adopt best practice.</w:t>
      </w:r>
    </w:p>
    <w:p w14:paraId="6D2D91E8" w14:textId="2D9BF169" w:rsidR="00743A46" w:rsidRDefault="00000000" w:rsidP="00D916ED">
      <w:pPr>
        <w:rPr>
          <w:rFonts w:ascii="Arial" w:hAnsi="Arial" w:cs="Arial"/>
          <w:sz w:val="24"/>
          <w:szCs w:val="24"/>
          <w:lang w:val="en-US"/>
        </w:rPr>
      </w:pPr>
      <w:r>
        <w:rPr>
          <w:noProof/>
        </w:rPr>
        <w:pict w14:anchorId="05C9E9B5">
          <v:shapetype id="_x0000_t202" coordsize="21600,21600" o:spt="202" path="m,l,21600r21600,l21600,xe">
            <v:stroke joinstyle="miter"/>
            <v:path gradientshapeok="t" o:connecttype="rect"/>
          </v:shapetype>
          <v:shape id="Text Box 2" o:spid="_x0000_s1028" type="#_x0000_t202" style="position:absolute;margin-left:.75pt;margin-top:27.8pt;width:503.25pt;height:328.3pt;z-index:1;visibility:visible;mso-wrap-distance-left:9pt;mso-wrap-distance-top:3.6pt;mso-wrap-distance-right:9pt;mso-wrap-distance-bottom:3.6pt;mso-position-horizontal-relative:text;mso-position-vertical-relative:text;mso-width-relative:margin;mso-height-relative:margin;v-text-anchor:top" fillcolor="#d6e3bc">
            <v:textbox>
              <w:txbxContent>
                <w:p w14:paraId="6B9CBE6D" w14:textId="0A5B8FB0" w:rsidR="00F03476" w:rsidRDefault="00F03476" w:rsidP="00F03476">
                  <w:pPr>
                    <w:tabs>
                      <w:tab w:val="left" w:pos="851"/>
                    </w:tabs>
                    <w:spacing w:after="16"/>
                    <w:rPr>
                      <w:rFonts w:ascii="Arial" w:hAnsi="Arial" w:cs="Arial"/>
                      <w:b/>
                      <w:bCs/>
                      <w:sz w:val="24"/>
                      <w:szCs w:val="24"/>
                      <w:u w:val="single"/>
                      <w:lang w:val="en-US"/>
                    </w:rPr>
                  </w:pPr>
                  <w:r w:rsidRPr="00743A46">
                    <w:rPr>
                      <w:rFonts w:ascii="Arial" w:hAnsi="Arial" w:cs="Arial"/>
                      <w:b/>
                      <w:bCs/>
                      <w:sz w:val="24"/>
                      <w:szCs w:val="24"/>
                      <w:u w:val="single"/>
                      <w:lang w:val="en-US"/>
                    </w:rPr>
                    <w:t>Multi Species Winter Cover Crop Requirements</w:t>
                  </w:r>
                </w:p>
                <w:p w14:paraId="0BD15DDD" w14:textId="77777777" w:rsidR="00743A46" w:rsidRPr="00743A46" w:rsidRDefault="00743A46" w:rsidP="00F03476">
                  <w:pPr>
                    <w:tabs>
                      <w:tab w:val="left" w:pos="851"/>
                    </w:tabs>
                    <w:spacing w:after="16"/>
                    <w:rPr>
                      <w:rFonts w:ascii="Arial" w:hAnsi="Arial" w:cs="Arial"/>
                      <w:b/>
                      <w:bCs/>
                      <w:sz w:val="24"/>
                      <w:szCs w:val="24"/>
                      <w:u w:val="single"/>
                      <w:lang w:val="en-US"/>
                    </w:rPr>
                  </w:pPr>
                </w:p>
                <w:p w14:paraId="0F1E5E43" w14:textId="6C6F3205" w:rsidR="00F03476" w:rsidRPr="00D8172D" w:rsidRDefault="00F03476" w:rsidP="00543A94">
                  <w:pPr>
                    <w:numPr>
                      <w:ilvl w:val="0"/>
                      <w:numId w:val="49"/>
                    </w:numPr>
                    <w:tabs>
                      <w:tab w:val="left" w:pos="851"/>
                    </w:tabs>
                    <w:spacing w:after="16"/>
                    <w:rPr>
                      <w:rFonts w:ascii="Arial" w:hAnsi="Arial" w:cs="Arial"/>
                      <w:sz w:val="24"/>
                      <w:szCs w:val="24"/>
                    </w:rPr>
                  </w:pPr>
                  <w:r w:rsidRPr="00D8172D">
                    <w:rPr>
                      <w:rFonts w:ascii="Arial" w:hAnsi="Arial" w:cs="Arial"/>
                      <w:sz w:val="24"/>
                      <w:szCs w:val="24"/>
                    </w:rPr>
                    <w:t>This action must not be carried out on:</w:t>
                  </w:r>
                </w:p>
                <w:p w14:paraId="1B12E8EA" w14:textId="77777777" w:rsidR="00F03476" w:rsidRPr="00D8172D" w:rsidRDefault="00F03476" w:rsidP="00543A94">
                  <w:pPr>
                    <w:pStyle w:val="ListParagraph"/>
                    <w:numPr>
                      <w:ilvl w:val="1"/>
                      <w:numId w:val="49"/>
                    </w:numPr>
                    <w:tabs>
                      <w:tab w:val="left" w:pos="851"/>
                    </w:tabs>
                    <w:spacing w:afterLines="160" w:after="384" w:line="259" w:lineRule="auto"/>
                    <w:contextualSpacing/>
                    <w:rPr>
                      <w:rFonts w:ascii="Arial" w:hAnsi="Arial" w:cs="Arial"/>
                      <w:sz w:val="24"/>
                      <w:szCs w:val="24"/>
                    </w:rPr>
                  </w:pPr>
                  <w:r w:rsidRPr="00D8172D">
                    <w:rPr>
                      <w:rFonts w:ascii="Arial" w:hAnsi="Arial" w:cs="Arial"/>
                      <w:sz w:val="24"/>
                      <w:szCs w:val="24"/>
                    </w:rPr>
                    <w:t>Fields within an area designated as a Special Area of Conservation, a Special Protection Area, a RAMSAR site or an Area of Special Scientific Interest.</w:t>
                  </w:r>
                </w:p>
                <w:p w14:paraId="3F7E11CE" w14:textId="1ACFE7B9" w:rsidR="00F03476" w:rsidRPr="00D8172D" w:rsidRDefault="00F03476" w:rsidP="00543A94">
                  <w:pPr>
                    <w:pStyle w:val="ListParagraph"/>
                    <w:numPr>
                      <w:ilvl w:val="1"/>
                      <w:numId w:val="49"/>
                    </w:numPr>
                    <w:tabs>
                      <w:tab w:val="left" w:pos="851"/>
                    </w:tabs>
                    <w:spacing w:before="120" w:afterLines="160" w:after="384" w:line="259" w:lineRule="auto"/>
                    <w:contextualSpacing/>
                    <w:rPr>
                      <w:rFonts w:ascii="Arial" w:hAnsi="Arial" w:cs="Arial"/>
                      <w:sz w:val="24"/>
                      <w:szCs w:val="24"/>
                    </w:rPr>
                  </w:pPr>
                  <w:r w:rsidRPr="00D8172D">
                    <w:rPr>
                      <w:rFonts w:ascii="Arial" w:hAnsi="Arial" w:cs="Arial"/>
                      <w:sz w:val="24"/>
                      <w:szCs w:val="24"/>
                    </w:rPr>
                    <w:t>Northern Ireland priority habitat and species areas</w:t>
                  </w:r>
                  <w:r w:rsidR="005B282B">
                    <w:rPr>
                      <w:rFonts w:ascii="Arial" w:hAnsi="Arial" w:cs="Arial"/>
                      <w:sz w:val="24"/>
                      <w:szCs w:val="24"/>
                    </w:rPr>
                    <w:t>*</w:t>
                  </w:r>
                  <w:r w:rsidRPr="00D8172D">
                    <w:rPr>
                      <w:rFonts w:ascii="Arial" w:hAnsi="Arial" w:cs="Arial"/>
                      <w:sz w:val="24"/>
                      <w:szCs w:val="24"/>
                    </w:rPr>
                    <w:t>; or</w:t>
                  </w:r>
                </w:p>
                <w:p w14:paraId="627DD989" w14:textId="77777777" w:rsidR="00F03476" w:rsidRPr="00D8172D" w:rsidRDefault="00F03476" w:rsidP="00543A94">
                  <w:pPr>
                    <w:pStyle w:val="ListParagraph"/>
                    <w:numPr>
                      <w:ilvl w:val="1"/>
                      <w:numId w:val="49"/>
                    </w:numPr>
                    <w:tabs>
                      <w:tab w:val="left" w:pos="851"/>
                    </w:tabs>
                    <w:spacing w:before="120" w:afterLines="160" w:after="384" w:line="259" w:lineRule="auto"/>
                    <w:contextualSpacing/>
                    <w:rPr>
                      <w:rFonts w:ascii="Arial" w:hAnsi="Arial" w:cs="Arial"/>
                      <w:sz w:val="24"/>
                      <w:szCs w:val="24"/>
                    </w:rPr>
                  </w:pPr>
                  <w:r w:rsidRPr="00D8172D">
                    <w:rPr>
                      <w:rFonts w:ascii="Arial" w:hAnsi="Arial" w:cs="Arial"/>
                      <w:sz w:val="24"/>
                      <w:szCs w:val="24"/>
                    </w:rPr>
                    <w:t>Permanent Grassland Sensitive areas.</w:t>
                  </w:r>
                </w:p>
                <w:p w14:paraId="110F4479" w14:textId="77777777" w:rsidR="00F03476" w:rsidRPr="00D8172D" w:rsidRDefault="00F03476" w:rsidP="00543A94">
                  <w:pPr>
                    <w:pStyle w:val="ListParagraph"/>
                    <w:numPr>
                      <w:ilvl w:val="0"/>
                      <w:numId w:val="49"/>
                    </w:numPr>
                    <w:tabs>
                      <w:tab w:val="left" w:pos="851"/>
                    </w:tabs>
                    <w:spacing w:after="16" w:line="259" w:lineRule="auto"/>
                    <w:contextualSpacing/>
                    <w:rPr>
                      <w:rFonts w:ascii="Arial" w:hAnsi="Arial" w:cs="Arial"/>
                      <w:sz w:val="24"/>
                      <w:szCs w:val="24"/>
                      <w:lang w:val="en-US"/>
                    </w:rPr>
                  </w:pPr>
                  <w:r w:rsidRPr="00D8172D">
                    <w:rPr>
                      <w:rFonts w:ascii="Arial" w:hAnsi="Arial" w:cs="Arial"/>
                      <w:sz w:val="24"/>
                      <w:szCs w:val="24"/>
                      <w:lang w:val="en-US"/>
                    </w:rPr>
                    <w:t xml:space="preserve">Minimum area of multi-species winter cover crop allowed is 0.1 ha </w:t>
                  </w:r>
                  <w:bookmarkStart w:id="0" w:name="_Hlk214873974"/>
                  <w:r w:rsidRPr="00D8172D">
                    <w:rPr>
                      <w:rFonts w:ascii="Arial" w:hAnsi="Arial" w:cs="Arial"/>
                      <w:sz w:val="24"/>
                      <w:szCs w:val="24"/>
                      <w:lang w:val="en-US"/>
                    </w:rPr>
                    <w:t xml:space="preserve">up to the maximum funding available per applicant, </w:t>
                  </w:r>
                  <w:r w:rsidRPr="00D8172D">
                    <w:rPr>
                      <w:rFonts w:ascii="Arial" w:hAnsi="Arial" w:cs="Arial"/>
                      <w:sz w:val="24"/>
                      <w:szCs w:val="24"/>
                    </w:rPr>
                    <w:t>where the main field crop is arable,</w:t>
                  </w:r>
                  <w:r w:rsidRPr="00D8172D">
                    <w:rPr>
                      <w:rFonts w:ascii="Arial" w:hAnsi="Arial" w:cs="Arial"/>
                      <w:sz w:val="24"/>
                      <w:szCs w:val="24"/>
                      <w:lang w:val="en-US"/>
                    </w:rPr>
                    <w:t xml:space="preserve"> in line with normal husbandry practice.</w:t>
                  </w:r>
                </w:p>
                <w:bookmarkEnd w:id="0"/>
                <w:p w14:paraId="11C2986C" w14:textId="5D9B176D" w:rsidR="00F03476" w:rsidRPr="00D8172D" w:rsidRDefault="00F03476" w:rsidP="00543A94">
                  <w:pPr>
                    <w:numPr>
                      <w:ilvl w:val="0"/>
                      <w:numId w:val="49"/>
                    </w:numPr>
                    <w:tabs>
                      <w:tab w:val="left" w:pos="851"/>
                    </w:tabs>
                    <w:spacing w:after="16"/>
                    <w:rPr>
                      <w:rFonts w:ascii="Arial" w:hAnsi="Arial" w:cs="Arial"/>
                      <w:sz w:val="24"/>
                      <w:szCs w:val="24"/>
                      <w:lang w:val="en-US"/>
                    </w:rPr>
                  </w:pPr>
                  <w:r w:rsidRPr="00D8172D">
                    <w:rPr>
                      <w:rFonts w:ascii="Arial" w:hAnsi="Arial" w:cs="Arial"/>
                      <w:sz w:val="24"/>
                      <w:szCs w:val="24"/>
                      <w:lang w:val="en-US"/>
                    </w:rPr>
                    <w:t>A seed mix with species from 2 or more of the following plant families must be used:</w:t>
                  </w:r>
                </w:p>
                <w:p w14:paraId="715E1F21" w14:textId="21DE8CE9" w:rsidR="00F03476" w:rsidRPr="00D8172D" w:rsidRDefault="00F03476" w:rsidP="00543A94">
                  <w:pPr>
                    <w:numPr>
                      <w:ilvl w:val="2"/>
                      <w:numId w:val="49"/>
                    </w:numPr>
                    <w:tabs>
                      <w:tab w:val="left" w:pos="851"/>
                    </w:tabs>
                    <w:spacing w:after="16"/>
                    <w:rPr>
                      <w:rFonts w:ascii="Arial" w:hAnsi="Arial" w:cs="Arial"/>
                      <w:sz w:val="24"/>
                      <w:szCs w:val="24"/>
                      <w:lang w:val="en-US"/>
                    </w:rPr>
                  </w:pPr>
                  <w:r w:rsidRPr="00D8172D">
                    <w:rPr>
                      <w:rFonts w:ascii="Arial" w:hAnsi="Arial" w:cs="Arial"/>
                      <w:sz w:val="24"/>
                      <w:szCs w:val="24"/>
                      <w:lang w:val="en-US"/>
                    </w:rPr>
                    <w:t>Brassicas</w:t>
                  </w:r>
                </w:p>
                <w:p w14:paraId="42DD2229" w14:textId="0B1A7322" w:rsidR="00F03476" w:rsidRPr="00D8172D" w:rsidRDefault="00F03476" w:rsidP="00543A94">
                  <w:pPr>
                    <w:numPr>
                      <w:ilvl w:val="2"/>
                      <w:numId w:val="49"/>
                    </w:numPr>
                    <w:tabs>
                      <w:tab w:val="left" w:pos="851"/>
                    </w:tabs>
                    <w:spacing w:after="16"/>
                    <w:rPr>
                      <w:rFonts w:ascii="Arial" w:hAnsi="Arial" w:cs="Arial"/>
                      <w:sz w:val="24"/>
                      <w:szCs w:val="24"/>
                      <w:lang w:val="en-US"/>
                    </w:rPr>
                  </w:pPr>
                  <w:r w:rsidRPr="00D8172D">
                    <w:rPr>
                      <w:rFonts w:ascii="Arial" w:hAnsi="Arial" w:cs="Arial"/>
                      <w:sz w:val="24"/>
                      <w:szCs w:val="24"/>
                      <w:lang w:val="en-US"/>
                    </w:rPr>
                    <w:t>Legumes</w:t>
                  </w:r>
                </w:p>
                <w:p w14:paraId="38744B66" w14:textId="10BF9B13" w:rsidR="00F03476" w:rsidRPr="00D8172D" w:rsidRDefault="00F03476" w:rsidP="00543A94">
                  <w:pPr>
                    <w:numPr>
                      <w:ilvl w:val="2"/>
                      <w:numId w:val="49"/>
                    </w:numPr>
                    <w:tabs>
                      <w:tab w:val="left" w:pos="851"/>
                    </w:tabs>
                    <w:spacing w:after="16"/>
                    <w:rPr>
                      <w:rFonts w:ascii="Arial" w:hAnsi="Arial" w:cs="Arial"/>
                      <w:sz w:val="24"/>
                      <w:szCs w:val="24"/>
                      <w:lang w:val="en-US"/>
                    </w:rPr>
                  </w:pPr>
                  <w:r w:rsidRPr="00D8172D">
                    <w:rPr>
                      <w:rFonts w:ascii="Arial" w:hAnsi="Arial" w:cs="Arial"/>
                      <w:sz w:val="24"/>
                      <w:szCs w:val="24"/>
                      <w:lang w:val="en-US"/>
                    </w:rPr>
                    <w:t>Cereals or grasses</w:t>
                  </w:r>
                </w:p>
                <w:p w14:paraId="607D4CFD" w14:textId="21ACD277" w:rsidR="00F03476" w:rsidRPr="00D8172D" w:rsidRDefault="00F03476" w:rsidP="00543A94">
                  <w:pPr>
                    <w:numPr>
                      <w:ilvl w:val="2"/>
                      <w:numId w:val="49"/>
                    </w:numPr>
                    <w:tabs>
                      <w:tab w:val="left" w:pos="851"/>
                    </w:tabs>
                    <w:spacing w:after="16"/>
                    <w:rPr>
                      <w:rFonts w:ascii="Arial" w:hAnsi="Arial" w:cs="Arial"/>
                      <w:sz w:val="24"/>
                      <w:szCs w:val="24"/>
                      <w:lang w:val="en-US"/>
                    </w:rPr>
                  </w:pPr>
                  <w:r w:rsidRPr="00D8172D">
                    <w:rPr>
                      <w:rFonts w:ascii="Arial" w:hAnsi="Arial" w:cs="Arial"/>
                      <w:sz w:val="24"/>
                      <w:szCs w:val="24"/>
                      <w:lang w:val="en-US"/>
                    </w:rPr>
                    <w:t>Herbs</w:t>
                  </w:r>
                </w:p>
                <w:p w14:paraId="41FF63F2" w14:textId="77777777" w:rsidR="00F03476" w:rsidRPr="00743A46" w:rsidRDefault="00F03476" w:rsidP="00543A94">
                  <w:pPr>
                    <w:pStyle w:val="ListParagraph"/>
                    <w:numPr>
                      <w:ilvl w:val="0"/>
                      <w:numId w:val="49"/>
                    </w:numPr>
                    <w:tabs>
                      <w:tab w:val="left" w:pos="851"/>
                    </w:tabs>
                    <w:spacing w:after="16" w:line="259" w:lineRule="auto"/>
                    <w:contextualSpacing/>
                    <w:rPr>
                      <w:rFonts w:ascii="Arial" w:hAnsi="Arial" w:cs="Arial"/>
                      <w:sz w:val="24"/>
                      <w:szCs w:val="24"/>
                      <w:lang w:val="en-US"/>
                    </w:rPr>
                  </w:pPr>
                  <w:r w:rsidRPr="00743A46">
                    <w:rPr>
                      <w:rFonts w:ascii="Arial" w:hAnsi="Arial" w:cs="Arial"/>
                      <w:sz w:val="24"/>
                      <w:szCs w:val="24"/>
                      <w:lang w:val="en-US"/>
                    </w:rPr>
                    <w:t>The seed mix must contain at least 4 species.</w:t>
                  </w:r>
                </w:p>
                <w:p w14:paraId="7DAA132D" w14:textId="77777777" w:rsidR="00F03476" w:rsidRPr="00D8172D" w:rsidRDefault="00F03476" w:rsidP="00543A94">
                  <w:pPr>
                    <w:pStyle w:val="ListParagraph"/>
                    <w:numPr>
                      <w:ilvl w:val="0"/>
                      <w:numId w:val="49"/>
                    </w:numPr>
                    <w:tabs>
                      <w:tab w:val="left" w:pos="851"/>
                    </w:tabs>
                    <w:spacing w:after="16" w:line="259" w:lineRule="auto"/>
                    <w:contextualSpacing/>
                    <w:rPr>
                      <w:rFonts w:ascii="Arial" w:hAnsi="Arial" w:cs="Arial"/>
                      <w:sz w:val="24"/>
                      <w:szCs w:val="24"/>
                      <w:lang w:val="en-US"/>
                    </w:rPr>
                  </w:pPr>
                  <w:r w:rsidRPr="00D8172D">
                    <w:rPr>
                      <w:rFonts w:ascii="Arial" w:hAnsi="Arial" w:cs="Arial"/>
                      <w:sz w:val="24"/>
                      <w:szCs w:val="24"/>
                      <w:lang w:val="en-US"/>
                    </w:rPr>
                    <w:t xml:space="preserve">Inorganic fertilizer must not be applied. </w:t>
                  </w:r>
                </w:p>
                <w:p w14:paraId="00AEA481" w14:textId="77777777" w:rsidR="00F03476" w:rsidRPr="00F47448" w:rsidRDefault="00F03476" w:rsidP="00543A94">
                  <w:pPr>
                    <w:pStyle w:val="ListParagraph"/>
                    <w:numPr>
                      <w:ilvl w:val="0"/>
                      <w:numId w:val="49"/>
                    </w:numPr>
                    <w:spacing w:after="160" w:line="259" w:lineRule="auto"/>
                    <w:ind w:left="851" w:hanging="425"/>
                    <w:contextualSpacing/>
                    <w:rPr>
                      <w:rFonts w:ascii="Arial" w:hAnsi="Arial" w:cs="Arial"/>
                      <w:sz w:val="24"/>
                      <w:szCs w:val="24"/>
                      <w:lang w:val="en-US"/>
                    </w:rPr>
                  </w:pPr>
                  <w:r w:rsidRPr="00F47448">
                    <w:rPr>
                      <w:rFonts w:ascii="Arial" w:hAnsi="Arial" w:cs="Arial"/>
                      <w:sz w:val="24"/>
                      <w:szCs w:val="24"/>
                      <w:lang w:val="en-US"/>
                    </w:rPr>
                    <w:t>Evidence of the seed mix used (labels, invoices detailing mix contents and quantity supplied) must be retained.</w:t>
                  </w:r>
                </w:p>
                <w:p w14:paraId="46E9A5C8" w14:textId="77777777" w:rsidR="00F03476" w:rsidRPr="00D8172D" w:rsidRDefault="00F03476" w:rsidP="00543A94">
                  <w:pPr>
                    <w:pStyle w:val="ListParagraph"/>
                    <w:numPr>
                      <w:ilvl w:val="0"/>
                      <w:numId w:val="49"/>
                    </w:numPr>
                    <w:tabs>
                      <w:tab w:val="left" w:pos="851"/>
                    </w:tabs>
                    <w:spacing w:after="16" w:line="259" w:lineRule="auto"/>
                    <w:ind w:left="851" w:hanging="491"/>
                    <w:contextualSpacing/>
                    <w:rPr>
                      <w:rFonts w:ascii="Arial" w:hAnsi="Arial" w:cs="Arial"/>
                      <w:sz w:val="24"/>
                      <w:szCs w:val="24"/>
                      <w:lang w:val="en-US"/>
                    </w:rPr>
                  </w:pPr>
                  <w:r w:rsidRPr="00D8172D">
                    <w:rPr>
                      <w:rFonts w:ascii="Arial" w:hAnsi="Arial" w:cs="Arial"/>
                      <w:sz w:val="24"/>
                      <w:szCs w:val="24"/>
                      <w:lang w:val="en-US"/>
                    </w:rPr>
                    <w:t>The cover crop must be established, retained until 15 February of the same scheme year, and then destroyed, in line with normal husbandry practice.</w:t>
                  </w:r>
                </w:p>
                <w:p w14:paraId="0C89B6FD" w14:textId="77777777" w:rsidR="00F03476" w:rsidRPr="00D8172D" w:rsidRDefault="00F03476" w:rsidP="00F03476">
                  <w:r w:rsidRPr="00D8172D">
                    <w:br w:type="page"/>
                  </w:r>
                </w:p>
                <w:p w14:paraId="4991D24C" w14:textId="769290C8" w:rsidR="00F03476" w:rsidRDefault="00F03476"/>
              </w:txbxContent>
            </v:textbox>
            <w10:wrap type="square"/>
          </v:shape>
        </w:pict>
      </w:r>
    </w:p>
    <w:p w14:paraId="1B09FA64" w14:textId="54FDF48F" w:rsidR="00743A46" w:rsidRDefault="00743A46" w:rsidP="00D916ED">
      <w:pPr>
        <w:rPr>
          <w:rFonts w:ascii="Arial" w:hAnsi="Arial" w:cs="Arial"/>
          <w:sz w:val="24"/>
          <w:szCs w:val="24"/>
          <w:lang w:val="en-US"/>
        </w:rPr>
      </w:pPr>
    </w:p>
    <w:p w14:paraId="7F184552" w14:textId="77777777" w:rsidR="00743A46" w:rsidRDefault="00743A46" w:rsidP="00D916ED">
      <w:pPr>
        <w:rPr>
          <w:rFonts w:ascii="Arial" w:hAnsi="Arial" w:cs="Arial"/>
          <w:sz w:val="24"/>
          <w:szCs w:val="24"/>
          <w:lang w:val="en-US"/>
        </w:rPr>
      </w:pPr>
    </w:p>
    <w:p w14:paraId="63A21ABE" w14:textId="77777777" w:rsidR="00743A46" w:rsidRDefault="00743A46" w:rsidP="00D916ED">
      <w:pPr>
        <w:rPr>
          <w:rFonts w:ascii="Arial" w:hAnsi="Arial" w:cs="Arial"/>
          <w:sz w:val="24"/>
          <w:szCs w:val="24"/>
          <w:lang w:val="en-US"/>
        </w:rPr>
      </w:pPr>
    </w:p>
    <w:p w14:paraId="76559BB0" w14:textId="77777777" w:rsidR="00D6284C" w:rsidRDefault="00D6284C" w:rsidP="00D916ED">
      <w:pPr>
        <w:rPr>
          <w:rFonts w:ascii="Arial" w:hAnsi="Arial" w:cs="Arial"/>
          <w:b/>
          <w:bCs/>
          <w:sz w:val="24"/>
          <w:szCs w:val="24"/>
          <w:u w:val="single"/>
        </w:rPr>
      </w:pPr>
    </w:p>
    <w:p w14:paraId="72350572" w14:textId="2A78A85E" w:rsidR="002C3127" w:rsidRPr="002C3127" w:rsidRDefault="00743A46" w:rsidP="00D916ED">
      <w:pPr>
        <w:rPr>
          <w:rFonts w:ascii="Arial" w:hAnsi="Arial" w:cs="Arial"/>
          <w:b/>
          <w:bCs/>
          <w:sz w:val="24"/>
          <w:szCs w:val="24"/>
        </w:rPr>
      </w:pPr>
      <w:r>
        <w:rPr>
          <w:rFonts w:ascii="Arial" w:hAnsi="Arial" w:cs="Arial"/>
          <w:b/>
          <w:bCs/>
          <w:sz w:val="24"/>
          <w:szCs w:val="24"/>
        </w:rPr>
        <w:br w:type="page"/>
      </w:r>
      <w:r w:rsidR="002C3127" w:rsidRPr="002C3127">
        <w:rPr>
          <w:rFonts w:ascii="Arial" w:hAnsi="Arial" w:cs="Arial"/>
          <w:b/>
          <w:bCs/>
          <w:sz w:val="24"/>
          <w:szCs w:val="24"/>
        </w:rPr>
        <w:lastRenderedPageBreak/>
        <w:t>What success looks like</w:t>
      </w:r>
    </w:p>
    <w:p w14:paraId="0DF10817" w14:textId="31ECF2CB" w:rsidR="00F03476" w:rsidRDefault="00F03476" w:rsidP="00D916ED">
      <w:pPr>
        <w:rPr>
          <w:rFonts w:ascii="Arial" w:hAnsi="Arial" w:cs="Arial"/>
          <w:b/>
          <w:bCs/>
          <w:sz w:val="24"/>
          <w:szCs w:val="24"/>
          <w:u w:val="single"/>
        </w:rPr>
      </w:pPr>
    </w:p>
    <w:p w14:paraId="2A790B22" w14:textId="2EEAB768" w:rsidR="002F1603" w:rsidRDefault="002F1603" w:rsidP="00D916ED">
      <w:pPr>
        <w:ind w:firstLine="709"/>
        <w:rPr>
          <w:rFonts w:ascii="Arial" w:hAnsi="Arial" w:cs="Arial"/>
          <w:b/>
          <w:bCs/>
          <w:sz w:val="24"/>
          <w:szCs w:val="24"/>
          <w:u w:val="single"/>
        </w:rPr>
      </w:pPr>
    </w:p>
    <w:p w14:paraId="2D2316AB" w14:textId="77777777" w:rsidR="00743A46" w:rsidRDefault="00E331F6" w:rsidP="00743A46">
      <w:pPr>
        <w:jc w:val="center"/>
        <w:rPr>
          <w:noProof/>
        </w:rPr>
      </w:pPr>
      <w:r>
        <w:rPr>
          <w:noProof/>
        </w:rPr>
        <w:pict w14:anchorId="7D195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2pt;height:238.45pt;visibility:visible;mso-wrap-style:square">
            <v:imagedata r:id="rId8" o:title="" cropbottom="8978f" cropleft="16939f" cropright="1644f"/>
          </v:shape>
        </w:pict>
      </w:r>
    </w:p>
    <w:p w14:paraId="6D064B67" w14:textId="77777777" w:rsidR="00743A46" w:rsidRDefault="00743A46" w:rsidP="00D916ED">
      <w:pPr>
        <w:rPr>
          <w:noProof/>
        </w:rPr>
      </w:pPr>
    </w:p>
    <w:p w14:paraId="47648F77" w14:textId="77777777" w:rsidR="00743A46" w:rsidRPr="00B8491C" w:rsidRDefault="00743A46" w:rsidP="00743A46">
      <w:pPr>
        <w:shd w:val="clear" w:color="auto" w:fill="FFFFFF"/>
        <w:spacing w:before="300" w:after="300"/>
        <w:rPr>
          <w:rFonts w:ascii="Arial" w:hAnsi="Arial" w:cs="Arial"/>
          <w:b/>
          <w:bCs/>
          <w:color w:val="0B0C0C"/>
          <w:sz w:val="24"/>
          <w:szCs w:val="24"/>
        </w:rPr>
      </w:pPr>
      <w:r w:rsidRPr="00B8491C">
        <w:rPr>
          <w:rFonts w:ascii="Arial" w:hAnsi="Arial" w:cs="Arial"/>
          <w:b/>
          <w:bCs/>
          <w:color w:val="0B0C0C"/>
          <w:sz w:val="24"/>
          <w:szCs w:val="24"/>
        </w:rPr>
        <w:t>Figure 1</w:t>
      </w:r>
      <w:r>
        <w:rPr>
          <w:rFonts w:ascii="Arial" w:hAnsi="Arial" w:cs="Arial"/>
          <w:b/>
          <w:bCs/>
          <w:color w:val="0B0C0C"/>
          <w:sz w:val="24"/>
          <w:szCs w:val="24"/>
        </w:rPr>
        <w:t xml:space="preserve">: </w:t>
      </w:r>
      <w:r w:rsidRPr="00B8491C">
        <w:rPr>
          <w:rFonts w:ascii="Arial" w:hAnsi="Arial" w:cs="Arial"/>
          <w:b/>
          <w:bCs/>
          <w:color w:val="0B0C0C"/>
          <w:sz w:val="24"/>
          <w:szCs w:val="24"/>
        </w:rPr>
        <w:t>An example of a multi species winter cover crop successfully established by direct drilling after winter barley harvest</w:t>
      </w:r>
    </w:p>
    <w:p w14:paraId="27D692C9" w14:textId="77777777" w:rsidR="00743A46" w:rsidRDefault="00743A46" w:rsidP="00D916ED">
      <w:pPr>
        <w:rPr>
          <w:noProof/>
        </w:rPr>
      </w:pPr>
    </w:p>
    <w:p w14:paraId="2362786B" w14:textId="2806CC41" w:rsidR="006F0D9A" w:rsidRPr="000830C4" w:rsidRDefault="00743A46" w:rsidP="00D916ED">
      <w:pPr>
        <w:rPr>
          <w:rFonts w:ascii="Arial" w:hAnsi="Arial" w:cs="Arial"/>
          <w:b/>
          <w:bCs/>
          <w:sz w:val="24"/>
          <w:szCs w:val="24"/>
          <w:u w:val="single"/>
        </w:rPr>
      </w:pPr>
      <w:r>
        <w:rPr>
          <w:rFonts w:ascii="Arial" w:hAnsi="Arial" w:cs="Arial"/>
          <w:b/>
          <w:bCs/>
          <w:sz w:val="24"/>
          <w:szCs w:val="24"/>
          <w:u w:val="single"/>
        </w:rPr>
        <w:t>Gu</w:t>
      </w:r>
      <w:r w:rsidR="006F0D9A" w:rsidRPr="000830C4">
        <w:rPr>
          <w:rFonts w:ascii="Arial" w:hAnsi="Arial" w:cs="Arial"/>
          <w:b/>
          <w:bCs/>
          <w:sz w:val="24"/>
          <w:szCs w:val="24"/>
          <w:u w:val="single"/>
        </w:rPr>
        <w:t>idance</w:t>
      </w:r>
    </w:p>
    <w:p w14:paraId="75498A62" w14:textId="7A6680BF" w:rsidR="000A3D8F" w:rsidRDefault="000A3D8F" w:rsidP="00B94559">
      <w:pPr>
        <w:shd w:val="clear" w:color="auto" w:fill="FFFFFF"/>
        <w:spacing w:before="300" w:after="300"/>
        <w:rPr>
          <w:rFonts w:ascii="Arial" w:hAnsi="Arial" w:cs="Arial"/>
          <w:color w:val="0B0C0C"/>
          <w:sz w:val="24"/>
          <w:szCs w:val="24"/>
        </w:rPr>
      </w:pPr>
      <w:r>
        <w:rPr>
          <w:rFonts w:ascii="Arial" w:hAnsi="Arial" w:cs="Arial"/>
          <w:color w:val="0B0C0C"/>
          <w:sz w:val="24"/>
          <w:szCs w:val="24"/>
        </w:rPr>
        <w:t xml:space="preserve">Multi-species winter cover </w:t>
      </w:r>
      <w:r w:rsidR="00DD32B8" w:rsidRPr="00DD32B8">
        <w:rPr>
          <w:rFonts w:ascii="Arial" w:hAnsi="Arial" w:cs="Arial"/>
          <w:color w:val="0B0C0C"/>
          <w:sz w:val="24"/>
          <w:szCs w:val="24"/>
        </w:rPr>
        <w:t xml:space="preserve">crops generate a large mass of herbage which </w:t>
      </w:r>
      <w:r w:rsidR="0071157C">
        <w:rPr>
          <w:rFonts w:ascii="Arial" w:hAnsi="Arial" w:cs="Arial"/>
          <w:color w:val="0B0C0C"/>
          <w:sz w:val="24"/>
          <w:szCs w:val="24"/>
        </w:rPr>
        <w:t xml:space="preserve">intercepts rainfall, </w:t>
      </w:r>
      <w:r w:rsidR="00DD32B8" w:rsidRPr="00DD32B8">
        <w:rPr>
          <w:rFonts w:ascii="Arial" w:hAnsi="Arial" w:cs="Arial"/>
          <w:color w:val="0B0C0C"/>
          <w:sz w:val="24"/>
          <w:szCs w:val="24"/>
        </w:rPr>
        <w:t>help</w:t>
      </w:r>
      <w:r w:rsidR="0071157C">
        <w:rPr>
          <w:rFonts w:ascii="Arial" w:hAnsi="Arial" w:cs="Arial"/>
          <w:color w:val="0B0C0C"/>
          <w:sz w:val="24"/>
          <w:szCs w:val="24"/>
        </w:rPr>
        <w:t>ing</w:t>
      </w:r>
      <w:r w:rsidR="00DD32B8" w:rsidRPr="00DD32B8">
        <w:rPr>
          <w:rFonts w:ascii="Arial" w:hAnsi="Arial" w:cs="Arial"/>
          <w:color w:val="0B0C0C"/>
          <w:sz w:val="24"/>
          <w:szCs w:val="24"/>
        </w:rPr>
        <w:t xml:space="preserve"> protect the soil from exposure to heavy rainfall during the winter period. </w:t>
      </w:r>
      <w:r w:rsidR="0071157C">
        <w:rPr>
          <w:rFonts w:ascii="Arial" w:hAnsi="Arial" w:cs="Arial"/>
          <w:color w:val="0B0C0C"/>
          <w:sz w:val="24"/>
          <w:szCs w:val="24"/>
        </w:rPr>
        <w:t xml:space="preserve"> Actively growing plants with a living root mass </w:t>
      </w:r>
      <w:r w:rsidR="004A4E48">
        <w:rPr>
          <w:rFonts w:ascii="Arial" w:hAnsi="Arial" w:cs="Arial"/>
          <w:color w:val="0B0C0C"/>
          <w:sz w:val="24"/>
          <w:szCs w:val="24"/>
        </w:rPr>
        <w:t>aid</w:t>
      </w:r>
      <w:r w:rsidR="0071157C">
        <w:rPr>
          <w:rFonts w:ascii="Arial" w:hAnsi="Arial" w:cs="Arial"/>
          <w:color w:val="0B0C0C"/>
          <w:sz w:val="24"/>
          <w:szCs w:val="24"/>
        </w:rPr>
        <w:t xml:space="preserve"> water infiltration, reducing t</w:t>
      </w:r>
      <w:r w:rsidR="00DD32B8" w:rsidRPr="00DD32B8">
        <w:rPr>
          <w:rFonts w:ascii="Arial" w:hAnsi="Arial" w:cs="Arial"/>
          <w:color w:val="0B0C0C"/>
          <w:sz w:val="24"/>
          <w:szCs w:val="24"/>
        </w:rPr>
        <w:t xml:space="preserve">he potential </w:t>
      </w:r>
      <w:r w:rsidR="003C6A4C">
        <w:rPr>
          <w:rFonts w:ascii="Arial" w:hAnsi="Arial" w:cs="Arial"/>
          <w:color w:val="0B0C0C"/>
          <w:sz w:val="24"/>
          <w:szCs w:val="24"/>
        </w:rPr>
        <w:t>for</w:t>
      </w:r>
      <w:r w:rsidR="00DD32B8" w:rsidRPr="00DD32B8">
        <w:rPr>
          <w:rFonts w:ascii="Arial" w:hAnsi="Arial" w:cs="Arial"/>
          <w:color w:val="0B0C0C"/>
          <w:sz w:val="24"/>
          <w:szCs w:val="24"/>
        </w:rPr>
        <w:t xml:space="preserve"> soil erosion and surface run-off</w:t>
      </w:r>
      <w:r w:rsidR="0071157C">
        <w:rPr>
          <w:rFonts w:ascii="Arial" w:hAnsi="Arial" w:cs="Arial"/>
          <w:color w:val="0B0C0C"/>
          <w:sz w:val="24"/>
          <w:szCs w:val="24"/>
        </w:rPr>
        <w:t xml:space="preserve">.  Cover crops </w:t>
      </w:r>
      <w:r w:rsidR="00DD32B8" w:rsidRPr="00DD32B8">
        <w:rPr>
          <w:rFonts w:ascii="Arial" w:hAnsi="Arial" w:cs="Arial"/>
          <w:color w:val="0B0C0C"/>
          <w:sz w:val="24"/>
          <w:szCs w:val="24"/>
        </w:rPr>
        <w:t xml:space="preserve">utilise residual nutrients in the soil following the harvest of </w:t>
      </w:r>
      <w:r w:rsidR="00E44B5D">
        <w:rPr>
          <w:rFonts w:ascii="Arial" w:hAnsi="Arial" w:cs="Arial"/>
          <w:color w:val="0B0C0C"/>
          <w:sz w:val="24"/>
          <w:szCs w:val="24"/>
        </w:rPr>
        <w:t>the preceding crop</w:t>
      </w:r>
      <w:r w:rsidR="004A4E48">
        <w:rPr>
          <w:rFonts w:ascii="Arial" w:hAnsi="Arial" w:cs="Arial"/>
          <w:color w:val="0B0C0C"/>
          <w:sz w:val="24"/>
          <w:szCs w:val="24"/>
        </w:rPr>
        <w:t xml:space="preserve">.  </w:t>
      </w:r>
      <w:r w:rsidR="00597D6C">
        <w:rPr>
          <w:rFonts w:ascii="Arial" w:hAnsi="Arial" w:cs="Arial"/>
          <w:color w:val="0B0C0C"/>
          <w:sz w:val="24"/>
          <w:szCs w:val="24"/>
        </w:rPr>
        <w:t>D</w:t>
      </w:r>
      <w:r w:rsidR="00FD3E60">
        <w:rPr>
          <w:rFonts w:ascii="Arial" w:hAnsi="Arial" w:cs="Arial"/>
          <w:color w:val="0B0C0C"/>
          <w:sz w:val="24"/>
          <w:szCs w:val="24"/>
        </w:rPr>
        <w:t xml:space="preserve">esirable </w:t>
      </w:r>
      <w:r w:rsidR="00597D6C">
        <w:rPr>
          <w:rFonts w:ascii="Arial" w:hAnsi="Arial" w:cs="Arial"/>
          <w:color w:val="0B0C0C"/>
          <w:sz w:val="24"/>
          <w:szCs w:val="24"/>
        </w:rPr>
        <w:t xml:space="preserve">species for winter cover crops are those </w:t>
      </w:r>
      <w:r w:rsidR="0071157C">
        <w:rPr>
          <w:rFonts w:ascii="Arial" w:hAnsi="Arial" w:cs="Arial"/>
          <w:color w:val="0B0C0C"/>
          <w:sz w:val="24"/>
          <w:szCs w:val="24"/>
        </w:rPr>
        <w:t>which can actively grow at lower temperatures</w:t>
      </w:r>
      <w:r w:rsidR="00DD32B8" w:rsidRPr="00DD32B8">
        <w:rPr>
          <w:rFonts w:ascii="Arial" w:hAnsi="Arial" w:cs="Arial"/>
          <w:color w:val="0B0C0C"/>
          <w:sz w:val="24"/>
          <w:szCs w:val="24"/>
        </w:rPr>
        <w:t xml:space="preserve">, preventing leaching of soluble nutrients while also helping to protect water quality. </w:t>
      </w:r>
    </w:p>
    <w:p w14:paraId="04A8619C" w14:textId="73FDDB22" w:rsidR="0096582C" w:rsidRDefault="00B4522B" w:rsidP="0096582C">
      <w:pPr>
        <w:rPr>
          <w:rFonts w:ascii="Arial" w:hAnsi="Arial" w:cs="Arial"/>
          <w:color w:val="0B0C0C"/>
          <w:sz w:val="24"/>
          <w:szCs w:val="24"/>
        </w:rPr>
      </w:pPr>
      <w:r>
        <w:rPr>
          <w:rFonts w:ascii="Arial" w:hAnsi="Arial" w:cs="Arial"/>
          <w:color w:val="0B0C0C"/>
          <w:sz w:val="24"/>
          <w:szCs w:val="24"/>
        </w:rPr>
        <w:t>The</w:t>
      </w:r>
      <w:r w:rsidR="000A3D8F" w:rsidRPr="000A3D8F">
        <w:rPr>
          <w:rFonts w:ascii="Arial" w:hAnsi="Arial" w:cs="Arial"/>
          <w:color w:val="0B0C0C"/>
          <w:sz w:val="24"/>
          <w:szCs w:val="24"/>
        </w:rPr>
        <w:t xml:space="preserve"> vigorous root systems</w:t>
      </w:r>
      <w:r>
        <w:rPr>
          <w:rFonts w:ascii="Arial" w:hAnsi="Arial" w:cs="Arial"/>
          <w:color w:val="0B0C0C"/>
          <w:sz w:val="24"/>
          <w:szCs w:val="24"/>
        </w:rPr>
        <w:t xml:space="preserve"> of </w:t>
      </w:r>
      <w:r w:rsidR="00FD3E60">
        <w:rPr>
          <w:rFonts w:ascii="Arial" w:hAnsi="Arial" w:cs="Arial"/>
          <w:color w:val="0B0C0C"/>
          <w:sz w:val="24"/>
          <w:szCs w:val="24"/>
        </w:rPr>
        <w:t>some</w:t>
      </w:r>
      <w:r w:rsidR="000A3D8F" w:rsidRPr="000A3D8F">
        <w:rPr>
          <w:rFonts w:ascii="Arial" w:hAnsi="Arial" w:cs="Arial"/>
          <w:color w:val="0B0C0C"/>
          <w:sz w:val="24"/>
          <w:szCs w:val="24"/>
        </w:rPr>
        <w:t xml:space="preserve"> crop species condition and break up the soil, making it more friable for ease of cultivation</w:t>
      </w:r>
      <w:r>
        <w:rPr>
          <w:rFonts w:ascii="Arial" w:hAnsi="Arial" w:cs="Arial"/>
          <w:color w:val="0B0C0C"/>
          <w:sz w:val="24"/>
          <w:szCs w:val="24"/>
        </w:rPr>
        <w:t xml:space="preserve">.  </w:t>
      </w:r>
      <w:r w:rsidR="000A3D8F" w:rsidRPr="000A3D8F">
        <w:rPr>
          <w:rFonts w:ascii="Arial" w:hAnsi="Arial" w:cs="Arial"/>
          <w:color w:val="0B0C0C"/>
          <w:sz w:val="24"/>
          <w:szCs w:val="24"/>
        </w:rPr>
        <w:t xml:space="preserve"> </w:t>
      </w:r>
      <w:r>
        <w:rPr>
          <w:rFonts w:ascii="Arial" w:hAnsi="Arial" w:cs="Arial"/>
          <w:color w:val="0B0C0C"/>
          <w:sz w:val="24"/>
          <w:szCs w:val="24"/>
        </w:rPr>
        <w:t>T</w:t>
      </w:r>
      <w:r w:rsidR="000A3D8F" w:rsidRPr="000A3D8F">
        <w:rPr>
          <w:rFonts w:ascii="Arial" w:hAnsi="Arial" w:cs="Arial"/>
          <w:color w:val="0B0C0C"/>
          <w:sz w:val="24"/>
          <w:szCs w:val="24"/>
        </w:rPr>
        <w:t xml:space="preserve">he residual herbage that remains </w:t>
      </w:r>
      <w:r>
        <w:rPr>
          <w:rFonts w:ascii="Arial" w:hAnsi="Arial" w:cs="Arial"/>
          <w:color w:val="0B0C0C"/>
          <w:sz w:val="24"/>
          <w:szCs w:val="24"/>
        </w:rPr>
        <w:t xml:space="preserve">from cover crops </w:t>
      </w:r>
      <w:r w:rsidR="000A3D8F" w:rsidRPr="000A3D8F">
        <w:rPr>
          <w:rFonts w:ascii="Arial" w:hAnsi="Arial" w:cs="Arial"/>
          <w:color w:val="0B0C0C"/>
          <w:sz w:val="24"/>
          <w:szCs w:val="24"/>
        </w:rPr>
        <w:t>enhance</w:t>
      </w:r>
      <w:r w:rsidR="006B0B41">
        <w:rPr>
          <w:rFonts w:ascii="Arial" w:hAnsi="Arial" w:cs="Arial"/>
          <w:color w:val="0B0C0C"/>
          <w:sz w:val="24"/>
          <w:szCs w:val="24"/>
        </w:rPr>
        <w:t>s</w:t>
      </w:r>
      <w:r w:rsidR="000A3D8F" w:rsidRPr="000A3D8F">
        <w:rPr>
          <w:rFonts w:ascii="Arial" w:hAnsi="Arial" w:cs="Arial"/>
          <w:color w:val="0B0C0C"/>
          <w:sz w:val="24"/>
          <w:szCs w:val="24"/>
        </w:rPr>
        <w:t xml:space="preserve"> the </w:t>
      </w:r>
      <w:r>
        <w:rPr>
          <w:rFonts w:ascii="Arial" w:hAnsi="Arial" w:cs="Arial"/>
          <w:color w:val="0B0C0C"/>
          <w:sz w:val="24"/>
          <w:szCs w:val="24"/>
        </w:rPr>
        <w:t xml:space="preserve">soil </w:t>
      </w:r>
      <w:r w:rsidR="000A3D8F" w:rsidRPr="000A3D8F">
        <w:rPr>
          <w:rFonts w:ascii="Arial" w:hAnsi="Arial" w:cs="Arial"/>
          <w:color w:val="0B0C0C"/>
          <w:sz w:val="24"/>
          <w:szCs w:val="24"/>
        </w:rPr>
        <w:t>organic carbon content</w:t>
      </w:r>
      <w:r w:rsidR="00FD3E60">
        <w:rPr>
          <w:rFonts w:ascii="Arial" w:hAnsi="Arial" w:cs="Arial"/>
          <w:color w:val="0B0C0C"/>
          <w:sz w:val="24"/>
          <w:szCs w:val="24"/>
        </w:rPr>
        <w:t xml:space="preserve">, water holding capacity </w:t>
      </w:r>
      <w:r w:rsidR="000A3D8F" w:rsidRPr="000A3D8F">
        <w:rPr>
          <w:rFonts w:ascii="Arial" w:hAnsi="Arial" w:cs="Arial"/>
          <w:color w:val="0B0C0C"/>
          <w:sz w:val="24"/>
          <w:szCs w:val="24"/>
        </w:rPr>
        <w:t xml:space="preserve">and </w:t>
      </w:r>
      <w:r>
        <w:rPr>
          <w:rFonts w:ascii="Arial" w:hAnsi="Arial" w:cs="Arial"/>
          <w:color w:val="0B0C0C"/>
          <w:sz w:val="24"/>
          <w:szCs w:val="24"/>
        </w:rPr>
        <w:t xml:space="preserve">soil </w:t>
      </w:r>
      <w:r w:rsidR="000A3D8F" w:rsidRPr="000A3D8F">
        <w:rPr>
          <w:rFonts w:ascii="Arial" w:hAnsi="Arial" w:cs="Arial"/>
          <w:color w:val="0B0C0C"/>
          <w:sz w:val="24"/>
          <w:szCs w:val="24"/>
        </w:rPr>
        <w:t>structure</w:t>
      </w:r>
      <w:r>
        <w:rPr>
          <w:rFonts w:ascii="Arial" w:hAnsi="Arial" w:cs="Arial"/>
          <w:color w:val="0B0C0C"/>
          <w:sz w:val="24"/>
          <w:szCs w:val="24"/>
        </w:rPr>
        <w:t>.</w:t>
      </w:r>
      <w:r w:rsidR="0096582C">
        <w:rPr>
          <w:rFonts w:ascii="Arial" w:hAnsi="Arial" w:cs="Arial"/>
          <w:color w:val="0B0C0C"/>
          <w:sz w:val="24"/>
          <w:szCs w:val="24"/>
        </w:rPr>
        <w:t xml:space="preserve"> </w:t>
      </w:r>
    </w:p>
    <w:p w14:paraId="1A4FC149" w14:textId="6CCC9186" w:rsidR="004A4E48" w:rsidRDefault="004A4E48" w:rsidP="00B94559">
      <w:pPr>
        <w:shd w:val="clear" w:color="auto" w:fill="FFFFFF"/>
        <w:spacing w:before="300" w:after="300"/>
        <w:rPr>
          <w:rFonts w:ascii="Arial" w:hAnsi="Arial" w:cs="Arial"/>
          <w:color w:val="0B0C0C"/>
          <w:sz w:val="24"/>
          <w:szCs w:val="24"/>
        </w:rPr>
      </w:pPr>
      <w:r>
        <w:rPr>
          <w:rFonts w:ascii="Arial" w:hAnsi="Arial" w:cs="Arial"/>
          <w:color w:val="0B0C0C"/>
          <w:sz w:val="24"/>
          <w:szCs w:val="24"/>
        </w:rPr>
        <w:t xml:space="preserve">Winter multi species cover crops provide diversity of habitat and feed source for wildlife above ground whilst </w:t>
      </w:r>
      <w:r w:rsidRPr="00DD32B8">
        <w:rPr>
          <w:rFonts w:ascii="Arial" w:hAnsi="Arial" w:cs="Arial"/>
          <w:color w:val="0B0C0C"/>
          <w:sz w:val="24"/>
          <w:szCs w:val="24"/>
        </w:rPr>
        <w:t>mainta</w:t>
      </w:r>
      <w:r>
        <w:rPr>
          <w:rFonts w:ascii="Arial" w:hAnsi="Arial" w:cs="Arial"/>
          <w:color w:val="0B0C0C"/>
          <w:sz w:val="24"/>
          <w:szCs w:val="24"/>
        </w:rPr>
        <w:t>ining</w:t>
      </w:r>
      <w:r w:rsidRPr="00DD32B8">
        <w:rPr>
          <w:rFonts w:ascii="Arial" w:hAnsi="Arial" w:cs="Arial"/>
          <w:color w:val="0B0C0C"/>
          <w:sz w:val="24"/>
          <w:szCs w:val="24"/>
        </w:rPr>
        <w:t xml:space="preserve"> soil biology</w:t>
      </w:r>
      <w:r>
        <w:rPr>
          <w:rFonts w:ascii="Arial" w:hAnsi="Arial" w:cs="Arial"/>
          <w:color w:val="0B0C0C"/>
          <w:sz w:val="24"/>
          <w:szCs w:val="24"/>
        </w:rPr>
        <w:t xml:space="preserve"> ecosystems</w:t>
      </w:r>
      <w:r w:rsidR="00B4522B">
        <w:rPr>
          <w:rFonts w:ascii="Arial" w:hAnsi="Arial" w:cs="Arial"/>
          <w:color w:val="0B0C0C"/>
          <w:sz w:val="24"/>
          <w:szCs w:val="24"/>
        </w:rPr>
        <w:t xml:space="preserve"> in the period between harvest and the following spring sown crop</w:t>
      </w:r>
      <w:r w:rsidR="00B8491C">
        <w:rPr>
          <w:rFonts w:ascii="Arial" w:hAnsi="Arial" w:cs="Arial"/>
          <w:color w:val="0B0C0C"/>
          <w:sz w:val="24"/>
          <w:szCs w:val="24"/>
        </w:rPr>
        <w:t xml:space="preserve"> (Figure 1)</w:t>
      </w:r>
      <w:r w:rsidR="00B4522B">
        <w:rPr>
          <w:rFonts w:ascii="Arial" w:hAnsi="Arial" w:cs="Arial"/>
          <w:color w:val="0B0C0C"/>
          <w:sz w:val="24"/>
          <w:szCs w:val="24"/>
        </w:rPr>
        <w:t xml:space="preserve">.  </w:t>
      </w:r>
    </w:p>
    <w:p w14:paraId="0F34D858" w14:textId="7EF7AA5A" w:rsidR="000A3D8F" w:rsidRDefault="006B6AF7" w:rsidP="00B94559">
      <w:pPr>
        <w:shd w:val="clear" w:color="auto" w:fill="FFFFFF"/>
        <w:spacing w:before="300" w:after="300"/>
        <w:rPr>
          <w:rFonts w:ascii="Arial" w:hAnsi="Arial" w:cs="Arial"/>
          <w:color w:val="0B0C0C"/>
          <w:sz w:val="24"/>
          <w:szCs w:val="24"/>
        </w:rPr>
      </w:pPr>
      <w:r>
        <w:rPr>
          <w:rFonts w:ascii="Arial" w:hAnsi="Arial" w:cs="Arial"/>
          <w:color w:val="0B0C0C"/>
          <w:sz w:val="24"/>
          <w:szCs w:val="24"/>
        </w:rPr>
        <w:t xml:space="preserve">A successful </w:t>
      </w:r>
      <w:r w:rsidR="00FD3E60">
        <w:rPr>
          <w:rFonts w:ascii="Arial" w:hAnsi="Arial" w:cs="Arial"/>
          <w:color w:val="0B0C0C"/>
          <w:sz w:val="24"/>
          <w:szCs w:val="24"/>
        </w:rPr>
        <w:t xml:space="preserve">cover </w:t>
      </w:r>
      <w:r>
        <w:rPr>
          <w:rFonts w:ascii="Arial" w:hAnsi="Arial" w:cs="Arial"/>
          <w:color w:val="0B0C0C"/>
          <w:sz w:val="24"/>
          <w:szCs w:val="24"/>
        </w:rPr>
        <w:t xml:space="preserve">crop </w:t>
      </w:r>
      <w:r w:rsidR="00FD3E60">
        <w:rPr>
          <w:rFonts w:ascii="Arial" w:hAnsi="Arial" w:cs="Arial"/>
          <w:color w:val="0B0C0C"/>
          <w:sz w:val="24"/>
          <w:szCs w:val="24"/>
        </w:rPr>
        <w:t>should</w:t>
      </w:r>
      <w:r>
        <w:rPr>
          <w:rFonts w:ascii="Arial" w:hAnsi="Arial" w:cs="Arial"/>
          <w:color w:val="0B0C0C"/>
          <w:sz w:val="24"/>
          <w:szCs w:val="24"/>
        </w:rPr>
        <w:t xml:space="preserve"> establish</w:t>
      </w:r>
      <w:r w:rsidR="00FD3E60">
        <w:rPr>
          <w:rFonts w:ascii="Arial" w:hAnsi="Arial" w:cs="Arial"/>
          <w:color w:val="0B0C0C"/>
          <w:sz w:val="24"/>
          <w:szCs w:val="24"/>
        </w:rPr>
        <w:t xml:space="preserve"> evenly </w:t>
      </w:r>
      <w:r>
        <w:rPr>
          <w:rFonts w:ascii="Arial" w:hAnsi="Arial" w:cs="Arial"/>
          <w:color w:val="0B0C0C"/>
          <w:sz w:val="24"/>
          <w:szCs w:val="24"/>
        </w:rPr>
        <w:t xml:space="preserve">across the field, fully covering the soil </w:t>
      </w:r>
      <w:r w:rsidR="00FD3E60">
        <w:rPr>
          <w:rFonts w:ascii="Arial" w:hAnsi="Arial" w:cs="Arial"/>
          <w:color w:val="0B0C0C"/>
          <w:sz w:val="24"/>
          <w:szCs w:val="24"/>
        </w:rPr>
        <w:t>or stubble</w:t>
      </w:r>
      <w:r w:rsidR="006B0B41">
        <w:rPr>
          <w:rFonts w:ascii="Arial" w:hAnsi="Arial" w:cs="Arial"/>
          <w:color w:val="0B0C0C"/>
          <w:sz w:val="24"/>
          <w:szCs w:val="24"/>
        </w:rPr>
        <w:t>,</w:t>
      </w:r>
      <w:r w:rsidR="00FD3E60">
        <w:rPr>
          <w:rFonts w:ascii="Arial" w:hAnsi="Arial" w:cs="Arial"/>
          <w:color w:val="0B0C0C"/>
          <w:sz w:val="24"/>
          <w:szCs w:val="24"/>
        </w:rPr>
        <w:t xml:space="preserve"> </w:t>
      </w:r>
      <w:r>
        <w:rPr>
          <w:rFonts w:ascii="Arial" w:hAnsi="Arial" w:cs="Arial"/>
          <w:color w:val="0B0C0C"/>
          <w:sz w:val="24"/>
          <w:szCs w:val="24"/>
        </w:rPr>
        <w:t>and remain until 15</w:t>
      </w:r>
      <w:r w:rsidR="00FD3E60">
        <w:rPr>
          <w:rFonts w:ascii="Arial" w:hAnsi="Arial" w:cs="Arial"/>
          <w:color w:val="0B0C0C"/>
          <w:sz w:val="24"/>
          <w:szCs w:val="24"/>
        </w:rPr>
        <w:t>th</w:t>
      </w:r>
      <w:r>
        <w:rPr>
          <w:rFonts w:ascii="Arial" w:hAnsi="Arial" w:cs="Arial"/>
          <w:color w:val="0B0C0C"/>
          <w:sz w:val="24"/>
          <w:szCs w:val="24"/>
        </w:rPr>
        <w:t xml:space="preserve"> February</w:t>
      </w:r>
      <w:r w:rsidR="00FD3E60">
        <w:rPr>
          <w:rFonts w:ascii="Arial" w:hAnsi="Arial" w:cs="Arial"/>
          <w:color w:val="0B0C0C"/>
          <w:sz w:val="24"/>
          <w:szCs w:val="24"/>
        </w:rPr>
        <w:t xml:space="preserve"> of the year following </w:t>
      </w:r>
      <w:r w:rsidR="000A4376">
        <w:rPr>
          <w:rFonts w:ascii="Arial" w:hAnsi="Arial" w:cs="Arial"/>
          <w:color w:val="0B0C0C"/>
          <w:sz w:val="24"/>
          <w:szCs w:val="24"/>
        </w:rPr>
        <w:t>establishment</w:t>
      </w:r>
      <w:r>
        <w:rPr>
          <w:rFonts w:ascii="Arial" w:hAnsi="Arial" w:cs="Arial"/>
          <w:color w:val="0B0C0C"/>
          <w:sz w:val="24"/>
          <w:szCs w:val="24"/>
        </w:rPr>
        <w:t>.</w:t>
      </w:r>
    </w:p>
    <w:p w14:paraId="54073511" w14:textId="4335AC22" w:rsidR="00225F85" w:rsidRDefault="00225F85" w:rsidP="00225F85">
      <w:pPr>
        <w:shd w:val="clear" w:color="auto" w:fill="FFFFFF"/>
        <w:spacing w:after="300"/>
        <w:jc w:val="center"/>
        <w:rPr>
          <w:rFonts w:ascii="Arial" w:hAnsi="Arial" w:cs="Arial"/>
          <w:color w:val="0B0C0C"/>
          <w:sz w:val="24"/>
          <w:szCs w:val="24"/>
        </w:rPr>
      </w:pPr>
    </w:p>
    <w:p w14:paraId="60245F1D" w14:textId="77777777" w:rsidR="00B8491C" w:rsidRDefault="00B8491C" w:rsidP="00B94559">
      <w:pPr>
        <w:shd w:val="clear" w:color="auto" w:fill="FFFFFF"/>
        <w:spacing w:before="300" w:after="300"/>
        <w:rPr>
          <w:rFonts w:ascii="Arial" w:hAnsi="Arial" w:cs="Arial"/>
          <w:color w:val="0B0C0C"/>
          <w:sz w:val="24"/>
          <w:szCs w:val="24"/>
          <w:u w:val="single"/>
        </w:rPr>
      </w:pPr>
    </w:p>
    <w:p w14:paraId="7B80A280" w14:textId="5289235B" w:rsidR="00225F85" w:rsidRDefault="00743A46" w:rsidP="00B94559">
      <w:pPr>
        <w:shd w:val="clear" w:color="auto" w:fill="FFFFFF"/>
        <w:spacing w:before="300" w:after="300"/>
        <w:rPr>
          <w:rFonts w:ascii="Arial" w:hAnsi="Arial" w:cs="Arial"/>
          <w:color w:val="0B0C0C"/>
          <w:sz w:val="24"/>
          <w:szCs w:val="24"/>
          <w:u w:val="single"/>
        </w:rPr>
      </w:pPr>
      <w:r>
        <w:rPr>
          <w:rFonts w:ascii="Arial" w:hAnsi="Arial" w:cs="Arial"/>
          <w:color w:val="0B0C0C"/>
          <w:sz w:val="24"/>
          <w:szCs w:val="24"/>
          <w:u w:val="single"/>
        </w:rPr>
        <w:br w:type="page"/>
      </w:r>
      <w:r w:rsidR="00225F85">
        <w:rPr>
          <w:rFonts w:ascii="Arial" w:hAnsi="Arial" w:cs="Arial"/>
          <w:color w:val="0B0C0C"/>
          <w:sz w:val="24"/>
          <w:szCs w:val="24"/>
          <w:u w:val="single"/>
        </w:rPr>
        <w:lastRenderedPageBreak/>
        <w:t xml:space="preserve">Cover Crop Establishment </w:t>
      </w:r>
    </w:p>
    <w:p w14:paraId="33A01822" w14:textId="77777777" w:rsidR="00543A94" w:rsidRDefault="0096582C" w:rsidP="0096582C">
      <w:pPr>
        <w:rPr>
          <w:rFonts w:ascii="Arial" w:hAnsi="Arial" w:cs="Arial"/>
          <w:sz w:val="24"/>
          <w:szCs w:val="24"/>
        </w:rPr>
      </w:pPr>
      <w:r>
        <w:rPr>
          <w:rFonts w:ascii="Arial" w:hAnsi="Arial" w:cs="Arial"/>
          <w:color w:val="0B0C0C"/>
          <w:sz w:val="24"/>
          <w:szCs w:val="24"/>
        </w:rPr>
        <w:t xml:space="preserve">The crop </w:t>
      </w:r>
      <w:r w:rsidRPr="0096582C">
        <w:rPr>
          <w:rFonts w:ascii="Arial" w:hAnsi="Arial" w:cs="Arial"/>
          <w:b/>
          <w:bCs/>
          <w:sz w:val="24"/>
          <w:szCs w:val="24"/>
          <w:u w:val="single"/>
        </w:rPr>
        <w:t>must</w:t>
      </w:r>
      <w:r>
        <w:rPr>
          <w:rFonts w:ascii="Arial" w:hAnsi="Arial" w:cs="Arial"/>
          <w:color w:val="0B0C0C"/>
          <w:sz w:val="24"/>
          <w:szCs w:val="24"/>
        </w:rPr>
        <w:t xml:space="preserve"> be established in line with </w:t>
      </w:r>
      <w:r w:rsidRPr="00AB4AF5">
        <w:rPr>
          <w:rFonts w:ascii="Arial" w:hAnsi="Arial" w:cs="Arial"/>
          <w:sz w:val="24"/>
          <w:szCs w:val="24"/>
          <w:lang w:val="en-US"/>
        </w:rPr>
        <w:t>normal husbandry practice</w:t>
      </w:r>
      <w:r>
        <w:rPr>
          <w:rFonts w:ascii="Arial" w:hAnsi="Arial" w:cs="Arial"/>
          <w:sz w:val="24"/>
          <w:szCs w:val="24"/>
          <w:lang w:val="en-US"/>
        </w:rPr>
        <w:t xml:space="preserve"> which means </w:t>
      </w:r>
      <w:r>
        <w:rPr>
          <w:rFonts w:ascii="Arial" w:hAnsi="Arial" w:cs="Arial"/>
          <w:sz w:val="24"/>
          <w:szCs w:val="24"/>
        </w:rPr>
        <w:t>that the required seed mix must be sown and established in a manner and at a seed rate that would be expected to produce a viable multi-species winter cover crop</w:t>
      </w:r>
      <w:r w:rsidR="000A53D8" w:rsidRPr="000A53D8">
        <w:rPr>
          <w:rFonts w:ascii="Arial" w:hAnsi="Arial" w:cs="Arial"/>
          <w:sz w:val="24"/>
          <w:szCs w:val="24"/>
        </w:rPr>
        <w:t xml:space="preserve"> </w:t>
      </w:r>
      <w:r w:rsidR="000A53D8">
        <w:rPr>
          <w:rFonts w:ascii="Arial" w:hAnsi="Arial" w:cs="Arial"/>
          <w:sz w:val="24"/>
          <w:szCs w:val="24"/>
        </w:rPr>
        <w:t>and then destroyed in preparation for the following crop</w:t>
      </w:r>
      <w:r>
        <w:rPr>
          <w:rFonts w:ascii="Arial" w:hAnsi="Arial" w:cs="Arial"/>
          <w:sz w:val="24"/>
          <w:szCs w:val="24"/>
        </w:rPr>
        <w:t>.</w:t>
      </w:r>
      <w:r w:rsidR="00543A94">
        <w:rPr>
          <w:rFonts w:ascii="Arial" w:hAnsi="Arial" w:cs="Arial"/>
          <w:sz w:val="24"/>
          <w:szCs w:val="24"/>
        </w:rPr>
        <w:t xml:space="preserve"> </w:t>
      </w:r>
    </w:p>
    <w:p w14:paraId="3C3513E1" w14:textId="77777777" w:rsidR="00543A94" w:rsidRDefault="00543A94" w:rsidP="0096582C">
      <w:pPr>
        <w:rPr>
          <w:rFonts w:ascii="Arial" w:hAnsi="Arial" w:cs="Arial"/>
          <w:sz w:val="24"/>
          <w:szCs w:val="24"/>
        </w:rPr>
      </w:pPr>
    </w:p>
    <w:p w14:paraId="55961F2F" w14:textId="1431CEAD" w:rsidR="0096582C" w:rsidRPr="0096582C" w:rsidRDefault="00543A94" w:rsidP="0096582C">
      <w:pPr>
        <w:rPr>
          <w:rFonts w:ascii="Arial" w:hAnsi="Arial" w:cs="Arial"/>
          <w:sz w:val="24"/>
          <w:szCs w:val="24"/>
        </w:rPr>
      </w:pPr>
      <w:r>
        <w:rPr>
          <w:rFonts w:ascii="Arial" w:hAnsi="Arial" w:cs="Arial"/>
          <w:sz w:val="24"/>
          <w:szCs w:val="24"/>
        </w:rPr>
        <w:t xml:space="preserve">If you wish this action </w:t>
      </w:r>
      <w:r w:rsidRPr="00543A94">
        <w:rPr>
          <w:rFonts w:ascii="Arial" w:hAnsi="Arial" w:cs="Arial"/>
          <w:sz w:val="24"/>
          <w:szCs w:val="24"/>
        </w:rPr>
        <w:t xml:space="preserve">can </w:t>
      </w:r>
      <w:r>
        <w:rPr>
          <w:rFonts w:ascii="Arial" w:hAnsi="Arial" w:cs="Arial"/>
          <w:sz w:val="24"/>
          <w:szCs w:val="24"/>
        </w:rPr>
        <w:t xml:space="preserve">be </w:t>
      </w:r>
      <w:r w:rsidRPr="00543A94">
        <w:rPr>
          <w:rFonts w:ascii="Arial" w:hAnsi="Arial" w:cs="Arial"/>
          <w:sz w:val="24"/>
          <w:szCs w:val="24"/>
        </w:rPr>
        <w:t xml:space="preserve">a partial field action. This will allow </w:t>
      </w:r>
      <w:r>
        <w:rPr>
          <w:rFonts w:ascii="Arial" w:hAnsi="Arial" w:cs="Arial"/>
          <w:sz w:val="24"/>
          <w:szCs w:val="24"/>
        </w:rPr>
        <w:t xml:space="preserve">it to be established along </w:t>
      </w:r>
      <w:r w:rsidRPr="00543A94">
        <w:rPr>
          <w:rFonts w:ascii="Arial" w:hAnsi="Arial" w:cs="Arial"/>
          <w:sz w:val="24"/>
          <w:szCs w:val="24"/>
        </w:rPr>
        <w:t>other field crops and</w:t>
      </w:r>
      <w:r>
        <w:rPr>
          <w:rFonts w:ascii="Arial" w:hAnsi="Arial" w:cs="Arial"/>
          <w:sz w:val="24"/>
          <w:szCs w:val="24"/>
        </w:rPr>
        <w:t xml:space="preserve"> </w:t>
      </w:r>
      <w:r w:rsidRPr="00543A94">
        <w:rPr>
          <w:rFonts w:ascii="Arial" w:hAnsi="Arial" w:cs="Arial"/>
          <w:sz w:val="24"/>
          <w:szCs w:val="24"/>
        </w:rPr>
        <w:t xml:space="preserve">support the creation of arable margin actions </w:t>
      </w:r>
      <w:r>
        <w:rPr>
          <w:rFonts w:ascii="Arial" w:hAnsi="Arial" w:cs="Arial"/>
          <w:sz w:val="24"/>
          <w:szCs w:val="24"/>
        </w:rPr>
        <w:t xml:space="preserve">also </w:t>
      </w:r>
      <w:r w:rsidRPr="00543A94">
        <w:rPr>
          <w:rFonts w:ascii="Arial" w:hAnsi="Arial" w:cs="Arial"/>
          <w:sz w:val="24"/>
          <w:szCs w:val="24"/>
        </w:rPr>
        <w:t xml:space="preserve">offered </w:t>
      </w:r>
      <w:r>
        <w:rPr>
          <w:rFonts w:ascii="Arial" w:hAnsi="Arial" w:cs="Arial"/>
          <w:sz w:val="24"/>
          <w:szCs w:val="24"/>
        </w:rPr>
        <w:t>through Farming with Nature.</w:t>
      </w:r>
    </w:p>
    <w:p w14:paraId="253209AA" w14:textId="2528F64F" w:rsidR="000A53D8" w:rsidRDefault="00225F85" w:rsidP="00AA5C76">
      <w:pPr>
        <w:shd w:val="clear" w:color="auto" w:fill="FFFFFF"/>
        <w:spacing w:before="300" w:after="300"/>
        <w:rPr>
          <w:rFonts w:ascii="Arial" w:hAnsi="Arial" w:cs="Arial"/>
          <w:color w:val="0B0C0C"/>
          <w:sz w:val="24"/>
          <w:szCs w:val="24"/>
        </w:rPr>
      </w:pPr>
      <w:r>
        <w:rPr>
          <w:rFonts w:ascii="Arial" w:hAnsi="Arial" w:cs="Arial"/>
          <w:color w:val="0B0C0C"/>
          <w:sz w:val="24"/>
          <w:szCs w:val="24"/>
        </w:rPr>
        <w:t xml:space="preserve">To maximise </w:t>
      </w:r>
      <w:r w:rsidR="00E51505">
        <w:rPr>
          <w:rFonts w:ascii="Arial" w:hAnsi="Arial" w:cs="Arial"/>
          <w:color w:val="0B0C0C"/>
          <w:sz w:val="24"/>
          <w:szCs w:val="24"/>
        </w:rPr>
        <w:t xml:space="preserve">growth of </w:t>
      </w:r>
      <w:r>
        <w:rPr>
          <w:rFonts w:ascii="Arial" w:hAnsi="Arial" w:cs="Arial"/>
          <w:color w:val="0B0C0C"/>
          <w:sz w:val="24"/>
          <w:szCs w:val="24"/>
        </w:rPr>
        <w:t>over winter cover crop</w:t>
      </w:r>
      <w:r w:rsidR="00E51505">
        <w:rPr>
          <w:rFonts w:ascii="Arial" w:hAnsi="Arial" w:cs="Arial"/>
          <w:color w:val="0B0C0C"/>
          <w:sz w:val="24"/>
          <w:szCs w:val="24"/>
        </w:rPr>
        <w:t>,</w:t>
      </w:r>
      <w:r>
        <w:rPr>
          <w:rFonts w:ascii="Arial" w:hAnsi="Arial" w:cs="Arial"/>
          <w:color w:val="0B0C0C"/>
          <w:sz w:val="24"/>
          <w:szCs w:val="24"/>
        </w:rPr>
        <w:t xml:space="preserve"> aim to establish the cover crop as early as possible</w:t>
      </w:r>
      <w:r w:rsidR="00E51505">
        <w:rPr>
          <w:rFonts w:ascii="Arial" w:hAnsi="Arial" w:cs="Arial"/>
          <w:color w:val="0B0C0C"/>
          <w:sz w:val="24"/>
          <w:szCs w:val="24"/>
        </w:rPr>
        <w:t xml:space="preserve"> following the harvest of the previous crop.  </w:t>
      </w:r>
      <w:r w:rsidR="00B4522B">
        <w:rPr>
          <w:rFonts w:ascii="Arial" w:hAnsi="Arial" w:cs="Arial"/>
          <w:color w:val="0B0C0C"/>
          <w:sz w:val="24"/>
          <w:szCs w:val="24"/>
        </w:rPr>
        <w:t>P</w:t>
      </w:r>
      <w:r w:rsidR="00821B27">
        <w:rPr>
          <w:rFonts w:ascii="Arial" w:hAnsi="Arial" w:cs="Arial"/>
          <w:color w:val="0B0C0C"/>
          <w:sz w:val="24"/>
          <w:szCs w:val="24"/>
        </w:rPr>
        <w:t>receding crop</w:t>
      </w:r>
      <w:r w:rsidR="00B4522B">
        <w:rPr>
          <w:rFonts w:ascii="Arial" w:hAnsi="Arial" w:cs="Arial"/>
          <w:color w:val="0B0C0C"/>
          <w:sz w:val="24"/>
          <w:szCs w:val="24"/>
        </w:rPr>
        <w:t>s</w:t>
      </w:r>
      <w:r w:rsidR="00821B27">
        <w:rPr>
          <w:rFonts w:ascii="Arial" w:hAnsi="Arial" w:cs="Arial"/>
          <w:color w:val="0B0C0C"/>
          <w:sz w:val="24"/>
          <w:szCs w:val="24"/>
        </w:rPr>
        <w:t xml:space="preserve"> with e</w:t>
      </w:r>
      <w:r w:rsidR="00E51505">
        <w:rPr>
          <w:rFonts w:ascii="Arial" w:hAnsi="Arial" w:cs="Arial"/>
          <w:color w:val="0B0C0C"/>
          <w:sz w:val="24"/>
          <w:szCs w:val="24"/>
        </w:rPr>
        <w:t>arly harvest</w:t>
      </w:r>
      <w:r w:rsidR="00821B27">
        <w:rPr>
          <w:rFonts w:ascii="Arial" w:hAnsi="Arial" w:cs="Arial"/>
          <w:color w:val="0B0C0C"/>
          <w:sz w:val="24"/>
          <w:szCs w:val="24"/>
        </w:rPr>
        <w:t xml:space="preserve"> such as winter barley or oats</w:t>
      </w:r>
      <w:r w:rsidR="00E51505">
        <w:rPr>
          <w:rFonts w:ascii="Arial" w:hAnsi="Arial" w:cs="Arial"/>
          <w:color w:val="0B0C0C"/>
          <w:sz w:val="24"/>
          <w:szCs w:val="24"/>
        </w:rPr>
        <w:t xml:space="preserve">, cereals harvested by </w:t>
      </w:r>
      <w:r w:rsidR="006B0B41">
        <w:rPr>
          <w:rFonts w:ascii="Arial" w:hAnsi="Arial" w:cs="Arial"/>
          <w:color w:val="0B0C0C"/>
          <w:sz w:val="24"/>
          <w:szCs w:val="24"/>
        </w:rPr>
        <w:t>whole crop</w:t>
      </w:r>
      <w:r w:rsidR="00821B27">
        <w:rPr>
          <w:rFonts w:ascii="Arial" w:hAnsi="Arial" w:cs="Arial"/>
          <w:color w:val="0B0C0C"/>
          <w:sz w:val="24"/>
          <w:szCs w:val="24"/>
        </w:rPr>
        <w:t>,</w:t>
      </w:r>
      <w:r w:rsidR="00E51505">
        <w:rPr>
          <w:rFonts w:ascii="Arial" w:hAnsi="Arial" w:cs="Arial"/>
          <w:color w:val="0B0C0C"/>
          <w:sz w:val="24"/>
          <w:szCs w:val="24"/>
        </w:rPr>
        <w:t xml:space="preserve"> early potatoes </w:t>
      </w:r>
      <w:r w:rsidR="00821B27">
        <w:rPr>
          <w:rFonts w:ascii="Arial" w:hAnsi="Arial" w:cs="Arial"/>
          <w:color w:val="0B0C0C"/>
          <w:sz w:val="24"/>
          <w:szCs w:val="24"/>
        </w:rPr>
        <w:t>or early harvested vegetable crops potentially all allow cover crop to be sown before mid- August</w:t>
      </w:r>
      <w:r w:rsidR="00D737B7">
        <w:rPr>
          <w:rFonts w:ascii="Arial" w:hAnsi="Arial" w:cs="Arial"/>
          <w:color w:val="0B0C0C"/>
          <w:sz w:val="24"/>
          <w:szCs w:val="24"/>
        </w:rPr>
        <w:t>, giving the longest possible growing window</w:t>
      </w:r>
      <w:r w:rsidR="006B0B41">
        <w:rPr>
          <w:rFonts w:ascii="Arial" w:hAnsi="Arial" w:cs="Arial"/>
          <w:color w:val="0B0C0C"/>
          <w:sz w:val="24"/>
          <w:szCs w:val="24"/>
        </w:rPr>
        <w:t>,</w:t>
      </w:r>
      <w:r w:rsidR="00D737B7">
        <w:rPr>
          <w:rFonts w:ascii="Arial" w:hAnsi="Arial" w:cs="Arial"/>
          <w:color w:val="0B0C0C"/>
          <w:sz w:val="24"/>
          <w:szCs w:val="24"/>
        </w:rPr>
        <w:t xml:space="preserve"> maximising biomass produced and hence the environmental benefits of this action.</w:t>
      </w:r>
    </w:p>
    <w:p w14:paraId="35D7BFE3" w14:textId="14F99386" w:rsidR="00E33705" w:rsidRDefault="00D737B7" w:rsidP="00AA5C76">
      <w:pPr>
        <w:shd w:val="clear" w:color="auto" w:fill="FFFFFF"/>
        <w:spacing w:before="300" w:after="300"/>
        <w:rPr>
          <w:rFonts w:ascii="Arial" w:hAnsi="Arial" w:cs="Arial"/>
          <w:color w:val="0B0C0C"/>
          <w:sz w:val="24"/>
          <w:szCs w:val="24"/>
        </w:rPr>
      </w:pPr>
      <w:r>
        <w:rPr>
          <w:rFonts w:ascii="Arial" w:hAnsi="Arial" w:cs="Arial"/>
          <w:color w:val="0B0C0C"/>
          <w:sz w:val="24"/>
          <w:szCs w:val="24"/>
        </w:rPr>
        <w:t xml:space="preserve">Following later harvested crops such as spring cereals a successful </w:t>
      </w:r>
      <w:r w:rsidR="0083180F">
        <w:rPr>
          <w:rFonts w:ascii="Arial" w:hAnsi="Arial" w:cs="Arial"/>
          <w:color w:val="0B0C0C"/>
          <w:sz w:val="24"/>
          <w:szCs w:val="24"/>
        </w:rPr>
        <w:t>cover crop</w:t>
      </w:r>
      <w:r>
        <w:rPr>
          <w:rFonts w:ascii="Arial" w:hAnsi="Arial" w:cs="Arial"/>
          <w:color w:val="0B0C0C"/>
          <w:sz w:val="24"/>
          <w:szCs w:val="24"/>
        </w:rPr>
        <w:t xml:space="preserve"> can be </w:t>
      </w:r>
      <w:r w:rsidR="0083180F">
        <w:rPr>
          <w:rFonts w:ascii="Arial" w:hAnsi="Arial" w:cs="Arial"/>
          <w:color w:val="0B0C0C"/>
          <w:sz w:val="24"/>
          <w:szCs w:val="24"/>
        </w:rPr>
        <w:t>established</w:t>
      </w:r>
      <w:r>
        <w:rPr>
          <w:rFonts w:ascii="Arial" w:hAnsi="Arial" w:cs="Arial"/>
          <w:color w:val="0B0C0C"/>
          <w:sz w:val="24"/>
          <w:szCs w:val="24"/>
        </w:rPr>
        <w:t xml:space="preserve"> but will be more </w:t>
      </w:r>
      <w:r w:rsidR="0083180F">
        <w:rPr>
          <w:rFonts w:ascii="Arial" w:hAnsi="Arial" w:cs="Arial"/>
          <w:color w:val="0B0C0C"/>
          <w:sz w:val="24"/>
          <w:szCs w:val="24"/>
        </w:rPr>
        <w:t xml:space="preserve">dependent on field location, soil type, ground and weather conditions at </w:t>
      </w:r>
      <w:r w:rsidR="00B4522B">
        <w:rPr>
          <w:rFonts w:ascii="Arial" w:hAnsi="Arial" w:cs="Arial"/>
          <w:color w:val="0B0C0C"/>
          <w:sz w:val="24"/>
          <w:szCs w:val="24"/>
        </w:rPr>
        <w:t>sowing and during the establishment phase</w:t>
      </w:r>
      <w:r w:rsidR="0083180F">
        <w:rPr>
          <w:rFonts w:ascii="Arial" w:hAnsi="Arial" w:cs="Arial"/>
          <w:color w:val="0B0C0C"/>
          <w:sz w:val="24"/>
          <w:szCs w:val="24"/>
        </w:rPr>
        <w:t>.  To achieve complete field cover it may be necessary to increase cover crop see</w:t>
      </w:r>
      <w:r w:rsidR="008D22DF">
        <w:rPr>
          <w:rFonts w:ascii="Arial" w:hAnsi="Arial" w:cs="Arial"/>
          <w:color w:val="0B0C0C"/>
          <w:sz w:val="24"/>
          <w:szCs w:val="24"/>
        </w:rPr>
        <w:t>d</w:t>
      </w:r>
      <w:r w:rsidR="0083180F">
        <w:rPr>
          <w:rFonts w:ascii="Arial" w:hAnsi="Arial" w:cs="Arial"/>
          <w:color w:val="0B0C0C"/>
          <w:sz w:val="24"/>
          <w:szCs w:val="24"/>
        </w:rPr>
        <w:t xml:space="preserve"> rates</w:t>
      </w:r>
      <w:r w:rsidR="00563126">
        <w:rPr>
          <w:rFonts w:ascii="Arial" w:hAnsi="Arial" w:cs="Arial"/>
          <w:color w:val="0B0C0C"/>
          <w:sz w:val="24"/>
          <w:szCs w:val="24"/>
        </w:rPr>
        <w:t xml:space="preserve"> </w:t>
      </w:r>
      <w:r w:rsidR="006B0B41">
        <w:rPr>
          <w:rFonts w:ascii="Arial" w:hAnsi="Arial" w:cs="Arial"/>
          <w:color w:val="0B0C0C"/>
          <w:sz w:val="24"/>
          <w:szCs w:val="24"/>
        </w:rPr>
        <w:t xml:space="preserve">incrementally </w:t>
      </w:r>
      <w:r w:rsidR="00563126">
        <w:rPr>
          <w:rFonts w:ascii="Arial" w:hAnsi="Arial" w:cs="Arial"/>
          <w:color w:val="0B0C0C"/>
          <w:sz w:val="24"/>
          <w:szCs w:val="24"/>
        </w:rPr>
        <w:t xml:space="preserve">as establishment date moves from </w:t>
      </w:r>
      <w:r w:rsidR="008D22DF">
        <w:rPr>
          <w:rFonts w:ascii="Arial" w:hAnsi="Arial" w:cs="Arial"/>
          <w:color w:val="0B0C0C"/>
          <w:sz w:val="24"/>
          <w:szCs w:val="24"/>
        </w:rPr>
        <w:t>late July</w:t>
      </w:r>
      <w:r w:rsidR="00563126">
        <w:rPr>
          <w:rFonts w:ascii="Arial" w:hAnsi="Arial" w:cs="Arial"/>
          <w:color w:val="0B0C0C"/>
          <w:sz w:val="24"/>
          <w:szCs w:val="24"/>
        </w:rPr>
        <w:t xml:space="preserve"> through </w:t>
      </w:r>
      <w:r w:rsidR="008D22DF">
        <w:rPr>
          <w:rFonts w:ascii="Arial" w:hAnsi="Arial" w:cs="Arial"/>
          <w:color w:val="0B0C0C"/>
          <w:sz w:val="24"/>
          <w:szCs w:val="24"/>
        </w:rPr>
        <w:t xml:space="preserve">to late </w:t>
      </w:r>
      <w:r w:rsidR="00563126">
        <w:rPr>
          <w:rFonts w:ascii="Arial" w:hAnsi="Arial" w:cs="Arial"/>
          <w:color w:val="0B0C0C"/>
          <w:sz w:val="24"/>
          <w:szCs w:val="24"/>
        </w:rPr>
        <w:t>September.  A</w:t>
      </w:r>
      <w:r w:rsidR="0083180F">
        <w:rPr>
          <w:rFonts w:ascii="Arial" w:hAnsi="Arial" w:cs="Arial"/>
          <w:color w:val="0B0C0C"/>
          <w:sz w:val="24"/>
          <w:szCs w:val="24"/>
        </w:rPr>
        <w:t>ppl</w:t>
      </w:r>
      <w:r w:rsidR="00563126">
        <w:rPr>
          <w:rFonts w:ascii="Arial" w:hAnsi="Arial" w:cs="Arial"/>
          <w:color w:val="0B0C0C"/>
          <w:sz w:val="24"/>
          <w:szCs w:val="24"/>
        </w:rPr>
        <w:t>ication of</w:t>
      </w:r>
      <w:r w:rsidR="0083180F">
        <w:rPr>
          <w:rFonts w:ascii="Arial" w:hAnsi="Arial" w:cs="Arial"/>
          <w:color w:val="0B0C0C"/>
          <w:sz w:val="24"/>
          <w:szCs w:val="24"/>
        </w:rPr>
        <w:t xml:space="preserve"> organic manures </w:t>
      </w:r>
      <w:r w:rsidR="00563126">
        <w:rPr>
          <w:rFonts w:ascii="Arial" w:hAnsi="Arial" w:cs="Arial"/>
          <w:color w:val="0B0C0C"/>
          <w:sz w:val="24"/>
          <w:szCs w:val="24"/>
        </w:rPr>
        <w:t>at or just after sowing</w:t>
      </w:r>
      <w:r w:rsidR="0083180F">
        <w:rPr>
          <w:rFonts w:ascii="Arial" w:hAnsi="Arial" w:cs="Arial"/>
          <w:color w:val="0B0C0C"/>
          <w:sz w:val="24"/>
          <w:szCs w:val="24"/>
        </w:rPr>
        <w:t xml:space="preserve"> </w:t>
      </w:r>
      <w:r w:rsidR="008D22DF">
        <w:rPr>
          <w:rFonts w:ascii="Arial" w:hAnsi="Arial" w:cs="Arial"/>
          <w:color w:val="0B0C0C"/>
          <w:sz w:val="24"/>
          <w:szCs w:val="24"/>
        </w:rPr>
        <w:t>should</w:t>
      </w:r>
      <w:r w:rsidR="00563126">
        <w:rPr>
          <w:rFonts w:ascii="Arial" w:hAnsi="Arial" w:cs="Arial"/>
          <w:color w:val="0B0C0C"/>
          <w:sz w:val="24"/>
          <w:szCs w:val="24"/>
        </w:rPr>
        <w:t xml:space="preserve"> </w:t>
      </w:r>
      <w:r w:rsidR="0083180F">
        <w:rPr>
          <w:rFonts w:ascii="Arial" w:hAnsi="Arial" w:cs="Arial"/>
          <w:color w:val="0B0C0C"/>
          <w:sz w:val="24"/>
          <w:szCs w:val="24"/>
        </w:rPr>
        <w:t xml:space="preserve">boost growth of the emerging cover crop. </w:t>
      </w:r>
    </w:p>
    <w:p w14:paraId="0B1B9B61" w14:textId="7FBD37DA" w:rsidR="00225F85" w:rsidRPr="00225F85" w:rsidRDefault="0083180F" w:rsidP="00AA5C76">
      <w:pPr>
        <w:shd w:val="clear" w:color="auto" w:fill="FFFFFF"/>
        <w:spacing w:before="300" w:after="300"/>
        <w:rPr>
          <w:rFonts w:ascii="Arial" w:hAnsi="Arial" w:cs="Arial"/>
          <w:color w:val="0B0C0C"/>
          <w:sz w:val="24"/>
          <w:szCs w:val="24"/>
        </w:rPr>
      </w:pPr>
      <w:r>
        <w:rPr>
          <w:rFonts w:ascii="Arial" w:hAnsi="Arial" w:cs="Arial"/>
          <w:color w:val="0B0C0C"/>
          <w:sz w:val="24"/>
          <w:szCs w:val="24"/>
        </w:rPr>
        <w:t>Cover crop</w:t>
      </w:r>
      <w:r w:rsidR="00E33705">
        <w:rPr>
          <w:rFonts w:ascii="Arial" w:hAnsi="Arial" w:cs="Arial"/>
          <w:color w:val="0B0C0C"/>
          <w:sz w:val="24"/>
          <w:szCs w:val="24"/>
        </w:rPr>
        <w:t>s</w:t>
      </w:r>
      <w:r>
        <w:rPr>
          <w:rFonts w:ascii="Arial" w:hAnsi="Arial" w:cs="Arial"/>
          <w:color w:val="0B0C0C"/>
          <w:sz w:val="24"/>
          <w:szCs w:val="24"/>
        </w:rPr>
        <w:t xml:space="preserve"> established after the end of September are likely to produce </w:t>
      </w:r>
      <w:r w:rsidRPr="00A62AFF">
        <w:rPr>
          <w:rFonts w:ascii="Arial" w:hAnsi="Arial" w:cs="Arial"/>
          <w:color w:val="0B0C0C"/>
          <w:sz w:val="24"/>
          <w:szCs w:val="24"/>
          <w:u w:val="single"/>
        </w:rPr>
        <w:t>limited</w:t>
      </w:r>
      <w:r>
        <w:rPr>
          <w:rFonts w:ascii="Arial" w:hAnsi="Arial" w:cs="Arial"/>
          <w:color w:val="0B0C0C"/>
          <w:sz w:val="24"/>
          <w:szCs w:val="24"/>
        </w:rPr>
        <w:t xml:space="preserve"> environmental benefits</w:t>
      </w:r>
      <w:r w:rsidR="00E33705">
        <w:rPr>
          <w:rFonts w:ascii="Arial" w:hAnsi="Arial" w:cs="Arial"/>
          <w:color w:val="0B0C0C"/>
          <w:sz w:val="24"/>
          <w:szCs w:val="24"/>
        </w:rPr>
        <w:t xml:space="preserve"> and should be avoided</w:t>
      </w:r>
      <w:r>
        <w:rPr>
          <w:rFonts w:ascii="Arial" w:hAnsi="Arial" w:cs="Arial"/>
          <w:color w:val="0B0C0C"/>
          <w:sz w:val="24"/>
          <w:szCs w:val="24"/>
        </w:rPr>
        <w:t>.</w:t>
      </w:r>
    </w:p>
    <w:p w14:paraId="6954DD41" w14:textId="2F10BBAE" w:rsidR="000A3D8F" w:rsidRPr="000A3D8F" w:rsidRDefault="000A3D8F" w:rsidP="00B94559">
      <w:pPr>
        <w:shd w:val="clear" w:color="auto" w:fill="FFFFFF"/>
        <w:spacing w:before="300" w:after="300"/>
        <w:rPr>
          <w:rFonts w:ascii="Arial" w:hAnsi="Arial" w:cs="Arial"/>
          <w:color w:val="0B0C0C"/>
          <w:sz w:val="24"/>
          <w:szCs w:val="24"/>
          <w:u w:val="single"/>
        </w:rPr>
      </w:pPr>
      <w:r w:rsidRPr="000A3D8F">
        <w:rPr>
          <w:rFonts w:ascii="Arial" w:hAnsi="Arial" w:cs="Arial"/>
          <w:color w:val="0B0C0C"/>
          <w:sz w:val="24"/>
          <w:szCs w:val="24"/>
          <w:u w:val="single"/>
        </w:rPr>
        <w:t>C</w:t>
      </w:r>
      <w:r w:rsidR="00225F85">
        <w:rPr>
          <w:rFonts w:ascii="Arial" w:hAnsi="Arial" w:cs="Arial"/>
          <w:color w:val="0B0C0C"/>
          <w:sz w:val="24"/>
          <w:szCs w:val="24"/>
          <w:u w:val="single"/>
        </w:rPr>
        <w:t>ultivation</w:t>
      </w:r>
    </w:p>
    <w:p w14:paraId="28C19833" w14:textId="3770B673" w:rsidR="000A4376" w:rsidRDefault="0030644D" w:rsidP="00B94559">
      <w:pPr>
        <w:shd w:val="clear" w:color="auto" w:fill="FFFFFF"/>
        <w:spacing w:before="300" w:after="300"/>
        <w:rPr>
          <w:rFonts w:ascii="Arial" w:hAnsi="Arial" w:cs="Arial"/>
          <w:color w:val="0B0C0C"/>
          <w:sz w:val="24"/>
          <w:szCs w:val="24"/>
        </w:rPr>
      </w:pPr>
      <w:r>
        <w:rPr>
          <w:rFonts w:ascii="Arial" w:hAnsi="Arial" w:cs="Arial"/>
          <w:color w:val="0B0C0C"/>
          <w:sz w:val="24"/>
          <w:szCs w:val="24"/>
        </w:rPr>
        <w:t>To</w:t>
      </w:r>
      <w:r w:rsidR="0083180F">
        <w:rPr>
          <w:rFonts w:ascii="Arial" w:hAnsi="Arial" w:cs="Arial"/>
          <w:color w:val="0B0C0C"/>
          <w:sz w:val="24"/>
          <w:szCs w:val="24"/>
        </w:rPr>
        <w:t xml:space="preserve"> </w:t>
      </w:r>
      <w:r w:rsidR="000A3D8F">
        <w:rPr>
          <w:rFonts w:ascii="Arial" w:hAnsi="Arial" w:cs="Arial"/>
          <w:color w:val="0B0C0C"/>
          <w:sz w:val="24"/>
          <w:szCs w:val="24"/>
        </w:rPr>
        <w:t>protect the soil</w:t>
      </w:r>
      <w:r w:rsidR="00B4522B">
        <w:rPr>
          <w:rFonts w:ascii="Arial" w:hAnsi="Arial" w:cs="Arial"/>
          <w:color w:val="0B0C0C"/>
          <w:sz w:val="24"/>
          <w:szCs w:val="24"/>
        </w:rPr>
        <w:t xml:space="preserve"> and minimise</w:t>
      </w:r>
      <w:r w:rsidR="0083180F">
        <w:rPr>
          <w:rFonts w:ascii="Arial" w:hAnsi="Arial" w:cs="Arial"/>
          <w:color w:val="0B0C0C"/>
          <w:sz w:val="24"/>
          <w:szCs w:val="24"/>
        </w:rPr>
        <w:t xml:space="preserve"> the risk of soil and nutrient run-off, </w:t>
      </w:r>
      <w:r w:rsidR="000A3D8F">
        <w:rPr>
          <w:rFonts w:ascii="Arial" w:hAnsi="Arial" w:cs="Arial"/>
          <w:color w:val="0B0C0C"/>
          <w:sz w:val="24"/>
          <w:szCs w:val="24"/>
        </w:rPr>
        <w:t xml:space="preserve">use the minimum </w:t>
      </w:r>
      <w:r>
        <w:rPr>
          <w:rFonts w:ascii="Arial" w:hAnsi="Arial" w:cs="Arial"/>
          <w:color w:val="0B0C0C"/>
          <w:sz w:val="24"/>
          <w:szCs w:val="24"/>
        </w:rPr>
        <w:t xml:space="preserve">amount of </w:t>
      </w:r>
      <w:r w:rsidR="000A3D8F">
        <w:rPr>
          <w:rFonts w:ascii="Arial" w:hAnsi="Arial" w:cs="Arial"/>
          <w:color w:val="0B0C0C"/>
          <w:sz w:val="24"/>
          <w:szCs w:val="24"/>
        </w:rPr>
        <w:t xml:space="preserve">tillage </w:t>
      </w:r>
      <w:r>
        <w:rPr>
          <w:rFonts w:ascii="Arial" w:hAnsi="Arial" w:cs="Arial"/>
          <w:color w:val="0B0C0C"/>
          <w:sz w:val="24"/>
          <w:szCs w:val="24"/>
        </w:rPr>
        <w:t xml:space="preserve">necessary </w:t>
      </w:r>
      <w:r w:rsidR="000A3D8F">
        <w:rPr>
          <w:rFonts w:ascii="Arial" w:hAnsi="Arial" w:cs="Arial"/>
          <w:color w:val="0B0C0C"/>
          <w:sz w:val="24"/>
          <w:szCs w:val="24"/>
        </w:rPr>
        <w:t>to establish the crop.</w:t>
      </w:r>
      <w:r w:rsidR="0083180F">
        <w:rPr>
          <w:rFonts w:ascii="Arial" w:hAnsi="Arial" w:cs="Arial"/>
          <w:color w:val="0B0C0C"/>
          <w:sz w:val="24"/>
          <w:szCs w:val="24"/>
        </w:rPr>
        <w:t xml:space="preserve">  This will vary </w:t>
      </w:r>
      <w:r>
        <w:rPr>
          <w:rFonts w:ascii="Arial" w:hAnsi="Arial" w:cs="Arial"/>
          <w:color w:val="0B0C0C"/>
          <w:sz w:val="24"/>
          <w:szCs w:val="24"/>
        </w:rPr>
        <w:t xml:space="preserve">depending on farm, soil type, conditions at sowing and cultivation equipment available.  </w:t>
      </w:r>
      <w:r w:rsidR="00563126">
        <w:rPr>
          <w:rFonts w:ascii="Arial" w:hAnsi="Arial" w:cs="Arial"/>
          <w:color w:val="0B0C0C"/>
          <w:sz w:val="24"/>
          <w:szCs w:val="24"/>
        </w:rPr>
        <w:t>With any establishment method a</w:t>
      </w:r>
      <w:r>
        <w:rPr>
          <w:rFonts w:ascii="Arial" w:hAnsi="Arial" w:cs="Arial"/>
          <w:color w:val="0B0C0C"/>
          <w:sz w:val="24"/>
          <w:szCs w:val="24"/>
        </w:rPr>
        <w:t>im for good seed-soil contact.  If soil conditions are dry at sowing, rolling conserve</w:t>
      </w:r>
      <w:r w:rsidR="008D22DF">
        <w:rPr>
          <w:rFonts w:ascii="Arial" w:hAnsi="Arial" w:cs="Arial"/>
          <w:color w:val="0B0C0C"/>
          <w:sz w:val="24"/>
          <w:szCs w:val="24"/>
        </w:rPr>
        <w:t>s</w:t>
      </w:r>
      <w:r>
        <w:rPr>
          <w:rFonts w:ascii="Arial" w:hAnsi="Arial" w:cs="Arial"/>
          <w:color w:val="0B0C0C"/>
          <w:sz w:val="24"/>
          <w:szCs w:val="24"/>
        </w:rPr>
        <w:t xml:space="preserve"> moisture</w:t>
      </w:r>
      <w:r w:rsidR="006B0B41">
        <w:rPr>
          <w:rFonts w:ascii="Arial" w:hAnsi="Arial" w:cs="Arial"/>
          <w:color w:val="0B0C0C"/>
          <w:sz w:val="24"/>
          <w:szCs w:val="24"/>
        </w:rPr>
        <w:t xml:space="preserve"> and</w:t>
      </w:r>
      <w:r w:rsidR="00B4522B">
        <w:rPr>
          <w:rFonts w:ascii="Arial" w:hAnsi="Arial" w:cs="Arial"/>
          <w:color w:val="0B0C0C"/>
          <w:sz w:val="24"/>
          <w:szCs w:val="24"/>
        </w:rPr>
        <w:t xml:space="preserve"> improves</w:t>
      </w:r>
      <w:r>
        <w:rPr>
          <w:rFonts w:ascii="Arial" w:hAnsi="Arial" w:cs="Arial"/>
          <w:color w:val="0B0C0C"/>
          <w:sz w:val="24"/>
          <w:szCs w:val="24"/>
        </w:rPr>
        <w:t xml:space="preserve"> seed-soil</w:t>
      </w:r>
      <w:r w:rsidR="00B4522B">
        <w:rPr>
          <w:rFonts w:ascii="Arial" w:hAnsi="Arial" w:cs="Arial"/>
          <w:color w:val="0B0C0C"/>
          <w:sz w:val="24"/>
          <w:szCs w:val="24"/>
        </w:rPr>
        <w:t xml:space="preserve"> </w:t>
      </w:r>
      <w:r w:rsidR="006B0B41">
        <w:rPr>
          <w:rFonts w:ascii="Arial" w:hAnsi="Arial" w:cs="Arial"/>
          <w:color w:val="0B0C0C"/>
          <w:sz w:val="24"/>
          <w:szCs w:val="24"/>
        </w:rPr>
        <w:t>contact,</w:t>
      </w:r>
      <w:r w:rsidR="00B4522B">
        <w:rPr>
          <w:rFonts w:ascii="Arial" w:hAnsi="Arial" w:cs="Arial"/>
          <w:color w:val="0B0C0C"/>
          <w:sz w:val="24"/>
          <w:szCs w:val="24"/>
        </w:rPr>
        <w:t xml:space="preserve"> aiding good cover crop establishment. </w:t>
      </w:r>
    </w:p>
    <w:p w14:paraId="2D3116CE" w14:textId="35CFB98B" w:rsidR="000A3D8F" w:rsidRDefault="000A4376" w:rsidP="00B94559">
      <w:pPr>
        <w:shd w:val="clear" w:color="auto" w:fill="FFFFFF"/>
        <w:spacing w:before="300" w:after="300"/>
        <w:rPr>
          <w:rFonts w:ascii="Arial" w:hAnsi="Arial" w:cs="Arial"/>
          <w:color w:val="0B0C0C"/>
          <w:sz w:val="24"/>
          <w:szCs w:val="24"/>
        </w:rPr>
      </w:pPr>
      <w:r>
        <w:rPr>
          <w:rFonts w:ascii="Arial" w:hAnsi="Arial" w:cs="Arial"/>
          <w:color w:val="0B0C0C"/>
          <w:sz w:val="24"/>
          <w:szCs w:val="24"/>
        </w:rPr>
        <w:t xml:space="preserve">If weather or other conditions are not favourable during the optimum sowing window and the crop cannot be successfully established, do </w:t>
      </w:r>
      <w:r w:rsidR="000A53D8" w:rsidRPr="000A53D8">
        <w:rPr>
          <w:rFonts w:ascii="Arial" w:hAnsi="Arial" w:cs="Arial"/>
          <w:color w:val="0B0C0C"/>
          <w:sz w:val="24"/>
          <w:szCs w:val="24"/>
          <w:u w:val="single"/>
        </w:rPr>
        <w:t>not</w:t>
      </w:r>
      <w:r>
        <w:rPr>
          <w:rFonts w:ascii="Arial" w:hAnsi="Arial" w:cs="Arial"/>
          <w:color w:val="0B0C0C"/>
          <w:sz w:val="24"/>
          <w:szCs w:val="24"/>
        </w:rPr>
        <w:t xml:space="preserve"> claim during the </w:t>
      </w:r>
      <w:r w:rsidR="000A53D8">
        <w:rPr>
          <w:rFonts w:ascii="Arial" w:hAnsi="Arial" w:cs="Arial"/>
          <w:color w:val="0B0C0C"/>
          <w:sz w:val="24"/>
          <w:szCs w:val="24"/>
        </w:rPr>
        <w:t xml:space="preserve">March </w:t>
      </w:r>
      <w:r>
        <w:rPr>
          <w:rFonts w:ascii="Arial" w:hAnsi="Arial" w:cs="Arial"/>
          <w:color w:val="0B0C0C"/>
          <w:sz w:val="24"/>
          <w:szCs w:val="24"/>
        </w:rPr>
        <w:t>claim period.</w:t>
      </w:r>
      <w:r w:rsidR="0030644D">
        <w:rPr>
          <w:rFonts w:ascii="Arial" w:hAnsi="Arial" w:cs="Arial"/>
          <w:color w:val="0B0C0C"/>
          <w:sz w:val="24"/>
          <w:szCs w:val="24"/>
        </w:rPr>
        <w:t xml:space="preserve"> </w:t>
      </w:r>
    </w:p>
    <w:p w14:paraId="0B2CFABA" w14:textId="134860D3" w:rsidR="006B6AF7" w:rsidRPr="006B6AF7" w:rsidRDefault="006B6AF7" w:rsidP="00B94559">
      <w:pPr>
        <w:shd w:val="clear" w:color="auto" w:fill="FFFFFF"/>
        <w:spacing w:before="300" w:after="300"/>
        <w:rPr>
          <w:rFonts w:ascii="Arial" w:hAnsi="Arial" w:cs="Arial"/>
          <w:color w:val="0B0C0C"/>
          <w:sz w:val="24"/>
          <w:szCs w:val="24"/>
          <w:u w:val="single"/>
        </w:rPr>
      </w:pPr>
      <w:r w:rsidRPr="006B6AF7">
        <w:rPr>
          <w:rFonts w:ascii="Arial" w:hAnsi="Arial" w:cs="Arial"/>
          <w:color w:val="0B0C0C"/>
          <w:sz w:val="24"/>
          <w:szCs w:val="24"/>
          <w:u w:val="single"/>
        </w:rPr>
        <w:t>Seed Mix</w:t>
      </w:r>
    </w:p>
    <w:p w14:paraId="49E55285" w14:textId="75FE88CE" w:rsidR="006B6AF7" w:rsidRPr="006B6AF7" w:rsidRDefault="006B6AF7" w:rsidP="006B6AF7">
      <w:pPr>
        <w:shd w:val="clear" w:color="auto" w:fill="FFFFFF"/>
        <w:spacing w:before="300" w:after="300"/>
        <w:rPr>
          <w:rFonts w:ascii="Arial" w:hAnsi="Arial" w:cs="Arial"/>
          <w:color w:val="0B0C0C"/>
          <w:sz w:val="24"/>
          <w:szCs w:val="24"/>
        </w:rPr>
      </w:pPr>
      <w:r w:rsidRPr="006B6AF7">
        <w:rPr>
          <w:rFonts w:ascii="Arial" w:hAnsi="Arial" w:cs="Arial"/>
          <w:color w:val="0B0C0C"/>
          <w:sz w:val="24"/>
          <w:szCs w:val="24"/>
        </w:rPr>
        <w:t xml:space="preserve">A seed mix containing at least </w:t>
      </w:r>
      <w:r w:rsidR="00F03476">
        <w:rPr>
          <w:rFonts w:ascii="Arial" w:hAnsi="Arial" w:cs="Arial"/>
          <w:color w:val="0B0C0C"/>
          <w:sz w:val="24"/>
          <w:szCs w:val="24"/>
        </w:rPr>
        <w:t>4</w:t>
      </w:r>
      <w:r w:rsidRPr="006B6AF7">
        <w:rPr>
          <w:rFonts w:ascii="Arial" w:hAnsi="Arial" w:cs="Arial"/>
          <w:color w:val="0B0C0C"/>
          <w:sz w:val="24"/>
          <w:szCs w:val="24"/>
        </w:rPr>
        <w:t xml:space="preserve"> species from 2 or more of the following plant families must be used:</w:t>
      </w:r>
    </w:p>
    <w:p w14:paraId="7529E0E2" w14:textId="77777777" w:rsidR="00D24D26" w:rsidRDefault="006B6AF7" w:rsidP="00D24D26">
      <w:pPr>
        <w:numPr>
          <w:ilvl w:val="0"/>
          <w:numId w:val="48"/>
        </w:numPr>
        <w:shd w:val="clear" w:color="auto" w:fill="FFFFFF"/>
        <w:spacing w:before="300"/>
        <w:rPr>
          <w:rFonts w:ascii="Arial" w:hAnsi="Arial" w:cs="Arial"/>
          <w:color w:val="0B0C0C"/>
          <w:sz w:val="24"/>
          <w:szCs w:val="24"/>
        </w:rPr>
      </w:pPr>
      <w:r w:rsidRPr="006B6AF7">
        <w:rPr>
          <w:rFonts w:ascii="Arial" w:hAnsi="Arial" w:cs="Arial"/>
          <w:color w:val="0B0C0C"/>
          <w:sz w:val="24"/>
          <w:szCs w:val="24"/>
        </w:rPr>
        <w:t>Brassicas</w:t>
      </w:r>
      <w:r w:rsidR="00A57501">
        <w:rPr>
          <w:rFonts w:ascii="Arial" w:hAnsi="Arial" w:cs="Arial"/>
          <w:color w:val="0B0C0C"/>
          <w:sz w:val="24"/>
          <w:szCs w:val="24"/>
        </w:rPr>
        <w:t xml:space="preserve"> such as mustard, </w:t>
      </w:r>
      <w:r w:rsidR="00544F8A">
        <w:rPr>
          <w:rFonts w:ascii="Arial" w:hAnsi="Arial" w:cs="Arial"/>
          <w:color w:val="0B0C0C"/>
          <w:sz w:val="24"/>
          <w:szCs w:val="24"/>
        </w:rPr>
        <w:t>f</w:t>
      </w:r>
      <w:r w:rsidR="00A57501">
        <w:rPr>
          <w:rFonts w:ascii="Arial" w:hAnsi="Arial" w:cs="Arial"/>
          <w:color w:val="0B0C0C"/>
          <w:sz w:val="24"/>
          <w:szCs w:val="24"/>
        </w:rPr>
        <w:t xml:space="preserve">orage </w:t>
      </w:r>
      <w:r w:rsidR="00544F8A">
        <w:rPr>
          <w:rFonts w:ascii="Arial" w:hAnsi="Arial" w:cs="Arial"/>
          <w:color w:val="0B0C0C"/>
          <w:sz w:val="24"/>
          <w:szCs w:val="24"/>
        </w:rPr>
        <w:t>r</w:t>
      </w:r>
      <w:r w:rsidR="00A57501">
        <w:rPr>
          <w:rFonts w:ascii="Arial" w:hAnsi="Arial" w:cs="Arial"/>
          <w:color w:val="0B0C0C"/>
          <w:sz w:val="24"/>
          <w:szCs w:val="24"/>
        </w:rPr>
        <w:t xml:space="preserve">ape, </w:t>
      </w:r>
      <w:r w:rsidR="00544F8A">
        <w:rPr>
          <w:rFonts w:ascii="Arial" w:hAnsi="Arial" w:cs="Arial"/>
          <w:color w:val="0B0C0C"/>
          <w:sz w:val="24"/>
          <w:szCs w:val="24"/>
        </w:rPr>
        <w:t>s</w:t>
      </w:r>
      <w:r w:rsidR="00A57501">
        <w:rPr>
          <w:rFonts w:ascii="Arial" w:hAnsi="Arial" w:cs="Arial"/>
          <w:color w:val="0B0C0C"/>
          <w:sz w:val="24"/>
          <w:szCs w:val="24"/>
        </w:rPr>
        <w:t xml:space="preserve">tubble </w:t>
      </w:r>
      <w:r w:rsidR="00544F8A">
        <w:rPr>
          <w:rFonts w:ascii="Arial" w:hAnsi="Arial" w:cs="Arial"/>
          <w:color w:val="0B0C0C"/>
          <w:sz w:val="24"/>
          <w:szCs w:val="24"/>
        </w:rPr>
        <w:t>turnips</w:t>
      </w:r>
      <w:r w:rsidR="00A57501">
        <w:rPr>
          <w:rFonts w:ascii="Arial" w:hAnsi="Arial" w:cs="Arial"/>
          <w:color w:val="0B0C0C"/>
          <w:sz w:val="24"/>
          <w:szCs w:val="24"/>
        </w:rPr>
        <w:t xml:space="preserve">, </w:t>
      </w:r>
      <w:r w:rsidR="00544F8A">
        <w:rPr>
          <w:rFonts w:ascii="Arial" w:hAnsi="Arial" w:cs="Arial"/>
          <w:color w:val="0B0C0C"/>
          <w:sz w:val="24"/>
          <w:szCs w:val="24"/>
        </w:rPr>
        <w:t>t</w:t>
      </w:r>
      <w:r w:rsidR="00A57501">
        <w:rPr>
          <w:rFonts w:ascii="Arial" w:hAnsi="Arial" w:cs="Arial"/>
          <w:color w:val="0B0C0C"/>
          <w:sz w:val="24"/>
          <w:szCs w:val="24"/>
        </w:rPr>
        <w:t xml:space="preserve">illage </w:t>
      </w:r>
      <w:r w:rsidR="00D11F84">
        <w:rPr>
          <w:rFonts w:ascii="Arial" w:hAnsi="Arial" w:cs="Arial"/>
          <w:color w:val="0B0C0C"/>
          <w:sz w:val="24"/>
          <w:szCs w:val="24"/>
        </w:rPr>
        <w:t>radish</w:t>
      </w:r>
    </w:p>
    <w:p w14:paraId="67205EE3" w14:textId="165EDD59" w:rsidR="00D24D26" w:rsidRDefault="006B6AF7" w:rsidP="00D24D26">
      <w:pPr>
        <w:numPr>
          <w:ilvl w:val="0"/>
          <w:numId w:val="48"/>
        </w:numPr>
        <w:shd w:val="clear" w:color="auto" w:fill="FFFFFF"/>
        <w:spacing w:before="300"/>
        <w:rPr>
          <w:rFonts w:ascii="Arial" w:hAnsi="Arial" w:cs="Arial"/>
          <w:color w:val="0B0C0C"/>
          <w:sz w:val="24"/>
          <w:szCs w:val="24"/>
        </w:rPr>
      </w:pPr>
      <w:r w:rsidRPr="00D24D26">
        <w:rPr>
          <w:rFonts w:ascii="Arial" w:hAnsi="Arial" w:cs="Arial"/>
          <w:color w:val="0B0C0C"/>
          <w:sz w:val="24"/>
          <w:szCs w:val="24"/>
        </w:rPr>
        <w:t>Legumes</w:t>
      </w:r>
      <w:r w:rsidR="00A57501" w:rsidRPr="00D24D26">
        <w:rPr>
          <w:rFonts w:ascii="Arial" w:hAnsi="Arial" w:cs="Arial"/>
          <w:color w:val="0B0C0C"/>
          <w:sz w:val="24"/>
          <w:szCs w:val="24"/>
        </w:rPr>
        <w:t xml:space="preserve"> such as </w:t>
      </w:r>
      <w:r w:rsidR="00544F8A" w:rsidRPr="00D24D26">
        <w:rPr>
          <w:rFonts w:ascii="Arial" w:hAnsi="Arial" w:cs="Arial"/>
          <w:color w:val="0B0C0C"/>
          <w:sz w:val="24"/>
          <w:szCs w:val="24"/>
        </w:rPr>
        <w:t>v</w:t>
      </w:r>
      <w:r w:rsidR="00A57501" w:rsidRPr="00D24D26">
        <w:rPr>
          <w:rFonts w:ascii="Arial" w:hAnsi="Arial" w:cs="Arial"/>
          <w:color w:val="0B0C0C"/>
          <w:sz w:val="24"/>
          <w:szCs w:val="24"/>
        </w:rPr>
        <w:t xml:space="preserve">etch, </w:t>
      </w:r>
      <w:r w:rsidR="00544F8A" w:rsidRPr="00D24D26">
        <w:rPr>
          <w:rFonts w:ascii="Arial" w:hAnsi="Arial" w:cs="Arial"/>
          <w:color w:val="0B0C0C"/>
          <w:sz w:val="24"/>
          <w:szCs w:val="24"/>
        </w:rPr>
        <w:t>red clover, white clover, c</w:t>
      </w:r>
      <w:r w:rsidR="00A57501" w:rsidRPr="00D24D26">
        <w:rPr>
          <w:rFonts w:ascii="Arial" w:hAnsi="Arial" w:cs="Arial"/>
          <w:color w:val="0B0C0C"/>
          <w:sz w:val="24"/>
          <w:szCs w:val="24"/>
        </w:rPr>
        <w:t xml:space="preserve">rimson </w:t>
      </w:r>
      <w:r w:rsidR="00544F8A" w:rsidRPr="00D24D26">
        <w:rPr>
          <w:rFonts w:ascii="Arial" w:hAnsi="Arial" w:cs="Arial"/>
          <w:color w:val="0B0C0C"/>
          <w:sz w:val="24"/>
          <w:szCs w:val="24"/>
        </w:rPr>
        <w:t>c</w:t>
      </w:r>
      <w:r w:rsidR="00A57501" w:rsidRPr="00D24D26">
        <w:rPr>
          <w:rFonts w:ascii="Arial" w:hAnsi="Arial" w:cs="Arial"/>
          <w:color w:val="0B0C0C"/>
          <w:sz w:val="24"/>
          <w:szCs w:val="24"/>
        </w:rPr>
        <w:t xml:space="preserve">lover and </w:t>
      </w:r>
      <w:r w:rsidR="00544F8A" w:rsidRPr="00D24D26">
        <w:rPr>
          <w:rFonts w:ascii="Arial" w:hAnsi="Arial" w:cs="Arial"/>
          <w:color w:val="0B0C0C"/>
          <w:sz w:val="24"/>
          <w:szCs w:val="24"/>
        </w:rPr>
        <w:t>b</w:t>
      </w:r>
      <w:r w:rsidR="00A57501" w:rsidRPr="00D24D26">
        <w:rPr>
          <w:rFonts w:ascii="Arial" w:hAnsi="Arial" w:cs="Arial"/>
          <w:color w:val="0B0C0C"/>
          <w:sz w:val="24"/>
          <w:szCs w:val="24"/>
        </w:rPr>
        <w:t xml:space="preserve">erseem </w:t>
      </w:r>
      <w:r w:rsidR="00544F8A" w:rsidRPr="00D24D26">
        <w:rPr>
          <w:rFonts w:ascii="Arial" w:hAnsi="Arial" w:cs="Arial"/>
          <w:color w:val="0B0C0C"/>
          <w:sz w:val="24"/>
          <w:szCs w:val="24"/>
        </w:rPr>
        <w:t>c</w:t>
      </w:r>
      <w:r w:rsidR="00A57501" w:rsidRPr="00D24D26">
        <w:rPr>
          <w:rFonts w:ascii="Arial" w:hAnsi="Arial" w:cs="Arial"/>
          <w:color w:val="0B0C0C"/>
          <w:sz w:val="24"/>
          <w:szCs w:val="24"/>
        </w:rPr>
        <w:t>lover</w:t>
      </w:r>
    </w:p>
    <w:p w14:paraId="6D2D5A84" w14:textId="77777777" w:rsidR="00D24D26" w:rsidRDefault="006B6AF7" w:rsidP="00D24D26">
      <w:pPr>
        <w:numPr>
          <w:ilvl w:val="0"/>
          <w:numId w:val="48"/>
        </w:numPr>
        <w:shd w:val="clear" w:color="auto" w:fill="FFFFFF"/>
        <w:spacing w:before="300"/>
        <w:rPr>
          <w:rFonts w:ascii="Arial" w:hAnsi="Arial" w:cs="Arial"/>
          <w:color w:val="0B0C0C"/>
          <w:sz w:val="24"/>
          <w:szCs w:val="24"/>
        </w:rPr>
      </w:pPr>
      <w:r w:rsidRPr="00D24D26">
        <w:rPr>
          <w:rFonts w:ascii="Arial" w:hAnsi="Arial" w:cs="Arial"/>
          <w:color w:val="0B0C0C"/>
          <w:sz w:val="24"/>
          <w:szCs w:val="24"/>
        </w:rPr>
        <w:t>Cereals or grasses</w:t>
      </w:r>
      <w:r w:rsidR="00A57501" w:rsidRPr="00D24D26">
        <w:rPr>
          <w:rFonts w:ascii="Arial" w:hAnsi="Arial" w:cs="Arial"/>
          <w:color w:val="0B0C0C"/>
          <w:sz w:val="24"/>
          <w:szCs w:val="24"/>
        </w:rPr>
        <w:t xml:space="preserve"> such as </w:t>
      </w:r>
      <w:r w:rsidR="00D11F84" w:rsidRPr="00D24D26">
        <w:rPr>
          <w:rFonts w:ascii="Arial" w:hAnsi="Arial" w:cs="Arial"/>
          <w:color w:val="0B0C0C"/>
          <w:sz w:val="24"/>
          <w:szCs w:val="24"/>
        </w:rPr>
        <w:t xml:space="preserve">Italian ryegrass, festulolium, black oats, forage rye, barley, winter triticale </w:t>
      </w:r>
    </w:p>
    <w:p w14:paraId="330018A0" w14:textId="369AD6C0" w:rsidR="00544F8A" w:rsidRPr="00D24D26" w:rsidRDefault="006B6AF7" w:rsidP="00D24D26">
      <w:pPr>
        <w:numPr>
          <w:ilvl w:val="0"/>
          <w:numId w:val="48"/>
        </w:numPr>
        <w:shd w:val="clear" w:color="auto" w:fill="FFFFFF"/>
        <w:spacing w:before="300"/>
        <w:rPr>
          <w:rFonts w:ascii="Arial" w:hAnsi="Arial" w:cs="Arial"/>
          <w:color w:val="0B0C0C"/>
          <w:sz w:val="24"/>
          <w:szCs w:val="24"/>
        </w:rPr>
      </w:pPr>
      <w:r w:rsidRPr="00D24D26">
        <w:rPr>
          <w:rFonts w:ascii="Arial" w:hAnsi="Arial" w:cs="Arial"/>
          <w:color w:val="0B0C0C"/>
          <w:sz w:val="24"/>
          <w:szCs w:val="24"/>
        </w:rPr>
        <w:t>Herbs</w:t>
      </w:r>
      <w:r w:rsidR="00A57501" w:rsidRPr="00D24D26">
        <w:rPr>
          <w:rFonts w:ascii="Arial" w:hAnsi="Arial" w:cs="Arial"/>
          <w:color w:val="0B0C0C"/>
          <w:sz w:val="24"/>
          <w:szCs w:val="24"/>
        </w:rPr>
        <w:t xml:space="preserve"> such as </w:t>
      </w:r>
      <w:r w:rsidR="00544F8A" w:rsidRPr="00D24D26">
        <w:rPr>
          <w:rFonts w:ascii="Arial" w:hAnsi="Arial" w:cs="Arial"/>
          <w:color w:val="0B0C0C"/>
          <w:sz w:val="24"/>
          <w:szCs w:val="24"/>
        </w:rPr>
        <w:t>phacelia, buckwheat, linseed</w:t>
      </w:r>
    </w:p>
    <w:p w14:paraId="325A6F3D" w14:textId="3A0B8DB7" w:rsidR="00D24D26" w:rsidRPr="00C122B5" w:rsidRDefault="007C4C63" w:rsidP="00544F8A">
      <w:pPr>
        <w:shd w:val="clear" w:color="auto" w:fill="FFFFFF"/>
        <w:spacing w:before="300" w:after="300"/>
        <w:rPr>
          <w:rFonts w:ascii="Arial" w:hAnsi="Arial" w:cs="Arial"/>
          <w:color w:val="0B0C0C"/>
          <w:sz w:val="24"/>
          <w:szCs w:val="24"/>
        </w:rPr>
      </w:pPr>
      <w:r>
        <w:rPr>
          <w:rFonts w:ascii="Arial" w:hAnsi="Arial" w:cs="Arial"/>
          <w:color w:val="0B0C0C"/>
          <w:sz w:val="24"/>
          <w:szCs w:val="24"/>
        </w:rPr>
        <w:lastRenderedPageBreak/>
        <w:t>C</w:t>
      </w:r>
      <w:r w:rsidR="006B6AF7" w:rsidRPr="00544F8A">
        <w:rPr>
          <w:rFonts w:ascii="Arial" w:hAnsi="Arial" w:cs="Arial"/>
          <w:color w:val="0B0C0C"/>
          <w:sz w:val="24"/>
          <w:szCs w:val="24"/>
        </w:rPr>
        <w:t xml:space="preserve">hoice of species will depend on </w:t>
      </w:r>
      <w:r>
        <w:rPr>
          <w:rFonts w:ascii="Arial" w:hAnsi="Arial" w:cs="Arial"/>
          <w:color w:val="0B0C0C"/>
          <w:sz w:val="24"/>
          <w:szCs w:val="24"/>
        </w:rPr>
        <w:t>each individual farmer’s</w:t>
      </w:r>
      <w:r w:rsidR="000A4376">
        <w:rPr>
          <w:rFonts w:ascii="Arial" w:hAnsi="Arial" w:cs="Arial"/>
          <w:color w:val="0B0C0C"/>
          <w:sz w:val="24"/>
          <w:szCs w:val="24"/>
        </w:rPr>
        <w:t xml:space="preserve"> </w:t>
      </w:r>
      <w:r w:rsidR="00DF1612">
        <w:rPr>
          <w:rFonts w:ascii="Arial" w:hAnsi="Arial" w:cs="Arial"/>
          <w:color w:val="0B0C0C"/>
          <w:sz w:val="24"/>
          <w:szCs w:val="24"/>
        </w:rPr>
        <w:t>crop rotation and the</w:t>
      </w:r>
      <w:r w:rsidR="006B6AF7" w:rsidRPr="00544F8A">
        <w:rPr>
          <w:rFonts w:ascii="Arial" w:hAnsi="Arial" w:cs="Arial"/>
          <w:color w:val="0B0C0C"/>
          <w:sz w:val="24"/>
          <w:szCs w:val="24"/>
        </w:rPr>
        <w:t xml:space="preserve"> benefits </w:t>
      </w:r>
      <w:r>
        <w:rPr>
          <w:rFonts w:ascii="Arial" w:hAnsi="Arial" w:cs="Arial"/>
          <w:color w:val="0B0C0C"/>
          <w:sz w:val="24"/>
          <w:szCs w:val="24"/>
        </w:rPr>
        <w:t>they</w:t>
      </w:r>
      <w:r w:rsidR="006B6AF7" w:rsidRPr="00544F8A">
        <w:rPr>
          <w:rFonts w:ascii="Arial" w:hAnsi="Arial" w:cs="Arial"/>
          <w:color w:val="0B0C0C"/>
          <w:sz w:val="24"/>
          <w:szCs w:val="24"/>
        </w:rPr>
        <w:t xml:space="preserve"> are </w:t>
      </w:r>
      <w:r w:rsidR="00DF1612">
        <w:rPr>
          <w:rFonts w:ascii="Arial" w:hAnsi="Arial" w:cs="Arial"/>
          <w:color w:val="0B0C0C"/>
          <w:sz w:val="24"/>
          <w:szCs w:val="24"/>
        </w:rPr>
        <w:t>aiming</w:t>
      </w:r>
      <w:r w:rsidR="006B6AF7" w:rsidRPr="00544F8A">
        <w:rPr>
          <w:rFonts w:ascii="Arial" w:hAnsi="Arial" w:cs="Arial"/>
          <w:color w:val="0B0C0C"/>
          <w:sz w:val="24"/>
          <w:szCs w:val="24"/>
        </w:rPr>
        <w:t xml:space="preserve"> to achieve. </w:t>
      </w:r>
      <w:r w:rsidR="00A57501" w:rsidRPr="00544F8A">
        <w:rPr>
          <w:rFonts w:ascii="Arial" w:hAnsi="Arial" w:cs="Arial"/>
          <w:color w:val="0B0C0C"/>
          <w:sz w:val="24"/>
          <w:szCs w:val="24"/>
        </w:rPr>
        <w:t>O</w:t>
      </w:r>
      <w:r w:rsidR="00123665" w:rsidRPr="00544F8A">
        <w:rPr>
          <w:rFonts w:ascii="Arial" w:hAnsi="Arial" w:cs="Arial"/>
          <w:color w:val="0B0C0C"/>
          <w:sz w:val="24"/>
          <w:szCs w:val="24"/>
        </w:rPr>
        <w:t>ff-the shelf seed mix</w:t>
      </w:r>
      <w:r w:rsidR="00A57501" w:rsidRPr="00544F8A">
        <w:rPr>
          <w:rFonts w:ascii="Arial" w:hAnsi="Arial" w:cs="Arial"/>
          <w:color w:val="0B0C0C"/>
          <w:sz w:val="24"/>
          <w:szCs w:val="24"/>
        </w:rPr>
        <w:t xml:space="preserve">tures are available e.g. </w:t>
      </w:r>
      <w:r w:rsidR="00123665" w:rsidRPr="00544F8A">
        <w:rPr>
          <w:rFonts w:ascii="Arial" w:hAnsi="Arial" w:cs="Arial"/>
          <w:color w:val="0B0C0C"/>
          <w:sz w:val="24"/>
          <w:szCs w:val="24"/>
        </w:rPr>
        <w:t xml:space="preserve">soil </w:t>
      </w:r>
      <w:r w:rsidR="00A57501" w:rsidRPr="00544F8A">
        <w:rPr>
          <w:rFonts w:ascii="Arial" w:hAnsi="Arial" w:cs="Arial"/>
          <w:color w:val="0B0C0C"/>
          <w:sz w:val="24"/>
          <w:szCs w:val="24"/>
        </w:rPr>
        <w:t>structure</w:t>
      </w:r>
      <w:r w:rsidR="00123665" w:rsidRPr="00544F8A">
        <w:rPr>
          <w:rFonts w:ascii="Arial" w:hAnsi="Arial" w:cs="Arial"/>
          <w:color w:val="0B0C0C"/>
          <w:sz w:val="24"/>
          <w:szCs w:val="24"/>
        </w:rPr>
        <w:t xml:space="preserve"> improvement </w:t>
      </w:r>
      <w:r w:rsidR="00A57501" w:rsidRPr="00544F8A">
        <w:rPr>
          <w:rFonts w:ascii="Arial" w:hAnsi="Arial" w:cs="Arial"/>
          <w:color w:val="0B0C0C"/>
          <w:sz w:val="24"/>
          <w:szCs w:val="24"/>
        </w:rPr>
        <w:t>mixtures,</w:t>
      </w:r>
      <w:r w:rsidR="00DF1612">
        <w:rPr>
          <w:rFonts w:ascii="Arial" w:hAnsi="Arial" w:cs="Arial"/>
          <w:color w:val="0B0C0C"/>
          <w:sz w:val="24"/>
          <w:szCs w:val="24"/>
        </w:rPr>
        <w:t xml:space="preserve"> with strong rooting species that root to different depths or</w:t>
      </w:r>
      <w:r w:rsidR="00A57501" w:rsidRPr="00544F8A">
        <w:rPr>
          <w:rFonts w:ascii="Arial" w:hAnsi="Arial" w:cs="Arial"/>
          <w:color w:val="0B0C0C"/>
          <w:sz w:val="24"/>
          <w:szCs w:val="24"/>
        </w:rPr>
        <w:t xml:space="preserve"> nitrogen fix</w:t>
      </w:r>
      <w:r w:rsidR="00DF1612">
        <w:rPr>
          <w:rFonts w:ascii="Arial" w:hAnsi="Arial" w:cs="Arial"/>
          <w:color w:val="0B0C0C"/>
          <w:sz w:val="24"/>
          <w:szCs w:val="24"/>
        </w:rPr>
        <w:t>ing</w:t>
      </w:r>
      <w:r w:rsidR="00A57501" w:rsidRPr="00544F8A">
        <w:rPr>
          <w:rFonts w:ascii="Arial" w:hAnsi="Arial" w:cs="Arial"/>
          <w:color w:val="0B0C0C"/>
          <w:sz w:val="24"/>
          <w:szCs w:val="24"/>
        </w:rPr>
        <w:t xml:space="preserve"> mixtures</w:t>
      </w:r>
      <w:r w:rsidR="00DF1612">
        <w:rPr>
          <w:rFonts w:ascii="Arial" w:hAnsi="Arial" w:cs="Arial"/>
          <w:color w:val="0B0C0C"/>
          <w:sz w:val="24"/>
          <w:szCs w:val="24"/>
        </w:rPr>
        <w:t xml:space="preserve">, containing </w:t>
      </w:r>
      <w:r>
        <w:rPr>
          <w:rFonts w:ascii="Arial" w:hAnsi="Arial" w:cs="Arial"/>
          <w:color w:val="0B0C0C"/>
          <w:sz w:val="24"/>
          <w:szCs w:val="24"/>
        </w:rPr>
        <w:t xml:space="preserve">legumes such as </w:t>
      </w:r>
      <w:r w:rsidR="00DF1612">
        <w:rPr>
          <w:rFonts w:ascii="Arial" w:hAnsi="Arial" w:cs="Arial"/>
          <w:color w:val="0B0C0C"/>
          <w:sz w:val="24"/>
          <w:szCs w:val="24"/>
        </w:rPr>
        <w:t>clovers</w:t>
      </w:r>
      <w:r>
        <w:rPr>
          <w:rFonts w:ascii="Arial" w:hAnsi="Arial" w:cs="Arial"/>
          <w:color w:val="0B0C0C"/>
          <w:sz w:val="24"/>
          <w:szCs w:val="24"/>
        </w:rPr>
        <w:t xml:space="preserve"> </w:t>
      </w:r>
      <w:r w:rsidR="00DF1612">
        <w:rPr>
          <w:rFonts w:ascii="Arial" w:hAnsi="Arial" w:cs="Arial"/>
          <w:color w:val="0B0C0C"/>
          <w:sz w:val="24"/>
          <w:szCs w:val="24"/>
        </w:rPr>
        <w:t>or vetch</w:t>
      </w:r>
      <w:r w:rsidR="00236685" w:rsidRPr="00236685">
        <w:rPr>
          <w:rFonts w:ascii="Arial" w:hAnsi="Arial" w:cs="Arial"/>
          <w:color w:val="0B0C0C"/>
          <w:sz w:val="24"/>
          <w:szCs w:val="24"/>
        </w:rPr>
        <w:t xml:space="preserve"> </w:t>
      </w:r>
      <w:r w:rsidR="00236685">
        <w:rPr>
          <w:rFonts w:ascii="Arial" w:hAnsi="Arial" w:cs="Arial"/>
          <w:color w:val="0B0C0C"/>
          <w:sz w:val="24"/>
          <w:szCs w:val="24"/>
        </w:rPr>
        <w:t>(Figure 2)</w:t>
      </w:r>
      <w:r w:rsidR="00DF1612">
        <w:rPr>
          <w:rFonts w:ascii="Arial" w:hAnsi="Arial" w:cs="Arial"/>
          <w:color w:val="0B0C0C"/>
          <w:sz w:val="24"/>
          <w:szCs w:val="24"/>
        </w:rPr>
        <w:t>.</w:t>
      </w:r>
      <w:r w:rsidR="00123665" w:rsidRPr="00544F8A">
        <w:rPr>
          <w:rFonts w:ascii="Arial" w:hAnsi="Arial" w:cs="Arial"/>
          <w:color w:val="0B0C0C"/>
          <w:sz w:val="24"/>
          <w:szCs w:val="24"/>
        </w:rPr>
        <w:t xml:space="preserve"> </w:t>
      </w:r>
      <w:r w:rsidR="00A57501" w:rsidRPr="00544F8A">
        <w:rPr>
          <w:rFonts w:ascii="Arial" w:hAnsi="Arial" w:cs="Arial"/>
          <w:color w:val="0B0C0C"/>
          <w:sz w:val="24"/>
          <w:szCs w:val="24"/>
        </w:rPr>
        <w:t xml:space="preserve"> Alternatively, seed </w:t>
      </w:r>
      <w:r>
        <w:rPr>
          <w:rFonts w:ascii="Arial" w:hAnsi="Arial" w:cs="Arial"/>
          <w:color w:val="0B0C0C"/>
          <w:sz w:val="24"/>
          <w:szCs w:val="24"/>
        </w:rPr>
        <w:t xml:space="preserve">can be purchased </w:t>
      </w:r>
      <w:r w:rsidR="00A57501" w:rsidRPr="00544F8A">
        <w:rPr>
          <w:rFonts w:ascii="Arial" w:hAnsi="Arial" w:cs="Arial"/>
          <w:color w:val="0B0C0C"/>
          <w:sz w:val="24"/>
          <w:szCs w:val="24"/>
        </w:rPr>
        <w:t xml:space="preserve">as straights </w:t>
      </w:r>
      <w:r>
        <w:rPr>
          <w:rFonts w:ascii="Arial" w:hAnsi="Arial" w:cs="Arial"/>
          <w:color w:val="0B0C0C"/>
          <w:sz w:val="24"/>
          <w:szCs w:val="24"/>
        </w:rPr>
        <w:t>to create a</w:t>
      </w:r>
      <w:r w:rsidR="00A57501" w:rsidRPr="00544F8A">
        <w:rPr>
          <w:rFonts w:ascii="Arial" w:hAnsi="Arial" w:cs="Arial"/>
          <w:color w:val="0B0C0C"/>
          <w:sz w:val="24"/>
          <w:szCs w:val="24"/>
        </w:rPr>
        <w:t xml:space="preserve"> </w:t>
      </w:r>
      <w:r w:rsidR="00236685">
        <w:rPr>
          <w:rFonts w:ascii="Arial" w:hAnsi="Arial" w:cs="Arial"/>
          <w:color w:val="0B0C0C"/>
          <w:sz w:val="24"/>
          <w:szCs w:val="24"/>
        </w:rPr>
        <w:t xml:space="preserve">unique mixture </w:t>
      </w:r>
      <w:r w:rsidR="00A57501" w:rsidRPr="00544F8A">
        <w:rPr>
          <w:rFonts w:ascii="Arial" w:hAnsi="Arial" w:cs="Arial"/>
          <w:color w:val="0B0C0C"/>
          <w:sz w:val="24"/>
          <w:szCs w:val="24"/>
        </w:rPr>
        <w:t>for your own situation</w:t>
      </w:r>
      <w:r w:rsidR="00236685">
        <w:rPr>
          <w:rFonts w:ascii="Arial" w:hAnsi="Arial" w:cs="Arial"/>
          <w:color w:val="0B0C0C"/>
          <w:sz w:val="24"/>
          <w:szCs w:val="24"/>
        </w:rPr>
        <w:t>.</w:t>
      </w:r>
      <w:r w:rsidR="00A57501" w:rsidRPr="00544F8A">
        <w:rPr>
          <w:rFonts w:ascii="Arial" w:hAnsi="Arial" w:cs="Arial"/>
          <w:color w:val="0B0C0C"/>
          <w:sz w:val="24"/>
          <w:szCs w:val="24"/>
        </w:rPr>
        <w:t xml:space="preserve"> </w:t>
      </w:r>
      <w:r w:rsidR="006B6AF7" w:rsidRPr="00544F8A">
        <w:rPr>
          <w:rFonts w:ascii="Arial" w:hAnsi="Arial" w:cs="Arial"/>
          <w:color w:val="0B0C0C"/>
          <w:sz w:val="24"/>
          <w:szCs w:val="24"/>
        </w:rPr>
        <w:t xml:space="preserve">Take advice from your </w:t>
      </w:r>
      <w:r w:rsidR="00DF1612">
        <w:rPr>
          <w:rFonts w:ascii="Arial" w:hAnsi="Arial" w:cs="Arial"/>
          <w:color w:val="0B0C0C"/>
          <w:sz w:val="24"/>
          <w:szCs w:val="24"/>
        </w:rPr>
        <w:t xml:space="preserve">agronomist or </w:t>
      </w:r>
      <w:r w:rsidR="006B6AF7" w:rsidRPr="00544F8A">
        <w:rPr>
          <w:rFonts w:ascii="Arial" w:hAnsi="Arial" w:cs="Arial"/>
          <w:color w:val="0B0C0C"/>
          <w:sz w:val="24"/>
          <w:szCs w:val="24"/>
        </w:rPr>
        <w:t xml:space="preserve">seed </w:t>
      </w:r>
      <w:r w:rsidR="00DF1612">
        <w:rPr>
          <w:rFonts w:ascii="Arial" w:hAnsi="Arial" w:cs="Arial"/>
          <w:color w:val="0B0C0C"/>
          <w:sz w:val="24"/>
          <w:szCs w:val="24"/>
        </w:rPr>
        <w:t>supplier</w:t>
      </w:r>
      <w:r w:rsidR="006B6AF7" w:rsidRPr="00544F8A">
        <w:rPr>
          <w:rFonts w:ascii="Arial" w:hAnsi="Arial" w:cs="Arial"/>
          <w:color w:val="0B0C0C"/>
          <w:sz w:val="24"/>
          <w:szCs w:val="24"/>
        </w:rPr>
        <w:t xml:space="preserve"> </w:t>
      </w:r>
      <w:r w:rsidR="00F16981">
        <w:rPr>
          <w:rFonts w:ascii="Arial" w:hAnsi="Arial" w:cs="Arial"/>
          <w:color w:val="0B0C0C"/>
          <w:sz w:val="24"/>
          <w:szCs w:val="24"/>
        </w:rPr>
        <w:t xml:space="preserve">for </w:t>
      </w:r>
      <w:r w:rsidR="00DF1612">
        <w:rPr>
          <w:rFonts w:ascii="Arial" w:hAnsi="Arial" w:cs="Arial"/>
          <w:color w:val="0B0C0C"/>
          <w:sz w:val="24"/>
          <w:szCs w:val="24"/>
        </w:rPr>
        <w:t xml:space="preserve">the best cover crop species </w:t>
      </w:r>
      <w:r w:rsidR="006B6AF7" w:rsidRPr="00544F8A">
        <w:rPr>
          <w:rFonts w:ascii="Arial" w:hAnsi="Arial" w:cs="Arial"/>
          <w:color w:val="0B0C0C"/>
          <w:sz w:val="24"/>
          <w:szCs w:val="24"/>
        </w:rPr>
        <w:t xml:space="preserve">mix </w:t>
      </w:r>
      <w:r w:rsidR="00DF1612">
        <w:rPr>
          <w:rFonts w:ascii="Arial" w:hAnsi="Arial" w:cs="Arial"/>
          <w:color w:val="0B0C0C"/>
          <w:sz w:val="24"/>
          <w:szCs w:val="24"/>
        </w:rPr>
        <w:t xml:space="preserve">and </w:t>
      </w:r>
      <w:r w:rsidR="000A4376">
        <w:rPr>
          <w:rFonts w:ascii="Arial" w:hAnsi="Arial" w:cs="Arial"/>
          <w:color w:val="0B0C0C"/>
          <w:sz w:val="24"/>
          <w:szCs w:val="24"/>
        </w:rPr>
        <w:t xml:space="preserve">appropriate </w:t>
      </w:r>
      <w:r w:rsidR="00DF1612">
        <w:rPr>
          <w:rFonts w:ascii="Arial" w:hAnsi="Arial" w:cs="Arial"/>
          <w:color w:val="0B0C0C"/>
          <w:sz w:val="24"/>
          <w:szCs w:val="24"/>
        </w:rPr>
        <w:t>seed rate fo</w:t>
      </w:r>
      <w:r w:rsidR="006B6AF7" w:rsidRPr="00544F8A">
        <w:rPr>
          <w:rFonts w:ascii="Arial" w:hAnsi="Arial" w:cs="Arial"/>
          <w:color w:val="0B0C0C"/>
          <w:sz w:val="24"/>
          <w:szCs w:val="24"/>
        </w:rPr>
        <w:t>r your farm situation.</w:t>
      </w:r>
      <w:r w:rsidR="00236685">
        <w:rPr>
          <w:rFonts w:ascii="Arial" w:hAnsi="Arial" w:cs="Arial"/>
          <w:color w:val="0B0C0C"/>
          <w:sz w:val="24"/>
          <w:szCs w:val="24"/>
        </w:rPr>
        <w:t xml:space="preserve">  </w:t>
      </w:r>
      <w:r w:rsidR="00DF1612">
        <w:rPr>
          <w:rFonts w:ascii="Arial" w:hAnsi="Arial" w:cs="Arial"/>
          <w:color w:val="0B0C0C"/>
          <w:sz w:val="24"/>
          <w:szCs w:val="24"/>
        </w:rPr>
        <w:t xml:space="preserve">Your agronomist will also be </w:t>
      </w:r>
      <w:r w:rsidR="007F11F1">
        <w:rPr>
          <w:rFonts w:ascii="Arial" w:hAnsi="Arial" w:cs="Arial"/>
          <w:color w:val="0B0C0C"/>
          <w:sz w:val="24"/>
          <w:szCs w:val="24"/>
        </w:rPr>
        <w:t xml:space="preserve">able to identify any cover crop species which could have negative impacts on your rotation such as </w:t>
      </w:r>
      <w:r w:rsidR="00FD3E60">
        <w:rPr>
          <w:rFonts w:ascii="Arial" w:hAnsi="Arial" w:cs="Arial"/>
          <w:color w:val="0B0C0C"/>
          <w:sz w:val="24"/>
          <w:szCs w:val="24"/>
        </w:rPr>
        <w:t xml:space="preserve">acting as </w:t>
      </w:r>
      <w:r w:rsidR="007F11F1">
        <w:rPr>
          <w:rFonts w:ascii="Arial" w:hAnsi="Arial" w:cs="Arial"/>
          <w:color w:val="0B0C0C"/>
          <w:sz w:val="24"/>
          <w:szCs w:val="24"/>
        </w:rPr>
        <w:t xml:space="preserve">vector for pests, a host for disease or difficulty controlling as a weed </w:t>
      </w:r>
      <w:r w:rsidR="00FD3E60">
        <w:rPr>
          <w:rFonts w:ascii="Arial" w:hAnsi="Arial" w:cs="Arial"/>
          <w:color w:val="0B0C0C"/>
          <w:sz w:val="24"/>
          <w:szCs w:val="24"/>
        </w:rPr>
        <w:t>for other crops in your</w:t>
      </w:r>
      <w:r w:rsidR="007F11F1">
        <w:rPr>
          <w:rFonts w:ascii="Arial" w:hAnsi="Arial" w:cs="Arial"/>
          <w:color w:val="0B0C0C"/>
          <w:sz w:val="24"/>
          <w:szCs w:val="24"/>
        </w:rPr>
        <w:t xml:space="preserve"> rotation.   </w:t>
      </w:r>
    </w:p>
    <w:p w14:paraId="721CA354" w14:textId="6848878F" w:rsidR="002C3127" w:rsidRDefault="00000000" w:rsidP="00544F8A">
      <w:pPr>
        <w:shd w:val="clear" w:color="auto" w:fill="FFFFFF"/>
        <w:spacing w:before="300" w:after="300"/>
        <w:rPr>
          <w:rFonts w:ascii="Arial" w:hAnsi="Arial" w:cs="Arial"/>
          <w:b/>
          <w:bCs/>
          <w:color w:val="0B0C0C"/>
          <w:sz w:val="24"/>
          <w:szCs w:val="24"/>
        </w:rPr>
      </w:pPr>
      <w:r>
        <w:rPr>
          <w:rFonts w:ascii="Arial" w:hAnsi="Arial" w:cs="Arial"/>
          <w:noProof/>
          <w:color w:val="0B0C0C"/>
          <w:sz w:val="24"/>
          <w:szCs w:val="24"/>
          <w:u w:val="single"/>
        </w:rPr>
        <w:pict w14:anchorId="698B714B">
          <v:shape id="_x0000_s1034" type="#_x0000_t75" style="position:absolute;margin-left:170.35pt;margin-top:143.5pt;width:161.75pt;height:217.35pt;z-index:2;mso-position-horizontal-relative:margin;mso-position-vertical-relative:margin">
            <v:imagedata r:id="rId9" o:title=""/>
            <w10:wrap type="square" anchorx="margin" anchory="margin"/>
          </v:shape>
        </w:pict>
      </w:r>
    </w:p>
    <w:p w14:paraId="1328DFB0" w14:textId="41B031E2" w:rsidR="00D6284C" w:rsidRPr="00A62AFF" w:rsidRDefault="00D6284C" w:rsidP="00D6284C">
      <w:pPr>
        <w:shd w:val="clear" w:color="auto" w:fill="FFFFFF"/>
        <w:spacing w:before="300" w:after="300"/>
        <w:ind w:left="2977"/>
        <w:rPr>
          <w:rFonts w:ascii="Arial" w:hAnsi="Arial" w:cs="Arial"/>
          <w:b/>
          <w:bCs/>
          <w:color w:val="0B0C0C"/>
          <w:sz w:val="24"/>
          <w:szCs w:val="24"/>
        </w:rPr>
      </w:pPr>
    </w:p>
    <w:p w14:paraId="7C3CFCD9" w14:textId="7A78E62A" w:rsidR="00D24D26" w:rsidRDefault="00D24D26" w:rsidP="00170FA7">
      <w:pPr>
        <w:shd w:val="clear" w:color="auto" w:fill="FFFFFF"/>
        <w:spacing w:before="300" w:after="300"/>
        <w:rPr>
          <w:rFonts w:ascii="Arial" w:hAnsi="Arial" w:cs="Arial"/>
          <w:color w:val="0B0C0C"/>
          <w:sz w:val="24"/>
          <w:szCs w:val="24"/>
          <w:u w:val="single"/>
        </w:rPr>
      </w:pPr>
    </w:p>
    <w:p w14:paraId="52F58FFF" w14:textId="77777777" w:rsidR="00D24D26" w:rsidRDefault="00D24D26" w:rsidP="00170FA7">
      <w:pPr>
        <w:shd w:val="clear" w:color="auto" w:fill="FFFFFF"/>
        <w:spacing w:before="300" w:after="300"/>
        <w:rPr>
          <w:rFonts w:ascii="Arial" w:hAnsi="Arial" w:cs="Arial"/>
          <w:color w:val="0B0C0C"/>
          <w:sz w:val="24"/>
          <w:szCs w:val="24"/>
          <w:u w:val="single"/>
        </w:rPr>
      </w:pPr>
    </w:p>
    <w:p w14:paraId="0F833BEC" w14:textId="77777777" w:rsidR="00C122B5" w:rsidRDefault="00C122B5" w:rsidP="00170FA7">
      <w:pPr>
        <w:shd w:val="clear" w:color="auto" w:fill="FFFFFF"/>
        <w:spacing w:before="300" w:after="300"/>
        <w:rPr>
          <w:rFonts w:ascii="Arial" w:hAnsi="Arial" w:cs="Arial"/>
          <w:color w:val="0B0C0C"/>
          <w:sz w:val="24"/>
          <w:szCs w:val="24"/>
          <w:u w:val="single"/>
        </w:rPr>
      </w:pPr>
    </w:p>
    <w:p w14:paraId="3C2D9E8F" w14:textId="77777777" w:rsidR="00C122B5" w:rsidRDefault="00C122B5" w:rsidP="00170FA7">
      <w:pPr>
        <w:shd w:val="clear" w:color="auto" w:fill="FFFFFF"/>
        <w:spacing w:before="300" w:after="300"/>
        <w:rPr>
          <w:rFonts w:ascii="Arial" w:hAnsi="Arial" w:cs="Arial"/>
          <w:color w:val="0B0C0C"/>
          <w:sz w:val="24"/>
          <w:szCs w:val="24"/>
          <w:u w:val="single"/>
        </w:rPr>
      </w:pPr>
    </w:p>
    <w:p w14:paraId="4C615BAF" w14:textId="77777777" w:rsidR="00743A46" w:rsidRDefault="00743A46" w:rsidP="00170FA7">
      <w:pPr>
        <w:shd w:val="clear" w:color="auto" w:fill="FFFFFF"/>
        <w:spacing w:before="300" w:after="300"/>
        <w:rPr>
          <w:rFonts w:ascii="Arial" w:hAnsi="Arial" w:cs="Arial"/>
          <w:color w:val="0B0C0C"/>
          <w:sz w:val="24"/>
          <w:szCs w:val="24"/>
          <w:u w:val="single"/>
        </w:rPr>
      </w:pPr>
    </w:p>
    <w:p w14:paraId="43CC522F" w14:textId="77777777" w:rsidR="00743A46" w:rsidRDefault="00743A46" w:rsidP="00170FA7">
      <w:pPr>
        <w:shd w:val="clear" w:color="auto" w:fill="FFFFFF"/>
        <w:spacing w:before="300" w:after="300"/>
        <w:rPr>
          <w:rFonts w:ascii="Arial" w:hAnsi="Arial" w:cs="Arial"/>
          <w:color w:val="0B0C0C"/>
          <w:sz w:val="24"/>
          <w:szCs w:val="24"/>
          <w:u w:val="single"/>
        </w:rPr>
      </w:pPr>
    </w:p>
    <w:p w14:paraId="36581C9B" w14:textId="77777777" w:rsidR="00743A46" w:rsidRPr="00A62AFF" w:rsidRDefault="00743A46" w:rsidP="00743A46">
      <w:pPr>
        <w:shd w:val="clear" w:color="auto" w:fill="FFFFFF"/>
        <w:spacing w:before="300" w:after="300"/>
        <w:rPr>
          <w:rFonts w:ascii="Arial" w:hAnsi="Arial" w:cs="Arial"/>
          <w:b/>
          <w:bCs/>
          <w:color w:val="0B0C0C"/>
          <w:sz w:val="24"/>
          <w:szCs w:val="24"/>
        </w:rPr>
      </w:pPr>
      <w:r w:rsidRPr="00A62AFF">
        <w:rPr>
          <w:rFonts w:ascii="Arial" w:hAnsi="Arial" w:cs="Arial"/>
          <w:b/>
          <w:bCs/>
          <w:color w:val="0B0C0C"/>
          <w:sz w:val="24"/>
          <w:szCs w:val="24"/>
        </w:rPr>
        <w:t>Figure 2</w:t>
      </w:r>
      <w:r>
        <w:rPr>
          <w:rFonts w:ascii="Arial" w:hAnsi="Arial" w:cs="Arial"/>
          <w:b/>
          <w:bCs/>
          <w:color w:val="0B0C0C"/>
          <w:sz w:val="24"/>
          <w:szCs w:val="24"/>
        </w:rPr>
        <w:t xml:space="preserve">: </w:t>
      </w:r>
      <w:r w:rsidRPr="00A62AFF">
        <w:rPr>
          <w:rFonts w:ascii="Arial" w:hAnsi="Arial" w:cs="Arial"/>
          <w:b/>
          <w:bCs/>
          <w:color w:val="0B0C0C"/>
          <w:sz w:val="24"/>
          <w:szCs w:val="24"/>
        </w:rPr>
        <w:t>A multi-species cover crop consisting of fodder rape fodder, radish, mustard, vetch, crimson clover, phacelia and linseed</w:t>
      </w:r>
    </w:p>
    <w:p w14:paraId="2D3FF8A8" w14:textId="7593D7D7" w:rsidR="000A3D8F" w:rsidRDefault="00170FA7" w:rsidP="00170FA7">
      <w:pPr>
        <w:shd w:val="clear" w:color="auto" w:fill="FFFFFF"/>
        <w:spacing w:before="300" w:after="300"/>
        <w:rPr>
          <w:rFonts w:ascii="Arial" w:hAnsi="Arial" w:cs="Arial"/>
          <w:color w:val="0B0C0C"/>
          <w:sz w:val="24"/>
          <w:szCs w:val="24"/>
        </w:rPr>
      </w:pPr>
      <w:r>
        <w:rPr>
          <w:rFonts w:ascii="Arial" w:hAnsi="Arial" w:cs="Arial"/>
          <w:color w:val="0B0C0C"/>
          <w:sz w:val="24"/>
          <w:szCs w:val="24"/>
          <w:u w:val="single"/>
        </w:rPr>
        <w:t>Management</w:t>
      </w:r>
    </w:p>
    <w:p w14:paraId="3B4E6D5F" w14:textId="0FAA5B94" w:rsidR="0016509A" w:rsidRPr="0016509A" w:rsidRDefault="0016509A" w:rsidP="0016509A">
      <w:pPr>
        <w:shd w:val="clear" w:color="auto" w:fill="FFFFFF"/>
        <w:spacing w:before="300" w:after="300"/>
        <w:rPr>
          <w:rFonts w:ascii="Arial" w:hAnsi="Arial" w:cs="Arial"/>
          <w:color w:val="0B0C0C"/>
          <w:sz w:val="24"/>
          <w:szCs w:val="24"/>
        </w:rPr>
      </w:pPr>
      <w:r w:rsidRPr="0016509A">
        <w:rPr>
          <w:rFonts w:ascii="Arial" w:hAnsi="Arial" w:cs="Arial"/>
          <w:color w:val="0B0C0C"/>
          <w:sz w:val="24"/>
          <w:szCs w:val="24"/>
        </w:rPr>
        <w:t xml:space="preserve">Additional biodiversity, benefits of this action will be enhanced if the following activities are </w:t>
      </w:r>
      <w:r w:rsidRPr="00170FA7">
        <w:rPr>
          <w:rFonts w:ascii="Arial" w:hAnsi="Arial" w:cs="Arial"/>
          <w:color w:val="0B0C0C"/>
          <w:sz w:val="24"/>
          <w:szCs w:val="24"/>
          <w:u w:val="single"/>
        </w:rPr>
        <w:t>not undertaken</w:t>
      </w:r>
      <w:r w:rsidR="00C46F7E">
        <w:rPr>
          <w:rFonts w:ascii="Arial" w:hAnsi="Arial" w:cs="Arial"/>
          <w:color w:val="0B0C0C"/>
          <w:sz w:val="24"/>
          <w:szCs w:val="24"/>
        </w:rPr>
        <w:t xml:space="preserve"> from cover crop establishment during the retention period </w:t>
      </w:r>
      <w:r w:rsidRPr="0016509A">
        <w:rPr>
          <w:rFonts w:ascii="Arial" w:hAnsi="Arial" w:cs="Arial"/>
          <w:color w:val="0B0C0C"/>
          <w:sz w:val="24"/>
          <w:szCs w:val="24"/>
        </w:rPr>
        <w:t>until February 15</w:t>
      </w:r>
      <w:r w:rsidR="00CC6326">
        <w:rPr>
          <w:rFonts w:ascii="Arial" w:hAnsi="Arial" w:cs="Arial"/>
          <w:color w:val="0B0C0C"/>
          <w:sz w:val="24"/>
          <w:szCs w:val="24"/>
        </w:rPr>
        <w:t>th.</w:t>
      </w:r>
    </w:p>
    <w:p w14:paraId="4AC6AB14" w14:textId="7A0058C7" w:rsidR="0016509A" w:rsidRDefault="0016509A" w:rsidP="00170FA7">
      <w:pPr>
        <w:shd w:val="clear" w:color="auto" w:fill="FFFFFF"/>
        <w:spacing w:before="300" w:after="300"/>
        <w:ind w:firstLine="426"/>
        <w:rPr>
          <w:rFonts w:ascii="Arial" w:hAnsi="Arial" w:cs="Arial"/>
          <w:color w:val="0B0C0C"/>
          <w:sz w:val="24"/>
          <w:szCs w:val="24"/>
        </w:rPr>
      </w:pPr>
      <w:r w:rsidRPr="0016509A">
        <w:rPr>
          <w:rFonts w:ascii="Arial" w:hAnsi="Arial" w:cs="Arial"/>
          <w:color w:val="0B0C0C"/>
          <w:sz w:val="24"/>
          <w:szCs w:val="24"/>
        </w:rPr>
        <w:t>•</w:t>
      </w:r>
      <w:r w:rsidRPr="0016509A">
        <w:rPr>
          <w:rFonts w:ascii="Arial" w:hAnsi="Arial" w:cs="Arial"/>
          <w:color w:val="0B0C0C"/>
          <w:sz w:val="24"/>
          <w:szCs w:val="24"/>
        </w:rPr>
        <w:tab/>
      </w:r>
      <w:r w:rsidR="00C46F7E">
        <w:rPr>
          <w:rFonts w:ascii="Arial" w:hAnsi="Arial" w:cs="Arial"/>
          <w:color w:val="0B0C0C"/>
          <w:sz w:val="24"/>
          <w:szCs w:val="24"/>
        </w:rPr>
        <w:t>Application of chemical fertiliser or</w:t>
      </w:r>
      <w:r>
        <w:rPr>
          <w:rFonts w:ascii="Arial" w:hAnsi="Arial" w:cs="Arial"/>
          <w:color w:val="0B0C0C"/>
          <w:sz w:val="24"/>
          <w:szCs w:val="24"/>
        </w:rPr>
        <w:t xml:space="preserve"> </w:t>
      </w:r>
      <w:r w:rsidRPr="0016509A">
        <w:rPr>
          <w:rFonts w:ascii="Arial" w:hAnsi="Arial" w:cs="Arial"/>
          <w:color w:val="0B0C0C"/>
          <w:sz w:val="24"/>
          <w:szCs w:val="24"/>
        </w:rPr>
        <w:t xml:space="preserve">herbicides </w:t>
      </w:r>
      <w:r>
        <w:rPr>
          <w:rFonts w:ascii="Arial" w:hAnsi="Arial" w:cs="Arial"/>
          <w:color w:val="0B0C0C"/>
          <w:sz w:val="24"/>
          <w:szCs w:val="24"/>
        </w:rPr>
        <w:t>to the growing cover crop</w:t>
      </w:r>
    </w:p>
    <w:p w14:paraId="10FDCA5A" w14:textId="033E13FA" w:rsidR="0016509A" w:rsidRPr="0016509A" w:rsidRDefault="0016509A" w:rsidP="00170FA7">
      <w:pPr>
        <w:shd w:val="clear" w:color="auto" w:fill="FFFFFF"/>
        <w:spacing w:before="300" w:after="300"/>
        <w:ind w:firstLine="426"/>
        <w:rPr>
          <w:rFonts w:ascii="Arial" w:hAnsi="Arial" w:cs="Arial"/>
          <w:color w:val="0B0C0C"/>
          <w:sz w:val="24"/>
          <w:szCs w:val="24"/>
        </w:rPr>
      </w:pPr>
      <w:r w:rsidRPr="0016509A">
        <w:rPr>
          <w:rFonts w:ascii="Arial" w:hAnsi="Arial" w:cs="Arial"/>
          <w:color w:val="0B0C0C"/>
          <w:sz w:val="24"/>
          <w:szCs w:val="24"/>
        </w:rPr>
        <w:t>•</w:t>
      </w:r>
      <w:r w:rsidRPr="0016509A">
        <w:rPr>
          <w:rFonts w:ascii="Arial" w:hAnsi="Arial" w:cs="Arial"/>
          <w:color w:val="0B0C0C"/>
          <w:sz w:val="24"/>
          <w:szCs w:val="24"/>
        </w:rPr>
        <w:tab/>
      </w:r>
      <w:r w:rsidR="007C4C63">
        <w:rPr>
          <w:rFonts w:ascii="Arial" w:hAnsi="Arial" w:cs="Arial"/>
          <w:color w:val="0B0C0C"/>
          <w:sz w:val="24"/>
          <w:szCs w:val="24"/>
        </w:rPr>
        <w:t>A</w:t>
      </w:r>
      <w:r w:rsidRPr="0016509A">
        <w:rPr>
          <w:rFonts w:ascii="Arial" w:hAnsi="Arial" w:cs="Arial"/>
          <w:color w:val="0B0C0C"/>
          <w:sz w:val="24"/>
          <w:szCs w:val="24"/>
        </w:rPr>
        <w:t>ppl</w:t>
      </w:r>
      <w:r w:rsidR="00C46F7E">
        <w:rPr>
          <w:rFonts w:ascii="Arial" w:hAnsi="Arial" w:cs="Arial"/>
          <w:color w:val="0B0C0C"/>
          <w:sz w:val="24"/>
          <w:szCs w:val="24"/>
        </w:rPr>
        <w:t>ication of</w:t>
      </w:r>
      <w:r w:rsidRPr="0016509A">
        <w:rPr>
          <w:rFonts w:ascii="Arial" w:hAnsi="Arial" w:cs="Arial"/>
          <w:color w:val="0B0C0C"/>
          <w:sz w:val="24"/>
          <w:szCs w:val="24"/>
        </w:rPr>
        <w:t xml:space="preserve"> </w:t>
      </w:r>
      <w:r>
        <w:rPr>
          <w:rFonts w:ascii="Arial" w:hAnsi="Arial" w:cs="Arial"/>
          <w:color w:val="0B0C0C"/>
          <w:sz w:val="24"/>
          <w:szCs w:val="24"/>
        </w:rPr>
        <w:t>insecticides or molluscicides</w:t>
      </w:r>
      <w:r w:rsidRPr="0016509A">
        <w:rPr>
          <w:rFonts w:ascii="Arial" w:hAnsi="Arial" w:cs="Arial"/>
          <w:color w:val="0B0C0C"/>
          <w:sz w:val="24"/>
          <w:szCs w:val="24"/>
        </w:rPr>
        <w:t xml:space="preserve"> </w:t>
      </w:r>
      <w:r>
        <w:rPr>
          <w:rFonts w:ascii="Arial" w:hAnsi="Arial" w:cs="Arial"/>
          <w:color w:val="0B0C0C"/>
          <w:sz w:val="24"/>
          <w:szCs w:val="24"/>
        </w:rPr>
        <w:t>to the growing cover crop</w:t>
      </w:r>
    </w:p>
    <w:p w14:paraId="2FD993DD" w14:textId="02AC65CE" w:rsidR="007C4C63" w:rsidRPr="0016509A" w:rsidRDefault="007C4C63" w:rsidP="00170FA7">
      <w:pPr>
        <w:shd w:val="clear" w:color="auto" w:fill="FFFFFF"/>
        <w:spacing w:before="300" w:after="300"/>
        <w:ind w:firstLine="426"/>
        <w:rPr>
          <w:rFonts w:ascii="Arial" w:hAnsi="Arial" w:cs="Arial"/>
          <w:color w:val="0B0C0C"/>
          <w:sz w:val="24"/>
          <w:szCs w:val="24"/>
        </w:rPr>
      </w:pPr>
      <w:r w:rsidRPr="0016509A">
        <w:rPr>
          <w:rFonts w:ascii="Arial" w:hAnsi="Arial" w:cs="Arial"/>
          <w:color w:val="0B0C0C"/>
          <w:sz w:val="24"/>
          <w:szCs w:val="24"/>
        </w:rPr>
        <w:t>•</w:t>
      </w:r>
      <w:r w:rsidRPr="0016509A">
        <w:rPr>
          <w:rFonts w:ascii="Arial" w:hAnsi="Arial" w:cs="Arial"/>
          <w:color w:val="0B0C0C"/>
          <w:sz w:val="24"/>
          <w:szCs w:val="24"/>
        </w:rPr>
        <w:tab/>
      </w:r>
      <w:r>
        <w:rPr>
          <w:rFonts w:ascii="Arial" w:hAnsi="Arial" w:cs="Arial"/>
          <w:color w:val="0B0C0C"/>
          <w:sz w:val="24"/>
          <w:szCs w:val="24"/>
        </w:rPr>
        <w:t>Grazing the cover crop with livestock</w:t>
      </w:r>
    </w:p>
    <w:p w14:paraId="5E911E91" w14:textId="2D7B9BF4" w:rsidR="0096582C" w:rsidRDefault="0016509A" w:rsidP="00A62AFF">
      <w:pPr>
        <w:shd w:val="clear" w:color="auto" w:fill="FFFFFF"/>
        <w:spacing w:before="300" w:after="300"/>
        <w:ind w:firstLine="426"/>
        <w:rPr>
          <w:rFonts w:ascii="Arial" w:hAnsi="Arial" w:cs="Arial"/>
          <w:color w:val="0B0C0C"/>
          <w:sz w:val="24"/>
          <w:szCs w:val="24"/>
        </w:rPr>
      </w:pPr>
      <w:r w:rsidRPr="0016509A">
        <w:rPr>
          <w:rFonts w:ascii="Arial" w:hAnsi="Arial" w:cs="Arial"/>
          <w:color w:val="0B0C0C"/>
          <w:sz w:val="24"/>
          <w:szCs w:val="24"/>
        </w:rPr>
        <w:t>•</w:t>
      </w:r>
      <w:r w:rsidRPr="0016509A">
        <w:rPr>
          <w:rFonts w:ascii="Arial" w:hAnsi="Arial" w:cs="Arial"/>
          <w:color w:val="0B0C0C"/>
          <w:sz w:val="24"/>
          <w:szCs w:val="24"/>
        </w:rPr>
        <w:tab/>
      </w:r>
      <w:r w:rsidR="00C46F7E">
        <w:rPr>
          <w:rFonts w:ascii="Arial" w:hAnsi="Arial" w:cs="Arial"/>
          <w:color w:val="0B0C0C"/>
          <w:sz w:val="24"/>
          <w:szCs w:val="24"/>
        </w:rPr>
        <w:t>A</w:t>
      </w:r>
      <w:r w:rsidR="00C46F7E" w:rsidRPr="0016509A">
        <w:rPr>
          <w:rFonts w:ascii="Arial" w:hAnsi="Arial" w:cs="Arial"/>
          <w:color w:val="0B0C0C"/>
          <w:sz w:val="24"/>
          <w:szCs w:val="24"/>
        </w:rPr>
        <w:t>ppl</w:t>
      </w:r>
      <w:r w:rsidR="00C46F7E">
        <w:rPr>
          <w:rFonts w:ascii="Arial" w:hAnsi="Arial" w:cs="Arial"/>
          <w:color w:val="0B0C0C"/>
          <w:sz w:val="24"/>
          <w:szCs w:val="24"/>
        </w:rPr>
        <w:t>ication of</w:t>
      </w:r>
      <w:r w:rsidRPr="0016509A">
        <w:rPr>
          <w:rFonts w:ascii="Arial" w:hAnsi="Arial" w:cs="Arial"/>
          <w:color w:val="0B0C0C"/>
          <w:sz w:val="24"/>
          <w:szCs w:val="24"/>
        </w:rPr>
        <w:t xml:space="preserve"> </w:t>
      </w:r>
      <w:r>
        <w:rPr>
          <w:rFonts w:ascii="Arial" w:hAnsi="Arial" w:cs="Arial"/>
          <w:color w:val="0B0C0C"/>
          <w:sz w:val="24"/>
          <w:szCs w:val="24"/>
        </w:rPr>
        <w:t>organic manures where field traffic could damage the growing cover crop</w:t>
      </w:r>
    </w:p>
    <w:p w14:paraId="49C2A9F3" w14:textId="549199D7" w:rsidR="0016509A" w:rsidRDefault="0016509A" w:rsidP="0016509A">
      <w:pPr>
        <w:shd w:val="clear" w:color="auto" w:fill="FFFFFF"/>
        <w:spacing w:before="300" w:after="300"/>
        <w:rPr>
          <w:rFonts w:ascii="Arial" w:hAnsi="Arial" w:cs="Arial"/>
          <w:color w:val="0B0C0C"/>
          <w:sz w:val="24"/>
          <w:szCs w:val="24"/>
          <w:u w:val="single"/>
        </w:rPr>
      </w:pPr>
      <w:r>
        <w:rPr>
          <w:rFonts w:ascii="Arial" w:hAnsi="Arial" w:cs="Arial"/>
          <w:color w:val="0B0C0C"/>
          <w:sz w:val="24"/>
          <w:szCs w:val="24"/>
        </w:rPr>
        <w:t xml:space="preserve"> </w:t>
      </w:r>
      <w:r w:rsidR="00B86BB8" w:rsidRPr="00B86BB8">
        <w:rPr>
          <w:rFonts w:ascii="Arial" w:hAnsi="Arial" w:cs="Arial"/>
          <w:color w:val="0B0C0C"/>
          <w:sz w:val="24"/>
          <w:szCs w:val="24"/>
          <w:u w:val="single"/>
        </w:rPr>
        <w:t xml:space="preserve">Cover </w:t>
      </w:r>
      <w:r w:rsidR="00B86BB8">
        <w:rPr>
          <w:rFonts w:ascii="Arial" w:hAnsi="Arial" w:cs="Arial"/>
          <w:color w:val="0B0C0C"/>
          <w:sz w:val="24"/>
          <w:szCs w:val="24"/>
          <w:u w:val="single"/>
        </w:rPr>
        <w:t>C</w:t>
      </w:r>
      <w:r w:rsidR="00B86BB8" w:rsidRPr="00B86BB8">
        <w:rPr>
          <w:rFonts w:ascii="Arial" w:hAnsi="Arial" w:cs="Arial"/>
          <w:color w:val="0B0C0C"/>
          <w:sz w:val="24"/>
          <w:szCs w:val="24"/>
          <w:u w:val="single"/>
        </w:rPr>
        <w:t xml:space="preserve">rop </w:t>
      </w:r>
      <w:r w:rsidR="00B86BB8">
        <w:rPr>
          <w:rFonts w:ascii="Arial" w:hAnsi="Arial" w:cs="Arial"/>
          <w:color w:val="0B0C0C"/>
          <w:sz w:val="24"/>
          <w:szCs w:val="24"/>
          <w:u w:val="single"/>
        </w:rPr>
        <w:t>D</w:t>
      </w:r>
      <w:r w:rsidR="00B86BB8" w:rsidRPr="00B86BB8">
        <w:rPr>
          <w:rFonts w:ascii="Arial" w:hAnsi="Arial" w:cs="Arial"/>
          <w:color w:val="0B0C0C"/>
          <w:sz w:val="24"/>
          <w:szCs w:val="24"/>
          <w:u w:val="single"/>
        </w:rPr>
        <w:t>estruction</w:t>
      </w:r>
    </w:p>
    <w:p w14:paraId="24BBB341" w14:textId="3024BD0C" w:rsidR="00024D42" w:rsidRPr="00743A46" w:rsidRDefault="00B86BB8" w:rsidP="00743A46">
      <w:pPr>
        <w:shd w:val="clear" w:color="auto" w:fill="FFFFFF"/>
        <w:spacing w:before="300" w:after="300"/>
        <w:rPr>
          <w:rFonts w:ascii="Arial" w:hAnsi="Arial" w:cs="Arial"/>
          <w:b/>
          <w:bCs/>
          <w:color w:val="0B0C0C"/>
          <w:sz w:val="24"/>
          <w:szCs w:val="24"/>
        </w:rPr>
      </w:pPr>
      <w:r>
        <w:rPr>
          <w:rFonts w:ascii="Arial" w:hAnsi="Arial" w:cs="Arial"/>
          <w:color w:val="0B0C0C"/>
          <w:sz w:val="24"/>
          <w:szCs w:val="24"/>
        </w:rPr>
        <w:t>The cover crop should remain until after 15</w:t>
      </w:r>
      <w:r w:rsidR="000A53D8">
        <w:rPr>
          <w:rFonts w:ascii="Arial" w:hAnsi="Arial" w:cs="Arial"/>
          <w:color w:val="0B0C0C"/>
          <w:sz w:val="24"/>
          <w:szCs w:val="24"/>
        </w:rPr>
        <w:t>th</w:t>
      </w:r>
      <w:r>
        <w:rPr>
          <w:rFonts w:ascii="Arial" w:hAnsi="Arial" w:cs="Arial"/>
          <w:color w:val="0B0C0C"/>
          <w:sz w:val="24"/>
          <w:szCs w:val="24"/>
        </w:rPr>
        <w:t xml:space="preserve"> February of the year following establishment.  </w:t>
      </w:r>
      <w:r w:rsidR="00C46F7E">
        <w:rPr>
          <w:rFonts w:ascii="Arial" w:hAnsi="Arial" w:cs="Arial"/>
          <w:color w:val="0B0C0C"/>
          <w:sz w:val="24"/>
          <w:szCs w:val="24"/>
        </w:rPr>
        <w:t xml:space="preserve">Timing and method of destruction depend on the desired drilling date of the following crop.  Maintaining cover crop later into the spring </w:t>
      </w:r>
      <w:r w:rsidR="00317119">
        <w:rPr>
          <w:rFonts w:ascii="Arial" w:hAnsi="Arial" w:cs="Arial"/>
          <w:color w:val="0B0C0C"/>
          <w:sz w:val="24"/>
          <w:szCs w:val="24"/>
        </w:rPr>
        <w:t xml:space="preserve">has </w:t>
      </w:r>
      <w:r w:rsidR="00E3418B">
        <w:rPr>
          <w:rFonts w:ascii="Arial" w:hAnsi="Arial" w:cs="Arial"/>
          <w:color w:val="0B0C0C"/>
          <w:sz w:val="24"/>
          <w:szCs w:val="24"/>
        </w:rPr>
        <w:t xml:space="preserve">the </w:t>
      </w:r>
      <w:r w:rsidR="00317119">
        <w:rPr>
          <w:rFonts w:ascii="Arial" w:hAnsi="Arial" w:cs="Arial"/>
          <w:color w:val="0B0C0C"/>
          <w:sz w:val="24"/>
          <w:szCs w:val="24"/>
        </w:rPr>
        <w:t xml:space="preserve">potential to extend the scope of this action’s environmental benefits.  </w:t>
      </w:r>
      <w:r w:rsidR="00827291">
        <w:rPr>
          <w:rFonts w:ascii="Arial" w:hAnsi="Arial" w:cs="Arial"/>
          <w:color w:val="0B0C0C"/>
          <w:sz w:val="24"/>
          <w:szCs w:val="24"/>
        </w:rPr>
        <w:t xml:space="preserve">Several </w:t>
      </w:r>
      <w:r>
        <w:rPr>
          <w:rFonts w:ascii="Arial" w:hAnsi="Arial" w:cs="Arial"/>
          <w:color w:val="0B0C0C"/>
          <w:sz w:val="24"/>
          <w:szCs w:val="24"/>
        </w:rPr>
        <w:t>methods of cover crop destruction are possible including grazing by livestock,</w:t>
      </w:r>
      <w:r w:rsidR="007C4C63">
        <w:rPr>
          <w:rFonts w:ascii="Arial" w:hAnsi="Arial" w:cs="Arial"/>
          <w:color w:val="0B0C0C"/>
          <w:sz w:val="24"/>
          <w:szCs w:val="24"/>
        </w:rPr>
        <w:t xml:space="preserve"> </w:t>
      </w:r>
      <w:r w:rsidR="007D59C6">
        <w:rPr>
          <w:rFonts w:ascii="Arial" w:hAnsi="Arial" w:cs="Arial"/>
          <w:color w:val="0B0C0C"/>
          <w:sz w:val="24"/>
          <w:szCs w:val="24"/>
        </w:rPr>
        <w:t xml:space="preserve">mulching, </w:t>
      </w:r>
      <w:r>
        <w:rPr>
          <w:rFonts w:ascii="Arial" w:hAnsi="Arial" w:cs="Arial"/>
          <w:color w:val="0B0C0C"/>
          <w:sz w:val="24"/>
          <w:szCs w:val="24"/>
        </w:rPr>
        <w:t>cultivation</w:t>
      </w:r>
      <w:r w:rsidR="007D59C6">
        <w:rPr>
          <w:rFonts w:ascii="Arial" w:hAnsi="Arial" w:cs="Arial"/>
          <w:color w:val="0B0C0C"/>
          <w:sz w:val="24"/>
          <w:szCs w:val="24"/>
        </w:rPr>
        <w:t xml:space="preserve"> or chemical destruction</w:t>
      </w:r>
      <w:r w:rsidR="00E94036">
        <w:rPr>
          <w:rFonts w:ascii="Arial" w:hAnsi="Arial" w:cs="Arial"/>
          <w:color w:val="0B0C0C"/>
          <w:sz w:val="24"/>
          <w:szCs w:val="24"/>
        </w:rPr>
        <w:t>.</w:t>
      </w:r>
      <w:r w:rsidR="007C4C63">
        <w:rPr>
          <w:rFonts w:ascii="Arial" w:hAnsi="Arial" w:cs="Arial"/>
          <w:color w:val="0B0C0C"/>
          <w:sz w:val="24"/>
          <w:szCs w:val="24"/>
        </w:rPr>
        <w:t xml:space="preserve">  The method of destruction chosen depends on </w:t>
      </w:r>
      <w:r w:rsidR="007D59C6">
        <w:rPr>
          <w:rFonts w:ascii="Arial" w:hAnsi="Arial" w:cs="Arial"/>
          <w:color w:val="0B0C0C"/>
          <w:sz w:val="24"/>
          <w:szCs w:val="24"/>
        </w:rPr>
        <w:t xml:space="preserve">what the cover crop is being grown to achieve and will take into account the quantity of herbage remaining, speed of kill desired, presence of weeds, the following crop and the method of </w:t>
      </w:r>
      <w:r w:rsidR="00866730">
        <w:rPr>
          <w:rFonts w:ascii="Arial" w:hAnsi="Arial" w:cs="Arial"/>
          <w:color w:val="0B0C0C"/>
          <w:sz w:val="24"/>
          <w:szCs w:val="24"/>
        </w:rPr>
        <w:t>its</w:t>
      </w:r>
      <w:r w:rsidR="007D59C6">
        <w:rPr>
          <w:rFonts w:ascii="Arial" w:hAnsi="Arial" w:cs="Arial"/>
          <w:color w:val="0B0C0C"/>
          <w:sz w:val="24"/>
          <w:szCs w:val="24"/>
        </w:rPr>
        <w:t xml:space="preserve"> establishment.  </w:t>
      </w:r>
      <w:r w:rsidR="00C46F7E">
        <w:rPr>
          <w:rFonts w:ascii="Arial" w:hAnsi="Arial" w:cs="Arial"/>
          <w:color w:val="0B0C0C"/>
          <w:sz w:val="24"/>
          <w:szCs w:val="24"/>
        </w:rPr>
        <w:br/>
      </w:r>
      <w:r w:rsidR="00743A46">
        <w:rPr>
          <w:rStyle w:val="Emphasis"/>
          <w:rFonts w:ascii="Arial" w:hAnsi="Arial" w:cs="Arial"/>
          <w:b/>
          <w:bCs/>
          <w:i w:val="0"/>
          <w:iCs w:val="0"/>
          <w:color w:val="0B0C0C"/>
          <w:sz w:val="24"/>
          <w:szCs w:val="24"/>
        </w:rPr>
        <w:br w:type="page"/>
      </w:r>
      <w:r w:rsidR="00024D42">
        <w:rPr>
          <w:rFonts w:ascii="Arial" w:hAnsi="Arial" w:cs="Arial"/>
          <w:b/>
          <w:bCs/>
          <w:sz w:val="24"/>
          <w:szCs w:val="24"/>
          <w:u w:val="single"/>
        </w:rPr>
        <w:lastRenderedPageBreak/>
        <w:t>Historic Monuments</w:t>
      </w:r>
    </w:p>
    <w:p w14:paraId="4FD88DE4" w14:textId="77777777" w:rsidR="00024D42" w:rsidRPr="00AB14DF" w:rsidRDefault="00024D42" w:rsidP="00024D42">
      <w:pPr>
        <w:rPr>
          <w:rFonts w:ascii="Arial" w:hAnsi="Arial" w:cs="Arial"/>
          <w:sz w:val="24"/>
          <w:szCs w:val="24"/>
        </w:rPr>
      </w:pPr>
      <w:r>
        <w:rPr>
          <w:rFonts w:ascii="Arial" w:hAnsi="Arial" w:cs="Arial"/>
          <w:sz w:val="24"/>
          <w:szCs w:val="24"/>
        </w:rPr>
        <w:t xml:space="preserve">Northern Ireland farmland boasts tens of thousands of historic monuments. If you are undertaking new actions near historic monuments the Historic Environment Division, Department of Communities’ website provides guidance on their </w:t>
      </w:r>
      <w:r w:rsidRPr="00AB14DF">
        <w:rPr>
          <w:rFonts w:ascii="Arial" w:hAnsi="Arial" w:cs="Arial"/>
          <w:sz w:val="24"/>
          <w:szCs w:val="24"/>
        </w:rPr>
        <w:t>protection</w:t>
      </w:r>
      <w:r w:rsidRPr="00AB14DF">
        <w:rPr>
          <w:rFonts w:ascii="Arial" w:hAnsi="Arial" w:cs="Arial"/>
        </w:rPr>
        <w:t xml:space="preserve"> </w:t>
      </w:r>
      <w:r>
        <w:rPr>
          <w:rFonts w:ascii="Arial" w:hAnsi="Arial" w:cs="Arial"/>
        </w:rPr>
        <w:t>(</w:t>
      </w:r>
      <w:hyperlink r:id="rId10" w:history="1">
        <w:r w:rsidRPr="00AB14DF">
          <w:rPr>
            <w:rFonts w:ascii="Arial" w:hAnsi="Arial" w:cs="Arial"/>
            <w:color w:val="0000FF"/>
            <w:sz w:val="24"/>
            <w:szCs w:val="24"/>
            <w:u w:val="single"/>
          </w:rPr>
          <w:t>Monuments advice and guidance | Department for Communities</w:t>
        </w:r>
      </w:hyperlink>
      <w:r>
        <w:rPr>
          <w:rFonts w:ascii="Arial" w:hAnsi="Arial" w:cs="Arial"/>
          <w:sz w:val="24"/>
          <w:szCs w:val="24"/>
        </w:rPr>
        <w:t>).</w:t>
      </w:r>
    </w:p>
    <w:p w14:paraId="096AAF62" w14:textId="77777777" w:rsidR="00024D42" w:rsidRDefault="00024D42" w:rsidP="007B1147">
      <w:pPr>
        <w:rPr>
          <w:rStyle w:val="Emphasis"/>
          <w:rFonts w:ascii="Arial" w:hAnsi="Arial" w:cs="Arial"/>
          <w:b/>
          <w:bCs/>
          <w:i w:val="0"/>
          <w:iCs w:val="0"/>
          <w:noProof/>
          <w:sz w:val="24"/>
          <w:szCs w:val="24"/>
          <w:u w:val="single"/>
        </w:rPr>
      </w:pPr>
    </w:p>
    <w:p w14:paraId="6B79609D" w14:textId="77777777" w:rsidR="00024D42" w:rsidRDefault="00024D42" w:rsidP="007B1147">
      <w:pPr>
        <w:rPr>
          <w:rStyle w:val="Emphasis"/>
          <w:rFonts w:ascii="Arial" w:hAnsi="Arial" w:cs="Arial"/>
          <w:b/>
          <w:bCs/>
          <w:i w:val="0"/>
          <w:iCs w:val="0"/>
          <w:noProof/>
          <w:sz w:val="24"/>
          <w:szCs w:val="24"/>
          <w:u w:val="single"/>
        </w:rPr>
      </w:pPr>
    </w:p>
    <w:p w14:paraId="347A5140" w14:textId="37606E0D" w:rsidR="007B1147" w:rsidRPr="000830C4" w:rsidRDefault="007B1147" w:rsidP="007B1147">
      <w:pPr>
        <w:rPr>
          <w:rStyle w:val="Emphasis"/>
          <w:rFonts w:ascii="Arial" w:hAnsi="Arial" w:cs="Arial"/>
          <w:b/>
          <w:bCs/>
          <w:i w:val="0"/>
          <w:iCs w:val="0"/>
          <w:noProof/>
          <w:sz w:val="24"/>
          <w:szCs w:val="24"/>
          <w:u w:val="single"/>
        </w:rPr>
      </w:pPr>
      <w:r w:rsidRPr="000830C4">
        <w:rPr>
          <w:rStyle w:val="Emphasis"/>
          <w:rFonts w:ascii="Arial" w:hAnsi="Arial" w:cs="Arial"/>
          <w:b/>
          <w:bCs/>
          <w:i w:val="0"/>
          <w:iCs w:val="0"/>
          <w:noProof/>
          <w:sz w:val="24"/>
          <w:szCs w:val="24"/>
          <w:u w:val="single"/>
        </w:rPr>
        <w:t>Supporting Items</w:t>
      </w:r>
    </w:p>
    <w:p w14:paraId="538BD53F" w14:textId="77777777" w:rsidR="007B1147" w:rsidRPr="000830C4" w:rsidRDefault="007B1147" w:rsidP="007B1147">
      <w:pPr>
        <w:rPr>
          <w:rStyle w:val="Emphasis"/>
          <w:rFonts w:ascii="Arial" w:hAnsi="Arial" w:cs="Arial"/>
          <w:b/>
          <w:bCs/>
          <w:i w:val="0"/>
          <w:iCs w:val="0"/>
          <w:noProof/>
          <w:sz w:val="24"/>
          <w:szCs w:val="24"/>
          <w:u w:val="single"/>
        </w:rPr>
      </w:pPr>
    </w:p>
    <w:p w14:paraId="035118D7" w14:textId="5BC276C1" w:rsidR="007B1147" w:rsidRDefault="00644762" w:rsidP="007B1147">
      <w:pPr>
        <w:rPr>
          <w:rStyle w:val="Emphasis"/>
          <w:rFonts w:ascii="Arial" w:hAnsi="Arial" w:cs="Arial"/>
          <w:i w:val="0"/>
          <w:iCs w:val="0"/>
          <w:noProof/>
          <w:sz w:val="24"/>
          <w:szCs w:val="24"/>
        </w:rPr>
      </w:pPr>
      <w:r w:rsidRPr="00644762">
        <w:rPr>
          <w:rStyle w:val="Emphasis"/>
          <w:rFonts w:ascii="Arial" w:hAnsi="Arial" w:cs="Arial"/>
          <w:i w:val="0"/>
          <w:iCs w:val="0"/>
          <w:noProof/>
          <w:sz w:val="24"/>
          <w:szCs w:val="24"/>
        </w:rPr>
        <w:t>T</w:t>
      </w:r>
      <w:r w:rsidR="002F1603">
        <w:rPr>
          <w:rStyle w:val="Emphasis"/>
          <w:rFonts w:ascii="Arial" w:hAnsi="Arial" w:cs="Arial"/>
          <w:i w:val="0"/>
          <w:iCs w:val="0"/>
          <w:noProof/>
          <w:sz w:val="24"/>
          <w:szCs w:val="24"/>
        </w:rPr>
        <w:t xml:space="preserve">here are no Supporting Items </w:t>
      </w:r>
      <w:r w:rsidR="00B94559">
        <w:rPr>
          <w:rStyle w:val="Emphasis"/>
          <w:rFonts w:ascii="Arial" w:hAnsi="Arial" w:cs="Arial"/>
          <w:i w:val="0"/>
          <w:iCs w:val="0"/>
          <w:noProof/>
          <w:sz w:val="24"/>
          <w:szCs w:val="24"/>
        </w:rPr>
        <w:t>a</w:t>
      </w:r>
      <w:r w:rsidR="002F1603">
        <w:rPr>
          <w:rStyle w:val="Emphasis"/>
          <w:rFonts w:ascii="Arial" w:hAnsi="Arial" w:cs="Arial"/>
          <w:i w:val="0"/>
          <w:iCs w:val="0"/>
          <w:noProof/>
          <w:sz w:val="24"/>
          <w:szCs w:val="24"/>
        </w:rPr>
        <w:t>vailable for th</w:t>
      </w:r>
      <w:r w:rsidR="00DF79E5">
        <w:rPr>
          <w:rStyle w:val="Emphasis"/>
          <w:rFonts w:ascii="Arial" w:hAnsi="Arial" w:cs="Arial"/>
          <w:i w:val="0"/>
          <w:iCs w:val="0"/>
          <w:noProof/>
          <w:sz w:val="24"/>
          <w:szCs w:val="24"/>
        </w:rPr>
        <w:t>is</w:t>
      </w:r>
      <w:r w:rsidR="002F1603">
        <w:rPr>
          <w:rStyle w:val="Emphasis"/>
          <w:rFonts w:ascii="Arial" w:hAnsi="Arial" w:cs="Arial"/>
          <w:i w:val="0"/>
          <w:iCs w:val="0"/>
          <w:noProof/>
          <w:sz w:val="24"/>
          <w:szCs w:val="24"/>
        </w:rPr>
        <w:t xml:space="preserve"> Environm</w:t>
      </w:r>
      <w:r w:rsidR="00D11F84">
        <w:rPr>
          <w:rStyle w:val="Emphasis"/>
          <w:rFonts w:ascii="Arial" w:hAnsi="Arial" w:cs="Arial"/>
          <w:i w:val="0"/>
          <w:iCs w:val="0"/>
          <w:noProof/>
          <w:sz w:val="24"/>
          <w:szCs w:val="24"/>
        </w:rPr>
        <w:t>e</w:t>
      </w:r>
      <w:r w:rsidR="002F1603">
        <w:rPr>
          <w:rStyle w:val="Emphasis"/>
          <w:rFonts w:ascii="Arial" w:hAnsi="Arial" w:cs="Arial"/>
          <w:i w:val="0"/>
          <w:iCs w:val="0"/>
          <w:noProof/>
          <w:sz w:val="24"/>
          <w:szCs w:val="24"/>
        </w:rPr>
        <w:t>ntal Action.</w:t>
      </w:r>
    </w:p>
    <w:p w14:paraId="31313FEE" w14:textId="77777777" w:rsidR="002F1603" w:rsidRDefault="002F1603" w:rsidP="00D916ED">
      <w:pPr>
        <w:rPr>
          <w:rFonts w:ascii="Arial" w:hAnsi="Arial" w:cs="Arial"/>
          <w:b/>
          <w:bCs/>
          <w:sz w:val="24"/>
          <w:szCs w:val="24"/>
          <w:u w:val="single"/>
        </w:rPr>
      </w:pPr>
    </w:p>
    <w:p w14:paraId="48B78127" w14:textId="77777777" w:rsidR="002F1603" w:rsidRDefault="002F1603" w:rsidP="00D916ED">
      <w:pPr>
        <w:rPr>
          <w:rFonts w:ascii="Arial" w:hAnsi="Arial" w:cs="Arial"/>
          <w:b/>
          <w:bCs/>
          <w:sz w:val="24"/>
          <w:szCs w:val="24"/>
          <w:u w:val="single"/>
        </w:rPr>
      </w:pPr>
    </w:p>
    <w:p w14:paraId="60395425" w14:textId="56B068F6" w:rsidR="001B1C40" w:rsidRDefault="001B1C40" w:rsidP="00D916ED">
      <w:pPr>
        <w:rPr>
          <w:rFonts w:ascii="Arial" w:hAnsi="Arial" w:cs="Arial"/>
          <w:b/>
          <w:bCs/>
          <w:sz w:val="24"/>
          <w:szCs w:val="24"/>
          <w:u w:val="single"/>
        </w:rPr>
      </w:pPr>
      <w:r w:rsidRPr="00687808">
        <w:rPr>
          <w:rFonts w:ascii="Arial" w:hAnsi="Arial" w:cs="Arial"/>
          <w:b/>
          <w:bCs/>
          <w:sz w:val="24"/>
          <w:szCs w:val="24"/>
          <w:u w:val="single"/>
        </w:rPr>
        <w:t>Additional Guidance and further reading</w:t>
      </w:r>
    </w:p>
    <w:p w14:paraId="2AEA23BB" w14:textId="77777777" w:rsidR="00170FA7" w:rsidRDefault="00170FA7" w:rsidP="00D916ED">
      <w:pPr>
        <w:rPr>
          <w:rFonts w:ascii="Arial" w:hAnsi="Arial" w:cs="Arial"/>
          <w:b/>
          <w:bCs/>
          <w:sz w:val="24"/>
          <w:szCs w:val="24"/>
          <w:u w:val="single"/>
        </w:rPr>
      </w:pPr>
    </w:p>
    <w:p w14:paraId="2FCC4517" w14:textId="0C753CC5" w:rsidR="00170FA7" w:rsidRDefault="00743A46" w:rsidP="00D916ED">
      <w:pPr>
        <w:rPr>
          <w:rFonts w:ascii="Arial" w:hAnsi="Arial" w:cs="Arial"/>
          <w:sz w:val="28"/>
          <w:szCs w:val="28"/>
          <w:u w:val="single"/>
        </w:rPr>
      </w:pPr>
      <w:r w:rsidRPr="00743A46">
        <w:rPr>
          <w:rFonts w:ascii="Arial" w:hAnsi="Arial" w:cs="Arial"/>
          <w:sz w:val="24"/>
          <w:szCs w:val="24"/>
        </w:rPr>
        <w:t xml:space="preserve">An Introduction to Cover Crops </w:t>
      </w:r>
      <w:r>
        <w:rPr>
          <w:rFonts w:ascii="Arial" w:hAnsi="Arial" w:cs="Arial"/>
          <w:sz w:val="24"/>
          <w:szCs w:val="24"/>
        </w:rPr>
        <w:t xml:space="preserve">- </w:t>
      </w:r>
      <w:hyperlink r:id="rId11" w:history="1">
        <w:r w:rsidRPr="006B635B">
          <w:rPr>
            <w:rStyle w:val="Hyperlink"/>
            <w:rFonts w:ascii="Arial" w:hAnsi="Arial" w:cs="Arial"/>
            <w:sz w:val="24"/>
            <w:szCs w:val="24"/>
          </w:rPr>
          <w:t>https://ahdb.org.uk/cover-crops</w:t>
        </w:r>
      </w:hyperlink>
      <w:r w:rsidRPr="00743A46">
        <w:rPr>
          <w:rFonts w:ascii="Arial" w:hAnsi="Arial" w:cs="Arial"/>
          <w:sz w:val="28"/>
          <w:szCs w:val="28"/>
          <w:u w:val="single"/>
        </w:rPr>
        <w:t xml:space="preserve"> </w:t>
      </w:r>
    </w:p>
    <w:p w14:paraId="5ED06D49" w14:textId="77777777" w:rsidR="005B282B" w:rsidRDefault="005B282B" w:rsidP="00D916ED">
      <w:pPr>
        <w:rPr>
          <w:rFonts w:ascii="Arial" w:hAnsi="Arial" w:cs="Arial"/>
          <w:sz w:val="28"/>
          <w:szCs w:val="28"/>
          <w:u w:val="single"/>
        </w:rPr>
      </w:pPr>
    </w:p>
    <w:p w14:paraId="2701FC05" w14:textId="361395F5" w:rsidR="005B282B" w:rsidRDefault="005B282B" w:rsidP="005B282B">
      <w:pPr>
        <w:pStyle w:val="NoSpacing"/>
        <w:pBdr>
          <w:top w:val="single" w:sz="4" w:space="1" w:color="auto"/>
          <w:left w:val="single" w:sz="4" w:space="4" w:color="auto"/>
          <w:bottom w:val="single" w:sz="4" w:space="1" w:color="auto"/>
          <w:right w:val="single" w:sz="4" w:space="4" w:color="auto"/>
        </w:pBdr>
        <w:rPr>
          <w:rFonts w:ascii="Arial" w:hAnsi="Arial"/>
          <w:sz w:val="24"/>
          <w:szCs w:val="24"/>
        </w:rPr>
      </w:pPr>
      <w:r>
        <w:rPr>
          <w:rFonts w:ascii="Arial" w:hAnsi="Arial"/>
          <w:sz w:val="24"/>
          <w:szCs w:val="24"/>
        </w:rPr>
        <w:t xml:space="preserve">* </w:t>
      </w:r>
      <w:r w:rsidRPr="00064FAD">
        <w:rPr>
          <w:rFonts w:ascii="Arial" w:hAnsi="Arial"/>
          <w:sz w:val="24"/>
          <w:szCs w:val="24"/>
        </w:rPr>
        <w:t xml:space="preserve">Care must be taken to ensure that </w:t>
      </w:r>
      <w:r>
        <w:rPr>
          <w:rFonts w:ascii="Arial" w:hAnsi="Arial"/>
          <w:sz w:val="24"/>
          <w:szCs w:val="24"/>
        </w:rPr>
        <w:t xml:space="preserve">these </w:t>
      </w:r>
      <w:r w:rsidRPr="00064FAD">
        <w:rPr>
          <w:rFonts w:ascii="Arial" w:hAnsi="Arial"/>
          <w:sz w:val="24"/>
          <w:szCs w:val="24"/>
        </w:rPr>
        <w:t>action</w:t>
      </w:r>
      <w:r>
        <w:rPr>
          <w:rFonts w:ascii="Arial" w:hAnsi="Arial"/>
          <w:sz w:val="24"/>
          <w:szCs w:val="24"/>
        </w:rPr>
        <w:t>s are</w:t>
      </w:r>
      <w:r w:rsidRPr="00064FAD">
        <w:rPr>
          <w:rFonts w:ascii="Arial" w:hAnsi="Arial"/>
          <w:sz w:val="24"/>
          <w:szCs w:val="24"/>
        </w:rPr>
        <w:t xml:space="preserve"> not implemented in sensitive semi-natural and species-rich habitats such as Grasslands, Wetlands, Coastal and Moorland habitats. Data from Northern Ireland Environment Agency (NIEA) records of habitats and species has been used within the Farming with Nature application system, but this does not infer the complete coverage of these environmental assets in Northern Ireland.  </w:t>
      </w:r>
    </w:p>
    <w:p w14:paraId="21522127" w14:textId="77777777" w:rsidR="005B282B" w:rsidRPr="00743A46" w:rsidRDefault="005B282B" w:rsidP="00D916ED">
      <w:pPr>
        <w:rPr>
          <w:rFonts w:ascii="Arial" w:hAnsi="Arial" w:cs="Arial"/>
          <w:sz w:val="28"/>
          <w:szCs w:val="28"/>
          <w:u w:val="single"/>
        </w:rPr>
      </w:pPr>
    </w:p>
    <w:sectPr w:rsidR="005B282B" w:rsidRPr="00743A46" w:rsidSect="00D77BF0">
      <w:footerReference w:type="even"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E21FE" w14:textId="77777777" w:rsidR="009949AE" w:rsidRDefault="009949AE">
      <w:r>
        <w:separator/>
      </w:r>
    </w:p>
  </w:endnote>
  <w:endnote w:type="continuationSeparator" w:id="0">
    <w:p w14:paraId="25C65892" w14:textId="77777777" w:rsidR="009949AE" w:rsidRDefault="00994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3D22" w14:textId="77777777" w:rsidR="000C3ADD" w:rsidRDefault="0091209E" w:rsidP="00DB07EA">
    <w:pPr>
      <w:pStyle w:val="Footer"/>
      <w:framePr w:wrap="around" w:vAnchor="text" w:hAnchor="margin" w:xAlign="right" w:y="1"/>
      <w:rPr>
        <w:rStyle w:val="PageNumber"/>
      </w:rPr>
    </w:pPr>
    <w:r>
      <w:rPr>
        <w:rStyle w:val="PageNumber"/>
      </w:rPr>
      <w:fldChar w:fldCharType="begin"/>
    </w:r>
    <w:r w:rsidR="000C3ADD">
      <w:rPr>
        <w:rStyle w:val="PageNumber"/>
      </w:rPr>
      <w:instrText xml:space="preserve">PAGE  </w:instrText>
    </w:r>
    <w:r>
      <w:rPr>
        <w:rStyle w:val="PageNumber"/>
      </w:rPr>
      <w:fldChar w:fldCharType="end"/>
    </w:r>
  </w:p>
  <w:p w14:paraId="0E0D1E7E" w14:textId="77777777" w:rsidR="000C3ADD" w:rsidRDefault="000C3ADD" w:rsidP="000E09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B4689" w14:textId="77777777" w:rsidR="000C3ADD" w:rsidRDefault="0091209E" w:rsidP="00DB07EA">
    <w:pPr>
      <w:pStyle w:val="Footer"/>
      <w:framePr w:wrap="around" w:vAnchor="text" w:hAnchor="margin" w:xAlign="right" w:y="1"/>
      <w:rPr>
        <w:rStyle w:val="PageNumber"/>
      </w:rPr>
    </w:pPr>
    <w:r>
      <w:rPr>
        <w:rStyle w:val="PageNumber"/>
      </w:rPr>
      <w:fldChar w:fldCharType="begin"/>
    </w:r>
    <w:r w:rsidR="000C3ADD">
      <w:rPr>
        <w:rStyle w:val="PageNumber"/>
      </w:rPr>
      <w:instrText xml:space="preserve">PAGE  </w:instrText>
    </w:r>
    <w:r>
      <w:rPr>
        <w:rStyle w:val="PageNumber"/>
      </w:rPr>
      <w:fldChar w:fldCharType="separate"/>
    </w:r>
    <w:r w:rsidR="00D916ED">
      <w:rPr>
        <w:rStyle w:val="PageNumber"/>
        <w:noProof/>
      </w:rPr>
      <w:t>1</w:t>
    </w:r>
    <w:r>
      <w:rPr>
        <w:rStyle w:val="PageNumber"/>
      </w:rPr>
      <w:fldChar w:fldCharType="end"/>
    </w:r>
  </w:p>
  <w:p w14:paraId="202DD47B" w14:textId="2EF63834" w:rsidR="000C3ADD" w:rsidRDefault="00743A46" w:rsidP="000E09F6">
    <w:pPr>
      <w:pStyle w:val="Footer"/>
      <w:ind w:right="360"/>
    </w:pPr>
    <w:r>
      <w:t>Version 2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DB411" w14:textId="77777777" w:rsidR="009949AE" w:rsidRDefault="009949AE">
      <w:r>
        <w:separator/>
      </w:r>
    </w:p>
  </w:footnote>
  <w:footnote w:type="continuationSeparator" w:id="0">
    <w:p w14:paraId="0D356BC3" w14:textId="77777777" w:rsidR="009949AE" w:rsidRDefault="00994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8DC"/>
    <w:multiLevelType w:val="hybridMultilevel"/>
    <w:tmpl w:val="80D280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4B51AE"/>
    <w:multiLevelType w:val="hybridMultilevel"/>
    <w:tmpl w:val="93467628"/>
    <w:lvl w:ilvl="0" w:tplc="04128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B113E"/>
    <w:multiLevelType w:val="hybridMultilevel"/>
    <w:tmpl w:val="09A669E2"/>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8DE88E86">
      <w:start w:val="2"/>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B592A"/>
    <w:multiLevelType w:val="hybridMultilevel"/>
    <w:tmpl w:val="ED601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15557"/>
    <w:multiLevelType w:val="hybridMultilevel"/>
    <w:tmpl w:val="B6F45D24"/>
    <w:lvl w:ilvl="0" w:tplc="4036D5A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A0E3D"/>
    <w:multiLevelType w:val="hybridMultilevel"/>
    <w:tmpl w:val="658C2D42"/>
    <w:lvl w:ilvl="0" w:tplc="04128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322D5"/>
    <w:multiLevelType w:val="hybridMultilevel"/>
    <w:tmpl w:val="C554E092"/>
    <w:lvl w:ilvl="0" w:tplc="65667B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A704B4"/>
    <w:multiLevelType w:val="hybridMultilevel"/>
    <w:tmpl w:val="5FC0AC3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0DBE6180"/>
    <w:multiLevelType w:val="hybridMultilevel"/>
    <w:tmpl w:val="40EAE602"/>
    <w:lvl w:ilvl="0" w:tplc="FFFFFFFF">
      <w:start w:val="1"/>
      <w:numFmt w:val="lowerRoman"/>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E32EE0"/>
    <w:multiLevelType w:val="hybridMultilevel"/>
    <w:tmpl w:val="FBA4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255A99"/>
    <w:multiLevelType w:val="hybridMultilevel"/>
    <w:tmpl w:val="D2D48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A4471"/>
    <w:multiLevelType w:val="hybridMultilevel"/>
    <w:tmpl w:val="C21EA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C40DC4"/>
    <w:multiLevelType w:val="hybridMultilevel"/>
    <w:tmpl w:val="A94686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7DA43DB"/>
    <w:multiLevelType w:val="hybridMultilevel"/>
    <w:tmpl w:val="DDCA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2C6890"/>
    <w:multiLevelType w:val="hybridMultilevel"/>
    <w:tmpl w:val="6A38837A"/>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825628"/>
    <w:multiLevelType w:val="hybridMultilevel"/>
    <w:tmpl w:val="101EBBD2"/>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A9E673D"/>
    <w:multiLevelType w:val="hybridMultilevel"/>
    <w:tmpl w:val="3BCA21EE"/>
    <w:lvl w:ilvl="0" w:tplc="390252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4D5E6B"/>
    <w:multiLevelType w:val="hybridMultilevel"/>
    <w:tmpl w:val="8044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5D0CDF"/>
    <w:multiLevelType w:val="hybridMultilevel"/>
    <w:tmpl w:val="CDF0E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E12E5B"/>
    <w:multiLevelType w:val="hybridMultilevel"/>
    <w:tmpl w:val="1A14CBF2"/>
    <w:lvl w:ilvl="0" w:tplc="04128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7E5AC8"/>
    <w:multiLevelType w:val="multilevel"/>
    <w:tmpl w:val="007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223F83"/>
    <w:multiLevelType w:val="hybridMultilevel"/>
    <w:tmpl w:val="A8BE1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886584"/>
    <w:multiLevelType w:val="hybridMultilevel"/>
    <w:tmpl w:val="24008698"/>
    <w:lvl w:ilvl="0" w:tplc="1C6A89DC">
      <w:start w:val="1"/>
      <w:numFmt w:val="decimal"/>
      <w:lvlText w:val="%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3" w15:restartNumberingAfterBreak="0">
    <w:nsid w:val="32B8083B"/>
    <w:multiLevelType w:val="hybridMultilevel"/>
    <w:tmpl w:val="C658D396"/>
    <w:lvl w:ilvl="0" w:tplc="A30A23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B73C78"/>
    <w:multiLevelType w:val="hybridMultilevel"/>
    <w:tmpl w:val="83E2DC90"/>
    <w:lvl w:ilvl="0" w:tplc="04128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41351C"/>
    <w:multiLevelType w:val="hybridMultilevel"/>
    <w:tmpl w:val="9FD2AEA2"/>
    <w:lvl w:ilvl="0" w:tplc="04128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343A5"/>
    <w:multiLevelType w:val="hybridMultilevel"/>
    <w:tmpl w:val="61160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4B7B27"/>
    <w:multiLevelType w:val="hybridMultilevel"/>
    <w:tmpl w:val="C99C1338"/>
    <w:lvl w:ilvl="0" w:tplc="04128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73859"/>
    <w:multiLevelType w:val="hybridMultilevel"/>
    <w:tmpl w:val="C218B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885F7D"/>
    <w:multiLevelType w:val="hybridMultilevel"/>
    <w:tmpl w:val="7062F6F4"/>
    <w:lvl w:ilvl="0" w:tplc="7E982ED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6E2547"/>
    <w:multiLevelType w:val="hybridMultilevel"/>
    <w:tmpl w:val="1C043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CF1D27"/>
    <w:multiLevelType w:val="hybridMultilevel"/>
    <w:tmpl w:val="0A164D38"/>
    <w:lvl w:ilvl="0" w:tplc="04128B5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DB6D1A"/>
    <w:multiLevelType w:val="hybridMultilevel"/>
    <w:tmpl w:val="C0F64A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3" w15:restartNumberingAfterBreak="0">
    <w:nsid w:val="4AF13931"/>
    <w:multiLevelType w:val="hybridMultilevel"/>
    <w:tmpl w:val="8436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39387A"/>
    <w:multiLevelType w:val="hybridMultilevel"/>
    <w:tmpl w:val="97DA0B3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E6C4397"/>
    <w:multiLevelType w:val="hybridMultilevel"/>
    <w:tmpl w:val="83E09C98"/>
    <w:lvl w:ilvl="0" w:tplc="C5ACE6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4D252E8"/>
    <w:multiLevelType w:val="hybridMultilevel"/>
    <w:tmpl w:val="B7C20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387FEA"/>
    <w:multiLevelType w:val="hybridMultilevel"/>
    <w:tmpl w:val="812E62A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DF268C8"/>
    <w:multiLevelType w:val="hybridMultilevel"/>
    <w:tmpl w:val="03CAB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732C9B"/>
    <w:multiLevelType w:val="multilevel"/>
    <w:tmpl w:val="EBFA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235784"/>
    <w:multiLevelType w:val="hybridMultilevel"/>
    <w:tmpl w:val="57744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BD0527"/>
    <w:multiLevelType w:val="hybridMultilevel"/>
    <w:tmpl w:val="952E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E9202E"/>
    <w:multiLevelType w:val="hybridMultilevel"/>
    <w:tmpl w:val="71D0D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2E741B"/>
    <w:multiLevelType w:val="hybridMultilevel"/>
    <w:tmpl w:val="2A9CF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8AB404C"/>
    <w:multiLevelType w:val="hybridMultilevel"/>
    <w:tmpl w:val="B1D8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6637CE"/>
    <w:multiLevelType w:val="hybridMultilevel"/>
    <w:tmpl w:val="2D5EC9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1EE7D6A"/>
    <w:multiLevelType w:val="hybridMultilevel"/>
    <w:tmpl w:val="00C29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B610B7"/>
    <w:multiLevelType w:val="multilevel"/>
    <w:tmpl w:val="F7F6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EDF05B3"/>
    <w:multiLevelType w:val="hybridMultilevel"/>
    <w:tmpl w:val="2C3A1F0C"/>
    <w:lvl w:ilvl="0" w:tplc="38E052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2019135">
    <w:abstractNumId w:val="37"/>
  </w:num>
  <w:num w:numId="2" w16cid:durableId="673607728">
    <w:abstractNumId w:val="29"/>
  </w:num>
  <w:num w:numId="3" w16cid:durableId="964699103">
    <w:abstractNumId w:val="15"/>
  </w:num>
  <w:num w:numId="4" w16cid:durableId="1669095123">
    <w:abstractNumId w:val="38"/>
  </w:num>
  <w:num w:numId="5" w16cid:durableId="1231498283">
    <w:abstractNumId w:val="30"/>
  </w:num>
  <w:num w:numId="6" w16cid:durableId="1000348949">
    <w:abstractNumId w:val="26"/>
  </w:num>
  <w:num w:numId="7" w16cid:durableId="1674406545">
    <w:abstractNumId w:val="9"/>
  </w:num>
  <w:num w:numId="8" w16cid:durableId="1214734416">
    <w:abstractNumId w:val="41"/>
  </w:num>
  <w:num w:numId="9" w16cid:durableId="921331628">
    <w:abstractNumId w:val="46"/>
  </w:num>
  <w:num w:numId="10" w16cid:durableId="505174043">
    <w:abstractNumId w:val="10"/>
  </w:num>
  <w:num w:numId="11" w16cid:durableId="260918423">
    <w:abstractNumId w:val="5"/>
  </w:num>
  <w:num w:numId="12" w16cid:durableId="2075934989">
    <w:abstractNumId w:val="25"/>
  </w:num>
  <w:num w:numId="13" w16cid:durableId="1932620553">
    <w:abstractNumId w:val="19"/>
  </w:num>
  <w:num w:numId="14" w16cid:durableId="1513573052">
    <w:abstractNumId w:val="1"/>
  </w:num>
  <w:num w:numId="15" w16cid:durableId="347755659">
    <w:abstractNumId w:val="27"/>
  </w:num>
  <w:num w:numId="16" w16cid:durableId="250970014">
    <w:abstractNumId w:val="31"/>
  </w:num>
  <w:num w:numId="17" w16cid:durableId="221526277">
    <w:abstractNumId w:val="24"/>
  </w:num>
  <w:num w:numId="18" w16cid:durableId="293756333">
    <w:abstractNumId w:val="11"/>
  </w:num>
  <w:num w:numId="19" w16cid:durableId="98918787">
    <w:abstractNumId w:val="21"/>
  </w:num>
  <w:num w:numId="20" w16cid:durableId="1753433280">
    <w:abstractNumId w:val="23"/>
  </w:num>
  <w:num w:numId="21" w16cid:durableId="1292131625">
    <w:abstractNumId w:val="40"/>
  </w:num>
  <w:num w:numId="22" w16cid:durableId="1253049504">
    <w:abstractNumId w:val="12"/>
  </w:num>
  <w:num w:numId="23" w16cid:durableId="943264179">
    <w:abstractNumId w:val="43"/>
  </w:num>
  <w:num w:numId="24" w16cid:durableId="1724867398">
    <w:abstractNumId w:val="42"/>
  </w:num>
  <w:num w:numId="25" w16cid:durableId="1397388531">
    <w:abstractNumId w:val="36"/>
  </w:num>
  <w:num w:numId="26" w16cid:durableId="809178503">
    <w:abstractNumId w:val="0"/>
  </w:num>
  <w:num w:numId="27" w16cid:durableId="2019959126">
    <w:abstractNumId w:val="34"/>
  </w:num>
  <w:num w:numId="28" w16cid:durableId="1178228081">
    <w:abstractNumId w:val="39"/>
  </w:num>
  <w:num w:numId="29" w16cid:durableId="487870838">
    <w:abstractNumId w:val="28"/>
  </w:num>
  <w:num w:numId="30" w16cid:durableId="549464604">
    <w:abstractNumId w:val="22"/>
  </w:num>
  <w:num w:numId="31" w16cid:durableId="781151904">
    <w:abstractNumId w:val="35"/>
  </w:num>
  <w:num w:numId="32" w16cid:durableId="1724790851">
    <w:abstractNumId w:val="6"/>
  </w:num>
  <w:num w:numId="33" w16cid:durableId="1167945052">
    <w:abstractNumId w:val="17"/>
  </w:num>
  <w:num w:numId="34" w16cid:durableId="1180463066">
    <w:abstractNumId w:val="32"/>
  </w:num>
  <w:num w:numId="35" w16cid:durableId="1378043368">
    <w:abstractNumId w:val="7"/>
  </w:num>
  <w:num w:numId="36" w16cid:durableId="1155489301">
    <w:abstractNumId w:val="48"/>
  </w:num>
  <w:num w:numId="37" w16cid:durableId="1801193781">
    <w:abstractNumId w:val="44"/>
  </w:num>
  <w:num w:numId="38" w16cid:durableId="2019690833">
    <w:abstractNumId w:val="18"/>
  </w:num>
  <w:num w:numId="39" w16cid:durableId="621420783">
    <w:abstractNumId w:val="14"/>
  </w:num>
  <w:num w:numId="40" w16cid:durableId="1523127631">
    <w:abstractNumId w:val="16"/>
  </w:num>
  <w:num w:numId="41" w16cid:durableId="530187248">
    <w:abstractNumId w:val="20"/>
  </w:num>
  <w:num w:numId="42" w16cid:durableId="1481921423">
    <w:abstractNumId w:val="47"/>
  </w:num>
  <w:num w:numId="43" w16cid:durableId="1681546843">
    <w:abstractNumId w:val="3"/>
  </w:num>
  <w:num w:numId="44" w16cid:durableId="1757289724">
    <w:abstractNumId w:val="13"/>
  </w:num>
  <w:num w:numId="45" w16cid:durableId="2078627492">
    <w:abstractNumId w:val="4"/>
  </w:num>
  <w:num w:numId="46" w16cid:durableId="709380546">
    <w:abstractNumId w:val="8"/>
  </w:num>
  <w:num w:numId="47" w16cid:durableId="1009990872">
    <w:abstractNumId w:val="45"/>
  </w:num>
  <w:num w:numId="48" w16cid:durableId="198207519">
    <w:abstractNumId w:val="33"/>
  </w:num>
  <w:num w:numId="49" w16cid:durableId="28620208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TrackMoves/>
  <w:documentProtection w:formatting="1" w:enforcement="1" w:cryptProviderType="rsaAES" w:cryptAlgorithmClass="hash" w:cryptAlgorithmType="typeAny" w:cryptAlgorithmSid="14" w:cryptSpinCount="100000" w:hash="XBYZ+HA44sY+S4P3U3UeheNH7rUctcxu2elFjK8F02hcjmLGllLYX2N59M+Kh7qVz/n6DWk2PYsNi4xUqk9yYA==" w:salt="yane7BkwJ+1jsXZvUtvl9Q=="/>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5A4E"/>
    <w:rsid w:val="0000151C"/>
    <w:rsid w:val="000168DA"/>
    <w:rsid w:val="00024D42"/>
    <w:rsid w:val="00056229"/>
    <w:rsid w:val="00060A1F"/>
    <w:rsid w:val="00061266"/>
    <w:rsid w:val="00075EEE"/>
    <w:rsid w:val="0008037F"/>
    <w:rsid w:val="000830C4"/>
    <w:rsid w:val="00083243"/>
    <w:rsid w:val="00090EF4"/>
    <w:rsid w:val="00093A36"/>
    <w:rsid w:val="00095004"/>
    <w:rsid w:val="00097464"/>
    <w:rsid w:val="00097C1C"/>
    <w:rsid w:val="000A3D8F"/>
    <w:rsid w:val="000A4376"/>
    <w:rsid w:val="000A53D8"/>
    <w:rsid w:val="000B117E"/>
    <w:rsid w:val="000B4A79"/>
    <w:rsid w:val="000B78E4"/>
    <w:rsid w:val="000C1835"/>
    <w:rsid w:val="000C3002"/>
    <w:rsid w:val="000C3ADD"/>
    <w:rsid w:val="000C455D"/>
    <w:rsid w:val="000C678C"/>
    <w:rsid w:val="000D119F"/>
    <w:rsid w:val="000D4B52"/>
    <w:rsid w:val="000D5E08"/>
    <w:rsid w:val="000E09F6"/>
    <w:rsid w:val="000E48E6"/>
    <w:rsid w:val="000E4938"/>
    <w:rsid w:val="000E5A11"/>
    <w:rsid w:val="000E6BCE"/>
    <w:rsid w:val="000F6B5E"/>
    <w:rsid w:val="00112CEC"/>
    <w:rsid w:val="00112D23"/>
    <w:rsid w:val="00123665"/>
    <w:rsid w:val="001302C4"/>
    <w:rsid w:val="00134C1B"/>
    <w:rsid w:val="001432EF"/>
    <w:rsid w:val="0014421F"/>
    <w:rsid w:val="00145379"/>
    <w:rsid w:val="0014541E"/>
    <w:rsid w:val="001468C7"/>
    <w:rsid w:val="00156D22"/>
    <w:rsid w:val="00157D9F"/>
    <w:rsid w:val="001601D3"/>
    <w:rsid w:val="00160767"/>
    <w:rsid w:val="001615A5"/>
    <w:rsid w:val="001638AB"/>
    <w:rsid w:val="0016509A"/>
    <w:rsid w:val="00170FA7"/>
    <w:rsid w:val="00175CBB"/>
    <w:rsid w:val="00180FD1"/>
    <w:rsid w:val="00181C1A"/>
    <w:rsid w:val="00192D23"/>
    <w:rsid w:val="001950CC"/>
    <w:rsid w:val="001B0A5F"/>
    <w:rsid w:val="001B1C40"/>
    <w:rsid w:val="001B5B62"/>
    <w:rsid w:val="001C1ED8"/>
    <w:rsid w:val="001C2C7C"/>
    <w:rsid w:val="001C389D"/>
    <w:rsid w:val="001C416A"/>
    <w:rsid w:val="001C78E0"/>
    <w:rsid w:val="001D4D0F"/>
    <w:rsid w:val="001D56B4"/>
    <w:rsid w:val="001F4E6A"/>
    <w:rsid w:val="001F63D8"/>
    <w:rsid w:val="001F698F"/>
    <w:rsid w:val="001F7ACE"/>
    <w:rsid w:val="00206FF0"/>
    <w:rsid w:val="00211EB5"/>
    <w:rsid w:val="00213FE8"/>
    <w:rsid w:val="00225F85"/>
    <w:rsid w:val="00233315"/>
    <w:rsid w:val="00236685"/>
    <w:rsid w:val="00240282"/>
    <w:rsid w:val="00242899"/>
    <w:rsid w:val="00244A53"/>
    <w:rsid w:val="002528A6"/>
    <w:rsid w:val="00253998"/>
    <w:rsid w:val="00255E18"/>
    <w:rsid w:val="00256EB5"/>
    <w:rsid w:val="00264628"/>
    <w:rsid w:val="00266DF5"/>
    <w:rsid w:val="00276B70"/>
    <w:rsid w:val="00286D95"/>
    <w:rsid w:val="00287D30"/>
    <w:rsid w:val="00287F5D"/>
    <w:rsid w:val="002943C5"/>
    <w:rsid w:val="00294DFE"/>
    <w:rsid w:val="002A015B"/>
    <w:rsid w:val="002A5878"/>
    <w:rsid w:val="002A5913"/>
    <w:rsid w:val="002A70FC"/>
    <w:rsid w:val="002A7230"/>
    <w:rsid w:val="002B24BD"/>
    <w:rsid w:val="002B3C29"/>
    <w:rsid w:val="002B7FF7"/>
    <w:rsid w:val="002C08AA"/>
    <w:rsid w:val="002C0C6D"/>
    <w:rsid w:val="002C3127"/>
    <w:rsid w:val="002C4082"/>
    <w:rsid w:val="002D082C"/>
    <w:rsid w:val="002D6FDC"/>
    <w:rsid w:val="002E3768"/>
    <w:rsid w:val="002E6D7F"/>
    <w:rsid w:val="002F0817"/>
    <w:rsid w:val="002F1603"/>
    <w:rsid w:val="002F2A34"/>
    <w:rsid w:val="00303E9E"/>
    <w:rsid w:val="003048C6"/>
    <w:rsid w:val="0030644D"/>
    <w:rsid w:val="00306F2C"/>
    <w:rsid w:val="003111B5"/>
    <w:rsid w:val="00314368"/>
    <w:rsid w:val="00317119"/>
    <w:rsid w:val="00324FE7"/>
    <w:rsid w:val="003303E6"/>
    <w:rsid w:val="00330D1C"/>
    <w:rsid w:val="0033413A"/>
    <w:rsid w:val="003343F1"/>
    <w:rsid w:val="0033496D"/>
    <w:rsid w:val="00341AB1"/>
    <w:rsid w:val="00342375"/>
    <w:rsid w:val="003427FC"/>
    <w:rsid w:val="00342BE5"/>
    <w:rsid w:val="00343302"/>
    <w:rsid w:val="00343E07"/>
    <w:rsid w:val="00346506"/>
    <w:rsid w:val="00353DED"/>
    <w:rsid w:val="00357314"/>
    <w:rsid w:val="00357EDD"/>
    <w:rsid w:val="00380FE1"/>
    <w:rsid w:val="00391079"/>
    <w:rsid w:val="003933B9"/>
    <w:rsid w:val="00395243"/>
    <w:rsid w:val="003A0016"/>
    <w:rsid w:val="003A1A4D"/>
    <w:rsid w:val="003A5BBA"/>
    <w:rsid w:val="003A6D4E"/>
    <w:rsid w:val="003B1801"/>
    <w:rsid w:val="003B1A16"/>
    <w:rsid w:val="003B45E9"/>
    <w:rsid w:val="003B6492"/>
    <w:rsid w:val="003B6979"/>
    <w:rsid w:val="003B707A"/>
    <w:rsid w:val="003B7100"/>
    <w:rsid w:val="003C6A4C"/>
    <w:rsid w:val="003D0CA0"/>
    <w:rsid w:val="003D1FBB"/>
    <w:rsid w:val="003D7A77"/>
    <w:rsid w:val="003E1B8E"/>
    <w:rsid w:val="003E3AEF"/>
    <w:rsid w:val="003F503B"/>
    <w:rsid w:val="003F64C2"/>
    <w:rsid w:val="003F64FD"/>
    <w:rsid w:val="00401B9E"/>
    <w:rsid w:val="004055B1"/>
    <w:rsid w:val="004065F3"/>
    <w:rsid w:val="0041084C"/>
    <w:rsid w:val="00412F2E"/>
    <w:rsid w:val="00415226"/>
    <w:rsid w:val="00417378"/>
    <w:rsid w:val="00420B23"/>
    <w:rsid w:val="00423188"/>
    <w:rsid w:val="004308E6"/>
    <w:rsid w:val="00432A4A"/>
    <w:rsid w:val="00433A5F"/>
    <w:rsid w:val="00434B7C"/>
    <w:rsid w:val="00441034"/>
    <w:rsid w:val="0044330E"/>
    <w:rsid w:val="00454ABD"/>
    <w:rsid w:val="00457CA4"/>
    <w:rsid w:val="004655D2"/>
    <w:rsid w:val="00473615"/>
    <w:rsid w:val="00480829"/>
    <w:rsid w:val="00482A88"/>
    <w:rsid w:val="00483DBA"/>
    <w:rsid w:val="00484C67"/>
    <w:rsid w:val="00485FCB"/>
    <w:rsid w:val="004865AA"/>
    <w:rsid w:val="004935B8"/>
    <w:rsid w:val="004A3F01"/>
    <w:rsid w:val="004A4E48"/>
    <w:rsid w:val="004A5542"/>
    <w:rsid w:val="004B75A1"/>
    <w:rsid w:val="004C0F88"/>
    <w:rsid w:val="004C2A44"/>
    <w:rsid w:val="004C6714"/>
    <w:rsid w:val="004D564F"/>
    <w:rsid w:val="004E00AD"/>
    <w:rsid w:val="004E19AC"/>
    <w:rsid w:val="004E6EB9"/>
    <w:rsid w:val="004E7DCD"/>
    <w:rsid w:val="004F5312"/>
    <w:rsid w:val="0050281B"/>
    <w:rsid w:val="0050435B"/>
    <w:rsid w:val="00507562"/>
    <w:rsid w:val="00513202"/>
    <w:rsid w:val="00520A36"/>
    <w:rsid w:val="0052133B"/>
    <w:rsid w:val="0052532B"/>
    <w:rsid w:val="00531C98"/>
    <w:rsid w:val="00534B6B"/>
    <w:rsid w:val="005375E5"/>
    <w:rsid w:val="00543A94"/>
    <w:rsid w:val="00544F8A"/>
    <w:rsid w:val="00547DDF"/>
    <w:rsid w:val="0055092E"/>
    <w:rsid w:val="00550A32"/>
    <w:rsid w:val="00551D89"/>
    <w:rsid w:val="0055385B"/>
    <w:rsid w:val="00563126"/>
    <w:rsid w:val="00580BCC"/>
    <w:rsid w:val="00584103"/>
    <w:rsid w:val="00590211"/>
    <w:rsid w:val="00596B7D"/>
    <w:rsid w:val="00597D6C"/>
    <w:rsid w:val="005A248F"/>
    <w:rsid w:val="005A369B"/>
    <w:rsid w:val="005A5F22"/>
    <w:rsid w:val="005B04BC"/>
    <w:rsid w:val="005B0FD0"/>
    <w:rsid w:val="005B282B"/>
    <w:rsid w:val="005B70CB"/>
    <w:rsid w:val="005B7359"/>
    <w:rsid w:val="005B75ED"/>
    <w:rsid w:val="005C49DD"/>
    <w:rsid w:val="005D0317"/>
    <w:rsid w:val="005D135B"/>
    <w:rsid w:val="005D7AE3"/>
    <w:rsid w:val="005D7AEC"/>
    <w:rsid w:val="005E308C"/>
    <w:rsid w:val="005E41B3"/>
    <w:rsid w:val="005F4FDD"/>
    <w:rsid w:val="005F5EFA"/>
    <w:rsid w:val="006158BB"/>
    <w:rsid w:val="006213D0"/>
    <w:rsid w:val="00622A05"/>
    <w:rsid w:val="00623265"/>
    <w:rsid w:val="006243A1"/>
    <w:rsid w:val="00626657"/>
    <w:rsid w:val="006351AB"/>
    <w:rsid w:val="00636D29"/>
    <w:rsid w:val="00640D95"/>
    <w:rsid w:val="00644762"/>
    <w:rsid w:val="00646106"/>
    <w:rsid w:val="00653B26"/>
    <w:rsid w:val="00666507"/>
    <w:rsid w:val="00671A10"/>
    <w:rsid w:val="00675CE6"/>
    <w:rsid w:val="0067643D"/>
    <w:rsid w:val="00687808"/>
    <w:rsid w:val="0068795E"/>
    <w:rsid w:val="0069239E"/>
    <w:rsid w:val="006956F7"/>
    <w:rsid w:val="006A2264"/>
    <w:rsid w:val="006A5E7B"/>
    <w:rsid w:val="006A7C82"/>
    <w:rsid w:val="006B0A96"/>
    <w:rsid w:val="006B0B41"/>
    <w:rsid w:val="006B42E4"/>
    <w:rsid w:val="006B6AF7"/>
    <w:rsid w:val="006C1425"/>
    <w:rsid w:val="006C21C9"/>
    <w:rsid w:val="006C33AA"/>
    <w:rsid w:val="006C4D55"/>
    <w:rsid w:val="006C5F01"/>
    <w:rsid w:val="006D3769"/>
    <w:rsid w:val="006E0AE3"/>
    <w:rsid w:val="006E0C65"/>
    <w:rsid w:val="006E1377"/>
    <w:rsid w:val="006E39F1"/>
    <w:rsid w:val="006E64FA"/>
    <w:rsid w:val="006F0932"/>
    <w:rsid w:val="006F0D9A"/>
    <w:rsid w:val="006F2CDD"/>
    <w:rsid w:val="007108CE"/>
    <w:rsid w:val="0071157C"/>
    <w:rsid w:val="00722A37"/>
    <w:rsid w:val="00724C1A"/>
    <w:rsid w:val="00733D45"/>
    <w:rsid w:val="0074217A"/>
    <w:rsid w:val="00743739"/>
    <w:rsid w:val="00743A46"/>
    <w:rsid w:val="007500A4"/>
    <w:rsid w:val="0075128F"/>
    <w:rsid w:val="00754D13"/>
    <w:rsid w:val="00762A96"/>
    <w:rsid w:val="00781466"/>
    <w:rsid w:val="00784012"/>
    <w:rsid w:val="00787C19"/>
    <w:rsid w:val="00791DA6"/>
    <w:rsid w:val="00791E16"/>
    <w:rsid w:val="0079374C"/>
    <w:rsid w:val="0079407D"/>
    <w:rsid w:val="00795112"/>
    <w:rsid w:val="007A12AA"/>
    <w:rsid w:val="007A244B"/>
    <w:rsid w:val="007B1147"/>
    <w:rsid w:val="007B11BB"/>
    <w:rsid w:val="007B3F68"/>
    <w:rsid w:val="007C1A9B"/>
    <w:rsid w:val="007C3AA5"/>
    <w:rsid w:val="007C47FA"/>
    <w:rsid w:val="007C4C63"/>
    <w:rsid w:val="007C4EAB"/>
    <w:rsid w:val="007D146F"/>
    <w:rsid w:val="007D1772"/>
    <w:rsid w:val="007D18E5"/>
    <w:rsid w:val="007D333C"/>
    <w:rsid w:val="007D59C6"/>
    <w:rsid w:val="007D6F44"/>
    <w:rsid w:val="007D7A14"/>
    <w:rsid w:val="007D7B43"/>
    <w:rsid w:val="007E1691"/>
    <w:rsid w:val="007E55CF"/>
    <w:rsid w:val="007E6560"/>
    <w:rsid w:val="007F0386"/>
    <w:rsid w:val="007F11F1"/>
    <w:rsid w:val="007F2BDA"/>
    <w:rsid w:val="007F3627"/>
    <w:rsid w:val="00811A52"/>
    <w:rsid w:val="008143A2"/>
    <w:rsid w:val="0082008C"/>
    <w:rsid w:val="00821B27"/>
    <w:rsid w:val="0082509B"/>
    <w:rsid w:val="00827291"/>
    <w:rsid w:val="00830003"/>
    <w:rsid w:val="0083180F"/>
    <w:rsid w:val="00835C47"/>
    <w:rsid w:val="0084232F"/>
    <w:rsid w:val="00842602"/>
    <w:rsid w:val="008445E5"/>
    <w:rsid w:val="008479E9"/>
    <w:rsid w:val="00850C6A"/>
    <w:rsid w:val="00854753"/>
    <w:rsid w:val="00857925"/>
    <w:rsid w:val="00862394"/>
    <w:rsid w:val="00866730"/>
    <w:rsid w:val="00867B48"/>
    <w:rsid w:val="008705A9"/>
    <w:rsid w:val="00870881"/>
    <w:rsid w:val="00871B85"/>
    <w:rsid w:val="00877129"/>
    <w:rsid w:val="00883065"/>
    <w:rsid w:val="008835D9"/>
    <w:rsid w:val="00886D8A"/>
    <w:rsid w:val="0089208F"/>
    <w:rsid w:val="008920AA"/>
    <w:rsid w:val="008922D2"/>
    <w:rsid w:val="008A351B"/>
    <w:rsid w:val="008B51AC"/>
    <w:rsid w:val="008D14E0"/>
    <w:rsid w:val="008D22DF"/>
    <w:rsid w:val="008D5684"/>
    <w:rsid w:val="008E02EF"/>
    <w:rsid w:val="008F23F0"/>
    <w:rsid w:val="008F47A6"/>
    <w:rsid w:val="008F5129"/>
    <w:rsid w:val="009059F6"/>
    <w:rsid w:val="00906A30"/>
    <w:rsid w:val="00907BCE"/>
    <w:rsid w:val="0091209E"/>
    <w:rsid w:val="00915889"/>
    <w:rsid w:val="00916346"/>
    <w:rsid w:val="00921C6A"/>
    <w:rsid w:val="00926A80"/>
    <w:rsid w:val="009305F7"/>
    <w:rsid w:val="00934464"/>
    <w:rsid w:val="0094615C"/>
    <w:rsid w:val="00952447"/>
    <w:rsid w:val="00955375"/>
    <w:rsid w:val="00960925"/>
    <w:rsid w:val="009643BB"/>
    <w:rsid w:val="0096582C"/>
    <w:rsid w:val="00966BFD"/>
    <w:rsid w:val="00966F52"/>
    <w:rsid w:val="00971647"/>
    <w:rsid w:val="00975BA0"/>
    <w:rsid w:val="00977A63"/>
    <w:rsid w:val="00986371"/>
    <w:rsid w:val="00987B8E"/>
    <w:rsid w:val="009949AE"/>
    <w:rsid w:val="00997041"/>
    <w:rsid w:val="009A1D4D"/>
    <w:rsid w:val="009A5A4E"/>
    <w:rsid w:val="009B3EE0"/>
    <w:rsid w:val="009B71CD"/>
    <w:rsid w:val="009B75E8"/>
    <w:rsid w:val="009C1532"/>
    <w:rsid w:val="009D34B1"/>
    <w:rsid w:val="009D5CAE"/>
    <w:rsid w:val="009D6877"/>
    <w:rsid w:val="009D7253"/>
    <w:rsid w:val="009E2C4F"/>
    <w:rsid w:val="009E7E72"/>
    <w:rsid w:val="009F2E67"/>
    <w:rsid w:val="009F4585"/>
    <w:rsid w:val="00A0058C"/>
    <w:rsid w:val="00A02DE5"/>
    <w:rsid w:val="00A03BD5"/>
    <w:rsid w:val="00A20DA8"/>
    <w:rsid w:val="00A21AEF"/>
    <w:rsid w:val="00A26476"/>
    <w:rsid w:val="00A30BCB"/>
    <w:rsid w:val="00A32ADB"/>
    <w:rsid w:val="00A349A8"/>
    <w:rsid w:val="00A403AE"/>
    <w:rsid w:val="00A57501"/>
    <w:rsid w:val="00A62AFF"/>
    <w:rsid w:val="00A64F91"/>
    <w:rsid w:val="00A7230E"/>
    <w:rsid w:val="00A8561E"/>
    <w:rsid w:val="00A90CB7"/>
    <w:rsid w:val="00A927D4"/>
    <w:rsid w:val="00AA5C76"/>
    <w:rsid w:val="00AB1179"/>
    <w:rsid w:val="00AB1727"/>
    <w:rsid w:val="00AB4035"/>
    <w:rsid w:val="00AB556B"/>
    <w:rsid w:val="00AC2EB3"/>
    <w:rsid w:val="00AC6E4B"/>
    <w:rsid w:val="00AD3761"/>
    <w:rsid w:val="00AD4E70"/>
    <w:rsid w:val="00AD538F"/>
    <w:rsid w:val="00AD69B5"/>
    <w:rsid w:val="00AD7492"/>
    <w:rsid w:val="00AE34FF"/>
    <w:rsid w:val="00AE7F20"/>
    <w:rsid w:val="00AF0EA3"/>
    <w:rsid w:val="00AF2DDF"/>
    <w:rsid w:val="00AF7D99"/>
    <w:rsid w:val="00B03431"/>
    <w:rsid w:val="00B045AB"/>
    <w:rsid w:val="00B10718"/>
    <w:rsid w:val="00B26915"/>
    <w:rsid w:val="00B37ABA"/>
    <w:rsid w:val="00B40465"/>
    <w:rsid w:val="00B4522B"/>
    <w:rsid w:val="00B47867"/>
    <w:rsid w:val="00B518D5"/>
    <w:rsid w:val="00B52659"/>
    <w:rsid w:val="00B52A68"/>
    <w:rsid w:val="00B54B8D"/>
    <w:rsid w:val="00B57E41"/>
    <w:rsid w:val="00B62879"/>
    <w:rsid w:val="00B64D31"/>
    <w:rsid w:val="00B65CCC"/>
    <w:rsid w:val="00B6766D"/>
    <w:rsid w:val="00B74F23"/>
    <w:rsid w:val="00B7503E"/>
    <w:rsid w:val="00B84261"/>
    <w:rsid w:val="00B8491C"/>
    <w:rsid w:val="00B86BB8"/>
    <w:rsid w:val="00B8782B"/>
    <w:rsid w:val="00B90814"/>
    <w:rsid w:val="00B94559"/>
    <w:rsid w:val="00B96365"/>
    <w:rsid w:val="00BA06DD"/>
    <w:rsid w:val="00BB29EC"/>
    <w:rsid w:val="00BB3D5C"/>
    <w:rsid w:val="00BB6D06"/>
    <w:rsid w:val="00BC0579"/>
    <w:rsid w:val="00BD28CD"/>
    <w:rsid w:val="00BD5578"/>
    <w:rsid w:val="00BE2768"/>
    <w:rsid w:val="00BF2C4A"/>
    <w:rsid w:val="00BF7AAB"/>
    <w:rsid w:val="00C02FFA"/>
    <w:rsid w:val="00C122B5"/>
    <w:rsid w:val="00C12A40"/>
    <w:rsid w:val="00C1433A"/>
    <w:rsid w:val="00C22C87"/>
    <w:rsid w:val="00C301A8"/>
    <w:rsid w:val="00C30ABB"/>
    <w:rsid w:val="00C33B7C"/>
    <w:rsid w:val="00C33C68"/>
    <w:rsid w:val="00C344F9"/>
    <w:rsid w:val="00C40601"/>
    <w:rsid w:val="00C42377"/>
    <w:rsid w:val="00C435A6"/>
    <w:rsid w:val="00C44442"/>
    <w:rsid w:val="00C46F7E"/>
    <w:rsid w:val="00C556A5"/>
    <w:rsid w:val="00C5614E"/>
    <w:rsid w:val="00C61C0D"/>
    <w:rsid w:val="00C6218E"/>
    <w:rsid w:val="00C66146"/>
    <w:rsid w:val="00C70CD9"/>
    <w:rsid w:val="00C7328F"/>
    <w:rsid w:val="00C758F8"/>
    <w:rsid w:val="00C80666"/>
    <w:rsid w:val="00C824E2"/>
    <w:rsid w:val="00C8769C"/>
    <w:rsid w:val="00CB55E2"/>
    <w:rsid w:val="00CC5472"/>
    <w:rsid w:val="00CC6326"/>
    <w:rsid w:val="00CC7E37"/>
    <w:rsid w:val="00CD0EE7"/>
    <w:rsid w:val="00CD3C8E"/>
    <w:rsid w:val="00CD3D6E"/>
    <w:rsid w:val="00CD6A65"/>
    <w:rsid w:val="00CD7B04"/>
    <w:rsid w:val="00CD7C5E"/>
    <w:rsid w:val="00CD7C8E"/>
    <w:rsid w:val="00CE178E"/>
    <w:rsid w:val="00CE6FDD"/>
    <w:rsid w:val="00CF688A"/>
    <w:rsid w:val="00D00707"/>
    <w:rsid w:val="00D03E8F"/>
    <w:rsid w:val="00D048ED"/>
    <w:rsid w:val="00D11F84"/>
    <w:rsid w:val="00D13487"/>
    <w:rsid w:val="00D2231A"/>
    <w:rsid w:val="00D241BE"/>
    <w:rsid w:val="00D24D26"/>
    <w:rsid w:val="00D2547C"/>
    <w:rsid w:val="00D268B2"/>
    <w:rsid w:val="00D30A5F"/>
    <w:rsid w:val="00D33A41"/>
    <w:rsid w:val="00D614D3"/>
    <w:rsid w:val="00D6284C"/>
    <w:rsid w:val="00D64D6B"/>
    <w:rsid w:val="00D71F30"/>
    <w:rsid w:val="00D72488"/>
    <w:rsid w:val="00D737B7"/>
    <w:rsid w:val="00D76D4E"/>
    <w:rsid w:val="00D77BF0"/>
    <w:rsid w:val="00D82DC8"/>
    <w:rsid w:val="00D90DED"/>
    <w:rsid w:val="00D916ED"/>
    <w:rsid w:val="00DA10EF"/>
    <w:rsid w:val="00DA5168"/>
    <w:rsid w:val="00DA626F"/>
    <w:rsid w:val="00DA6DD6"/>
    <w:rsid w:val="00DB07EA"/>
    <w:rsid w:val="00DB306A"/>
    <w:rsid w:val="00DB5EC0"/>
    <w:rsid w:val="00DC54DB"/>
    <w:rsid w:val="00DD13A2"/>
    <w:rsid w:val="00DD19D1"/>
    <w:rsid w:val="00DD32B8"/>
    <w:rsid w:val="00DD46A4"/>
    <w:rsid w:val="00DD5864"/>
    <w:rsid w:val="00DD5B84"/>
    <w:rsid w:val="00DE5883"/>
    <w:rsid w:val="00DF0158"/>
    <w:rsid w:val="00DF1141"/>
    <w:rsid w:val="00DF1612"/>
    <w:rsid w:val="00DF2D0D"/>
    <w:rsid w:val="00DF58E4"/>
    <w:rsid w:val="00DF79E5"/>
    <w:rsid w:val="00E03980"/>
    <w:rsid w:val="00E03DB4"/>
    <w:rsid w:val="00E04E49"/>
    <w:rsid w:val="00E1324C"/>
    <w:rsid w:val="00E15FE6"/>
    <w:rsid w:val="00E2598B"/>
    <w:rsid w:val="00E25C75"/>
    <w:rsid w:val="00E32085"/>
    <w:rsid w:val="00E331F6"/>
    <w:rsid w:val="00E33705"/>
    <w:rsid w:val="00E33A60"/>
    <w:rsid w:val="00E3418B"/>
    <w:rsid w:val="00E344F2"/>
    <w:rsid w:val="00E3755F"/>
    <w:rsid w:val="00E44B5D"/>
    <w:rsid w:val="00E50E4C"/>
    <w:rsid w:val="00E51505"/>
    <w:rsid w:val="00E52178"/>
    <w:rsid w:val="00E55B2F"/>
    <w:rsid w:val="00E56AD4"/>
    <w:rsid w:val="00E61B7D"/>
    <w:rsid w:val="00E70D67"/>
    <w:rsid w:val="00E7153C"/>
    <w:rsid w:val="00E71D4C"/>
    <w:rsid w:val="00E73098"/>
    <w:rsid w:val="00E82778"/>
    <w:rsid w:val="00E82BAE"/>
    <w:rsid w:val="00E87D72"/>
    <w:rsid w:val="00E93955"/>
    <w:rsid w:val="00E94036"/>
    <w:rsid w:val="00E96426"/>
    <w:rsid w:val="00EA6A50"/>
    <w:rsid w:val="00EB27DD"/>
    <w:rsid w:val="00EC0C24"/>
    <w:rsid w:val="00EC3FE9"/>
    <w:rsid w:val="00EC5E80"/>
    <w:rsid w:val="00ED2118"/>
    <w:rsid w:val="00EE0AEC"/>
    <w:rsid w:val="00EE29AE"/>
    <w:rsid w:val="00EE35AE"/>
    <w:rsid w:val="00EE4BCA"/>
    <w:rsid w:val="00EE4DA7"/>
    <w:rsid w:val="00EF4531"/>
    <w:rsid w:val="00F010CA"/>
    <w:rsid w:val="00F03476"/>
    <w:rsid w:val="00F07FC7"/>
    <w:rsid w:val="00F10B41"/>
    <w:rsid w:val="00F1195B"/>
    <w:rsid w:val="00F11D19"/>
    <w:rsid w:val="00F129B2"/>
    <w:rsid w:val="00F1595B"/>
    <w:rsid w:val="00F16981"/>
    <w:rsid w:val="00F23479"/>
    <w:rsid w:val="00F25D70"/>
    <w:rsid w:val="00F27220"/>
    <w:rsid w:val="00F372F1"/>
    <w:rsid w:val="00F42FFD"/>
    <w:rsid w:val="00F47219"/>
    <w:rsid w:val="00F50EE9"/>
    <w:rsid w:val="00F5259E"/>
    <w:rsid w:val="00F61358"/>
    <w:rsid w:val="00F637A3"/>
    <w:rsid w:val="00F648E9"/>
    <w:rsid w:val="00F65D62"/>
    <w:rsid w:val="00F66974"/>
    <w:rsid w:val="00F74A05"/>
    <w:rsid w:val="00F80063"/>
    <w:rsid w:val="00F870A0"/>
    <w:rsid w:val="00F9690B"/>
    <w:rsid w:val="00FA73D8"/>
    <w:rsid w:val="00FB4B27"/>
    <w:rsid w:val="00FC658F"/>
    <w:rsid w:val="00FD3062"/>
    <w:rsid w:val="00FD373A"/>
    <w:rsid w:val="00FD3E60"/>
    <w:rsid w:val="00FE16BB"/>
    <w:rsid w:val="00FE36A9"/>
    <w:rsid w:val="00FE3C91"/>
    <w:rsid w:val="00FE5A73"/>
    <w:rsid w:val="00FE6344"/>
    <w:rsid w:val="00FE6FAC"/>
    <w:rsid w:val="00FF5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ocId w14:val="6499400A"/>
  <w15:docId w15:val="{BAE3C303-A4AA-4E0D-B46D-097A217E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5F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433A5F"/>
    <w:pPr>
      <w:ind w:left="720"/>
    </w:pPr>
  </w:style>
  <w:style w:type="paragraph" w:styleId="Footer">
    <w:name w:val="footer"/>
    <w:basedOn w:val="Normal"/>
    <w:link w:val="FooterChar"/>
    <w:uiPriority w:val="99"/>
    <w:rsid w:val="000E09F6"/>
    <w:pPr>
      <w:tabs>
        <w:tab w:val="center" w:pos="4153"/>
        <w:tab w:val="right" w:pos="8306"/>
      </w:tabs>
    </w:pPr>
  </w:style>
  <w:style w:type="character" w:customStyle="1" w:styleId="FooterChar">
    <w:name w:val="Footer Char"/>
    <w:link w:val="Footer"/>
    <w:uiPriority w:val="99"/>
    <w:semiHidden/>
    <w:locked/>
    <w:rsid w:val="00AD69B5"/>
    <w:rPr>
      <w:rFonts w:cs="Times New Roman"/>
    </w:rPr>
  </w:style>
  <w:style w:type="character" w:styleId="PageNumber">
    <w:name w:val="page number"/>
    <w:uiPriority w:val="99"/>
    <w:rsid w:val="000E09F6"/>
    <w:rPr>
      <w:rFonts w:cs="Times New Roman"/>
    </w:rPr>
  </w:style>
  <w:style w:type="paragraph" w:styleId="Header">
    <w:name w:val="header"/>
    <w:basedOn w:val="Normal"/>
    <w:link w:val="HeaderChar"/>
    <w:uiPriority w:val="99"/>
    <w:rsid w:val="00A7230E"/>
    <w:pPr>
      <w:tabs>
        <w:tab w:val="center" w:pos="4153"/>
        <w:tab w:val="right" w:pos="8306"/>
      </w:tabs>
    </w:pPr>
  </w:style>
  <w:style w:type="character" w:customStyle="1" w:styleId="HeaderChar">
    <w:name w:val="Header Char"/>
    <w:link w:val="Header"/>
    <w:uiPriority w:val="99"/>
    <w:semiHidden/>
    <w:locked/>
    <w:rsid w:val="00B65CCC"/>
    <w:rPr>
      <w:rFonts w:cs="Times New Roman"/>
    </w:rPr>
  </w:style>
  <w:style w:type="paragraph" w:styleId="BalloonText">
    <w:name w:val="Balloon Text"/>
    <w:basedOn w:val="Normal"/>
    <w:link w:val="BalloonTextChar"/>
    <w:uiPriority w:val="99"/>
    <w:semiHidden/>
    <w:unhideWhenUsed/>
    <w:rsid w:val="00EC3FE9"/>
    <w:rPr>
      <w:rFonts w:ascii="Tahoma" w:hAnsi="Tahoma" w:cs="Tahoma"/>
      <w:sz w:val="16"/>
      <w:szCs w:val="16"/>
    </w:rPr>
  </w:style>
  <w:style w:type="character" w:customStyle="1" w:styleId="BalloonTextChar">
    <w:name w:val="Balloon Text Char"/>
    <w:link w:val="BalloonText"/>
    <w:uiPriority w:val="99"/>
    <w:semiHidden/>
    <w:rsid w:val="00EC3FE9"/>
    <w:rPr>
      <w:rFonts w:ascii="Tahoma" w:hAnsi="Tahoma" w:cs="Tahoma"/>
      <w:sz w:val="16"/>
      <w:szCs w:val="16"/>
    </w:rPr>
  </w:style>
  <w:style w:type="paragraph" w:customStyle="1" w:styleId="legp1paratext1">
    <w:name w:val="legp1paratext1"/>
    <w:basedOn w:val="Normal"/>
    <w:rsid w:val="00781466"/>
    <w:pPr>
      <w:shd w:val="clear" w:color="auto" w:fill="FFFFFF"/>
      <w:spacing w:after="120" w:line="360" w:lineRule="atLeast"/>
      <w:ind w:firstLine="240"/>
      <w:jc w:val="both"/>
    </w:pPr>
    <w:rPr>
      <w:rFonts w:ascii="Times New Roman" w:hAnsi="Times New Roman"/>
      <w:color w:val="000000"/>
      <w:sz w:val="19"/>
      <w:szCs w:val="19"/>
    </w:rPr>
  </w:style>
  <w:style w:type="paragraph" w:customStyle="1" w:styleId="legp2paratext1">
    <w:name w:val="legp2paratext1"/>
    <w:basedOn w:val="Normal"/>
    <w:rsid w:val="00781466"/>
    <w:pPr>
      <w:shd w:val="clear" w:color="auto" w:fill="FFFFFF"/>
      <w:spacing w:after="120" w:line="360" w:lineRule="atLeast"/>
      <w:ind w:firstLine="240"/>
      <w:jc w:val="both"/>
    </w:pPr>
    <w:rPr>
      <w:rFonts w:ascii="Times New Roman" w:hAnsi="Times New Roman"/>
      <w:color w:val="000000"/>
      <w:sz w:val="19"/>
      <w:szCs w:val="19"/>
    </w:rPr>
  </w:style>
  <w:style w:type="character" w:customStyle="1" w:styleId="legp1no3">
    <w:name w:val="legp1no3"/>
    <w:rsid w:val="00781466"/>
    <w:rPr>
      <w:b/>
      <w:bCs/>
    </w:rPr>
  </w:style>
  <w:style w:type="character" w:styleId="Strong">
    <w:name w:val="Strong"/>
    <w:uiPriority w:val="22"/>
    <w:qFormat/>
    <w:locked/>
    <w:rsid w:val="00A8561E"/>
    <w:rPr>
      <w:b/>
      <w:bCs/>
    </w:rPr>
  </w:style>
  <w:style w:type="character" w:styleId="Emphasis">
    <w:name w:val="Emphasis"/>
    <w:qFormat/>
    <w:locked/>
    <w:rsid w:val="00330D1C"/>
    <w:rPr>
      <w:i/>
      <w:iCs/>
    </w:rPr>
  </w:style>
  <w:style w:type="character" w:styleId="Hyperlink">
    <w:name w:val="Hyperlink"/>
    <w:uiPriority w:val="99"/>
    <w:unhideWhenUsed/>
    <w:rsid w:val="006C33AA"/>
    <w:rPr>
      <w:color w:val="0000FF"/>
      <w:u w:val="single"/>
    </w:rPr>
  </w:style>
  <w:style w:type="paragraph" w:styleId="Revision">
    <w:name w:val="Revision"/>
    <w:hidden/>
    <w:uiPriority w:val="99"/>
    <w:semiHidden/>
    <w:rsid w:val="008705A9"/>
    <w:rPr>
      <w:sz w:val="22"/>
      <w:szCs w:val="22"/>
    </w:rPr>
  </w:style>
  <w:style w:type="character" w:styleId="FollowedHyperlink">
    <w:name w:val="FollowedHyperlink"/>
    <w:uiPriority w:val="99"/>
    <w:semiHidden/>
    <w:unhideWhenUsed/>
    <w:rsid w:val="00862394"/>
    <w:rPr>
      <w:color w:val="800080"/>
      <w:u w:val="single"/>
    </w:rPr>
  </w:style>
  <w:style w:type="character" w:styleId="UnresolvedMention">
    <w:name w:val="Unresolved Mention"/>
    <w:uiPriority w:val="99"/>
    <w:semiHidden/>
    <w:unhideWhenUsed/>
    <w:rsid w:val="001B1C40"/>
    <w:rPr>
      <w:color w:val="605E5C"/>
      <w:shd w:val="clear" w:color="auto" w:fill="E1DFDD"/>
    </w:rPr>
  </w:style>
  <w:style w:type="table" w:styleId="TableGrid">
    <w:name w:val="Table Grid"/>
    <w:basedOn w:val="TableNormal"/>
    <w:locked/>
    <w:rsid w:val="00AD5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233315"/>
    <w:rPr>
      <w:sz w:val="16"/>
      <w:szCs w:val="16"/>
    </w:rPr>
  </w:style>
  <w:style w:type="paragraph" w:styleId="CommentText">
    <w:name w:val="annotation text"/>
    <w:basedOn w:val="Normal"/>
    <w:link w:val="CommentTextChar"/>
    <w:uiPriority w:val="99"/>
    <w:unhideWhenUsed/>
    <w:rsid w:val="00233315"/>
    <w:rPr>
      <w:sz w:val="20"/>
      <w:szCs w:val="20"/>
    </w:rPr>
  </w:style>
  <w:style w:type="character" w:customStyle="1" w:styleId="CommentTextChar">
    <w:name w:val="Comment Text Char"/>
    <w:basedOn w:val="DefaultParagraphFont"/>
    <w:link w:val="CommentText"/>
    <w:uiPriority w:val="99"/>
    <w:rsid w:val="00233315"/>
  </w:style>
  <w:style w:type="paragraph" w:styleId="CommentSubject">
    <w:name w:val="annotation subject"/>
    <w:basedOn w:val="CommentText"/>
    <w:next w:val="CommentText"/>
    <w:link w:val="CommentSubjectChar"/>
    <w:uiPriority w:val="99"/>
    <w:semiHidden/>
    <w:unhideWhenUsed/>
    <w:rsid w:val="00233315"/>
    <w:rPr>
      <w:b/>
      <w:bCs/>
    </w:rPr>
  </w:style>
  <w:style w:type="character" w:customStyle="1" w:styleId="CommentSubjectChar">
    <w:name w:val="Comment Subject Char"/>
    <w:link w:val="CommentSubject"/>
    <w:uiPriority w:val="99"/>
    <w:semiHidden/>
    <w:rsid w:val="00233315"/>
    <w:rPr>
      <w:b/>
      <w:bCs/>
    </w:rPr>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link w:val="ListParagraph"/>
    <w:uiPriority w:val="34"/>
    <w:qFormat/>
    <w:locked/>
    <w:rsid w:val="00F03476"/>
    <w:rPr>
      <w:sz w:val="22"/>
      <w:szCs w:val="22"/>
    </w:rPr>
  </w:style>
  <w:style w:type="paragraph" w:styleId="NoSpacing">
    <w:name w:val="No Spacing"/>
    <w:uiPriority w:val="1"/>
    <w:qFormat/>
    <w:rsid w:val="005B282B"/>
    <w:rPr>
      <w:rFonts w:ascii="Aptos" w:eastAsia="Aptos" w:hAnsi="Aptos" w:cs="Arial"/>
      <w:kern w:val="2"/>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78180">
      <w:bodyDiv w:val="1"/>
      <w:marLeft w:val="0"/>
      <w:marRight w:val="0"/>
      <w:marTop w:val="0"/>
      <w:marBottom w:val="0"/>
      <w:divBdr>
        <w:top w:val="none" w:sz="0" w:space="0" w:color="auto"/>
        <w:left w:val="none" w:sz="0" w:space="0" w:color="auto"/>
        <w:bottom w:val="none" w:sz="0" w:space="0" w:color="auto"/>
        <w:right w:val="none" w:sz="0" w:space="0" w:color="auto"/>
      </w:divBdr>
    </w:div>
    <w:div w:id="172915480">
      <w:bodyDiv w:val="1"/>
      <w:marLeft w:val="0"/>
      <w:marRight w:val="0"/>
      <w:marTop w:val="0"/>
      <w:marBottom w:val="0"/>
      <w:divBdr>
        <w:top w:val="none" w:sz="0" w:space="0" w:color="auto"/>
        <w:left w:val="none" w:sz="0" w:space="0" w:color="auto"/>
        <w:bottom w:val="none" w:sz="0" w:space="0" w:color="auto"/>
        <w:right w:val="none" w:sz="0" w:space="0" w:color="auto"/>
      </w:divBdr>
      <w:divsChild>
        <w:div w:id="170418787">
          <w:marLeft w:val="0"/>
          <w:marRight w:val="0"/>
          <w:marTop w:val="0"/>
          <w:marBottom w:val="0"/>
          <w:divBdr>
            <w:top w:val="none" w:sz="0" w:space="0" w:color="auto"/>
            <w:left w:val="none" w:sz="0" w:space="0" w:color="auto"/>
            <w:bottom w:val="none" w:sz="0" w:space="0" w:color="auto"/>
            <w:right w:val="none" w:sz="0" w:space="0" w:color="auto"/>
          </w:divBdr>
          <w:divsChild>
            <w:div w:id="1758361732">
              <w:marLeft w:val="0"/>
              <w:marRight w:val="0"/>
              <w:marTop w:val="0"/>
              <w:marBottom w:val="0"/>
              <w:divBdr>
                <w:top w:val="single" w:sz="2" w:space="0" w:color="FFFFFF"/>
                <w:left w:val="single" w:sz="6" w:space="0" w:color="FFFFFF"/>
                <w:bottom w:val="single" w:sz="6" w:space="0" w:color="FFFFFF"/>
                <w:right w:val="single" w:sz="6" w:space="0" w:color="FFFFFF"/>
              </w:divBdr>
              <w:divsChild>
                <w:div w:id="1288194673">
                  <w:marLeft w:val="0"/>
                  <w:marRight w:val="0"/>
                  <w:marTop w:val="0"/>
                  <w:marBottom w:val="0"/>
                  <w:divBdr>
                    <w:top w:val="single" w:sz="6" w:space="1" w:color="D3D3D3"/>
                    <w:left w:val="none" w:sz="0" w:space="0" w:color="auto"/>
                    <w:bottom w:val="none" w:sz="0" w:space="0" w:color="auto"/>
                    <w:right w:val="none" w:sz="0" w:space="0" w:color="auto"/>
                  </w:divBdr>
                  <w:divsChild>
                    <w:div w:id="421879039">
                      <w:marLeft w:val="0"/>
                      <w:marRight w:val="0"/>
                      <w:marTop w:val="0"/>
                      <w:marBottom w:val="0"/>
                      <w:divBdr>
                        <w:top w:val="none" w:sz="0" w:space="0" w:color="auto"/>
                        <w:left w:val="none" w:sz="0" w:space="0" w:color="auto"/>
                        <w:bottom w:val="none" w:sz="0" w:space="0" w:color="auto"/>
                        <w:right w:val="none" w:sz="0" w:space="0" w:color="auto"/>
                      </w:divBdr>
                      <w:divsChild>
                        <w:div w:id="2081247478">
                          <w:marLeft w:val="0"/>
                          <w:marRight w:val="0"/>
                          <w:marTop w:val="0"/>
                          <w:marBottom w:val="0"/>
                          <w:divBdr>
                            <w:top w:val="none" w:sz="0" w:space="0" w:color="auto"/>
                            <w:left w:val="none" w:sz="0" w:space="0" w:color="auto"/>
                            <w:bottom w:val="none" w:sz="0" w:space="0" w:color="auto"/>
                            <w:right w:val="none" w:sz="0" w:space="0" w:color="auto"/>
                          </w:divBdr>
                          <w:divsChild>
                            <w:div w:id="12638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561180">
      <w:marLeft w:val="0"/>
      <w:marRight w:val="0"/>
      <w:marTop w:val="0"/>
      <w:marBottom w:val="0"/>
      <w:divBdr>
        <w:top w:val="none" w:sz="0" w:space="0" w:color="auto"/>
        <w:left w:val="none" w:sz="0" w:space="0" w:color="auto"/>
        <w:bottom w:val="none" w:sz="0" w:space="0" w:color="auto"/>
        <w:right w:val="none" w:sz="0" w:space="0" w:color="auto"/>
      </w:divBdr>
      <w:divsChild>
        <w:div w:id="346561179">
          <w:marLeft w:val="0"/>
          <w:marRight w:val="0"/>
          <w:marTop w:val="0"/>
          <w:marBottom w:val="0"/>
          <w:divBdr>
            <w:top w:val="none" w:sz="0" w:space="0" w:color="auto"/>
            <w:left w:val="none" w:sz="0" w:space="0" w:color="auto"/>
            <w:bottom w:val="none" w:sz="0" w:space="0" w:color="auto"/>
            <w:right w:val="none" w:sz="0" w:space="0" w:color="auto"/>
          </w:divBdr>
          <w:divsChild>
            <w:div w:id="346561178">
              <w:marLeft w:val="0"/>
              <w:marRight w:val="0"/>
              <w:marTop w:val="0"/>
              <w:marBottom w:val="0"/>
              <w:divBdr>
                <w:top w:val="none" w:sz="0" w:space="0" w:color="auto"/>
                <w:left w:val="none" w:sz="0" w:space="0" w:color="auto"/>
                <w:bottom w:val="none" w:sz="0" w:space="0" w:color="auto"/>
                <w:right w:val="none" w:sz="0" w:space="0" w:color="auto"/>
              </w:divBdr>
              <w:divsChild>
                <w:div w:id="3465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528663">
      <w:bodyDiv w:val="1"/>
      <w:marLeft w:val="0"/>
      <w:marRight w:val="0"/>
      <w:marTop w:val="0"/>
      <w:marBottom w:val="0"/>
      <w:divBdr>
        <w:top w:val="none" w:sz="0" w:space="0" w:color="auto"/>
        <w:left w:val="none" w:sz="0" w:space="0" w:color="auto"/>
        <w:bottom w:val="none" w:sz="0" w:space="0" w:color="auto"/>
        <w:right w:val="none" w:sz="0" w:space="0" w:color="auto"/>
      </w:divBdr>
      <w:divsChild>
        <w:div w:id="374740751">
          <w:marLeft w:val="0"/>
          <w:marRight w:val="0"/>
          <w:marTop w:val="0"/>
          <w:marBottom w:val="0"/>
          <w:divBdr>
            <w:top w:val="none" w:sz="0" w:space="0" w:color="auto"/>
            <w:left w:val="none" w:sz="0" w:space="0" w:color="auto"/>
            <w:bottom w:val="none" w:sz="0" w:space="0" w:color="auto"/>
            <w:right w:val="none" w:sz="0" w:space="0" w:color="auto"/>
          </w:divBdr>
          <w:divsChild>
            <w:div w:id="2000188885">
              <w:marLeft w:val="0"/>
              <w:marRight w:val="0"/>
              <w:marTop w:val="0"/>
              <w:marBottom w:val="0"/>
              <w:divBdr>
                <w:top w:val="single" w:sz="2" w:space="0" w:color="FFFFFF"/>
                <w:left w:val="single" w:sz="6" w:space="0" w:color="FFFFFF"/>
                <w:bottom w:val="single" w:sz="6" w:space="0" w:color="FFFFFF"/>
                <w:right w:val="single" w:sz="6" w:space="0" w:color="FFFFFF"/>
              </w:divBdr>
              <w:divsChild>
                <w:div w:id="638070830">
                  <w:marLeft w:val="0"/>
                  <w:marRight w:val="0"/>
                  <w:marTop w:val="0"/>
                  <w:marBottom w:val="0"/>
                  <w:divBdr>
                    <w:top w:val="single" w:sz="6" w:space="1" w:color="D3D3D3"/>
                    <w:left w:val="none" w:sz="0" w:space="0" w:color="auto"/>
                    <w:bottom w:val="none" w:sz="0" w:space="0" w:color="auto"/>
                    <w:right w:val="none" w:sz="0" w:space="0" w:color="auto"/>
                  </w:divBdr>
                  <w:divsChild>
                    <w:div w:id="102093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13839">
      <w:bodyDiv w:val="1"/>
      <w:marLeft w:val="0"/>
      <w:marRight w:val="0"/>
      <w:marTop w:val="0"/>
      <w:marBottom w:val="0"/>
      <w:divBdr>
        <w:top w:val="none" w:sz="0" w:space="0" w:color="auto"/>
        <w:left w:val="none" w:sz="0" w:space="0" w:color="auto"/>
        <w:bottom w:val="none" w:sz="0" w:space="0" w:color="auto"/>
        <w:right w:val="none" w:sz="0" w:space="0" w:color="auto"/>
      </w:divBdr>
    </w:div>
    <w:div w:id="1641617451">
      <w:bodyDiv w:val="1"/>
      <w:marLeft w:val="0"/>
      <w:marRight w:val="0"/>
      <w:marTop w:val="0"/>
      <w:marBottom w:val="0"/>
      <w:divBdr>
        <w:top w:val="none" w:sz="0" w:space="0" w:color="auto"/>
        <w:left w:val="none" w:sz="0" w:space="0" w:color="auto"/>
        <w:bottom w:val="none" w:sz="0" w:space="0" w:color="auto"/>
        <w:right w:val="none" w:sz="0" w:space="0" w:color="auto"/>
      </w:divBdr>
    </w:div>
    <w:div w:id="1962807243">
      <w:bodyDiv w:val="1"/>
      <w:marLeft w:val="0"/>
      <w:marRight w:val="0"/>
      <w:marTop w:val="0"/>
      <w:marBottom w:val="0"/>
      <w:divBdr>
        <w:top w:val="none" w:sz="0" w:space="0" w:color="auto"/>
        <w:left w:val="none" w:sz="0" w:space="0" w:color="auto"/>
        <w:bottom w:val="none" w:sz="0" w:space="0" w:color="auto"/>
        <w:right w:val="none" w:sz="0" w:space="0" w:color="auto"/>
      </w:divBdr>
      <w:divsChild>
        <w:div w:id="1758205576">
          <w:marLeft w:val="0"/>
          <w:marRight w:val="0"/>
          <w:marTop w:val="0"/>
          <w:marBottom w:val="0"/>
          <w:divBdr>
            <w:top w:val="none" w:sz="0" w:space="0" w:color="auto"/>
            <w:left w:val="none" w:sz="0" w:space="0" w:color="auto"/>
            <w:bottom w:val="none" w:sz="0" w:space="0" w:color="auto"/>
            <w:right w:val="none" w:sz="0" w:space="0" w:color="auto"/>
          </w:divBdr>
          <w:divsChild>
            <w:div w:id="19074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381">
      <w:bodyDiv w:val="1"/>
      <w:marLeft w:val="0"/>
      <w:marRight w:val="0"/>
      <w:marTop w:val="0"/>
      <w:marBottom w:val="0"/>
      <w:divBdr>
        <w:top w:val="none" w:sz="0" w:space="0" w:color="auto"/>
        <w:left w:val="none" w:sz="0" w:space="0" w:color="auto"/>
        <w:bottom w:val="none" w:sz="0" w:space="0" w:color="auto"/>
        <w:right w:val="none" w:sz="0" w:space="0" w:color="auto"/>
      </w:divBdr>
      <w:divsChild>
        <w:div w:id="905803984">
          <w:marLeft w:val="0"/>
          <w:marRight w:val="0"/>
          <w:marTop w:val="0"/>
          <w:marBottom w:val="0"/>
          <w:divBdr>
            <w:top w:val="none" w:sz="0" w:space="0" w:color="auto"/>
            <w:left w:val="none" w:sz="0" w:space="0" w:color="auto"/>
            <w:bottom w:val="none" w:sz="0" w:space="0" w:color="auto"/>
            <w:right w:val="none" w:sz="0" w:space="0" w:color="auto"/>
          </w:divBdr>
          <w:divsChild>
            <w:div w:id="504977412">
              <w:marLeft w:val="0"/>
              <w:marRight w:val="0"/>
              <w:marTop w:val="0"/>
              <w:marBottom w:val="0"/>
              <w:divBdr>
                <w:top w:val="none" w:sz="0" w:space="0" w:color="auto"/>
                <w:left w:val="none" w:sz="0" w:space="0" w:color="auto"/>
                <w:bottom w:val="none" w:sz="0" w:space="0" w:color="auto"/>
                <w:right w:val="none" w:sz="0" w:space="0" w:color="auto"/>
              </w:divBdr>
              <w:divsChild>
                <w:div w:id="156244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hdb.org.uk/cover-crop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ommunities-ni.gov.uk/articles/monuments-advice-and-gui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3E7D2-4721-4769-B0C7-1AF3AF595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1282</Words>
  <Characters>7079</Characters>
  <Application>Microsoft Office Word</Application>
  <DocSecurity>0</DocSecurity>
  <Lines>153</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Claire (DAERA)</dc:creator>
  <cp:keywords/>
  <dc:description/>
  <cp:lastModifiedBy>Grieve, Kelly</cp:lastModifiedBy>
  <cp:revision>4</cp:revision>
  <cp:lastPrinted>2015-06-16T10:07:00Z</cp:lastPrinted>
  <dcterms:created xsi:type="dcterms:W3CDTF">2026-05-21T08:22:00Z</dcterms:created>
  <dcterms:modified xsi:type="dcterms:W3CDTF">2026-06-24T14:47:00Z</dcterms:modified>
</cp:coreProperties>
</file>