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1F07A926"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5051F80A">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60EA1E"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7456" behindDoc="0" locked="0" layoutInCell="1" allowOverlap="1" wp14:anchorId="0805431E" wp14:editId="77242916">
                <wp:simplePos x="0" y="0"/>
                <wp:positionH relativeFrom="column">
                  <wp:posOffset>-164390</wp:posOffset>
                </wp:positionH>
                <wp:positionV relativeFrom="paragraph">
                  <wp:posOffset>-253290</wp:posOffset>
                </wp:positionV>
                <wp:extent cx="6777317" cy="8296835"/>
                <wp:effectExtent l="0" t="0" r="5080" b="9525"/>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F28920" w14:textId="77777777" w:rsidR="00D41E35" w:rsidRPr="001B4882" w:rsidRDefault="00D41E35" w:rsidP="001B488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5431E" id="Rectangle 1" o:spid="_x0000_s1026" alt="&quot;&quot;" style="position:absolute;margin-left:-12.95pt;margin-top:-19.95pt;width:533.65pt;height:65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" fillcolor="#002060" stroked="f" strokeweight="1pt">
                <v:textbox>
                  <w:txbxContent>
                    <w:p w14:paraId="6EF28920" w14:textId="77777777" w:rsidR="00D41E35" w:rsidRPr="001B4882" w:rsidRDefault="00D41E35" w:rsidP="001B4882"/>
                  </w:txbxContent>
                </v:textbox>
              </v:rect>
            </w:pict>
          </mc:Fallback>
        </mc:AlternateContent>
      </w:r>
      <w:r w:rsidR="007839AD">
        <w:t>4b5wz8877777777777777777</w:t>
      </w:r>
    </w:p>
    <w:p w14:paraId="547C13B3" w14:textId="0549C758" w:rsidR="008064C1" w:rsidRDefault="00C55B7E" w:rsidP="007A2EBE">
      <w:pPr>
        <w:sectPr w:rsidR="008064C1" w:rsidSect="00481B27">
          <w:headerReference w:type="default" r:id="rId11"/>
          <w:footerReference w:type="even" r:id="rId12"/>
          <w:footerReference w:type="default" r:id="rId13"/>
          <w:footerReference w:type="first" r:id="rId14"/>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0528" behindDoc="0" locked="0" layoutInCell="1" allowOverlap="1" wp14:anchorId="62354A1C" wp14:editId="7BBBDC9B">
                <wp:simplePos x="0" y="0"/>
                <wp:positionH relativeFrom="column">
                  <wp:posOffset>264795</wp:posOffset>
                </wp:positionH>
                <wp:positionV relativeFrom="paragraph">
                  <wp:posOffset>2651760</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7" type="#_x0000_t202" style="position:absolute;margin-left:20.85pt;margin-top:208.8pt;width:492.25pt;height:38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" filled="f" stroked="f">
                <v:textbox>
                  <w:txbxContent>
                    <w:p w14:paraId="070A41B1" w14:textId="6BE3B1ED" w:rsidR="00C55B7E" w:rsidRDefault="00C55B7E" w:rsidP="00C55B7E">
                      <w:pPr>
                        <w:pStyle w:val="Heading1"/>
                      </w:pPr>
                      <w:r w:rsidRPr="00C55B7E">
                        <w:t xml:space="preserve">Equality &amp; Disability Duties </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185435C4" w14:textId="01065FA8" w:rsidR="00D41E35" w:rsidRPr="001C6829" w:rsidRDefault="00D41E35" w:rsidP="000E0E9E">
      <w:pPr>
        <w:pStyle w:val="DAERABodyText14pt"/>
        <w:jc w:val="center"/>
        <w:rPr>
          <w:rFonts w:cs="Arial"/>
          <w:b/>
          <w:bCs/>
          <w:color w:val="FF0000"/>
          <w:sz w:val="40"/>
          <w:szCs w:val="40"/>
        </w:rPr>
      </w:pPr>
    </w:p>
    <w:p w14:paraId="5ED254D7" w14:textId="037E1E11" w:rsidR="007029D5" w:rsidRPr="001C6829" w:rsidRDefault="007029D5" w:rsidP="00D41E35">
      <w:pPr>
        <w:pStyle w:val="DAERABodyText14pt"/>
        <w:rPr>
          <w:rFonts w:cs="Arial"/>
          <w:b/>
          <w:bCs/>
        </w:rPr>
      </w:pPr>
      <w:r w:rsidRPr="001C6829">
        <w:rPr>
          <w:rFonts w:cs="Arial"/>
          <w:b/>
          <w:bCs/>
        </w:rPr>
        <w:t xml:space="preserve">Screening flowchart and template (taken from Section 75 of the Northern Ireland Act 1998 </w:t>
      </w:r>
      <w:r w:rsidR="00B23A0C" w:rsidRPr="001C6829">
        <w:rPr>
          <w:rFonts w:cs="Arial"/>
          <w:b/>
          <w:bCs/>
        </w:rPr>
        <w:t>-</w:t>
      </w:r>
      <w:r w:rsidRPr="001C6829">
        <w:rPr>
          <w:rFonts w:cs="Arial"/>
          <w:b/>
          <w:bCs/>
        </w:rPr>
        <w:t xml:space="preserve"> A Guide for public authorities April 2010 (Appendix 1)). </w:t>
      </w:r>
    </w:p>
    <w:p w14:paraId="519282FF" w14:textId="45E77ED0" w:rsidR="00E60B32" w:rsidRPr="001C6829" w:rsidRDefault="00E60B32" w:rsidP="00B23A0C">
      <w:pPr>
        <w:pStyle w:val="DAERAHeaderStyle"/>
      </w:pPr>
      <w:r w:rsidRPr="001C6829">
        <w:t>Introduction</w:t>
      </w:r>
    </w:p>
    <w:p w14:paraId="44C8FF19" w14:textId="77777777" w:rsidR="00E60B32" w:rsidRDefault="00E60B32" w:rsidP="00B23A0C">
      <w:pPr>
        <w:pStyle w:val="DAERABodyText14pt"/>
        <w:rPr>
          <w:rFonts w:cs="Arial"/>
        </w:rPr>
      </w:pPr>
      <w:r w:rsidRPr="001C6829">
        <w:rPr>
          <w:rFonts w:cs="Arial"/>
          <w:b/>
          <w:bCs/>
        </w:rPr>
        <w:t>Part 1.  Policy scoping</w:t>
      </w:r>
      <w:r w:rsidRPr="001C6829">
        <w:rPr>
          <w:rFonts w:cs="Arial"/>
        </w:rPr>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17935C3B" w14:textId="77777777" w:rsidR="008667EB" w:rsidRPr="001C6829" w:rsidRDefault="008667EB" w:rsidP="00B23A0C">
      <w:pPr>
        <w:pStyle w:val="DAERABodyText14pt"/>
        <w:rPr>
          <w:rFonts w:cs="Arial"/>
        </w:rPr>
      </w:pPr>
    </w:p>
    <w:p w14:paraId="0B5C7B1F" w14:textId="56C324EB" w:rsidR="00E60B32" w:rsidRDefault="00E60B32" w:rsidP="00B23A0C">
      <w:pPr>
        <w:pStyle w:val="DAERABodyText14pt"/>
        <w:rPr>
          <w:rFonts w:cs="Arial"/>
        </w:rPr>
      </w:pPr>
      <w:r w:rsidRPr="001C6829">
        <w:rPr>
          <w:rFonts w:cs="Arial"/>
          <w:b/>
          <w:bCs/>
        </w:rPr>
        <w:t>Part 2.  Screening questions</w:t>
      </w:r>
      <w:r w:rsidRPr="001C6829">
        <w:rPr>
          <w:rFonts w:cs="Arial"/>
        </w:rPr>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158E60C9" w14:textId="77777777" w:rsidR="008667EB" w:rsidRPr="001C6829" w:rsidRDefault="008667EB" w:rsidP="00B23A0C">
      <w:pPr>
        <w:pStyle w:val="DAERABodyText14pt"/>
        <w:rPr>
          <w:rFonts w:cs="Arial"/>
        </w:rPr>
      </w:pPr>
    </w:p>
    <w:p w14:paraId="7A003A31" w14:textId="77777777" w:rsidR="00E60B32" w:rsidRDefault="00E60B32" w:rsidP="00B23A0C">
      <w:pPr>
        <w:pStyle w:val="DAERABodyText14pt"/>
        <w:rPr>
          <w:rFonts w:cs="Arial"/>
        </w:rPr>
      </w:pPr>
      <w:r w:rsidRPr="001C6829">
        <w:rPr>
          <w:rFonts w:cs="Arial"/>
          <w:b/>
          <w:bCs/>
        </w:rPr>
        <w:t>Part 3.  Screening decision</w:t>
      </w:r>
      <w:r w:rsidRPr="001C6829">
        <w:rPr>
          <w:rFonts w:cs="Arial"/>
        </w:rPr>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00946C04" w14:textId="77777777" w:rsidR="008667EB" w:rsidRPr="001C6829" w:rsidRDefault="008667EB" w:rsidP="00B23A0C">
      <w:pPr>
        <w:pStyle w:val="DAERABodyText14pt"/>
        <w:rPr>
          <w:rFonts w:cs="Arial"/>
        </w:rPr>
      </w:pPr>
    </w:p>
    <w:p w14:paraId="3191B956" w14:textId="77777777" w:rsidR="00E60B32" w:rsidRPr="001C6829" w:rsidRDefault="00E60B32" w:rsidP="00B23A0C">
      <w:pPr>
        <w:pStyle w:val="DAERABodyText14pt"/>
        <w:rPr>
          <w:rFonts w:cs="Arial"/>
        </w:rPr>
      </w:pPr>
      <w:r w:rsidRPr="001C6829">
        <w:rPr>
          <w:rFonts w:cs="Arial"/>
          <w:b/>
          <w:bCs/>
        </w:rPr>
        <w:t>Part 4.  Monitoring</w:t>
      </w:r>
      <w:r w:rsidRPr="001C6829">
        <w:rPr>
          <w:rFonts w:cs="Arial"/>
        </w:rPr>
        <w:t xml:space="preserve"> – provides guidance to public authorities on monitoring for adverse impact and broader monitoring.</w:t>
      </w:r>
    </w:p>
    <w:p w14:paraId="4ABF4099" w14:textId="77777777" w:rsidR="00E60B32" w:rsidRDefault="00E60B32" w:rsidP="00B23A0C">
      <w:pPr>
        <w:pStyle w:val="DAERABodyText14pt"/>
        <w:rPr>
          <w:rFonts w:cs="Arial"/>
        </w:rPr>
      </w:pPr>
      <w:r w:rsidRPr="001C6829">
        <w:rPr>
          <w:rFonts w:cs="Arial"/>
          <w:b/>
          <w:bCs/>
        </w:rPr>
        <w:t>Part 5. Consideration of Human Rights</w:t>
      </w:r>
      <w:r w:rsidRPr="001C6829">
        <w:rPr>
          <w:rFonts w:cs="Arial"/>
        </w:rPr>
        <w:t xml:space="preserve"> – please note this is not a Human Rights Screening form but rather a prompt that impacts on Human Rights should be considered.</w:t>
      </w:r>
    </w:p>
    <w:p w14:paraId="05D99565" w14:textId="77777777" w:rsidR="008667EB" w:rsidRPr="001C6829" w:rsidRDefault="008667EB" w:rsidP="00B23A0C">
      <w:pPr>
        <w:pStyle w:val="DAERABodyText14pt"/>
        <w:rPr>
          <w:rFonts w:cs="Arial"/>
        </w:rPr>
      </w:pPr>
    </w:p>
    <w:p w14:paraId="68F88CF0" w14:textId="7799088D" w:rsidR="00E60B32" w:rsidRPr="001C6829" w:rsidRDefault="00E60B32" w:rsidP="00B23A0C">
      <w:pPr>
        <w:pStyle w:val="DAERABodyText14pt"/>
        <w:rPr>
          <w:rFonts w:cs="Arial"/>
        </w:rPr>
      </w:pPr>
      <w:r w:rsidRPr="001C6829">
        <w:rPr>
          <w:rFonts w:cs="Arial"/>
          <w:b/>
          <w:bCs/>
        </w:rPr>
        <w:lastRenderedPageBreak/>
        <w:t>Part 6.  Approval and authorisation</w:t>
      </w:r>
      <w:r w:rsidRPr="001C6829">
        <w:rPr>
          <w:rFonts w:cs="Arial"/>
        </w:rPr>
        <w:t xml:space="preserve"> – verifies the public authority’s approval of a screening decision by a senior manager responsible for the policy.</w:t>
      </w:r>
    </w:p>
    <w:p w14:paraId="216F59C6" w14:textId="3C189CF2" w:rsidR="00B23A0C" w:rsidRPr="001C6829" w:rsidRDefault="00E60B32" w:rsidP="00B23A0C">
      <w:pPr>
        <w:pStyle w:val="DAERABodyText14pt"/>
        <w:rPr>
          <w:rFonts w:cs="Arial"/>
        </w:rPr>
      </w:pPr>
      <w:r w:rsidRPr="001C6829">
        <w:rPr>
          <w:rFonts w:cs="Arial"/>
        </w:rPr>
        <w:t xml:space="preserve">A screening flowchart is provided </w:t>
      </w:r>
      <w:r w:rsidR="00B23A0C" w:rsidRPr="001C6829">
        <w:rPr>
          <w:rFonts w:cs="Arial"/>
        </w:rPr>
        <w:t>below</w:t>
      </w:r>
      <w:r w:rsidRPr="001C6829">
        <w:rPr>
          <w:rFonts w:cs="Arial"/>
        </w:rPr>
        <w:t>.</w:t>
      </w:r>
    </w:p>
    <w:p w14:paraId="70176265" w14:textId="3FF42EB2" w:rsidR="00B23A0C" w:rsidRPr="001C6829" w:rsidRDefault="00B23A0C" w:rsidP="008C2C9A">
      <w:pPr>
        <w:pStyle w:val="DAERABodyText14pt"/>
        <w:ind w:left="851"/>
        <w:rPr>
          <w:rFonts w:cs="Arial"/>
        </w:rPr>
      </w:pPr>
      <w:r w:rsidRPr="001C6829">
        <w:rPr>
          <w:rFonts w:cs="Arial"/>
          <w:sz w:val="24"/>
        </w:rPr>
        <w:softHyphen/>
      </w:r>
      <w:r w:rsidRPr="001C6829">
        <w:rPr>
          <w:rFonts w:cs="Arial"/>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8"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30"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1"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2"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3"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4"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5"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6"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7"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8"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9"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40"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1"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2"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3"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4"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5"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6"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7"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8"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9"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50"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1"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2"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3"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4"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5"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6"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7"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8"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9"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60"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1"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2"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Pr="001C6829" w:rsidRDefault="00B23A0C" w:rsidP="00B23A0C">
      <w:pPr>
        <w:rPr>
          <w:rFonts w:ascii="Arial" w:hAnsi="Arial" w:cs="Arial"/>
          <w:b/>
          <w:sz w:val="28"/>
          <w:szCs w:val="28"/>
          <w:u w:val="single"/>
        </w:rPr>
      </w:pPr>
    </w:p>
    <w:p w14:paraId="53A8E72B" w14:textId="349E8FD1" w:rsidR="00B23A0C" w:rsidRPr="001C6829" w:rsidRDefault="00B23A0C" w:rsidP="00B23A0C">
      <w:pPr>
        <w:pStyle w:val="DAERAHeaderStyle"/>
      </w:pPr>
      <w:r w:rsidRPr="001C6829">
        <w:lastRenderedPageBreak/>
        <w:t>Part 1. Policy scoping</w:t>
      </w:r>
    </w:p>
    <w:p w14:paraId="11B92F45" w14:textId="77777777" w:rsidR="00B23A0C" w:rsidRPr="001C6829" w:rsidRDefault="00B23A0C" w:rsidP="00B23A0C">
      <w:pPr>
        <w:rPr>
          <w:rFonts w:ascii="Arial" w:hAnsi="Arial" w:cs="Arial"/>
          <w:b/>
          <w:sz w:val="16"/>
          <w:szCs w:val="16"/>
        </w:rPr>
      </w:pPr>
    </w:p>
    <w:p w14:paraId="08572AF5" w14:textId="0E1EAE75" w:rsidR="00B23A0C" w:rsidRPr="001C6829" w:rsidRDefault="00B23A0C" w:rsidP="00B23A0C">
      <w:pPr>
        <w:pStyle w:val="DAERABodyText14pt"/>
        <w:rPr>
          <w:rFonts w:cs="Arial"/>
        </w:rPr>
      </w:pPr>
      <w:r w:rsidRPr="001C6829">
        <w:rPr>
          <w:rFonts w:cs="Arial"/>
        </w:rPr>
        <w:t>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step by step basis.</w:t>
      </w:r>
      <w:r w:rsidR="00786A5C">
        <w:rPr>
          <w:rFonts w:cs="Arial"/>
        </w:rPr>
        <w:t>.</w:t>
      </w:r>
    </w:p>
    <w:p w14:paraId="1317B806" w14:textId="77777777" w:rsidR="00B23A0C" w:rsidRPr="001C6829" w:rsidRDefault="00B23A0C" w:rsidP="00B23A0C">
      <w:pPr>
        <w:pStyle w:val="DAERABodyText14pt"/>
        <w:rPr>
          <w:rFonts w:cs="Arial"/>
          <w:sz w:val="16"/>
          <w:szCs w:val="16"/>
        </w:rPr>
      </w:pPr>
    </w:p>
    <w:p w14:paraId="0FFB6871" w14:textId="77777777" w:rsidR="00B23A0C" w:rsidRPr="001C6829" w:rsidRDefault="00B23A0C" w:rsidP="00B23A0C">
      <w:pPr>
        <w:pStyle w:val="DAERABodyText14pt"/>
        <w:rPr>
          <w:rFonts w:cs="Arial"/>
        </w:rPr>
      </w:pPr>
      <w:r w:rsidRPr="001C6829">
        <w:rPr>
          <w:rFonts w:cs="Arial"/>
        </w:rPr>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1C6829" w:rsidRDefault="00B23A0C" w:rsidP="00B23A0C">
      <w:pPr>
        <w:pStyle w:val="DAERABodyText14pt"/>
        <w:rPr>
          <w:rFonts w:cs="Arial"/>
          <w:sz w:val="16"/>
          <w:szCs w:val="16"/>
        </w:rPr>
      </w:pPr>
    </w:p>
    <w:p w14:paraId="1DACF13B" w14:textId="77777777" w:rsidR="00B23A0C" w:rsidRPr="001C6829" w:rsidRDefault="00B23A0C" w:rsidP="00B23A0C">
      <w:pPr>
        <w:pStyle w:val="DAERASubHeader"/>
      </w:pPr>
      <w:r w:rsidRPr="001C6829">
        <w:t xml:space="preserve">Information about the policy </w:t>
      </w:r>
    </w:p>
    <w:p w14:paraId="0EAF2AF2" w14:textId="77777777" w:rsidR="00B23A0C" w:rsidRPr="001C6829" w:rsidRDefault="00B23A0C" w:rsidP="00B23A0C">
      <w:pPr>
        <w:pStyle w:val="DAERABodyText14pt"/>
        <w:rPr>
          <w:rFonts w:cs="Arial"/>
          <w:b/>
        </w:rPr>
      </w:pPr>
    </w:p>
    <w:p w14:paraId="710F3677" w14:textId="77777777" w:rsidR="00B23A0C" w:rsidRPr="001C6829" w:rsidRDefault="00B23A0C" w:rsidP="00B23A0C">
      <w:pPr>
        <w:pStyle w:val="DAERABodyText14pt"/>
        <w:rPr>
          <w:rFonts w:cs="Arial"/>
          <w:b/>
        </w:rPr>
      </w:pPr>
      <w:r w:rsidRPr="001C6829">
        <w:rPr>
          <w:rFonts w:cs="Arial"/>
          <w:b/>
        </w:rPr>
        <w:t>Name of the policy</w:t>
      </w:r>
    </w:p>
    <w:tbl>
      <w:tblPr>
        <w:tblStyle w:val="TableGrid"/>
        <w:tblW w:w="0" w:type="auto"/>
        <w:tblLook w:val="04A0" w:firstRow="1" w:lastRow="0" w:firstColumn="1" w:lastColumn="0" w:noHBand="0" w:noVBand="1"/>
      </w:tblPr>
      <w:tblGrid>
        <w:gridCol w:w="9913"/>
      </w:tblGrid>
      <w:tr w:rsidR="00F465EC" w:rsidRPr="001C6829" w14:paraId="3AE15242" w14:textId="77777777" w:rsidTr="00F465EC">
        <w:tc>
          <w:tcPr>
            <w:tcW w:w="9913" w:type="dxa"/>
          </w:tcPr>
          <w:p w14:paraId="7FAA147F" w14:textId="59A0C25F" w:rsidR="00F465EC" w:rsidRPr="001C6829" w:rsidRDefault="00A26C61" w:rsidP="008667EB">
            <w:pPr>
              <w:spacing w:line="276" w:lineRule="auto"/>
              <w:rPr>
                <w:rFonts w:ascii="Arial" w:hAnsi="Arial" w:cs="Arial"/>
                <w:sz w:val="28"/>
                <w:szCs w:val="28"/>
              </w:rPr>
            </w:pPr>
            <w:r>
              <w:rPr>
                <w:rFonts w:ascii="Arial" w:hAnsi="Arial" w:cs="Arial"/>
                <w:sz w:val="28"/>
                <w:szCs w:val="28"/>
              </w:rPr>
              <w:t>The</w:t>
            </w:r>
            <w:r w:rsidR="00021752">
              <w:rPr>
                <w:rFonts w:ascii="Arial" w:hAnsi="Arial" w:cs="Arial"/>
                <w:sz w:val="28"/>
                <w:szCs w:val="28"/>
              </w:rPr>
              <w:t xml:space="preserve"> 2026 </w:t>
            </w:r>
            <w:r w:rsidR="00021752" w:rsidRPr="00021752">
              <w:rPr>
                <w:rFonts w:ascii="Arial" w:hAnsi="Arial" w:cs="Arial"/>
                <w:sz w:val="28"/>
                <w:szCs w:val="28"/>
              </w:rPr>
              <w:t xml:space="preserve">Consultation on </w:t>
            </w:r>
            <w:r w:rsidR="009E7859">
              <w:rPr>
                <w:rFonts w:ascii="Arial" w:hAnsi="Arial" w:cs="Arial"/>
                <w:sz w:val="28"/>
                <w:szCs w:val="28"/>
              </w:rPr>
              <w:t>proposals for r</w:t>
            </w:r>
            <w:r w:rsidR="00021752" w:rsidRPr="00021752">
              <w:rPr>
                <w:rFonts w:ascii="Arial" w:hAnsi="Arial" w:cs="Arial"/>
                <w:sz w:val="28"/>
                <w:szCs w:val="28"/>
              </w:rPr>
              <w:t>eform to the Packaging Waste Recycling Note (</w:t>
            </w:r>
            <w:r w:rsidR="00021752" w:rsidRPr="000725C1">
              <w:rPr>
                <w:rFonts w:ascii="Arial" w:hAnsi="Arial" w:cs="Arial"/>
                <w:color w:val="000000" w:themeColor="text1"/>
                <w:sz w:val="28"/>
                <w:szCs w:val="28"/>
              </w:rPr>
              <w:t xml:space="preserve">PRN) </w:t>
            </w:r>
            <w:r w:rsidR="009E7859">
              <w:rPr>
                <w:rFonts w:ascii="Arial" w:hAnsi="Arial" w:cs="Arial"/>
                <w:color w:val="000000" w:themeColor="text1"/>
                <w:sz w:val="28"/>
                <w:szCs w:val="28"/>
              </w:rPr>
              <w:t>system</w:t>
            </w:r>
            <w:r w:rsidR="000725C1">
              <w:rPr>
                <w:rFonts w:ascii="Arial" w:hAnsi="Arial" w:cs="Arial"/>
                <w:color w:val="000000" w:themeColor="text1"/>
                <w:sz w:val="28"/>
                <w:szCs w:val="28"/>
              </w:rPr>
              <w:t>.</w:t>
            </w:r>
          </w:p>
        </w:tc>
      </w:tr>
    </w:tbl>
    <w:p w14:paraId="1033E8B4" w14:textId="77777777" w:rsidR="00F465EC" w:rsidRPr="001C6829" w:rsidRDefault="00F465EC" w:rsidP="00B23A0C">
      <w:pPr>
        <w:pStyle w:val="DAERABodyText14pt"/>
        <w:rPr>
          <w:rFonts w:cs="Arial"/>
          <w:b/>
          <w:szCs w:val="28"/>
        </w:rPr>
      </w:pPr>
    </w:p>
    <w:p w14:paraId="3BAF9AE2" w14:textId="325975A3" w:rsidR="00F465EC" w:rsidRPr="001C6829" w:rsidRDefault="00F465EC" w:rsidP="00F465EC">
      <w:pPr>
        <w:pStyle w:val="DAERABodyText14pt"/>
        <w:rPr>
          <w:rFonts w:cs="Arial"/>
          <w:b/>
          <w:szCs w:val="28"/>
        </w:rPr>
      </w:pPr>
      <w:r w:rsidRPr="001C6829">
        <w:rPr>
          <w:rFonts w:cs="Arial"/>
          <w:b/>
          <w:szCs w:val="28"/>
        </w:rPr>
        <w:t>Is this an existing, revised or new policy?</w:t>
      </w:r>
    </w:p>
    <w:tbl>
      <w:tblPr>
        <w:tblStyle w:val="TableGrid"/>
        <w:tblW w:w="0" w:type="auto"/>
        <w:tblLook w:val="04A0" w:firstRow="1" w:lastRow="0" w:firstColumn="1" w:lastColumn="0" w:noHBand="0" w:noVBand="1"/>
      </w:tblPr>
      <w:tblGrid>
        <w:gridCol w:w="9913"/>
      </w:tblGrid>
      <w:tr w:rsidR="00F465EC" w:rsidRPr="001C6829" w14:paraId="53C55EA0" w14:textId="77777777" w:rsidTr="003F41DB">
        <w:tc>
          <w:tcPr>
            <w:tcW w:w="9913" w:type="dxa"/>
          </w:tcPr>
          <w:p w14:paraId="5AD5B674" w14:textId="567984F9" w:rsidR="00F465EC" w:rsidRPr="005352DF" w:rsidRDefault="001A6561" w:rsidP="005352DF">
            <w:pPr>
              <w:spacing w:line="276" w:lineRule="auto"/>
              <w:rPr>
                <w:rFonts w:ascii="Arial" w:eastAsia="MS Mincho" w:hAnsi="Arial" w:cs="Arial"/>
                <w:color w:val="000000"/>
                <w:sz w:val="28"/>
                <w:szCs w:val="28"/>
              </w:rPr>
            </w:pPr>
            <w:r w:rsidRPr="001C6829">
              <w:rPr>
                <w:rFonts w:ascii="Arial" w:hAnsi="Arial" w:cs="Arial"/>
                <w:sz w:val="28"/>
                <w:szCs w:val="28"/>
              </w:rPr>
              <w:t>This is a</w:t>
            </w:r>
            <w:r w:rsidR="005352DF">
              <w:rPr>
                <w:rFonts w:ascii="Arial" w:hAnsi="Arial" w:cs="Arial"/>
                <w:sz w:val="28"/>
                <w:szCs w:val="28"/>
              </w:rPr>
              <w:t>n existing</w:t>
            </w:r>
            <w:r w:rsidR="00021752">
              <w:rPr>
                <w:rFonts w:ascii="Arial" w:hAnsi="Arial" w:cs="Arial"/>
                <w:sz w:val="28"/>
                <w:szCs w:val="28"/>
              </w:rPr>
              <w:t xml:space="preserve"> </w:t>
            </w:r>
            <w:r w:rsidRPr="001C6829">
              <w:rPr>
                <w:rFonts w:ascii="Arial" w:hAnsi="Arial" w:cs="Arial"/>
                <w:sz w:val="28"/>
                <w:szCs w:val="28"/>
              </w:rPr>
              <w:t>policy</w:t>
            </w:r>
            <w:r w:rsidR="004D72ED" w:rsidRPr="001C6829">
              <w:rPr>
                <w:rFonts w:ascii="Arial" w:hAnsi="Arial" w:cs="Arial"/>
                <w:sz w:val="28"/>
                <w:szCs w:val="28"/>
              </w:rPr>
              <w:t>.</w:t>
            </w:r>
            <w:r w:rsidR="005352DF">
              <w:rPr>
                <w:rFonts w:ascii="Arial" w:hAnsi="Arial" w:cs="Arial"/>
                <w:sz w:val="28"/>
                <w:szCs w:val="28"/>
              </w:rPr>
              <w:t xml:space="preserve"> </w:t>
            </w:r>
            <w:r w:rsidR="005352DF" w:rsidRPr="005352DF">
              <w:rPr>
                <w:rFonts w:ascii="Arial" w:eastAsia="Times New Roman" w:hAnsi="Arial" w:cs="Arial"/>
                <w:sz w:val="28"/>
                <w:szCs w:val="28"/>
              </w:rPr>
              <w:t>The</w:t>
            </w:r>
            <w:r w:rsidR="005352DF" w:rsidRPr="005352DF">
              <w:rPr>
                <w:rFonts w:ascii="Arial" w:eastAsia="MS Mincho" w:hAnsi="Arial" w:cs="Arial"/>
                <w:color w:val="000000"/>
                <w:sz w:val="28"/>
                <w:szCs w:val="28"/>
              </w:rPr>
              <w:t xml:space="preserve"> proposed measures are variations of the existing system which aim to improve information symmetry in the market and do not include any novel elements. </w:t>
            </w:r>
          </w:p>
        </w:tc>
      </w:tr>
    </w:tbl>
    <w:p w14:paraId="10233BF1" w14:textId="77777777" w:rsidR="00071BB0" w:rsidRPr="001C6829" w:rsidRDefault="00071BB0" w:rsidP="007029D5">
      <w:pPr>
        <w:pStyle w:val="DAERABodyText14pt"/>
        <w:rPr>
          <w:rFonts w:cs="Arial"/>
          <w:szCs w:val="28"/>
        </w:rPr>
      </w:pPr>
    </w:p>
    <w:p w14:paraId="10674C56" w14:textId="77777777" w:rsidR="00F465EC" w:rsidRPr="001C6829" w:rsidRDefault="00F465EC" w:rsidP="00F465EC">
      <w:pPr>
        <w:pStyle w:val="DAERABodyText14pt"/>
        <w:rPr>
          <w:rFonts w:cs="Arial"/>
          <w:b/>
          <w:bCs/>
          <w:szCs w:val="28"/>
        </w:rPr>
      </w:pPr>
      <w:r w:rsidRPr="001C6829">
        <w:rPr>
          <w:rFonts w:cs="Arial"/>
          <w:b/>
          <w:bCs/>
          <w:szCs w:val="28"/>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rsidRPr="001C6829" w14:paraId="6B2F92F6" w14:textId="77777777" w:rsidTr="001342A4">
        <w:trPr>
          <w:trHeight w:val="1125"/>
        </w:trPr>
        <w:tc>
          <w:tcPr>
            <w:tcW w:w="9913" w:type="dxa"/>
          </w:tcPr>
          <w:p w14:paraId="497871D3" w14:textId="3A398213" w:rsidR="00A360C3" w:rsidRPr="00A360C3" w:rsidRDefault="00A360C3" w:rsidP="00A360C3">
            <w:pPr>
              <w:spacing w:line="276" w:lineRule="auto"/>
              <w:rPr>
                <w:rFonts w:ascii="Arial" w:eastAsia="Times New Roman" w:hAnsi="Arial" w:cs="Arial"/>
                <w:bCs/>
                <w:color w:val="000000"/>
                <w:sz w:val="28"/>
                <w:szCs w:val="28"/>
              </w:rPr>
            </w:pPr>
            <w:r w:rsidRPr="00A360C3">
              <w:rPr>
                <w:rFonts w:ascii="Arial" w:eastAsia="Times New Roman" w:hAnsi="Arial" w:cs="Arial"/>
                <w:bCs/>
                <w:color w:val="000000"/>
                <w:sz w:val="28"/>
                <w:szCs w:val="28"/>
              </w:rPr>
              <w:t xml:space="preserve">The intended aim of the reform will be the principle of extended producer responsibility (EPR) on a UK-wide basis. </w:t>
            </w:r>
            <w:r w:rsidR="00235DD0">
              <w:rPr>
                <w:rFonts w:ascii="Arial" w:eastAsia="Times New Roman" w:hAnsi="Arial" w:cs="Arial"/>
                <w:bCs/>
                <w:color w:val="000000"/>
                <w:sz w:val="28"/>
                <w:szCs w:val="28"/>
              </w:rPr>
              <w:t>This is</w:t>
            </w:r>
            <w:r w:rsidRPr="00A360C3">
              <w:rPr>
                <w:rFonts w:ascii="Arial" w:eastAsia="Times New Roman" w:hAnsi="Arial" w:cs="Arial"/>
                <w:bCs/>
                <w:color w:val="000000"/>
                <w:sz w:val="28"/>
                <w:szCs w:val="28"/>
              </w:rPr>
              <w:t xml:space="preserve"> </w:t>
            </w:r>
            <w:r w:rsidR="00235DD0">
              <w:rPr>
                <w:rFonts w:ascii="Arial" w:eastAsia="Times New Roman" w:hAnsi="Arial" w:cs="Arial"/>
                <w:bCs/>
                <w:color w:val="000000"/>
                <w:sz w:val="28"/>
                <w:szCs w:val="28"/>
              </w:rPr>
              <w:t>a</w:t>
            </w:r>
            <w:r w:rsidR="00235DD0" w:rsidRPr="00235DD0">
              <w:rPr>
                <w:rFonts w:ascii="Arial" w:eastAsia="Times New Roman" w:hAnsi="Arial" w:cs="Arial"/>
                <w:bCs/>
                <w:color w:val="000000"/>
                <w:sz w:val="28"/>
                <w:szCs w:val="28"/>
              </w:rPr>
              <w:t>n environmental policy approach where producers are responsible for the post-consumer stage of their products. The approach shifts the responsibilities and costs away from governments and councils upstream to producers. It also incentivises producers to consider environmental impacts when designing their products.</w:t>
            </w:r>
          </w:p>
          <w:p w14:paraId="1F114E2D" w14:textId="768AE8F5" w:rsidR="0061463B" w:rsidRDefault="00B55AC9" w:rsidP="005352DF">
            <w:pPr>
              <w:spacing w:line="276" w:lineRule="auto"/>
              <w:rPr>
                <w:rFonts w:ascii="Arial" w:hAnsi="Arial" w:cs="Arial"/>
                <w:sz w:val="28"/>
                <w:szCs w:val="28"/>
              </w:rPr>
            </w:pPr>
            <w:r>
              <w:rPr>
                <w:rFonts w:ascii="Arial" w:hAnsi="Arial" w:cs="Arial"/>
                <w:sz w:val="28"/>
                <w:szCs w:val="28"/>
              </w:rPr>
              <w:lastRenderedPageBreak/>
              <w:t>T</w:t>
            </w:r>
            <w:r w:rsidRPr="00B55AC9">
              <w:rPr>
                <w:rFonts w:ascii="Arial" w:hAnsi="Arial" w:cs="Arial"/>
                <w:sz w:val="28"/>
                <w:szCs w:val="28"/>
              </w:rPr>
              <w:t>he UK’s packaging producer responsibility system has been in place since 1997 and applies across all four</w:t>
            </w:r>
            <w:r w:rsidR="009E7859">
              <w:rPr>
                <w:rFonts w:ascii="Arial" w:hAnsi="Arial" w:cs="Arial"/>
                <w:sz w:val="28"/>
                <w:szCs w:val="28"/>
              </w:rPr>
              <w:t xml:space="preserve"> UK</w:t>
            </w:r>
            <w:r w:rsidRPr="00B55AC9">
              <w:rPr>
                <w:rFonts w:ascii="Arial" w:hAnsi="Arial" w:cs="Arial"/>
                <w:sz w:val="28"/>
                <w:szCs w:val="28"/>
              </w:rPr>
              <w:t xml:space="preserve"> nations.</w:t>
            </w:r>
            <w:r w:rsidR="0061463B">
              <w:rPr>
                <w:rFonts w:ascii="Arial" w:hAnsi="Arial" w:cs="Arial"/>
                <w:sz w:val="28"/>
                <w:szCs w:val="28"/>
              </w:rPr>
              <w:t xml:space="preserve"> Extended Producer Responsibility for packaging (pEPR) was implemented on a UK-wide basis from 2025</w:t>
            </w:r>
            <w:r w:rsidR="00045917">
              <w:rPr>
                <w:rFonts w:ascii="Arial" w:hAnsi="Arial" w:cs="Arial"/>
                <w:sz w:val="28"/>
                <w:szCs w:val="28"/>
              </w:rPr>
              <w:t xml:space="preserve"> under the Producer Responsibility Obligations (Packaging and Packaging Waste) Regulations 2024</w:t>
            </w:r>
            <w:r w:rsidR="0061463B">
              <w:rPr>
                <w:rFonts w:ascii="Arial" w:hAnsi="Arial" w:cs="Arial"/>
                <w:sz w:val="28"/>
                <w:szCs w:val="28"/>
              </w:rPr>
              <w:t xml:space="preserve"> and replaced the previous packaging producer responsibility system. </w:t>
            </w:r>
            <w:r w:rsidRPr="00B55AC9">
              <w:rPr>
                <w:rFonts w:ascii="Arial" w:hAnsi="Arial" w:cs="Arial"/>
                <w:sz w:val="28"/>
                <w:szCs w:val="28"/>
              </w:rPr>
              <w:t xml:space="preserve"> </w:t>
            </w:r>
          </w:p>
          <w:p w14:paraId="31BE74DC" w14:textId="77777777" w:rsidR="0061463B" w:rsidRDefault="0061463B" w:rsidP="005352DF">
            <w:pPr>
              <w:spacing w:line="276" w:lineRule="auto"/>
              <w:rPr>
                <w:rFonts w:ascii="Arial" w:hAnsi="Arial" w:cs="Arial"/>
                <w:sz w:val="28"/>
                <w:szCs w:val="28"/>
              </w:rPr>
            </w:pPr>
          </w:p>
          <w:p w14:paraId="6EF7F9ED" w14:textId="6F40D20D" w:rsidR="0061463B" w:rsidRPr="0061463B" w:rsidRDefault="00045917" w:rsidP="0061463B">
            <w:pPr>
              <w:tabs>
                <w:tab w:val="left" w:pos="567"/>
              </w:tabs>
              <w:spacing w:line="276" w:lineRule="auto"/>
              <w:rPr>
                <w:rFonts w:ascii="Arial" w:eastAsia="Times New Roman" w:hAnsi="Arial" w:cs="Arial"/>
                <w:color w:val="000000"/>
                <w:sz w:val="28"/>
                <w:szCs w:val="28"/>
              </w:rPr>
            </w:pPr>
            <w:r>
              <w:rPr>
                <w:rFonts w:ascii="Arial" w:hAnsi="Arial" w:cs="Arial"/>
                <w:sz w:val="28"/>
                <w:szCs w:val="28"/>
              </w:rPr>
              <w:t xml:space="preserve">Carried forward from the previous packaging producer responsibility system and now </w:t>
            </w:r>
            <w:r w:rsidR="00A861C7">
              <w:rPr>
                <w:rFonts w:ascii="Arial" w:hAnsi="Arial" w:cs="Arial"/>
                <w:sz w:val="28"/>
                <w:szCs w:val="28"/>
              </w:rPr>
              <w:t>within</w:t>
            </w:r>
            <w:r w:rsidR="0061463B">
              <w:rPr>
                <w:rFonts w:ascii="Arial" w:hAnsi="Arial" w:cs="Arial"/>
                <w:sz w:val="28"/>
                <w:szCs w:val="28"/>
              </w:rPr>
              <w:t xml:space="preserve"> pEPR, packaging producers</w:t>
            </w:r>
            <w:r>
              <w:rPr>
                <w:rFonts w:ascii="Arial" w:hAnsi="Arial" w:cs="Arial"/>
                <w:sz w:val="28"/>
                <w:szCs w:val="28"/>
              </w:rPr>
              <w:t>, who meet a defined threshold,</w:t>
            </w:r>
            <w:r w:rsidR="0061463B">
              <w:rPr>
                <w:rFonts w:ascii="Arial" w:hAnsi="Arial" w:cs="Arial"/>
                <w:sz w:val="28"/>
                <w:szCs w:val="28"/>
              </w:rPr>
              <w:t xml:space="preserve"> </w:t>
            </w:r>
            <w:r w:rsidR="0061463B" w:rsidRPr="0061463B">
              <w:rPr>
                <w:rFonts w:ascii="Arial" w:eastAsia="Times New Roman" w:hAnsi="Arial" w:cs="Arial"/>
                <w:color w:val="000000"/>
                <w:sz w:val="28"/>
                <w:szCs w:val="28"/>
              </w:rPr>
              <w:t xml:space="preserve">must demonstrate that they have met their statutory recycling obligations each year. </w:t>
            </w:r>
            <w:r w:rsidR="00AD2AB6">
              <w:rPr>
                <w:rFonts w:ascii="Arial" w:eastAsia="Times New Roman" w:hAnsi="Arial" w:cs="Arial"/>
                <w:color w:val="000000"/>
                <w:sz w:val="28"/>
                <w:szCs w:val="28"/>
              </w:rPr>
              <w:t xml:space="preserve">Accredited recyclers or exporters that have been officially checked and approved issue </w:t>
            </w:r>
            <w:r w:rsidR="0061463B" w:rsidRPr="0061463B">
              <w:rPr>
                <w:rFonts w:ascii="Arial" w:eastAsia="Times New Roman" w:hAnsi="Arial" w:cs="Arial"/>
                <w:color w:val="000000"/>
                <w:sz w:val="28"/>
                <w:szCs w:val="28"/>
              </w:rPr>
              <w:t>evidence notes, called Packaging Waste Recycling Notes (PRNs) and Packaging Waste Export Recycling Notes (PERNs)</w:t>
            </w:r>
            <w:r w:rsidR="00AD2AB6">
              <w:rPr>
                <w:rFonts w:ascii="Arial" w:eastAsia="Times New Roman" w:hAnsi="Arial" w:cs="Arial"/>
                <w:color w:val="000000"/>
                <w:sz w:val="28"/>
                <w:szCs w:val="28"/>
              </w:rPr>
              <w:t>. These notes</w:t>
            </w:r>
            <w:r w:rsidR="00550986">
              <w:rPr>
                <w:rFonts w:ascii="Arial" w:eastAsia="Times New Roman" w:hAnsi="Arial" w:cs="Arial"/>
                <w:color w:val="000000"/>
                <w:sz w:val="28"/>
                <w:szCs w:val="28"/>
              </w:rPr>
              <w:t xml:space="preserve"> </w:t>
            </w:r>
            <w:r w:rsidR="0061463B" w:rsidRPr="0061463B">
              <w:rPr>
                <w:rFonts w:ascii="Arial" w:eastAsia="Times New Roman" w:hAnsi="Arial" w:cs="Arial"/>
                <w:color w:val="000000"/>
                <w:sz w:val="28"/>
                <w:szCs w:val="28"/>
              </w:rPr>
              <w:t xml:space="preserve">are issued for each tonne of packaging </w:t>
            </w:r>
            <w:r w:rsidR="00550986">
              <w:rPr>
                <w:rFonts w:ascii="Arial" w:eastAsia="Times New Roman" w:hAnsi="Arial" w:cs="Arial"/>
                <w:color w:val="000000"/>
                <w:sz w:val="28"/>
                <w:szCs w:val="28"/>
              </w:rPr>
              <w:t xml:space="preserve">that has been </w:t>
            </w:r>
            <w:r w:rsidR="0061463B" w:rsidRPr="0061463B">
              <w:rPr>
                <w:rFonts w:ascii="Arial" w:eastAsia="Times New Roman" w:hAnsi="Arial" w:cs="Arial"/>
                <w:color w:val="000000"/>
                <w:sz w:val="28"/>
                <w:szCs w:val="28"/>
              </w:rPr>
              <w:t xml:space="preserve">recycled. </w:t>
            </w:r>
            <w:r w:rsidR="00550986">
              <w:rPr>
                <w:rFonts w:ascii="Arial" w:eastAsia="Times New Roman" w:hAnsi="Arial" w:cs="Arial"/>
                <w:color w:val="000000"/>
                <w:sz w:val="28"/>
                <w:szCs w:val="28"/>
              </w:rPr>
              <w:t xml:space="preserve">The notes </w:t>
            </w:r>
            <w:r w:rsidR="0061463B" w:rsidRPr="0061463B">
              <w:rPr>
                <w:rFonts w:ascii="Arial" w:eastAsia="Times New Roman" w:hAnsi="Arial" w:cs="Arial"/>
                <w:color w:val="000000"/>
                <w:sz w:val="28"/>
                <w:szCs w:val="28"/>
              </w:rPr>
              <w:t xml:space="preserve">can be purchased directly by packaging producers </w:t>
            </w:r>
            <w:r w:rsidR="00550986">
              <w:rPr>
                <w:rFonts w:ascii="Arial" w:eastAsia="Times New Roman" w:hAnsi="Arial" w:cs="Arial"/>
                <w:color w:val="000000"/>
                <w:sz w:val="28"/>
                <w:szCs w:val="28"/>
              </w:rPr>
              <w:t xml:space="preserve">but most of the </w:t>
            </w:r>
            <w:r w:rsidR="007F68E0">
              <w:rPr>
                <w:rFonts w:ascii="Arial" w:eastAsia="Times New Roman" w:hAnsi="Arial" w:cs="Arial"/>
                <w:color w:val="000000"/>
                <w:sz w:val="28"/>
                <w:szCs w:val="28"/>
              </w:rPr>
              <w:t>time the</w:t>
            </w:r>
            <w:r w:rsidR="00550986">
              <w:rPr>
                <w:rFonts w:ascii="Arial" w:eastAsia="Times New Roman" w:hAnsi="Arial" w:cs="Arial"/>
                <w:color w:val="000000"/>
                <w:sz w:val="28"/>
                <w:szCs w:val="28"/>
              </w:rPr>
              <w:t xml:space="preserve"> packaging producer pay </w:t>
            </w:r>
            <w:r w:rsidR="007F68E0">
              <w:rPr>
                <w:rFonts w:ascii="Arial" w:eastAsia="Times New Roman" w:hAnsi="Arial" w:cs="Arial"/>
                <w:color w:val="000000"/>
                <w:sz w:val="28"/>
                <w:szCs w:val="28"/>
              </w:rPr>
              <w:t xml:space="preserve">a </w:t>
            </w:r>
            <w:r w:rsidR="007F68E0" w:rsidRPr="0061463B">
              <w:rPr>
                <w:rFonts w:ascii="Arial" w:eastAsia="Times New Roman" w:hAnsi="Arial" w:cs="Arial"/>
                <w:color w:val="000000"/>
                <w:sz w:val="28"/>
                <w:szCs w:val="28"/>
              </w:rPr>
              <w:t>compliance</w:t>
            </w:r>
            <w:r w:rsidR="0061463B" w:rsidRPr="0061463B">
              <w:rPr>
                <w:rFonts w:ascii="Arial" w:eastAsia="Times New Roman" w:hAnsi="Arial" w:cs="Arial"/>
                <w:color w:val="000000"/>
                <w:sz w:val="28"/>
                <w:szCs w:val="28"/>
              </w:rPr>
              <w:t xml:space="preserve"> scheme </w:t>
            </w:r>
            <w:r w:rsidR="00550986">
              <w:rPr>
                <w:rFonts w:ascii="Arial" w:eastAsia="Times New Roman" w:hAnsi="Arial" w:cs="Arial"/>
                <w:color w:val="000000"/>
                <w:sz w:val="28"/>
                <w:szCs w:val="28"/>
              </w:rPr>
              <w:t xml:space="preserve">to buy the notes </w:t>
            </w:r>
            <w:r w:rsidR="0061463B" w:rsidRPr="0061463B">
              <w:rPr>
                <w:rFonts w:ascii="Arial" w:eastAsia="Times New Roman" w:hAnsi="Arial" w:cs="Arial"/>
                <w:color w:val="000000"/>
                <w:sz w:val="28"/>
                <w:szCs w:val="28"/>
              </w:rPr>
              <w:t xml:space="preserve">on </w:t>
            </w:r>
            <w:r w:rsidR="00550986">
              <w:rPr>
                <w:rFonts w:ascii="Arial" w:eastAsia="Times New Roman" w:hAnsi="Arial" w:cs="Arial"/>
                <w:color w:val="000000"/>
                <w:sz w:val="28"/>
                <w:szCs w:val="28"/>
              </w:rPr>
              <w:t xml:space="preserve">their </w:t>
            </w:r>
            <w:r w:rsidR="0061463B" w:rsidRPr="0061463B">
              <w:rPr>
                <w:rFonts w:ascii="Arial" w:eastAsia="Times New Roman" w:hAnsi="Arial" w:cs="Arial"/>
                <w:color w:val="000000"/>
                <w:sz w:val="28"/>
                <w:szCs w:val="28"/>
              </w:rPr>
              <w:t>behalf</w:t>
            </w:r>
            <w:r w:rsidR="00550986">
              <w:rPr>
                <w:rFonts w:ascii="Arial" w:eastAsia="Times New Roman" w:hAnsi="Arial" w:cs="Arial"/>
                <w:color w:val="000000"/>
                <w:sz w:val="28"/>
                <w:szCs w:val="28"/>
              </w:rPr>
              <w:t>.</w:t>
            </w:r>
            <w:r w:rsidR="0061463B" w:rsidRPr="0061463B">
              <w:rPr>
                <w:rFonts w:ascii="Arial" w:eastAsia="Times New Roman" w:hAnsi="Arial" w:cs="Arial"/>
                <w:color w:val="000000"/>
                <w:sz w:val="28"/>
                <w:szCs w:val="28"/>
              </w:rPr>
              <w:t xml:space="preserve"> This is a market-based system, with the price of PRNs fluctuating based on supply and demand. </w:t>
            </w:r>
          </w:p>
          <w:p w14:paraId="7BCEA4DB" w14:textId="3A3BE6DE" w:rsidR="0061463B" w:rsidRDefault="0061463B" w:rsidP="005352DF">
            <w:pPr>
              <w:spacing w:line="276" w:lineRule="auto"/>
              <w:rPr>
                <w:rFonts w:ascii="Arial" w:hAnsi="Arial" w:cs="Arial"/>
                <w:sz w:val="28"/>
                <w:szCs w:val="28"/>
              </w:rPr>
            </w:pPr>
          </w:p>
          <w:p w14:paraId="568A4606" w14:textId="25EED260" w:rsidR="00B55AC9" w:rsidRDefault="00B55AC9" w:rsidP="005352DF">
            <w:pPr>
              <w:spacing w:line="276" w:lineRule="auto"/>
              <w:rPr>
                <w:rFonts w:ascii="Arial" w:eastAsia="Times New Roman" w:hAnsi="Arial" w:cs="Arial"/>
                <w:bCs/>
                <w:color w:val="000000"/>
                <w:sz w:val="28"/>
                <w:szCs w:val="28"/>
              </w:rPr>
            </w:pPr>
            <w:r w:rsidRPr="00B55AC9">
              <w:rPr>
                <w:rFonts w:ascii="Arial" w:hAnsi="Arial" w:cs="Arial"/>
                <w:sz w:val="28"/>
                <w:szCs w:val="28"/>
              </w:rPr>
              <w:t>Following</w:t>
            </w:r>
            <w:r w:rsidR="0061463B">
              <w:rPr>
                <w:rFonts w:ascii="Arial" w:hAnsi="Arial" w:cs="Arial"/>
                <w:sz w:val="28"/>
                <w:szCs w:val="28"/>
              </w:rPr>
              <w:t xml:space="preserve"> UK-wide</w:t>
            </w:r>
            <w:r w:rsidRPr="00B55AC9">
              <w:rPr>
                <w:rFonts w:ascii="Arial" w:hAnsi="Arial" w:cs="Arial"/>
                <w:sz w:val="28"/>
                <w:szCs w:val="28"/>
              </w:rPr>
              <w:t xml:space="preserve"> consultation</w:t>
            </w:r>
            <w:r w:rsidR="0061463B">
              <w:rPr>
                <w:rFonts w:ascii="Arial" w:hAnsi="Arial" w:cs="Arial"/>
                <w:sz w:val="28"/>
                <w:szCs w:val="28"/>
              </w:rPr>
              <w:t>s</w:t>
            </w:r>
            <w:r w:rsidRPr="00B55AC9">
              <w:rPr>
                <w:rFonts w:ascii="Arial" w:hAnsi="Arial" w:cs="Arial"/>
                <w:sz w:val="28"/>
                <w:szCs w:val="28"/>
              </w:rPr>
              <w:t xml:space="preserve"> in</w:t>
            </w:r>
            <w:r w:rsidR="009E7859">
              <w:rPr>
                <w:rFonts w:ascii="Arial" w:hAnsi="Arial" w:cs="Arial"/>
                <w:sz w:val="28"/>
                <w:szCs w:val="28"/>
              </w:rPr>
              <w:t xml:space="preserve"> 2021 and</w:t>
            </w:r>
            <w:r w:rsidRPr="00B55AC9">
              <w:rPr>
                <w:rFonts w:ascii="Arial" w:hAnsi="Arial" w:cs="Arial"/>
                <w:sz w:val="28"/>
                <w:szCs w:val="28"/>
              </w:rPr>
              <w:t xml:space="preserve"> 2022, a set of reforms </w:t>
            </w:r>
            <w:r w:rsidR="009E7859">
              <w:rPr>
                <w:rFonts w:ascii="Arial" w:hAnsi="Arial" w:cs="Arial"/>
                <w:sz w:val="28"/>
                <w:szCs w:val="28"/>
              </w:rPr>
              <w:t>were introduced from 01</w:t>
            </w:r>
            <w:r w:rsidRPr="00B55AC9">
              <w:rPr>
                <w:rFonts w:ascii="Arial" w:hAnsi="Arial" w:cs="Arial"/>
                <w:sz w:val="28"/>
                <w:szCs w:val="28"/>
              </w:rPr>
              <w:t xml:space="preserve"> January 2026. These include</w:t>
            </w:r>
            <w:r w:rsidR="000725C1">
              <w:rPr>
                <w:rFonts w:ascii="Arial" w:hAnsi="Arial" w:cs="Arial"/>
                <w:sz w:val="28"/>
                <w:szCs w:val="28"/>
              </w:rPr>
              <w:t>d</w:t>
            </w:r>
            <w:r w:rsidRPr="00B55AC9">
              <w:rPr>
                <w:rFonts w:ascii="Arial" w:hAnsi="Arial" w:cs="Arial"/>
                <w:sz w:val="28"/>
                <w:szCs w:val="28"/>
              </w:rPr>
              <w:t xml:space="preserve"> issuing PRNs </w:t>
            </w:r>
            <w:r w:rsidRPr="00B55AC9">
              <w:rPr>
                <w:rFonts w:ascii="Arial" w:hAnsi="Arial" w:cs="Arial"/>
                <w:color w:val="000000" w:themeColor="text1"/>
                <w:sz w:val="28"/>
                <w:szCs w:val="28"/>
              </w:rPr>
              <w:t>and</w:t>
            </w:r>
            <w:r w:rsidR="00045917">
              <w:rPr>
                <w:rFonts w:ascii="Arial" w:hAnsi="Arial" w:cs="Arial"/>
                <w:color w:val="000000" w:themeColor="text1"/>
                <w:sz w:val="28"/>
                <w:szCs w:val="28"/>
              </w:rPr>
              <w:t xml:space="preserve"> </w:t>
            </w:r>
            <w:r w:rsidR="009E7859">
              <w:rPr>
                <w:rFonts w:ascii="Arial" w:hAnsi="Arial" w:cs="Arial"/>
                <w:color w:val="000000" w:themeColor="text1"/>
                <w:sz w:val="28"/>
                <w:szCs w:val="28"/>
              </w:rPr>
              <w:t>PERN</w:t>
            </w:r>
            <w:r w:rsidR="00045917">
              <w:rPr>
                <w:rFonts w:ascii="Arial" w:hAnsi="Arial" w:cs="Arial"/>
                <w:color w:val="000000" w:themeColor="text1"/>
                <w:sz w:val="28"/>
                <w:szCs w:val="28"/>
              </w:rPr>
              <w:t>s</w:t>
            </w:r>
            <w:r w:rsidRPr="00B55AC9">
              <w:rPr>
                <w:rFonts w:ascii="Arial" w:hAnsi="Arial" w:cs="Arial"/>
                <w:color w:val="000000" w:themeColor="text1"/>
                <w:sz w:val="28"/>
                <w:szCs w:val="28"/>
              </w:rPr>
              <w:t xml:space="preserve"> </w:t>
            </w:r>
            <w:r w:rsidRPr="00B55AC9">
              <w:rPr>
                <w:rFonts w:ascii="Arial" w:hAnsi="Arial" w:cs="Arial"/>
                <w:sz w:val="28"/>
                <w:szCs w:val="28"/>
              </w:rPr>
              <w:t>only on packaging that has been fully sorted and processed, tighter evidence requirements for exporters, increased regulatory charges, a new fit and proper person test, and enhanced reporting to improve transparency and reduce price volatility.</w:t>
            </w:r>
            <w:r w:rsidR="005352DF">
              <w:rPr>
                <w:rFonts w:ascii="Arial" w:hAnsi="Arial" w:cs="Arial"/>
                <w:sz w:val="28"/>
                <w:szCs w:val="28"/>
              </w:rPr>
              <w:t xml:space="preserve"> </w:t>
            </w:r>
            <w:r w:rsidR="005352DF" w:rsidRPr="005352DF">
              <w:rPr>
                <w:rFonts w:ascii="Arial" w:eastAsia="Times New Roman" w:hAnsi="Arial" w:cs="Arial"/>
                <w:bCs/>
                <w:color w:val="000000"/>
                <w:sz w:val="28"/>
                <w:szCs w:val="28"/>
              </w:rPr>
              <w:t xml:space="preserve">The </w:t>
            </w:r>
            <w:r w:rsidR="005352DF">
              <w:rPr>
                <w:rFonts w:ascii="Arial" w:eastAsia="Times New Roman" w:hAnsi="Arial" w:cs="Arial"/>
                <w:bCs/>
                <w:color w:val="000000"/>
                <w:sz w:val="28"/>
                <w:szCs w:val="28"/>
              </w:rPr>
              <w:t>2021 and 2022</w:t>
            </w:r>
            <w:r w:rsidR="005352DF" w:rsidRPr="005352DF">
              <w:rPr>
                <w:rFonts w:ascii="Arial" w:eastAsia="Times New Roman" w:hAnsi="Arial" w:cs="Arial"/>
                <w:bCs/>
                <w:color w:val="000000"/>
                <w:sz w:val="28"/>
                <w:szCs w:val="28"/>
              </w:rPr>
              <w:t xml:space="preserve"> consultation</w:t>
            </w:r>
            <w:r w:rsidR="005352DF">
              <w:rPr>
                <w:rFonts w:ascii="Arial" w:eastAsia="Times New Roman" w:hAnsi="Arial" w:cs="Arial"/>
                <w:bCs/>
                <w:color w:val="000000"/>
                <w:sz w:val="28"/>
                <w:szCs w:val="28"/>
              </w:rPr>
              <w:t>s</w:t>
            </w:r>
            <w:r w:rsidR="005352DF" w:rsidRPr="005352DF">
              <w:rPr>
                <w:rFonts w:ascii="Arial" w:eastAsia="Times New Roman" w:hAnsi="Arial" w:cs="Arial"/>
                <w:bCs/>
                <w:color w:val="000000"/>
                <w:sz w:val="28"/>
                <w:szCs w:val="28"/>
              </w:rPr>
              <w:t xml:space="preserve"> screened out an equality impact assessment. There were no equality issues raised. </w:t>
            </w:r>
          </w:p>
          <w:p w14:paraId="6023F338" w14:textId="77777777" w:rsidR="005352DF" w:rsidRPr="005352DF" w:rsidRDefault="005352DF" w:rsidP="005352DF">
            <w:pPr>
              <w:rPr>
                <w:rFonts w:ascii="Arial" w:eastAsia="Times New Roman" w:hAnsi="Arial" w:cs="Arial"/>
                <w:bCs/>
                <w:color w:val="000000"/>
                <w:sz w:val="28"/>
                <w:szCs w:val="28"/>
              </w:rPr>
            </w:pPr>
          </w:p>
          <w:p w14:paraId="56F349BE" w14:textId="50E46DEF" w:rsidR="00A26C61" w:rsidRDefault="00B55AC9" w:rsidP="005352DF">
            <w:pPr>
              <w:spacing w:line="276" w:lineRule="auto"/>
              <w:rPr>
                <w:rFonts w:ascii="Arial" w:hAnsi="Arial" w:cs="Arial"/>
                <w:b/>
                <w:bCs/>
                <w:sz w:val="28"/>
                <w:szCs w:val="28"/>
              </w:rPr>
            </w:pPr>
            <w:r w:rsidRPr="00B55AC9">
              <w:rPr>
                <w:rFonts w:ascii="Arial" w:hAnsi="Arial" w:cs="Arial"/>
                <w:sz w:val="28"/>
                <w:szCs w:val="28"/>
              </w:rPr>
              <w:t>Although these reforms strengthen the current system, government engagement with stakeholders</w:t>
            </w:r>
            <w:r w:rsidR="009E7859">
              <w:rPr>
                <w:rFonts w:ascii="Arial" w:hAnsi="Arial" w:cs="Arial"/>
                <w:sz w:val="28"/>
                <w:szCs w:val="28"/>
              </w:rPr>
              <w:t>, across the four UK nations,</w:t>
            </w:r>
            <w:r w:rsidRPr="00B55AC9">
              <w:rPr>
                <w:rFonts w:ascii="Arial" w:hAnsi="Arial" w:cs="Arial"/>
                <w:sz w:val="28"/>
                <w:szCs w:val="28"/>
              </w:rPr>
              <w:t xml:space="preserve"> shows that further changes are needed to reduce fraud and error, ensure a fairer market, and </w:t>
            </w:r>
            <w:r w:rsidR="00A26C61">
              <w:rPr>
                <w:rFonts w:ascii="Arial" w:hAnsi="Arial" w:cs="Arial"/>
                <w:sz w:val="28"/>
                <w:szCs w:val="28"/>
              </w:rPr>
              <w:t xml:space="preserve">to </w:t>
            </w:r>
            <w:r w:rsidRPr="00B55AC9">
              <w:rPr>
                <w:rFonts w:ascii="Arial" w:hAnsi="Arial" w:cs="Arial"/>
                <w:sz w:val="28"/>
                <w:szCs w:val="28"/>
              </w:rPr>
              <w:t xml:space="preserve">support more domestic reprocessing. </w:t>
            </w:r>
            <w:r w:rsidR="00A26C61" w:rsidRPr="00A26C61">
              <w:rPr>
                <w:rFonts w:ascii="Arial" w:hAnsi="Arial" w:cs="Arial"/>
                <w:b/>
                <w:bCs/>
                <w:sz w:val="28"/>
                <w:szCs w:val="28"/>
              </w:rPr>
              <w:t>This consultation, scheduled to take place in 2026, seeks views on proposed reforms and additional measures intended to enhance the effectiveness and resilience of the system.</w:t>
            </w:r>
          </w:p>
          <w:p w14:paraId="71C79262" w14:textId="77777777" w:rsidR="005352DF" w:rsidRPr="00A26C61" w:rsidRDefault="005352DF" w:rsidP="005352DF">
            <w:pPr>
              <w:spacing w:line="276" w:lineRule="auto"/>
              <w:rPr>
                <w:rFonts w:ascii="Arial" w:hAnsi="Arial" w:cs="Arial"/>
                <w:b/>
                <w:bCs/>
                <w:sz w:val="28"/>
                <w:szCs w:val="28"/>
              </w:rPr>
            </w:pPr>
          </w:p>
          <w:p w14:paraId="70942A05" w14:textId="6ECABB53" w:rsidR="00B55AC9" w:rsidRDefault="00B55AC9" w:rsidP="005352DF">
            <w:pPr>
              <w:spacing w:line="276" w:lineRule="auto"/>
              <w:rPr>
                <w:rFonts w:ascii="Arial" w:hAnsi="Arial" w:cs="Arial"/>
                <w:sz w:val="28"/>
                <w:szCs w:val="28"/>
              </w:rPr>
            </w:pPr>
            <w:r w:rsidRPr="00B55AC9">
              <w:rPr>
                <w:rFonts w:ascii="Arial" w:hAnsi="Arial" w:cs="Arial"/>
                <w:sz w:val="28"/>
                <w:szCs w:val="28"/>
              </w:rPr>
              <w:t xml:space="preserve">These measures form part of a wider programme of government action to strengthen recycling in the UK. Key complementary reforms include Extended </w:t>
            </w:r>
            <w:r w:rsidRPr="00B55AC9">
              <w:rPr>
                <w:rFonts w:ascii="Arial" w:hAnsi="Arial" w:cs="Arial"/>
                <w:sz w:val="28"/>
                <w:szCs w:val="28"/>
              </w:rPr>
              <w:lastRenderedPageBreak/>
              <w:t xml:space="preserve">Producer Responsibility for Packaging (pEPR), the Plastic Packaging Tax, </w:t>
            </w:r>
            <w:r w:rsidR="0059399A">
              <w:rPr>
                <w:rFonts w:ascii="Arial" w:hAnsi="Arial" w:cs="Arial"/>
                <w:sz w:val="28"/>
                <w:szCs w:val="28"/>
              </w:rPr>
              <w:t>Deposit Return Scheme (DRS)</w:t>
            </w:r>
            <w:r w:rsidRPr="00B55AC9">
              <w:rPr>
                <w:rFonts w:ascii="Arial" w:hAnsi="Arial" w:cs="Arial"/>
                <w:sz w:val="28"/>
                <w:szCs w:val="28"/>
              </w:rPr>
              <w:t xml:space="preserve"> and the rollout of Digital Waste Tracking. Together, these initiatives aim to increase the quantity and quality of recyclable material available to UK reprocessors, reduce waste crime, and support the transition to a more circular economy</w:t>
            </w:r>
            <w:r w:rsidR="009E7859">
              <w:rPr>
                <w:rFonts w:ascii="Arial" w:hAnsi="Arial" w:cs="Arial"/>
                <w:sz w:val="28"/>
                <w:szCs w:val="28"/>
              </w:rPr>
              <w:t xml:space="preserve"> across the UK</w:t>
            </w:r>
            <w:r w:rsidRPr="00B55AC9">
              <w:rPr>
                <w:rFonts w:ascii="Arial" w:hAnsi="Arial" w:cs="Arial"/>
                <w:sz w:val="28"/>
                <w:szCs w:val="28"/>
              </w:rPr>
              <w:t>.</w:t>
            </w:r>
          </w:p>
          <w:p w14:paraId="28DB5A97" w14:textId="77777777" w:rsidR="005352DF" w:rsidRPr="00B55AC9" w:rsidRDefault="005352DF" w:rsidP="005352DF">
            <w:pPr>
              <w:spacing w:line="276" w:lineRule="auto"/>
              <w:rPr>
                <w:rFonts w:ascii="Arial" w:hAnsi="Arial" w:cs="Arial"/>
                <w:sz w:val="28"/>
                <w:szCs w:val="28"/>
              </w:rPr>
            </w:pPr>
          </w:p>
          <w:p w14:paraId="0AD6BD79" w14:textId="059FBB38" w:rsidR="00F465EC" w:rsidRPr="001C6829" w:rsidRDefault="009E7859" w:rsidP="005352DF">
            <w:pPr>
              <w:spacing w:line="276" w:lineRule="auto"/>
              <w:rPr>
                <w:rFonts w:ascii="Arial" w:hAnsi="Arial" w:cs="Arial"/>
                <w:sz w:val="28"/>
                <w:szCs w:val="28"/>
              </w:rPr>
            </w:pPr>
            <w:r>
              <w:rPr>
                <w:rFonts w:ascii="Arial" w:hAnsi="Arial" w:cs="Arial"/>
                <w:sz w:val="28"/>
                <w:szCs w:val="28"/>
              </w:rPr>
              <w:t>Waste is a devolved matter however, pEPR and</w:t>
            </w:r>
            <w:r w:rsidR="0061463B">
              <w:rPr>
                <w:rFonts w:ascii="Arial" w:hAnsi="Arial" w:cs="Arial"/>
                <w:sz w:val="28"/>
                <w:szCs w:val="28"/>
              </w:rPr>
              <w:t xml:space="preserve"> </w:t>
            </w:r>
            <w:r>
              <w:rPr>
                <w:rFonts w:ascii="Arial" w:hAnsi="Arial" w:cs="Arial"/>
                <w:sz w:val="28"/>
                <w:szCs w:val="28"/>
              </w:rPr>
              <w:t>PRN/PERN</w:t>
            </w:r>
            <w:r w:rsidR="0061463B">
              <w:rPr>
                <w:rFonts w:ascii="Arial" w:hAnsi="Arial" w:cs="Arial"/>
                <w:sz w:val="28"/>
                <w:szCs w:val="28"/>
              </w:rPr>
              <w:t>s</w:t>
            </w:r>
            <w:r>
              <w:rPr>
                <w:rFonts w:ascii="Arial" w:hAnsi="Arial" w:cs="Arial"/>
                <w:sz w:val="28"/>
                <w:szCs w:val="28"/>
              </w:rPr>
              <w:t xml:space="preserve"> are part of a UK-wide system</w:t>
            </w:r>
            <w:r w:rsidR="00B55AC9" w:rsidRPr="00B55AC9">
              <w:rPr>
                <w:rFonts w:ascii="Arial" w:hAnsi="Arial" w:cs="Arial"/>
                <w:sz w:val="28"/>
                <w:szCs w:val="28"/>
              </w:rPr>
              <w:t xml:space="preserve">, and this consultation is issued jointly by </w:t>
            </w:r>
            <w:r w:rsidR="002610A9" w:rsidRPr="00B55AC9">
              <w:rPr>
                <w:rFonts w:ascii="Arial" w:hAnsi="Arial" w:cs="Arial"/>
                <w:sz w:val="28"/>
                <w:szCs w:val="28"/>
              </w:rPr>
              <w:t xml:space="preserve">DAERA </w:t>
            </w:r>
            <w:r w:rsidR="002610A9">
              <w:rPr>
                <w:rFonts w:ascii="Arial" w:hAnsi="Arial" w:cs="Arial"/>
                <w:sz w:val="28"/>
                <w:szCs w:val="28"/>
              </w:rPr>
              <w:t>for</w:t>
            </w:r>
            <w:r w:rsidR="002610A9" w:rsidRPr="00B55AC9">
              <w:rPr>
                <w:rFonts w:ascii="Arial" w:hAnsi="Arial" w:cs="Arial"/>
                <w:sz w:val="28"/>
                <w:szCs w:val="28"/>
              </w:rPr>
              <w:t xml:space="preserve"> Northern Ireland</w:t>
            </w:r>
            <w:r w:rsidR="002610A9">
              <w:rPr>
                <w:rFonts w:ascii="Arial" w:hAnsi="Arial" w:cs="Arial"/>
                <w:sz w:val="28"/>
                <w:szCs w:val="28"/>
              </w:rPr>
              <w:t>,</w:t>
            </w:r>
            <w:r w:rsidR="002610A9" w:rsidRPr="002610A9">
              <w:rPr>
                <w:rFonts w:ascii="Arial" w:hAnsi="Arial" w:cs="Arial"/>
                <w:sz w:val="28"/>
                <w:szCs w:val="28"/>
              </w:rPr>
              <w:t xml:space="preserve"> </w:t>
            </w:r>
            <w:r w:rsidR="00A26C61">
              <w:rPr>
                <w:rFonts w:ascii="Arial" w:hAnsi="Arial" w:cs="Arial"/>
                <w:sz w:val="28"/>
                <w:szCs w:val="28"/>
              </w:rPr>
              <w:t xml:space="preserve">the </w:t>
            </w:r>
            <w:r w:rsidR="00B55AC9" w:rsidRPr="00B55AC9">
              <w:rPr>
                <w:rFonts w:ascii="Arial" w:hAnsi="Arial" w:cs="Arial"/>
                <w:sz w:val="28"/>
                <w:szCs w:val="28"/>
              </w:rPr>
              <w:t xml:space="preserve">UK Government, </w:t>
            </w:r>
            <w:r w:rsidR="00A26C61">
              <w:rPr>
                <w:rFonts w:ascii="Arial" w:hAnsi="Arial" w:cs="Arial"/>
                <w:sz w:val="28"/>
                <w:szCs w:val="28"/>
              </w:rPr>
              <w:t xml:space="preserve">the </w:t>
            </w:r>
            <w:r w:rsidR="00B55AC9" w:rsidRPr="00B55AC9">
              <w:rPr>
                <w:rFonts w:ascii="Arial" w:hAnsi="Arial" w:cs="Arial"/>
                <w:sz w:val="28"/>
                <w:szCs w:val="28"/>
              </w:rPr>
              <w:t>Scottish Government, and</w:t>
            </w:r>
            <w:r w:rsidR="002610A9" w:rsidRPr="00B55AC9">
              <w:rPr>
                <w:rFonts w:ascii="Arial" w:hAnsi="Arial" w:cs="Arial"/>
                <w:sz w:val="28"/>
                <w:szCs w:val="28"/>
              </w:rPr>
              <w:t xml:space="preserve"> </w:t>
            </w:r>
            <w:r w:rsidR="002610A9">
              <w:rPr>
                <w:rFonts w:ascii="Arial" w:hAnsi="Arial" w:cs="Arial"/>
                <w:sz w:val="28"/>
                <w:szCs w:val="28"/>
              </w:rPr>
              <w:t xml:space="preserve">the </w:t>
            </w:r>
            <w:r w:rsidR="002610A9" w:rsidRPr="00B55AC9">
              <w:rPr>
                <w:rFonts w:ascii="Arial" w:hAnsi="Arial" w:cs="Arial"/>
                <w:sz w:val="28"/>
                <w:szCs w:val="28"/>
              </w:rPr>
              <w:t>Welsh Government</w:t>
            </w:r>
            <w:r w:rsidR="00B55AC9" w:rsidRPr="00B55AC9">
              <w:rPr>
                <w:rFonts w:ascii="Arial" w:hAnsi="Arial" w:cs="Arial"/>
                <w:sz w:val="28"/>
                <w:szCs w:val="28"/>
              </w:rPr>
              <w:t xml:space="preserve">. The </w:t>
            </w:r>
            <w:r w:rsidR="00B55AC9">
              <w:rPr>
                <w:rFonts w:ascii="Arial" w:hAnsi="Arial" w:cs="Arial"/>
                <w:sz w:val="28"/>
                <w:szCs w:val="28"/>
              </w:rPr>
              <w:t xml:space="preserve">2026 consultation </w:t>
            </w:r>
            <w:r w:rsidR="00B55AC9" w:rsidRPr="00B55AC9">
              <w:rPr>
                <w:rFonts w:ascii="Arial" w:hAnsi="Arial" w:cs="Arial"/>
                <w:sz w:val="28"/>
                <w:szCs w:val="28"/>
              </w:rPr>
              <w:t>applies to all four UK nations and references regulators and local authorities across each administration.</w:t>
            </w:r>
          </w:p>
        </w:tc>
      </w:tr>
    </w:tbl>
    <w:p w14:paraId="7ADA419D" w14:textId="77777777" w:rsidR="00071BB0" w:rsidRPr="001C6829" w:rsidRDefault="00071BB0">
      <w:pPr>
        <w:rPr>
          <w:rFonts w:ascii="Arial" w:hAnsi="Arial" w:cs="Arial"/>
          <w:sz w:val="28"/>
          <w:szCs w:val="28"/>
        </w:rPr>
      </w:pPr>
    </w:p>
    <w:p w14:paraId="22141BB3" w14:textId="77777777" w:rsidR="00071BB0" w:rsidRPr="001C6829" w:rsidRDefault="00071BB0">
      <w:pPr>
        <w:rPr>
          <w:rFonts w:ascii="Arial" w:hAnsi="Arial" w:cs="Arial"/>
          <w:sz w:val="28"/>
          <w:szCs w:val="28"/>
        </w:rPr>
      </w:pPr>
    </w:p>
    <w:p w14:paraId="07047359" w14:textId="5C72EEE4" w:rsidR="006060C3" w:rsidRPr="001C6829" w:rsidRDefault="00F465EC" w:rsidP="006060C3">
      <w:pPr>
        <w:pStyle w:val="DAERABodyText14pt"/>
        <w:rPr>
          <w:rFonts w:cs="Arial"/>
          <w:b/>
          <w:bCs/>
          <w:szCs w:val="28"/>
        </w:rPr>
      </w:pPr>
      <w:r w:rsidRPr="001C6829">
        <w:rPr>
          <w:rFonts w:cs="Arial"/>
          <w:b/>
          <w:bCs/>
          <w:szCs w:val="28"/>
        </w:rPr>
        <w:t>Are there any Section 75 categories which might be expected to benefit from the intended policy?</w:t>
      </w:r>
      <w:r w:rsidR="006060C3" w:rsidRPr="001C6829">
        <w:rPr>
          <w:rFonts w:cs="Arial"/>
          <w:b/>
          <w:bCs/>
          <w:szCs w:val="28"/>
        </w:rPr>
        <w:t xml:space="preserve">     </w:t>
      </w:r>
      <w:r w:rsidR="006060C3" w:rsidRPr="001C6829">
        <w:rPr>
          <w:rFonts w:cs="Arial"/>
          <w:b/>
          <w:bCs/>
          <w:szCs w:val="28"/>
        </w:rPr>
        <w:fldChar w:fldCharType="begin">
          <w:ffData>
            <w:name w:val="Check1"/>
            <w:enabled/>
            <w:calcOnExit w:val="0"/>
            <w:checkBox>
              <w:sizeAuto/>
              <w:default w:val="0"/>
            </w:checkBox>
          </w:ffData>
        </w:fldChar>
      </w:r>
      <w:r w:rsidR="006060C3" w:rsidRPr="001C6829">
        <w:rPr>
          <w:rFonts w:cs="Arial"/>
          <w:b/>
          <w:bCs/>
          <w:szCs w:val="28"/>
        </w:rPr>
        <w:instrText xml:space="preserve"> FORMCHECKBOX </w:instrText>
      </w:r>
      <w:r w:rsidR="006060C3" w:rsidRPr="001C6829">
        <w:rPr>
          <w:rFonts w:cs="Arial"/>
          <w:b/>
          <w:bCs/>
          <w:szCs w:val="28"/>
        </w:rPr>
      </w:r>
      <w:r w:rsidR="006060C3" w:rsidRPr="001C6829">
        <w:rPr>
          <w:rFonts w:cs="Arial"/>
          <w:b/>
          <w:bCs/>
          <w:szCs w:val="28"/>
        </w:rPr>
        <w:fldChar w:fldCharType="separate"/>
      </w:r>
      <w:r w:rsidR="006060C3" w:rsidRPr="001C6829">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Yes </w:t>
      </w:r>
      <w:r w:rsidR="006060C3" w:rsidRPr="001C6829">
        <w:rPr>
          <w:rFonts w:cs="Arial"/>
          <w:bCs/>
          <w:szCs w:val="28"/>
        </w:rPr>
        <w:tab/>
      </w:r>
      <w:r w:rsidR="001A6561" w:rsidRPr="001C6829">
        <w:rPr>
          <w:rFonts w:cs="Arial"/>
          <w:b/>
          <w:bCs/>
          <w:szCs w:val="28"/>
        </w:rPr>
        <w:fldChar w:fldCharType="begin">
          <w:ffData>
            <w:name w:val=""/>
            <w:enabled/>
            <w:calcOnExit w:val="0"/>
            <w:checkBox>
              <w:sizeAuto/>
              <w:default w:val="1"/>
            </w:checkBox>
          </w:ffData>
        </w:fldChar>
      </w:r>
      <w:r w:rsidR="001A6561" w:rsidRPr="001C6829">
        <w:rPr>
          <w:rFonts w:cs="Arial"/>
          <w:b/>
          <w:bCs/>
          <w:szCs w:val="28"/>
        </w:rPr>
        <w:instrText xml:space="preserve"> FORMCHECKBOX </w:instrText>
      </w:r>
      <w:r w:rsidR="001A6561" w:rsidRPr="001C6829">
        <w:rPr>
          <w:rFonts w:cs="Arial"/>
          <w:b/>
          <w:bCs/>
          <w:szCs w:val="28"/>
        </w:rPr>
      </w:r>
      <w:r w:rsidR="001A6561" w:rsidRPr="001C6829">
        <w:rPr>
          <w:rFonts w:cs="Arial"/>
          <w:b/>
          <w:bCs/>
          <w:szCs w:val="28"/>
        </w:rPr>
        <w:fldChar w:fldCharType="separate"/>
      </w:r>
      <w:r w:rsidR="001A6561" w:rsidRPr="001C6829">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No </w:t>
      </w:r>
      <w:r w:rsidR="006060C3" w:rsidRPr="001C6829">
        <w:rPr>
          <w:rFonts w:cs="Arial"/>
          <w:szCs w:val="28"/>
        </w:rPr>
        <w:t>(select as appropriate)</w:t>
      </w:r>
    </w:p>
    <w:p w14:paraId="506FC3A9" w14:textId="50C9DBF9" w:rsidR="00F465EC" w:rsidRPr="001C6829" w:rsidRDefault="00F465EC" w:rsidP="00F465EC">
      <w:pPr>
        <w:pStyle w:val="DAERABodyText14pt"/>
        <w:rPr>
          <w:rFonts w:cs="Arial"/>
          <w:b/>
          <w:bCs/>
          <w:szCs w:val="28"/>
        </w:rPr>
      </w:pPr>
    </w:p>
    <w:p w14:paraId="6AB20967" w14:textId="77777777" w:rsidR="00F465EC" w:rsidRPr="001C6829" w:rsidRDefault="00F465EC" w:rsidP="00F465EC">
      <w:pPr>
        <w:pStyle w:val="DAERABodyText14pt"/>
        <w:rPr>
          <w:rFonts w:cs="Arial"/>
          <w:b/>
          <w:bCs/>
          <w:szCs w:val="28"/>
        </w:rPr>
      </w:pPr>
      <w:r w:rsidRPr="001C6829">
        <w:rPr>
          <w:rFonts w:cs="Arial"/>
          <w:b/>
          <w:bCs/>
          <w:szCs w:val="28"/>
        </w:rPr>
        <w:t xml:space="preserve">If so, explain how. </w:t>
      </w:r>
    </w:p>
    <w:tbl>
      <w:tblPr>
        <w:tblStyle w:val="TableGrid"/>
        <w:tblW w:w="0" w:type="auto"/>
        <w:tblLook w:val="04A0" w:firstRow="1" w:lastRow="0" w:firstColumn="1" w:lastColumn="0" w:noHBand="0" w:noVBand="1"/>
      </w:tblPr>
      <w:tblGrid>
        <w:gridCol w:w="9913"/>
      </w:tblGrid>
      <w:tr w:rsidR="00F465EC" w:rsidRPr="001C6829" w14:paraId="2D4D8E81" w14:textId="77777777" w:rsidTr="00F465EC">
        <w:trPr>
          <w:trHeight w:val="2651"/>
        </w:trPr>
        <w:tc>
          <w:tcPr>
            <w:tcW w:w="9913" w:type="dxa"/>
          </w:tcPr>
          <w:p w14:paraId="3204F329" w14:textId="77777777" w:rsidR="00045917" w:rsidRPr="00045917" w:rsidRDefault="00045917" w:rsidP="00045917">
            <w:pPr>
              <w:spacing w:line="276" w:lineRule="auto"/>
              <w:rPr>
                <w:rFonts w:ascii="Arial" w:eastAsia="Times New Roman" w:hAnsi="Arial" w:cs="Arial"/>
                <w:sz w:val="28"/>
                <w:szCs w:val="28"/>
              </w:rPr>
            </w:pPr>
            <w:r w:rsidRPr="00045917">
              <w:rPr>
                <w:rFonts w:ascii="Arial" w:eastAsia="Times New Roman" w:hAnsi="Arial" w:cs="Arial"/>
                <w:sz w:val="28"/>
                <w:szCs w:val="28"/>
              </w:rPr>
              <w:t xml:space="preserve">These proposals are neutral and it is not envisaged that any Section 75 categories would be expected to benefit from the intended policy. </w:t>
            </w:r>
          </w:p>
          <w:p w14:paraId="673D14A3" w14:textId="77777777" w:rsidR="00F465EC" w:rsidRPr="001C6829" w:rsidRDefault="00F465EC" w:rsidP="00F465EC">
            <w:pPr>
              <w:pStyle w:val="DAERABodyText14pt"/>
              <w:rPr>
                <w:rFonts w:cs="Arial"/>
                <w:szCs w:val="28"/>
              </w:rPr>
            </w:pPr>
          </w:p>
        </w:tc>
      </w:tr>
    </w:tbl>
    <w:p w14:paraId="4EB60360" w14:textId="77777777" w:rsidR="00F465EC" w:rsidRPr="001C6829" w:rsidRDefault="00F465EC" w:rsidP="00F465EC">
      <w:pPr>
        <w:pStyle w:val="DAERABodyText14pt"/>
        <w:rPr>
          <w:rFonts w:cs="Arial"/>
          <w:b/>
          <w:bCs/>
          <w:szCs w:val="28"/>
        </w:rPr>
      </w:pPr>
    </w:p>
    <w:p w14:paraId="5FA313B2" w14:textId="77777777" w:rsidR="00F465EC" w:rsidRPr="001C6829" w:rsidRDefault="00F465EC" w:rsidP="00F465EC">
      <w:pPr>
        <w:pStyle w:val="DAERABodyText14pt"/>
        <w:rPr>
          <w:rFonts w:cs="Arial"/>
          <w:b/>
          <w:bCs/>
          <w:szCs w:val="28"/>
        </w:rPr>
      </w:pPr>
      <w:r w:rsidRPr="001C6829">
        <w:rPr>
          <w:rFonts w:cs="Arial"/>
          <w:b/>
          <w:bCs/>
          <w:szCs w:val="28"/>
        </w:rPr>
        <w:t xml:space="preserve">Who initiated or wrote the policy? </w:t>
      </w:r>
    </w:p>
    <w:tbl>
      <w:tblPr>
        <w:tblStyle w:val="TableGrid"/>
        <w:tblW w:w="0" w:type="auto"/>
        <w:tblLook w:val="04A0" w:firstRow="1" w:lastRow="0" w:firstColumn="1" w:lastColumn="0" w:noHBand="0" w:noVBand="1"/>
      </w:tblPr>
      <w:tblGrid>
        <w:gridCol w:w="9913"/>
      </w:tblGrid>
      <w:tr w:rsidR="00F465EC" w:rsidRPr="001C6829" w14:paraId="6E93D5DD" w14:textId="77777777" w:rsidTr="003F41DB">
        <w:tc>
          <w:tcPr>
            <w:tcW w:w="9913" w:type="dxa"/>
          </w:tcPr>
          <w:p w14:paraId="219F1275" w14:textId="7A66C022" w:rsidR="00F465EC" w:rsidRPr="00045917" w:rsidRDefault="00045917" w:rsidP="005352DF">
            <w:pPr>
              <w:spacing w:line="276" w:lineRule="auto"/>
              <w:rPr>
                <w:rFonts w:ascii="Arial" w:eastAsia="Times New Roman" w:hAnsi="Arial" w:cs="Arial"/>
                <w:b/>
                <w:sz w:val="28"/>
                <w:szCs w:val="28"/>
              </w:rPr>
            </w:pPr>
            <w:r w:rsidRPr="00045917">
              <w:rPr>
                <w:rFonts w:ascii="Arial" w:eastAsia="Times New Roman" w:hAnsi="Arial" w:cs="Arial"/>
                <w:sz w:val="28"/>
                <w:szCs w:val="28"/>
              </w:rPr>
              <w:t>All four governments across the UK have set ambitions for action on climate, green growth and recovery, and increased circularity of material use. This policy has been initiated and collaboratively written by DAERA, Department of Environment Food and Rural Affairs (Defra) in England, Welsh Government and Scottish Government. The proposed reform is on a UK-wide basis.</w:t>
            </w:r>
          </w:p>
        </w:tc>
      </w:tr>
    </w:tbl>
    <w:p w14:paraId="199D5F75" w14:textId="77777777" w:rsidR="00F465EC" w:rsidRPr="001C6829" w:rsidRDefault="00F465EC" w:rsidP="00F465EC">
      <w:pPr>
        <w:pStyle w:val="DAERABodyText14pt"/>
        <w:rPr>
          <w:rFonts w:cs="Arial"/>
          <w:b/>
          <w:bCs/>
          <w:szCs w:val="28"/>
        </w:rPr>
      </w:pPr>
    </w:p>
    <w:p w14:paraId="73F2A678" w14:textId="3012E226" w:rsidR="00F465EC" w:rsidRPr="001C6829" w:rsidRDefault="00F465EC" w:rsidP="00F465EC">
      <w:pPr>
        <w:pStyle w:val="DAERABodyText14pt"/>
        <w:rPr>
          <w:rFonts w:cs="Arial"/>
          <w:b/>
          <w:bCs/>
          <w:szCs w:val="28"/>
        </w:rPr>
      </w:pPr>
      <w:r w:rsidRPr="001C6829">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rsidRPr="001C6829" w14:paraId="13822E29" w14:textId="77777777" w:rsidTr="001A6561">
        <w:trPr>
          <w:trHeight w:val="678"/>
        </w:trPr>
        <w:tc>
          <w:tcPr>
            <w:tcW w:w="9913" w:type="dxa"/>
          </w:tcPr>
          <w:p w14:paraId="2E3BB177" w14:textId="50DFB81C" w:rsidR="00045917" w:rsidRPr="00045917" w:rsidRDefault="00045917" w:rsidP="00C00183">
            <w:pPr>
              <w:spacing w:line="276" w:lineRule="auto"/>
              <w:rPr>
                <w:rFonts w:ascii="Arial" w:eastAsia="Times New Roman" w:hAnsi="Arial" w:cs="Arial"/>
                <w:b/>
                <w:sz w:val="28"/>
                <w:szCs w:val="28"/>
              </w:rPr>
            </w:pPr>
            <w:r w:rsidRPr="00045917">
              <w:rPr>
                <w:rFonts w:ascii="Arial" w:eastAsia="Times New Roman" w:hAnsi="Arial" w:cs="Arial"/>
                <w:sz w:val="28"/>
                <w:szCs w:val="28"/>
              </w:rPr>
              <w:lastRenderedPageBreak/>
              <w:t>DAERA owns and implements the policy in conjunction with Defra, Welsh Government and Scottish Government. The proposed reform is on a UK-wide basis.</w:t>
            </w:r>
          </w:p>
          <w:p w14:paraId="3EE93424" w14:textId="19D215ED" w:rsidR="00F465EC" w:rsidRPr="001C6829" w:rsidRDefault="00F465EC" w:rsidP="002610A9">
            <w:pPr>
              <w:spacing w:line="276" w:lineRule="auto"/>
              <w:rPr>
                <w:rFonts w:ascii="Arial" w:hAnsi="Arial" w:cs="Arial"/>
                <w:sz w:val="28"/>
                <w:szCs w:val="28"/>
              </w:rPr>
            </w:pPr>
          </w:p>
        </w:tc>
      </w:tr>
    </w:tbl>
    <w:p w14:paraId="787758A6" w14:textId="77777777" w:rsidR="00071BB0" w:rsidRPr="001C6829" w:rsidRDefault="00071BB0" w:rsidP="002610A9">
      <w:pPr>
        <w:spacing w:line="276" w:lineRule="auto"/>
        <w:rPr>
          <w:rFonts w:ascii="Arial" w:hAnsi="Arial" w:cs="Arial"/>
          <w:sz w:val="28"/>
          <w:szCs w:val="28"/>
        </w:rPr>
      </w:pPr>
    </w:p>
    <w:p w14:paraId="6E2B2362" w14:textId="77777777" w:rsidR="00F465EC" w:rsidRPr="001C6829" w:rsidRDefault="00F465EC" w:rsidP="00F465EC">
      <w:pPr>
        <w:pStyle w:val="DAERASubHeader"/>
        <w:rPr>
          <w:sz w:val="28"/>
        </w:rPr>
      </w:pPr>
      <w:r w:rsidRPr="001C6829">
        <w:rPr>
          <w:sz w:val="28"/>
        </w:rPr>
        <w:t>Implementation factors</w:t>
      </w:r>
    </w:p>
    <w:p w14:paraId="07F94F94" w14:textId="77777777" w:rsidR="00F465EC" w:rsidRPr="001C6829" w:rsidRDefault="00F465EC" w:rsidP="00F465EC">
      <w:pPr>
        <w:rPr>
          <w:rFonts w:ascii="Arial" w:hAnsi="Arial" w:cs="Arial"/>
          <w:sz w:val="28"/>
          <w:szCs w:val="28"/>
        </w:rPr>
      </w:pPr>
    </w:p>
    <w:p w14:paraId="026EA6AE" w14:textId="3780B377" w:rsidR="00F465EC" w:rsidRPr="001C6829" w:rsidRDefault="00F465EC" w:rsidP="00F465EC">
      <w:pPr>
        <w:pStyle w:val="DAERABodyText14pt"/>
        <w:rPr>
          <w:rFonts w:cs="Arial"/>
          <w:b/>
          <w:bCs/>
          <w:szCs w:val="28"/>
        </w:rPr>
      </w:pPr>
      <w:r w:rsidRPr="001C6829">
        <w:rPr>
          <w:rFonts w:cs="Arial"/>
          <w:b/>
          <w:bCs/>
          <w:szCs w:val="28"/>
        </w:rPr>
        <w:t>Are there any factors which could contribute to/detract from the intended aim/outcome of the policy/decision?</w:t>
      </w:r>
      <w:r w:rsidR="006060C3" w:rsidRPr="001C6829">
        <w:rPr>
          <w:rFonts w:cs="Arial"/>
          <w:b/>
          <w:bCs/>
          <w:szCs w:val="28"/>
        </w:rPr>
        <w:t xml:space="preserve">   </w:t>
      </w:r>
      <w:r w:rsidR="00136FFD">
        <w:rPr>
          <w:rFonts w:cs="Arial"/>
          <w:b/>
          <w:bCs/>
          <w:szCs w:val="28"/>
        </w:rPr>
        <w:fldChar w:fldCharType="begin">
          <w:ffData>
            <w:name w:val=""/>
            <w:enabled/>
            <w:calcOnExit w:val="0"/>
            <w:checkBox>
              <w:sizeAuto/>
              <w:default w:val="1"/>
            </w:checkBox>
          </w:ffData>
        </w:fldChar>
      </w:r>
      <w:r w:rsidR="00136FFD">
        <w:rPr>
          <w:rFonts w:cs="Arial"/>
          <w:b/>
          <w:bCs/>
          <w:szCs w:val="28"/>
        </w:rPr>
        <w:instrText xml:space="preserve"> FORMCHECKBOX </w:instrText>
      </w:r>
      <w:r w:rsidR="00136FFD">
        <w:rPr>
          <w:rFonts w:cs="Arial"/>
          <w:b/>
          <w:bCs/>
          <w:szCs w:val="28"/>
        </w:rPr>
      </w:r>
      <w:r w:rsidR="00136FFD">
        <w:rPr>
          <w:rFonts w:cs="Arial"/>
          <w:b/>
          <w:bCs/>
          <w:szCs w:val="28"/>
        </w:rPr>
        <w:fldChar w:fldCharType="separate"/>
      </w:r>
      <w:r w:rsidR="00136FFD">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Yes   </w:t>
      </w:r>
      <w:r w:rsidR="00136FFD">
        <w:rPr>
          <w:rFonts w:cs="Arial"/>
          <w:b/>
          <w:bCs/>
          <w:szCs w:val="28"/>
        </w:rPr>
        <w:fldChar w:fldCharType="begin">
          <w:ffData>
            <w:name w:val=""/>
            <w:enabled/>
            <w:calcOnExit w:val="0"/>
            <w:checkBox>
              <w:sizeAuto/>
              <w:default w:val="0"/>
            </w:checkBox>
          </w:ffData>
        </w:fldChar>
      </w:r>
      <w:r w:rsidR="00136FFD">
        <w:rPr>
          <w:rFonts w:cs="Arial"/>
          <w:b/>
          <w:bCs/>
          <w:szCs w:val="28"/>
        </w:rPr>
        <w:instrText xml:space="preserve"> FORMCHECKBOX </w:instrText>
      </w:r>
      <w:r w:rsidR="00136FFD">
        <w:rPr>
          <w:rFonts w:cs="Arial"/>
          <w:b/>
          <w:bCs/>
          <w:szCs w:val="28"/>
        </w:rPr>
      </w:r>
      <w:r w:rsidR="00136FFD">
        <w:rPr>
          <w:rFonts w:cs="Arial"/>
          <w:b/>
          <w:bCs/>
          <w:szCs w:val="28"/>
        </w:rPr>
        <w:fldChar w:fldCharType="separate"/>
      </w:r>
      <w:r w:rsidR="00136FFD">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No </w:t>
      </w:r>
      <w:r w:rsidR="006060C3" w:rsidRPr="001C6829">
        <w:rPr>
          <w:rFonts w:cs="Arial"/>
          <w:szCs w:val="28"/>
        </w:rPr>
        <w:t>(select as appropriate)</w:t>
      </w:r>
      <w:r w:rsidR="006060C3" w:rsidRPr="001C6829">
        <w:rPr>
          <w:rFonts w:cs="Arial"/>
          <w:b/>
          <w:bCs/>
          <w:szCs w:val="28"/>
        </w:rPr>
        <w:br/>
      </w:r>
    </w:p>
    <w:p w14:paraId="2A0478A9" w14:textId="3F2712EB" w:rsidR="00F465EC" w:rsidRPr="001C6829" w:rsidRDefault="00F465EC" w:rsidP="00F465EC">
      <w:pPr>
        <w:pStyle w:val="DAERABodyText14pt"/>
        <w:rPr>
          <w:rFonts w:cs="Arial"/>
          <w:b/>
          <w:bCs/>
          <w:szCs w:val="28"/>
        </w:rPr>
      </w:pPr>
      <w:r w:rsidRPr="001C6829">
        <w:rPr>
          <w:rFonts w:cs="Arial"/>
          <w:b/>
          <w:bCs/>
          <w:szCs w:val="28"/>
        </w:rPr>
        <w:t xml:space="preserve">If yes, are they (please </w:t>
      </w:r>
      <w:r w:rsidR="00CF20A5" w:rsidRPr="001C6829">
        <w:rPr>
          <w:rFonts w:cs="Arial"/>
          <w:b/>
          <w:bCs/>
          <w:szCs w:val="28"/>
        </w:rPr>
        <w:t>select</w:t>
      </w:r>
      <w:r w:rsidRPr="001C6829">
        <w:rPr>
          <w:rFonts w:cs="Arial"/>
          <w:b/>
          <w:bCs/>
          <w:szCs w:val="28"/>
        </w:rPr>
        <w:t xml:space="preserve"> as appropriate)</w:t>
      </w:r>
    </w:p>
    <w:p w14:paraId="7301B462" w14:textId="00728651" w:rsidR="00F465EC" w:rsidRPr="001C6829" w:rsidRDefault="00F465EC" w:rsidP="00F465EC">
      <w:pPr>
        <w:pStyle w:val="DAERABodyText14pt"/>
        <w:rPr>
          <w:rFonts w:cs="Arial"/>
          <w:b/>
          <w:bCs/>
          <w:szCs w:val="28"/>
        </w:rPr>
      </w:pPr>
      <w:r w:rsidRPr="001C6829">
        <w:rPr>
          <w:rFonts w:cs="Arial"/>
          <w:b/>
          <w:bCs/>
          <w:szCs w:val="28"/>
        </w:rPr>
        <w:t>Financial</w:t>
      </w:r>
      <w:r w:rsidR="007948B9" w:rsidRPr="001C6829">
        <w:rPr>
          <w:rFonts w:cs="Arial"/>
          <w:b/>
          <w:bCs/>
          <w:szCs w:val="28"/>
        </w:rPr>
        <w:tab/>
      </w:r>
      <w:r w:rsidR="007948B9" w:rsidRPr="001C6829">
        <w:rPr>
          <w:rFonts w:cs="Arial"/>
          <w:b/>
          <w:bCs/>
          <w:szCs w:val="28"/>
        </w:rPr>
        <w:tab/>
      </w:r>
      <w:r w:rsidR="00136FFD">
        <w:rPr>
          <w:rFonts w:cs="Arial"/>
          <w:b/>
          <w:bCs/>
          <w:szCs w:val="28"/>
        </w:rPr>
        <w:fldChar w:fldCharType="begin">
          <w:ffData>
            <w:name w:val="Check1"/>
            <w:enabled/>
            <w:calcOnExit w:val="0"/>
            <w:checkBox>
              <w:sizeAuto/>
              <w:default w:val="0"/>
            </w:checkBox>
          </w:ffData>
        </w:fldChar>
      </w:r>
      <w:bookmarkStart w:id="0" w:name="Check1"/>
      <w:r w:rsidR="00136FFD">
        <w:rPr>
          <w:rFonts w:cs="Arial"/>
          <w:b/>
          <w:bCs/>
          <w:szCs w:val="28"/>
        </w:rPr>
        <w:instrText xml:space="preserve"> FORMCHECKBOX </w:instrText>
      </w:r>
      <w:r w:rsidR="00136FFD">
        <w:rPr>
          <w:rFonts w:cs="Arial"/>
          <w:b/>
          <w:bCs/>
          <w:szCs w:val="28"/>
        </w:rPr>
      </w:r>
      <w:r w:rsidR="00136FFD">
        <w:rPr>
          <w:rFonts w:cs="Arial"/>
          <w:b/>
          <w:bCs/>
          <w:szCs w:val="28"/>
        </w:rPr>
        <w:fldChar w:fldCharType="separate"/>
      </w:r>
      <w:r w:rsidR="00136FFD">
        <w:rPr>
          <w:rFonts w:cs="Arial"/>
          <w:b/>
          <w:bCs/>
          <w:szCs w:val="28"/>
        </w:rPr>
        <w:fldChar w:fldCharType="end"/>
      </w:r>
      <w:bookmarkEnd w:id="0"/>
    </w:p>
    <w:p w14:paraId="69F6DB27" w14:textId="77777777" w:rsidR="00C00183" w:rsidRDefault="00F465EC" w:rsidP="00C00183">
      <w:pPr>
        <w:pStyle w:val="DAERABodyText14pt"/>
        <w:rPr>
          <w:rFonts w:cs="Arial"/>
          <w:b/>
          <w:bCs/>
          <w:szCs w:val="28"/>
        </w:rPr>
      </w:pPr>
      <w:r w:rsidRPr="001C6829">
        <w:rPr>
          <w:rFonts w:cs="Arial"/>
          <w:b/>
          <w:bCs/>
          <w:szCs w:val="28"/>
        </w:rPr>
        <w:t>Legislative</w:t>
      </w:r>
      <w:r w:rsidR="007948B9" w:rsidRPr="001C6829">
        <w:rPr>
          <w:rFonts w:cs="Arial"/>
          <w:b/>
          <w:bCs/>
          <w:szCs w:val="28"/>
        </w:rPr>
        <w:tab/>
      </w:r>
      <w:r w:rsidR="00136FFD">
        <w:rPr>
          <w:rFonts w:cs="Arial"/>
          <w:b/>
          <w:bCs/>
          <w:szCs w:val="28"/>
        </w:rPr>
        <w:fldChar w:fldCharType="begin">
          <w:ffData>
            <w:name w:val="Check2"/>
            <w:enabled/>
            <w:calcOnExit w:val="0"/>
            <w:checkBox>
              <w:sizeAuto/>
              <w:default w:val="1"/>
            </w:checkBox>
          </w:ffData>
        </w:fldChar>
      </w:r>
      <w:bookmarkStart w:id="1" w:name="Check2"/>
      <w:r w:rsidR="00136FFD">
        <w:rPr>
          <w:rFonts w:cs="Arial"/>
          <w:b/>
          <w:bCs/>
          <w:szCs w:val="28"/>
        </w:rPr>
        <w:instrText xml:space="preserve"> FORMCHECKBOX </w:instrText>
      </w:r>
      <w:r w:rsidR="00136FFD">
        <w:rPr>
          <w:rFonts w:cs="Arial"/>
          <w:b/>
          <w:bCs/>
          <w:szCs w:val="28"/>
        </w:rPr>
      </w:r>
      <w:r w:rsidR="00136FFD">
        <w:rPr>
          <w:rFonts w:cs="Arial"/>
          <w:b/>
          <w:bCs/>
          <w:szCs w:val="28"/>
        </w:rPr>
        <w:fldChar w:fldCharType="separate"/>
      </w:r>
      <w:r w:rsidR="00136FFD">
        <w:rPr>
          <w:rFonts w:cs="Arial"/>
          <w:b/>
          <w:bCs/>
          <w:szCs w:val="28"/>
        </w:rPr>
        <w:fldChar w:fldCharType="end"/>
      </w:r>
      <w:bookmarkEnd w:id="1"/>
      <w:r w:rsidR="00C00183">
        <w:rPr>
          <w:rFonts w:cs="Arial"/>
          <w:b/>
          <w:bCs/>
          <w:szCs w:val="28"/>
        </w:rPr>
        <w:t xml:space="preserve"> </w:t>
      </w:r>
    </w:p>
    <w:p w14:paraId="13B0453B" w14:textId="49F8D457" w:rsidR="00C00183" w:rsidRPr="00C00183" w:rsidRDefault="00C00183" w:rsidP="00C00183">
      <w:pPr>
        <w:pStyle w:val="DAERABodyText14pt"/>
        <w:rPr>
          <w:rFonts w:cs="Arial"/>
          <w:szCs w:val="28"/>
        </w:rPr>
      </w:pPr>
      <w:r w:rsidRPr="00C00183">
        <w:rPr>
          <w:rFonts w:cs="Arial"/>
          <w:szCs w:val="28"/>
        </w:rPr>
        <w:t>The extent and degree of legislative change will become clearer in time, though DAERA will support necessary legislative changes associated with the policy.</w:t>
      </w:r>
    </w:p>
    <w:p w14:paraId="67BCB69E" w14:textId="6C5CAD37" w:rsidR="00F465EC" w:rsidRPr="001C6829" w:rsidRDefault="00F465EC" w:rsidP="00F465EC">
      <w:pPr>
        <w:pStyle w:val="DAERABodyText14pt"/>
        <w:rPr>
          <w:rFonts w:cs="Arial"/>
          <w:b/>
          <w:bCs/>
          <w:szCs w:val="28"/>
        </w:rPr>
      </w:pPr>
    </w:p>
    <w:p w14:paraId="7B6B2798" w14:textId="77777777" w:rsidR="00095279" w:rsidRPr="001C6829" w:rsidRDefault="00F465EC" w:rsidP="00F465EC">
      <w:pPr>
        <w:pStyle w:val="DAERABodyText14pt"/>
        <w:rPr>
          <w:rFonts w:cs="Arial"/>
          <w:b/>
          <w:bCs/>
          <w:szCs w:val="28"/>
        </w:rPr>
      </w:pPr>
      <w:r w:rsidRPr="001C6829">
        <w:rPr>
          <w:rFonts w:cs="Arial"/>
          <w:b/>
          <w:bCs/>
          <w:szCs w:val="28"/>
        </w:rPr>
        <w:t xml:space="preserve">other, please specify: </w:t>
      </w:r>
      <w:r w:rsidR="007948B9" w:rsidRPr="001C6829">
        <w:rPr>
          <w:rFonts w:cs="Arial"/>
          <w:b/>
          <w:bCs/>
          <w:szCs w:val="28"/>
        </w:rPr>
        <w:t xml:space="preserve"> </w:t>
      </w:r>
    </w:p>
    <w:tbl>
      <w:tblPr>
        <w:tblStyle w:val="TableGrid"/>
        <w:tblW w:w="0" w:type="auto"/>
        <w:tblLook w:val="04A0" w:firstRow="1" w:lastRow="0" w:firstColumn="1" w:lastColumn="0" w:noHBand="0" w:noVBand="1"/>
      </w:tblPr>
      <w:tblGrid>
        <w:gridCol w:w="9913"/>
      </w:tblGrid>
      <w:tr w:rsidR="00095279" w:rsidRPr="001C6829" w14:paraId="3C553026" w14:textId="77777777" w:rsidTr="00095279">
        <w:tc>
          <w:tcPr>
            <w:tcW w:w="9913" w:type="dxa"/>
          </w:tcPr>
          <w:p w14:paraId="4B0C924B" w14:textId="76F190C2" w:rsidR="00095279" w:rsidRPr="00C00183" w:rsidRDefault="00C00183" w:rsidP="001A6561">
            <w:pPr>
              <w:rPr>
                <w:rFonts w:ascii="Arial" w:hAnsi="Arial" w:cs="Arial"/>
                <w:sz w:val="28"/>
                <w:szCs w:val="28"/>
              </w:rPr>
            </w:pPr>
            <w:r w:rsidRPr="00C00183">
              <w:rPr>
                <w:rFonts w:ascii="Arial" w:hAnsi="Arial" w:cs="Arial"/>
                <w:sz w:val="28"/>
                <w:szCs w:val="28"/>
              </w:rPr>
              <w:t>N/A</w:t>
            </w:r>
          </w:p>
        </w:tc>
      </w:tr>
    </w:tbl>
    <w:p w14:paraId="5EA20020" w14:textId="243AB62A" w:rsidR="007948B9" w:rsidRPr="001C6829" w:rsidRDefault="007948B9" w:rsidP="00F465EC">
      <w:pPr>
        <w:pStyle w:val="DAERABodyText14pt"/>
        <w:rPr>
          <w:rFonts w:cs="Arial"/>
          <w:b/>
          <w:bCs/>
          <w:szCs w:val="28"/>
        </w:rPr>
      </w:pPr>
    </w:p>
    <w:p w14:paraId="16588ADF" w14:textId="7CC5A063" w:rsidR="004B1E13" w:rsidRPr="001C6829" w:rsidRDefault="004B1E13" w:rsidP="004B1E13">
      <w:pPr>
        <w:pStyle w:val="DAERASubHeader"/>
        <w:rPr>
          <w:sz w:val="28"/>
        </w:rPr>
      </w:pPr>
      <w:r w:rsidRPr="001C6829">
        <w:rPr>
          <w:sz w:val="28"/>
        </w:rPr>
        <w:t>Main stakeholders affected</w:t>
      </w:r>
    </w:p>
    <w:p w14:paraId="5DD44A4D" w14:textId="77777777" w:rsidR="004B1E13" w:rsidRPr="001C6829" w:rsidRDefault="004B1E13" w:rsidP="004B1E13">
      <w:pPr>
        <w:rPr>
          <w:rFonts w:ascii="Arial" w:hAnsi="Arial" w:cs="Arial"/>
          <w:b/>
          <w:sz w:val="28"/>
          <w:szCs w:val="28"/>
        </w:rPr>
      </w:pPr>
    </w:p>
    <w:p w14:paraId="34335C24" w14:textId="0033C7C9" w:rsidR="004B1E13" w:rsidRPr="001C6829" w:rsidRDefault="004B1E13" w:rsidP="004B1E13">
      <w:pPr>
        <w:pStyle w:val="DAERABodyText14pt"/>
        <w:rPr>
          <w:rFonts w:cs="Arial"/>
          <w:b/>
          <w:bCs/>
          <w:szCs w:val="28"/>
        </w:rPr>
      </w:pPr>
      <w:r w:rsidRPr="001C6829">
        <w:rPr>
          <w:rFonts w:cs="Arial"/>
          <w:b/>
          <w:bCs/>
          <w:szCs w:val="28"/>
        </w:rPr>
        <w:t>Who are the internal and external stakeholders (actual or potential) that the policy will impact upon? (please select as appropriate)</w:t>
      </w:r>
    </w:p>
    <w:p w14:paraId="30C8309B" w14:textId="0DD6672B" w:rsidR="004B1E13" w:rsidRDefault="004B1E13" w:rsidP="004B1E13">
      <w:pPr>
        <w:pStyle w:val="DAERABodyText14pt"/>
        <w:rPr>
          <w:rFonts w:cs="Arial"/>
          <w:b/>
          <w:bCs/>
          <w:szCs w:val="28"/>
        </w:rPr>
      </w:pPr>
      <w:r w:rsidRPr="001C6829">
        <w:rPr>
          <w:rFonts w:cs="Arial"/>
          <w:b/>
          <w:bCs/>
          <w:szCs w:val="28"/>
        </w:rPr>
        <w:t>Staff</w:t>
      </w:r>
      <w:r w:rsidRPr="001C6829">
        <w:rPr>
          <w:rFonts w:cs="Arial"/>
          <w:b/>
          <w:bCs/>
          <w:szCs w:val="28"/>
        </w:rPr>
        <w:tab/>
      </w:r>
      <w:r w:rsidRPr="001C6829">
        <w:rPr>
          <w:rFonts w:cs="Arial"/>
          <w:b/>
          <w:bCs/>
          <w:szCs w:val="28"/>
        </w:rPr>
        <w:tab/>
      </w:r>
      <w:r w:rsidRPr="001C6829">
        <w:rPr>
          <w:rFonts w:cs="Arial"/>
          <w:b/>
          <w:bCs/>
          <w:szCs w:val="28"/>
        </w:rPr>
        <w:tab/>
      </w:r>
      <w:r w:rsidR="00A95D88" w:rsidRPr="001C6829">
        <w:rPr>
          <w:rFonts w:cs="Arial"/>
          <w:b/>
          <w:bCs/>
          <w:szCs w:val="28"/>
        </w:rPr>
        <w:tab/>
      </w:r>
      <w:r w:rsidR="00A95D88" w:rsidRPr="001C6829">
        <w:rPr>
          <w:rFonts w:cs="Arial"/>
          <w:b/>
          <w:bCs/>
          <w:szCs w:val="28"/>
        </w:rPr>
        <w:tab/>
      </w:r>
      <w:r w:rsidR="00A95D88" w:rsidRPr="001C6829">
        <w:rPr>
          <w:rFonts w:cs="Arial"/>
          <w:b/>
          <w:bCs/>
          <w:szCs w:val="28"/>
        </w:rPr>
        <w:tab/>
      </w:r>
      <w:r w:rsidR="00A95D88" w:rsidRPr="001C6829">
        <w:rPr>
          <w:rFonts w:cs="Arial"/>
          <w:b/>
          <w:bCs/>
          <w:szCs w:val="28"/>
        </w:rPr>
        <w:tab/>
      </w:r>
      <w:r w:rsidR="00C00183">
        <w:rPr>
          <w:rFonts w:cs="Arial"/>
          <w:b/>
          <w:bCs/>
          <w:szCs w:val="28"/>
        </w:rPr>
        <w:fldChar w:fldCharType="begin">
          <w:ffData>
            <w:name w:val=""/>
            <w:enabled/>
            <w:calcOnExit w:val="0"/>
            <w:checkBox>
              <w:sizeAuto/>
              <w:default w:val="1"/>
            </w:checkBox>
          </w:ffData>
        </w:fldChar>
      </w:r>
      <w:r w:rsidR="00C00183">
        <w:rPr>
          <w:rFonts w:cs="Arial"/>
          <w:b/>
          <w:bCs/>
          <w:szCs w:val="28"/>
        </w:rPr>
        <w:instrText xml:space="preserve"> FORMCHECKBOX </w:instrText>
      </w:r>
      <w:r w:rsidR="00C00183">
        <w:rPr>
          <w:rFonts w:cs="Arial"/>
          <w:b/>
          <w:bCs/>
          <w:szCs w:val="28"/>
        </w:rPr>
      </w:r>
      <w:r w:rsidR="00C00183">
        <w:rPr>
          <w:rFonts w:cs="Arial"/>
          <w:b/>
          <w:bCs/>
          <w:szCs w:val="28"/>
        </w:rPr>
        <w:fldChar w:fldCharType="separate"/>
      </w:r>
      <w:r w:rsidR="00C00183">
        <w:rPr>
          <w:rFonts w:cs="Arial"/>
          <w:b/>
          <w:bCs/>
          <w:szCs w:val="28"/>
        </w:rPr>
        <w:fldChar w:fldCharType="end"/>
      </w:r>
    </w:p>
    <w:p w14:paraId="29D3514B" w14:textId="77777777" w:rsidR="00C00183" w:rsidRPr="00C00183" w:rsidRDefault="00C00183" w:rsidP="00C00183">
      <w:pPr>
        <w:rPr>
          <w:rFonts w:ascii="Arial" w:eastAsia="Times New Roman" w:hAnsi="Arial" w:cs="Arial"/>
          <w:sz w:val="28"/>
          <w:szCs w:val="28"/>
        </w:rPr>
      </w:pPr>
      <w:r w:rsidRPr="00C00183">
        <w:rPr>
          <w:rFonts w:ascii="Arial" w:eastAsia="Times New Roman" w:hAnsi="Arial" w:cs="Arial"/>
          <w:sz w:val="28"/>
          <w:szCs w:val="28"/>
        </w:rPr>
        <w:t>DAERA Staff – Extended Producer Responsibility, NIEA – consultation is proposing a continuation of a current system that is already in operation.</w:t>
      </w:r>
    </w:p>
    <w:p w14:paraId="3881B179" w14:textId="3E4CDEBF" w:rsidR="004B1E13" w:rsidRPr="001C6829" w:rsidRDefault="004B1E13" w:rsidP="004B1E13">
      <w:pPr>
        <w:pStyle w:val="DAERABodyText14pt"/>
        <w:rPr>
          <w:rFonts w:cs="Arial"/>
          <w:b/>
          <w:bCs/>
          <w:szCs w:val="28"/>
        </w:rPr>
      </w:pPr>
      <w:r w:rsidRPr="001C6829">
        <w:rPr>
          <w:rFonts w:cs="Arial"/>
          <w:b/>
          <w:bCs/>
          <w:szCs w:val="28"/>
        </w:rPr>
        <w:t>Service users</w:t>
      </w:r>
      <w:r w:rsidRPr="001C6829">
        <w:rPr>
          <w:rFonts w:cs="Arial"/>
          <w:b/>
          <w:bCs/>
          <w:szCs w:val="28"/>
        </w:rPr>
        <w:tab/>
      </w:r>
      <w:r w:rsidR="00A95D88" w:rsidRPr="001C6829">
        <w:rPr>
          <w:rFonts w:cs="Arial"/>
          <w:b/>
          <w:bCs/>
          <w:szCs w:val="28"/>
        </w:rPr>
        <w:tab/>
      </w:r>
      <w:r w:rsidR="00A95D88" w:rsidRPr="001C6829">
        <w:rPr>
          <w:rFonts w:cs="Arial"/>
          <w:b/>
          <w:bCs/>
          <w:szCs w:val="28"/>
        </w:rPr>
        <w:tab/>
      </w:r>
      <w:r w:rsidR="00A95D88" w:rsidRPr="001C6829">
        <w:rPr>
          <w:rFonts w:cs="Arial"/>
          <w:b/>
          <w:bCs/>
          <w:szCs w:val="28"/>
        </w:rPr>
        <w:tab/>
      </w:r>
      <w:r w:rsidR="00A95D88" w:rsidRPr="001C6829">
        <w:rPr>
          <w:rFonts w:cs="Arial"/>
          <w:b/>
          <w:bCs/>
          <w:szCs w:val="28"/>
        </w:rPr>
        <w:tab/>
      </w:r>
      <w:r w:rsidR="00136FFD">
        <w:rPr>
          <w:rFonts w:cs="Arial"/>
          <w:b/>
          <w:bCs/>
          <w:szCs w:val="28"/>
        </w:rPr>
        <w:fldChar w:fldCharType="begin">
          <w:ffData>
            <w:name w:val=""/>
            <w:enabled/>
            <w:calcOnExit w:val="0"/>
            <w:checkBox>
              <w:sizeAuto/>
              <w:default w:val="0"/>
            </w:checkBox>
          </w:ffData>
        </w:fldChar>
      </w:r>
      <w:r w:rsidR="00136FFD">
        <w:rPr>
          <w:rFonts w:cs="Arial"/>
          <w:b/>
          <w:bCs/>
          <w:szCs w:val="28"/>
        </w:rPr>
        <w:instrText xml:space="preserve"> FORMCHECKBOX </w:instrText>
      </w:r>
      <w:r w:rsidR="00136FFD">
        <w:rPr>
          <w:rFonts w:cs="Arial"/>
          <w:b/>
          <w:bCs/>
          <w:szCs w:val="28"/>
        </w:rPr>
      </w:r>
      <w:r w:rsidR="00136FFD">
        <w:rPr>
          <w:rFonts w:cs="Arial"/>
          <w:b/>
          <w:bCs/>
          <w:szCs w:val="28"/>
        </w:rPr>
        <w:fldChar w:fldCharType="separate"/>
      </w:r>
      <w:r w:rsidR="00136FFD">
        <w:rPr>
          <w:rFonts w:cs="Arial"/>
          <w:b/>
          <w:bCs/>
          <w:szCs w:val="28"/>
        </w:rPr>
        <w:fldChar w:fldCharType="end"/>
      </w:r>
    </w:p>
    <w:p w14:paraId="38C58796" w14:textId="560E9BF8" w:rsidR="004B1E13" w:rsidRDefault="004B1E13" w:rsidP="004B1E13">
      <w:pPr>
        <w:pStyle w:val="DAERABodyText14pt"/>
        <w:rPr>
          <w:rFonts w:cs="Arial"/>
          <w:b/>
          <w:bCs/>
          <w:szCs w:val="28"/>
        </w:rPr>
      </w:pPr>
      <w:r w:rsidRPr="001C6829">
        <w:rPr>
          <w:rFonts w:cs="Arial"/>
          <w:b/>
          <w:bCs/>
          <w:szCs w:val="28"/>
        </w:rPr>
        <w:t>Other public sector organisations</w:t>
      </w:r>
      <w:r w:rsidRPr="001C6829">
        <w:rPr>
          <w:rFonts w:cs="Arial"/>
          <w:b/>
          <w:bCs/>
          <w:szCs w:val="28"/>
        </w:rPr>
        <w:tab/>
      </w:r>
      <w:r w:rsidR="00334729" w:rsidRPr="001C6829">
        <w:rPr>
          <w:rFonts w:cs="Arial"/>
          <w:b/>
          <w:bCs/>
          <w:szCs w:val="28"/>
        </w:rPr>
        <w:fldChar w:fldCharType="begin">
          <w:ffData>
            <w:name w:val=""/>
            <w:enabled/>
            <w:calcOnExit w:val="0"/>
            <w:checkBox>
              <w:sizeAuto/>
              <w:default w:val="1"/>
            </w:checkBox>
          </w:ffData>
        </w:fldChar>
      </w:r>
      <w:r w:rsidR="00334729" w:rsidRPr="001C6829">
        <w:rPr>
          <w:rFonts w:cs="Arial"/>
          <w:b/>
          <w:bCs/>
          <w:szCs w:val="28"/>
        </w:rPr>
        <w:instrText xml:space="preserve"> FORMCHECKBOX </w:instrText>
      </w:r>
      <w:r w:rsidR="00334729" w:rsidRPr="001C6829">
        <w:rPr>
          <w:rFonts w:cs="Arial"/>
          <w:b/>
          <w:bCs/>
          <w:szCs w:val="28"/>
        </w:rPr>
      </w:r>
      <w:r w:rsidR="00334729" w:rsidRPr="001C6829">
        <w:rPr>
          <w:rFonts w:cs="Arial"/>
          <w:b/>
          <w:bCs/>
          <w:szCs w:val="28"/>
        </w:rPr>
        <w:fldChar w:fldCharType="separate"/>
      </w:r>
      <w:r w:rsidR="00334729" w:rsidRPr="001C6829">
        <w:rPr>
          <w:rFonts w:cs="Arial"/>
          <w:b/>
          <w:bCs/>
          <w:szCs w:val="28"/>
        </w:rPr>
        <w:fldChar w:fldCharType="end"/>
      </w:r>
    </w:p>
    <w:p w14:paraId="260B30E8" w14:textId="54A514B3" w:rsidR="00C00183" w:rsidRPr="001C6829" w:rsidRDefault="00C00183" w:rsidP="004B1E13">
      <w:pPr>
        <w:pStyle w:val="DAERABodyText14pt"/>
        <w:rPr>
          <w:rFonts w:cs="Arial"/>
          <w:b/>
          <w:bCs/>
          <w:szCs w:val="28"/>
        </w:rPr>
      </w:pPr>
      <w:r w:rsidRPr="00C00183">
        <w:rPr>
          <w:rFonts w:eastAsia="Times New Roman" w:cs="Arial"/>
          <w:szCs w:val="28"/>
        </w:rPr>
        <w:t>Councils</w:t>
      </w:r>
    </w:p>
    <w:p w14:paraId="56A4ABFD" w14:textId="7EC5D36B" w:rsidR="004B1E13" w:rsidRPr="001C6829" w:rsidRDefault="004B1E13" w:rsidP="004B1E13">
      <w:pPr>
        <w:pStyle w:val="DAERABodyText14pt"/>
        <w:rPr>
          <w:rFonts w:cs="Arial"/>
          <w:b/>
          <w:bCs/>
          <w:szCs w:val="28"/>
        </w:rPr>
      </w:pPr>
      <w:r w:rsidRPr="001C6829">
        <w:rPr>
          <w:rFonts w:cs="Arial"/>
          <w:b/>
          <w:bCs/>
          <w:szCs w:val="28"/>
        </w:rPr>
        <w:t>Voluntary/community/trade unions</w:t>
      </w:r>
      <w:r w:rsidRPr="001C6829">
        <w:rPr>
          <w:rFonts w:cs="Arial"/>
          <w:b/>
          <w:bCs/>
          <w:szCs w:val="28"/>
        </w:rPr>
        <w:tab/>
      </w:r>
      <w:r w:rsidR="0031135B">
        <w:rPr>
          <w:rFonts w:cs="Arial"/>
          <w:b/>
          <w:bCs/>
          <w:szCs w:val="28"/>
        </w:rPr>
        <w:fldChar w:fldCharType="begin">
          <w:ffData>
            <w:name w:val=""/>
            <w:enabled/>
            <w:calcOnExit w:val="0"/>
            <w:checkBox>
              <w:sizeAuto/>
              <w:default w:val="0"/>
            </w:checkBox>
          </w:ffData>
        </w:fldChar>
      </w:r>
      <w:r w:rsidR="0031135B">
        <w:rPr>
          <w:rFonts w:cs="Arial"/>
          <w:b/>
          <w:bCs/>
          <w:szCs w:val="28"/>
        </w:rPr>
        <w:instrText xml:space="preserve"> FORMCHECKBOX </w:instrText>
      </w:r>
      <w:r w:rsidR="0031135B">
        <w:rPr>
          <w:rFonts w:cs="Arial"/>
          <w:b/>
          <w:bCs/>
          <w:szCs w:val="28"/>
        </w:rPr>
      </w:r>
      <w:r w:rsidR="0031135B">
        <w:rPr>
          <w:rFonts w:cs="Arial"/>
          <w:b/>
          <w:bCs/>
          <w:szCs w:val="28"/>
        </w:rPr>
        <w:fldChar w:fldCharType="separate"/>
      </w:r>
      <w:r w:rsidR="0031135B">
        <w:rPr>
          <w:rFonts w:cs="Arial"/>
          <w:b/>
          <w:bCs/>
          <w:szCs w:val="28"/>
        </w:rPr>
        <w:fldChar w:fldCharType="end"/>
      </w:r>
    </w:p>
    <w:p w14:paraId="3634F8FB" w14:textId="58A57BAE" w:rsidR="004B1E13" w:rsidRPr="001C6829" w:rsidRDefault="004B1E13" w:rsidP="004B1E13">
      <w:pPr>
        <w:pStyle w:val="DAERABodyText14pt"/>
        <w:rPr>
          <w:rFonts w:cs="Arial"/>
          <w:b/>
          <w:bCs/>
          <w:szCs w:val="28"/>
        </w:rPr>
      </w:pPr>
      <w:r w:rsidRPr="001C6829">
        <w:rPr>
          <w:rFonts w:cs="Arial"/>
          <w:b/>
          <w:bCs/>
          <w:szCs w:val="28"/>
        </w:rPr>
        <w:t xml:space="preserve">Other, please specify </w:t>
      </w:r>
    </w:p>
    <w:tbl>
      <w:tblPr>
        <w:tblStyle w:val="TableGrid"/>
        <w:tblW w:w="0" w:type="auto"/>
        <w:tblLook w:val="04A0" w:firstRow="1" w:lastRow="0" w:firstColumn="1" w:lastColumn="0" w:noHBand="0" w:noVBand="1"/>
      </w:tblPr>
      <w:tblGrid>
        <w:gridCol w:w="9913"/>
      </w:tblGrid>
      <w:tr w:rsidR="004B1E13" w:rsidRPr="001C6829" w14:paraId="384CB0A5" w14:textId="77777777" w:rsidTr="004B1E13">
        <w:tc>
          <w:tcPr>
            <w:tcW w:w="9913" w:type="dxa"/>
          </w:tcPr>
          <w:p w14:paraId="5F7F78DD" w14:textId="7AF8C8D1" w:rsidR="004B1E13" w:rsidRPr="001C6829" w:rsidRDefault="00B0686C" w:rsidP="008C176C">
            <w:pPr>
              <w:pStyle w:val="DAERABodyText14pt"/>
              <w:spacing w:line="276" w:lineRule="auto"/>
              <w:rPr>
                <w:rFonts w:cs="Arial"/>
                <w:szCs w:val="28"/>
              </w:rPr>
            </w:pPr>
            <w:r w:rsidRPr="00B0686C">
              <w:rPr>
                <w:rFonts w:cs="Arial"/>
                <w:szCs w:val="28"/>
              </w:rPr>
              <w:lastRenderedPageBreak/>
              <w:softHyphen/>
            </w:r>
            <w:r>
              <w:rPr>
                <w:rFonts w:cs="Arial"/>
                <w:szCs w:val="28"/>
              </w:rPr>
              <w:t>P</w:t>
            </w:r>
            <w:r w:rsidRPr="00B0686C">
              <w:rPr>
                <w:rFonts w:cs="Arial"/>
                <w:szCs w:val="28"/>
              </w:rPr>
              <w:t xml:space="preserve">ackaging </w:t>
            </w:r>
            <w:r>
              <w:rPr>
                <w:rFonts w:cs="Arial"/>
                <w:szCs w:val="28"/>
              </w:rPr>
              <w:t>P</w:t>
            </w:r>
            <w:r w:rsidRPr="00B0686C">
              <w:rPr>
                <w:rFonts w:cs="Arial"/>
                <w:szCs w:val="28"/>
              </w:rPr>
              <w:t xml:space="preserve">roducers, </w:t>
            </w:r>
            <w:r>
              <w:rPr>
                <w:rFonts w:cs="Arial"/>
                <w:szCs w:val="28"/>
              </w:rPr>
              <w:t>P</w:t>
            </w:r>
            <w:r w:rsidRPr="00B0686C">
              <w:rPr>
                <w:rFonts w:cs="Arial"/>
                <w:szCs w:val="28"/>
              </w:rPr>
              <w:t xml:space="preserve">rivate </w:t>
            </w:r>
            <w:r>
              <w:rPr>
                <w:rFonts w:cs="Arial"/>
                <w:szCs w:val="28"/>
              </w:rPr>
              <w:t>W</w:t>
            </w:r>
            <w:r w:rsidRPr="00B0686C">
              <w:rPr>
                <w:rFonts w:cs="Arial"/>
                <w:szCs w:val="28"/>
              </w:rPr>
              <w:t xml:space="preserve">aste </w:t>
            </w:r>
            <w:r w:rsidR="0031135B">
              <w:rPr>
                <w:rFonts w:cs="Arial"/>
                <w:szCs w:val="28"/>
              </w:rPr>
              <w:t>M</w:t>
            </w:r>
            <w:r w:rsidR="0031135B" w:rsidRPr="00B0686C">
              <w:rPr>
                <w:rFonts w:cs="Arial"/>
                <w:szCs w:val="28"/>
              </w:rPr>
              <w:t>anagement</w:t>
            </w:r>
            <w:r w:rsidR="0031135B">
              <w:rPr>
                <w:rFonts w:cs="Arial"/>
                <w:szCs w:val="28"/>
              </w:rPr>
              <w:t xml:space="preserve"> </w:t>
            </w:r>
            <w:r w:rsidR="0031135B" w:rsidRPr="00B0686C">
              <w:rPr>
                <w:rFonts w:cs="Arial"/>
                <w:szCs w:val="28"/>
              </w:rPr>
              <w:t>Companies</w:t>
            </w:r>
            <w:r w:rsidRPr="00B0686C">
              <w:rPr>
                <w:rFonts w:cs="Arial"/>
                <w:szCs w:val="28"/>
              </w:rPr>
              <w:t xml:space="preserve">, </w:t>
            </w:r>
            <w:r>
              <w:rPr>
                <w:rFonts w:cs="Arial"/>
                <w:szCs w:val="28"/>
              </w:rPr>
              <w:t>R</w:t>
            </w:r>
            <w:r w:rsidRPr="00B0686C">
              <w:rPr>
                <w:rFonts w:cs="Arial"/>
                <w:szCs w:val="28"/>
              </w:rPr>
              <w:t xml:space="preserve">eprocessors, </w:t>
            </w:r>
            <w:r>
              <w:rPr>
                <w:rFonts w:cs="Arial"/>
                <w:szCs w:val="28"/>
              </w:rPr>
              <w:t>M</w:t>
            </w:r>
            <w:r w:rsidRPr="00B0686C">
              <w:rPr>
                <w:rFonts w:cs="Arial"/>
                <w:szCs w:val="28"/>
              </w:rPr>
              <w:t xml:space="preserve">aterial </w:t>
            </w:r>
            <w:r>
              <w:rPr>
                <w:rFonts w:cs="Arial"/>
                <w:szCs w:val="28"/>
              </w:rPr>
              <w:t>E</w:t>
            </w:r>
            <w:r w:rsidRPr="00B0686C">
              <w:rPr>
                <w:rFonts w:cs="Arial"/>
                <w:szCs w:val="28"/>
              </w:rPr>
              <w:t>xporters</w:t>
            </w:r>
            <w:r w:rsidR="0031135B">
              <w:rPr>
                <w:rFonts w:cs="Arial"/>
                <w:szCs w:val="28"/>
              </w:rPr>
              <w:t>.</w:t>
            </w:r>
            <w:r w:rsidRPr="00B0686C">
              <w:rPr>
                <w:rFonts w:cs="Arial"/>
                <w:szCs w:val="28"/>
              </w:rPr>
              <w:t xml:space="preserve"> </w:t>
            </w:r>
          </w:p>
        </w:tc>
      </w:tr>
    </w:tbl>
    <w:p w14:paraId="780A34E3" w14:textId="77777777" w:rsidR="004B1E13" w:rsidRPr="001C6829" w:rsidRDefault="004B1E13" w:rsidP="004B1E13">
      <w:pPr>
        <w:pStyle w:val="DAERABodyText14pt"/>
        <w:rPr>
          <w:rFonts w:cs="Arial"/>
          <w:b/>
          <w:bCs/>
          <w:szCs w:val="28"/>
        </w:rPr>
      </w:pPr>
    </w:p>
    <w:p w14:paraId="5C4DAE30" w14:textId="77777777" w:rsidR="004B1E13" w:rsidRPr="001C6829" w:rsidRDefault="004B1E13" w:rsidP="00DC50B5">
      <w:pPr>
        <w:pStyle w:val="DAERASubHeader"/>
        <w:rPr>
          <w:sz w:val="28"/>
        </w:rPr>
      </w:pPr>
      <w:r w:rsidRPr="001C6829">
        <w:rPr>
          <w:sz w:val="28"/>
        </w:rPr>
        <w:t>Other policies with a bearing on this policy</w:t>
      </w:r>
    </w:p>
    <w:p w14:paraId="102D0A31" w14:textId="1735ED48" w:rsidR="004B1E13" w:rsidRPr="001C6829" w:rsidRDefault="004B1E13" w:rsidP="004B1E13">
      <w:pPr>
        <w:pStyle w:val="DAERABodyText14pt"/>
        <w:rPr>
          <w:rFonts w:cs="Arial"/>
          <w:b/>
          <w:bCs/>
          <w:szCs w:val="28"/>
        </w:rPr>
      </w:pPr>
      <w:r w:rsidRPr="001C6829">
        <w:rPr>
          <w:rFonts w:cs="Arial"/>
          <w:b/>
          <w:bCs/>
          <w:szCs w:val="28"/>
        </w:rPr>
        <w:t>What are they?</w:t>
      </w:r>
    </w:p>
    <w:tbl>
      <w:tblPr>
        <w:tblStyle w:val="TableGrid"/>
        <w:tblW w:w="0" w:type="auto"/>
        <w:tblLook w:val="04A0" w:firstRow="1" w:lastRow="0" w:firstColumn="1" w:lastColumn="0" w:noHBand="0" w:noVBand="1"/>
      </w:tblPr>
      <w:tblGrid>
        <w:gridCol w:w="9913"/>
      </w:tblGrid>
      <w:tr w:rsidR="00DC50B5" w:rsidRPr="0059399A" w14:paraId="467A55A1" w14:textId="77777777" w:rsidTr="00DC50B5">
        <w:tc>
          <w:tcPr>
            <w:tcW w:w="9913" w:type="dxa"/>
          </w:tcPr>
          <w:p w14:paraId="660D391A" w14:textId="327A2D6E" w:rsidR="005805FD" w:rsidRPr="0059399A" w:rsidRDefault="005805FD" w:rsidP="00AD5CE4">
            <w:pPr>
              <w:spacing w:line="276" w:lineRule="auto"/>
              <w:rPr>
                <w:rFonts w:ascii="Arial" w:eastAsia="Times New Roman" w:hAnsi="Arial" w:cs="Arial"/>
                <w:sz w:val="28"/>
                <w:szCs w:val="28"/>
              </w:rPr>
            </w:pPr>
            <w:r w:rsidRPr="0059399A">
              <w:rPr>
                <w:rFonts w:ascii="Arial" w:eastAsia="Times New Roman" w:hAnsi="Arial" w:cs="Arial"/>
                <w:sz w:val="28"/>
                <w:szCs w:val="28"/>
              </w:rPr>
              <w:t>DAERA is clear in its mission to deliver a cleaner and greener Northern Ireland where all possible steps have and are being taken to protect our natural environment. The overarching UK</w:t>
            </w:r>
            <w:r w:rsidR="00A861C7">
              <w:rPr>
                <w:rFonts w:ascii="Arial" w:eastAsia="Times New Roman" w:hAnsi="Arial" w:cs="Arial"/>
                <w:sz w:val="28"/>
                <w:szCs w:val="28"/>
              </w:rPr>
              <w:t>-</w:t>
            </w:r>
            <w:r w:rsidRPr="0059399A">
              <w:rPr>
                <w:rFonts w:ascii="Arial" w:eastAsia="Times New Roman" w:hAnsi="Arial" w:cs="Arial"/>
                <w:sz w:val="28"/>
                <w:szCs w:val="28"/>
              </w:rPr>
              <w:t>wide and NI specific environmental strategies coupled with sustainable waste management policy has informed the development of this proposed intervention.</w:t>
            </w:r>
          </w:p>
          <w:p w14:paraId="1F311227" w14:textId="77777777" w:rsidR="005805FD" w:rsidRPr="0059399A" w:rsidRDefault="005805FD" w:rsidP="00AD5CE4">
            <w:pPr>
              <w:spacing w:line="276" w:lineRule="auto"/>
              <w:rPr>
                <w:rFonts w:ascii="Arial" w:eastAsia="Times New Roman" w:hAnsi="Arial" w:cs="Arial"/>
                <w:sz w:val="28"/>
                <w:szCs w:val="28"/>
              </w:rPr>
            </w:pPr>
          </w:p>
          <w:p w14:paraId="24547D47" w14:textId="78E1E5FD" w:rsidR="005805FD" w:rsidRPr="0059399A" w:rsidRDefault="005805FD" w:rsidP="00AD5CE4">
            <w:pPr>
              <w:spacing w:line="276" w:lineRule="auto"/>
              <w:rPr>
                <w:rFonts w:ascii="Arial" w:eastAsia="Times New Roman" w:hAnsi="Arial" w:cs="Arial"/>
                <w:sz w:val="28"/>
                <w:szCs w:val="28"/>
              </w:rPr>
            </w:pPr>
            <w:proofErr w:type="spellStart"/>
            <w:r w:rsidRPr="0059399A">
              <w:rPr>
                <w:rFonts w:ascii="Arial" w:eastAsia="Times New Roman" w:hAnsi="Arial" w:cs="Arial"/>
                <w:sz w:val="28"/>
                <w:szCs w:val="28"/>
              </w:rPr>
              <w:t>pEPR</w:t>
            </w:r>
            <w:proofErr w:type="spellEnd"/>
            <w:r w:rsidRPr="0059399A">
              <w:rPr>
                <w:rFonts w:ascii="Arial" w:eastAsia="Times New Roman" w:hAnsi="Arial" w:cs="Arial"/>
                <w:sz w:val="28"/>
                <w:szCs w:val="28"/>
              </w:rPr>
              <w:t xml:space="preserve"> reform will </w:t>
            </w:r>
            <w:r w:rsidR="00F21C51" w:rsidRPr="00F21C51">
              <w:rPr>
                <w:rFonts w:ascii="Arial" w:eastAsia="Times New Roman" w:hAnsi="Arial" w:cs="Arial"/>
                <w:sz w:val="28"/>
                <w:szCs w:val="28"/>
              </w:rPr>
              <w:t xml:space="preserve">help make sure packaging is reused, recycled, or kept in use for as long as possible instead of becoming waste </w:t>
            </w:r>
            <w:r w:rsidR="00F21C51">
              <w:rPr>
                <w:rFonts w:ascii="Arial" w:eastAsia="Times New Roman" w:hAnsi="Arial" w:cs="Arial"/>
                <w:sz w:val="28"/>
                <w:szCs w:val="28"/>
              </w:rPr>
              <w:t xml:space="preserve">- </w:t>
            </w:r>
            <w:r w:rsidR="00F21C51" w:rsidRPr="00F21C51">
              <w:rPr>
                <w:rFonts w:ascii="Arial" w:eastAsia="Times New Roman" w:hAnsi="Arial" w:cs="Arial"/>
                <w:sz w:val="28"/>
                <w:szCs w:val="28"/>
              </w:rPr>
              <w:t>this is called</w:t>
            </w:r>
            <w:r w:rsidRPr="0059399A">
              <w:rPr>
                <w:rFonts w:ascii="Arial" w:eastAsia="Times New Roman" w:hAnsi="Arial" w:cs="Arial"/>
                <w:sz w:val="28"/>
                <w:szCs w:val="28"/>
              </w:rPr>
              <w:t xml:space="preserve"> a circular </w:t>
            </w:r>
            <w:r w:rsidR="007F68E0" w:rsidRPr="0059399A">
              <w:rPr>
                <w:rFonts w:ascii="Arial" w:eastAsia="Times New Roman" w:hAnsi="Arial" w:cs="Arial"/>
                <w:sz w:val="28"/>
                <w:szCs w:val="28"/>
              </w:rPr>
              <w:t>economy.</w:t>
            </w:r>
            <w:r w:rsidRPr="0059399A">
              <w:rPr>
                <w:rFonts w:ascii="Arial" w:eastAsia="Times New Roman" w:hAnsi="Arial" w:cs="Arial"/>
                <w:sz w:val="28"/>
                <w:szCs w:val="28"/>
              </w:rPr>
              <w:t xml:space="preserve"> It links significantly to a number of national strategies and policies</w:t>
            </w:r>
            <w:r w:rsidR="00F979CC" w:rsidRPr="0059399A">
              <w:rPr>
                <w:rFonts w:ascii="Arial" w:eastAsia="Times New Roman" w:hAnsi="Arial" w:cs="Arial"/>
                <w:sz w:val="28"/>
                <w:szCs w:val="28"/>
              </w:rPr>
              <w:t>. These include:</w:t>
            </w:r>
          </w:p>
          <w:p w14:paraId="182E2E49" w14:textId="7C8117D6" w:rsidR="005805FD" w:rsidRPr="0059399A" w:rsidRDefault="005805FD" w:rsidP="00AD5CE4">
            <w:pPr>
              <w:numPr>
                <w:ilvl w:val="0"/>
                <w:numId w:val="27"/>
              </w:numPr>
              <w:spacing w:line="276" w:lineRule="auto"/>
              <w:rPr>
                <w:rFonts w:ascii="Arial" w:eastAsia="Times New Roman" w:hAnsi="Arial" w:cs="Arial"/>
                <w:sz w:val="28"/>
                <w:szCs w:val="28"/>
              </w:rPr>
            </w:pPr>
            <w:r w:rsidRPr="0059399A">
              <w:rPr>
                <w:rFonts w:ascii="Arial" w:eastAsia="Times New Roman" w:hAnsi="Arial" w:cs="Arial"/>
                <w:sz w:val="28"/>
                <w:szCs w:val="28"/>
              </w:rPr>
              <w:t xml:space="preserve">The </w:t>
            </w:r>
            <w:r w:rsidR="00F979CC" w:rsidRPr="0059399A">
              <w:rPr>
                <w:rFonts w:ascii="Arial" w:eastAsia="Times New Roman" w:hAnsi="Arial" w:cs="Arial"/>
                <w:sz w:val="28"/>
                <w:szCs w:val="28"/>
              </w:rPr>
              <w:t>Environmental Improvement Plan</w:t>
            </w:r>
            <w:r w:rsidR="00AD5CE4">
              <w:rPr>
                <w:rFonts w:ascii="Arial" w:eastAsia="Times New Roman" w:hAnsi="Arial" w:cs="Arial"/>
                <w:sz w:val="28"/>
                <w:szCs w:val="28"/>
              </w:rPr>
              <w:t xml:space="preserve"> (EIP)</w:t>
            </w:r>
            <w:r w:rsidR="00F979CC" w:rsidRPr="0059399A">
              <w:rPr>
                <w:rFonts w:ascii="Arial" w:eastAsia="Times New Roman" w:hAnsi="Arial" w:cs="Arial"/>
                <w:sz w:val="28"/>
                <w:szCs w:val="28"/>
              </w:rPr>
              <w:t xml:space="preserve"> which is</w:t>
            </w:r>
            <w:r w:rsidRPr="0059399A">
              <w:rPr>
                <w:rFonts w:ascii="Arial" w:eastAsia="Times New Roman" w:hAnsi="Arial" w:cs="Arial"/>
                <w:sz w:val="28"/>
                <w:szCs w:val="28"/>
              </w:rPr>
              <w:t xml:space="preserve"> an overarching document setting out Northern Ireland’s environmental priorities for the coming decades</w:t>
            </w:r>
            <w:r w:rsidR="00F979CC" w:rsidRPr="0059399A">
              <w:rPr>
                <w:rFonts w:ascii="Arial" w:eastAsia="Times New Roman" w:hAnsi="Arial" w:cs="Arial"/>
                <w:sz w:val="28"/>
                <w:szCs w:val="28"/>
              </w:rPr>
              <w:t>.</w:t>
            </w:r>
            <w:r w:rsidR="00AD5CE4">
              <w:rPr>
                <w:rFonts w:ascii="Arial" w:eastAsia="Times New Roman" w:hAnsi="Arial" w:cs="Arial"/>
                <w:sz w:val="28"/>
                <w:szCs w:val="28"/>
              </w:rPr>
              <w:t xml:space="preserve"> Producer Responsibility, which includes</w:t>
            </w:r>
            <w:r w:rsidR="00FE0FF7">
              <w:rPr>
                <w:rFonts w:ascii="Arial" w:eastAsia="Times New Roman" w:hAnsi="Arial" w:cs="Arial"/>
                <w:sz w:val="28"/>
                <w:szCs w:val="28"/>
              </w:rPr>
              <w:t xml:space="preserve"> pEPR</w:t>
            </w:r>
            <w:r w:rsidR="00AD5CE4">
              <w:rPr>
                <w:rFonts w:ascii="Arial" w:eastAsia="Times New Roman" w:hAnsi="Arial" w:cs="Arial"/>
                <w:sz w:val="28"/>
                <w:szCs w:val="28"/>
              </w:rPr>
              <w:t xml:space="preserve">, is a theme within the EIP with actions and targets for achievement. </w:t>
            </w:r>
          </w:p>
          <w:p w14:paraId="7832E55F" w14:textId="0FC10461" w:rsidR="009F6C92" w:rsidRDefault="009F6C92" w:rsidP="009F6C92">
            <w:pPr>
              <w:numPr>
                <w:ilvl w:val="0"/>
                <w:numId w:val="27"/>
              </w:numPr>
              <w:spacing w:line="276" w:lineRule="auto"/>
              <w:rPr>
                <w:rFonts w:ascii="Arial" w:eastAsia="Times New Roman" w:hAnsi="Arial" w:cs="Arial"/>
                <w:bCs/>
                <w:sz w:val="28"/>
                <w:szCs w:val="28"/>
              </w:rPr>
            </w:pPr>
            <w:r w:rsidRPr="009F6C92">
              <w:rPr>
                <w:rFonts w:ascii="Arial" w:eastAsia="Times New Roman" w:hAnsi="Arial" w:cs="Arial"/>
                <w:bCs/>
                <w:sz w:val="28"/>
                <w:szCs w:val="28"/>
              </w:rPr>
              <w:t xml:space="preserve">The draft strategy “Rethinking Our Resources: Northern Ireland Resources and Waste Management Strategy” builds on previous waste management plans and responds to statutory duties under legislation such as the Waste and Contaminated Land (NI) Order 1997, the Climate Change Act (NI) 2022, and the Environment Act 2021, as well as policy drivers like the Climate Action Plan and Environmental Improvement Plan. It aims to transition Northern Ireland from a linear “take, make, dispose” model to a circular economy focused on reducing, reusing, repairing, and recycling, contributing to Net Zero by 2050. </w:t>
            </w:r>
            <w:r w:rsidR="0059399A" w:rsidRPr="0059399A">
              <w:rPr>
                <w:rFonts w:ascii="Arial" w:eastAsia="Times New Roman" w:hAnsi="Arial" w:cs="Arial"/>
                <w:sz w:val="28"/>
                <w:szCs w:val="28"/>
              </w:rPr>
              <w:t>This is currently out for consultation</w:t>
            </w:r>
            <w:r>
              <w:rPr>
                <w:rFonts w:ascii="Arial" w:eastAsia="Times New Roman" w:hAnsi="Arial" w:cs="Arial"/>
                <w:sz w:val="28"/>
                <w:szCs w:val="28"/>
              </w:rPr>
              <w:t xml:space="preserve"> with stakeholder being sought </w:t>
            </w:r>
            <w:r w:rsidRPr="009F6C92">
              <w:rPr>
                <w:rFonts w:ascii="Arial" w:eastAsia="Times New Roman" w:hAnsi="Arial" w:cs="Arial"/>
                <w:bCs/>
                <w:sz w:val="28"/>
                <w:szCs w:val="28"/>
              </w:rPr>
              <w:t>to help refine reforms that will improve resource efficiency, environmental protection, and long-term sustainability.</w:t>
            </w:r>
            <w:r>
              <w:rPr>
                <w:rFonts w:ascii="Arial" w:eastAsia="Times New Roman" w:hAnsi="Arial" w:cs="Arial"/>
                <w:bCs/>
                <w:sz w:val="28"/>
                <w:szCs w:val="28"/>
              </w:rPr>
              <w:t xml:space="preserve"> </w:t>
            </w:r>
            <w:r w:rsidRPr="009F6C92">
              <w:rPr>
                <w:rFonts w:ascii="Arial" w:eastAsia="Times New Roman" w:hAnsi="Arial" w:cs="Arial"/>
                <w:bCs/>
                <w:sz w:val="28"/>
                <w:szCs w:val="28"/>
              </w:rPr>
              <w:t>The draft Rethinking Our Resources: Northern Ireland Resources and Waste Management Strategy is one of 10 key pledges in DAERA’s Corporate Plan and serves as a successor to the 2019 plan.</w:t>
            </w:r>
          </w:p>
          <w:p w14:paraId="5BFBF10D" w14:textId="65FC2E15" w:rsidR="009F6C92" w:rsidRPr="009F6C92" w:rsidRDefault="009F6C92" w:rsidP="009F6C92">
            <w:pPr>
              <w:numPr>
                <w:ilvl w:val="0"/>
                <w:numId w:val="27"/>
              </w:numPr>
              <w:spacing w:line="276" w:lineRule="auto"/>
              <w:rPr>
                <w:rFonts w:ascii="Arial" w:eastAsia="Times New Roman" w:hAnsi="Arial" w:cs="Arial"/>
                <w:bCs/>
                <w:sz w:val="28"/>
                <w:szCs w:val="28"/>
              </w:rPr>
            </w:pPr>
            <w:r>
              <w:rPr>
                <w:rFonts w:ascii="Arial" w:eastAsia="Times New Roman" w:hAnsi="Arial" w:cs="Arial"/>
                <w:bCs/>
                <w:sz w:val="28"/>
                <w:szCs w:val="28"/>
              </w:rPr>
              <w:t xml:space="preserve">Climate Action Plan (CAP) - </w:t>
            </w:r>
            <w:r w:rsidRPr="009F6C92">
              <w:rPr>
                <w:rFonts w:ascii="Arial" w:eastAsia="Times New Roman" w:hAnsi="Arial" w:cs="Arial"/>
                <w:bCs/>
                <w:sz w:val="28"/>
                <w:szCs w:val="28"/>
              </w:rPr>
              <w:t xml:space="preserve">Northern Ireland’s first draft CAP will set out the draft policies and proposals to achieve reductions in emissions from nine sectors, including the waste management sector. </w:t>
            </w:r>
            <w:r>
              <w:rPr>
                <w:rFonts w:ascii="Arial" w:eastAsia="Times New Roman" w:hAnsi="Arial" w:cs="Arial"/>
                <w:bCs/>
                <w:sz w:val="28"/>
                <w:szCs w:val="28"/>
              </w:rPr>
              <w:t xml:space="preserve">pEPR’s objective to </w:t>
            </w:r>
            <w:r>
              <w:rPr>
                <w:rFonts w:ascii="Arial" w:eastAsia="Times New Roman" w:hAnsi="Arial" w:cs="Arial"/>
                <w:bCs/>
                <w:sz w:val="28"/>
                <w:szCs w:val="28"/>
              </w:rPr>
              <w:lastRenderedPageBreak/>
              <w:t xml:space="preserve">increase recycling rates and improve the quality of recyclate supports the aim to reduce emissions in the waste management sector </w:t>
            </w:r>
            <w:r w:rsidR="00253758">
              <w:rPr>
                <w:rFonts w:ascii="Arial" w:eastAsia="Times New Roman" w:hAnsi="Arial" w:cs="Arial"/>
                <w:bCs/>
                <w:sz w:val="28"/>
                <w:szCs w:val="28"/>
              </w:rPr>
              <w:t>detailed in</w:t>
            </w:r>
            <w:r w:rsidR="00A861C7">
              <w:rPr>
                <w:rFonts w:ascii="Arial" w:eastAsia="Times New Roman" w:hAnsi="Arial" w:cs="Arial"/>
                <w:bCs/>
                <w:sz w:val="28"/>
                <w:szCs w:val="28"/>
              </w:rPr>
              <w:t xml:space="preserve"> the</w:t>
            </w:r>
            <w:r w:rsidR="00253758">
              <w:rPr>
                <w:rFonts w:ascii="Arial" w:eastAsia="Times New Roman" w:hAnsi="Arial" w:cs="Arial"/>
                <w:bCs/>
                <w:sz w:val="28"/>
                <w:szCs w:val="28"/>
              </w:rPr>
              <w:t xml:space="preserve"> CAP.</w:t>
            </w:r>
          </w:p>
          <w:p w14:paraId="14A5037B" w14:textId="613A13C9" w:rsidR="00AD5CE4" w:rsidRPr="009F6C92" w:rsidRDefault="00AD5CE4" w:rsidP="00A5264E">
            <w:pPr>
              <w:numPr>
                <w:ilvl w:val="0"/>
                <w:numId w:val="27"/>
              </w:numPr>
              <w:spacing w:line="276" w:lineRule="auto"/>
              <w:rPr>
                <w:rFonts w:ascii="Arial" w:eastAsia="Times New Roman" w:hAnsi="Arial" w:cs="Arial"/>
                <w:sz w:val="28"/>
                <w:szCs w:val="28"/>
              </w:rPr>
            </w:pPr>
            <w:r w:rsidRPr="009F6C92">
              <w:rPr>
                <w:rFonts w:ascii="Arial" w:eastAsia="Times New Roman" w:hAnsi="Arial" w:cs="Arial"/>
                <w:sz w:val="28"/>
                <w:szCs w:val="28"/>
              </w:rPr>
              <w:t>The draft Green Growth Strategy</w:t>
            </w:r>
            <w:r w:rsidR="00FE0FF7" w:rsidRPr="009F6C92">
              <w:rPr>
                <w:rFonts w:ascii="Arial" w:eastAsia="Times New Roman" w:hAnsi="Arial" w:cs="Arial"/>
                <w:sz w:val="28"/>
                <w:szCs w:val="28"/>
              </w:rPr>
              <w:t xml:space="preserve"> </w:t>
            </w:r>
            <w:r w:rsidR="00FE0FF7" w:rsidRPr="009F6C92">
              <w:rPr>
                <w:rFonts w:ascii="Arial" w:eastAsia="Times New Roman" w:hAnsi="Arial" w:cs="Arial"/>
                <w:sz w:val="28"/>
                <w:szCs w:val="28"/>
                <w:lang w:val="en-US"/>
              </w:rPr>
              <w:t>which sets out the long-term vision and framework for a future where Northern Ireland transitions from being a high to a Net Zero emissions society; where we can enjoy the longer term economic, social, health and environmental benefits that this brings. One Green Growth principle is to “reduce our wasteful use of resources – through greater efficiency and an increasingly diverse and circular economy” which pEPR supports.</w:t>
            </w:r>
          </w:p>
          <w:p w14:paraId="3B68B948" w14:textId="05441D6F" w:rsidR="00AD5CE4" w:rsidRPr="0059399A" w:rsidRDefault="00AD5CE4" w:rsidP="00AD5CE4">
            <w:pPr>
              <w:numPr>
                <w:ilvl w:val="0"/>
                <w:numId w:val="27"/>
              </w:numPr>
              <w:spacing w:line="276" w:lineRule="auto"/>
              <w:rPr>
                <w:rFonts w:ascii="Arial" w:eastAsia="Times New Roman" w:hAnsi="Arial" w:cs="Arial"/>
                <w:sz w:val="28"/>
                <w:szCs w:val="28"/>
              </w:rPr>
            </w:pPr>
            <w:r>
              <w:rPr>
                <w:rFonts w:ascii="Arial" w:eastAsia="Times New Roman" w:hAnsi="Arial" w:cs="Arial"/>
                <w:sz w:val="28"/>
                <w:szCs w:val="28"/>
              </w:rPr>
              <w:t>The draft Circular Economy Strategy</w:t>
            </w:r>
            <w:r w:rsidR="00A861C7">
              <w:rPr>
                <w:rFonts w:ascii="Arial" w:eastAsia="Times New Roman" w:hAnsi="Arial" w:cs="Arial"/>
                <w:sz w:val="28"/>
                <w:szCs w:val="28"/>
              </w:rPr>
              <w:t>, under the Department for the Economy’s lead,</w:t>
            </w:r>
            <w:r>
              <w:rPr>
                <w:rFonts w:ascii="Arial" w:eastAsia="Times New Roman" w:hAnsi="Arial" w:cs="Arial"/>
                <w:sz w:val="28"/>
                <w:szCs w:val="28"/>
              </w:rPr>
              <w:t xml:space="preserve"> i</w:t>
            </w:r>
            <w:r w:rsidRPr="00AD5CE4">
              <w:rPr>
                <w:rFonts w:ascii="Arial" w:eastAsia="Times New Roman" w:hAnsi="Arial" w:cs="Arial"/>
                <w:sz w:val="28"/>
                <w:szCs w:val="28"/>
              </w:rPr>
              <w:t>s a starting point to make the transition from our current linear economy to a circular economy. It provides a vision, a target and direction of travel for what can be achieved</w:t>
            </w:r>
            <w:r>
              <w:rPr>
                <w:rFonts w:ascii="Arial" w:eastAsia="Times New Roman" w:hAnsi="Arial" w:cs="Arial"/>
                <w:sz w:val="28"/>
                <w:szCs w:val="28"/>
              </w:rPr>
              <w:t xml:space="preserve"> and pEPR supports this change.</w:t>
            </w:r>
          </w:p>
          <w:p w14:paraId="65F511AB" w14:textId="6A181510" w:rsidR="00B85604" w:rsidRPr="0059399A" w:rsidRDefault="0059399A" w:rsidP="00AD5CE4">
            <w:pPr>
              <w:numPr>
                <w:ilvl w:val="0"/>
                <w:numId w:val="27"/>
              </w:numPr>
              <w:spacing w:line="276" w:lineRule="auto"/>
              <w:rPr>
                <w:rFonts w:ascii="Arial" w:hAnsi="Arial" w:cs="Arial"/>
                <w:sz w:val="28"/>
                <w:szCs w:val="28"/>
              </w:rPr>
            </w:pPr>
            <w:r w:rsidRPr="0059399A">
              <w:rPr>
                <w:rFonts w:ascii="Arial" w:eastAsia="Times New Roman" w:hAnsi="Arial" w:cs="Arial"/>
                <w:sz w:val="28"/>
                <w:szCs w:val="28"/>
              </w:rPr>
              <w:t>p</w:t>
            </w:r>
            <w:r w:rsidR="005805FD" w:rsidRPr="0059399A">
              <w:rPr>
                <w:rFonts w:ascii="Arial" w:eastAsia="Times New Roman" w:hAnsi="Arial" w:cs="Arial"/>
                <w:sz w:val="28"/>
                <w:szCs w:val="28"/>
              </w:rPr>
              <w:t>EPR, alongside E</w:t>
            </w:r>
            <w:r w:rsidR="00A360C3">
              <w:rPr>
                <w:rFonts w:ascii="Arial" w:eastAsia="Times New Roman" w:hAnsi="Arial" w:cs="Arial"/>
                <w:sz w:val="28"/>
                <w:szCs w:val="28"/>
              </w:rPr>
              <w:t>PR</w:t>
            </w:r>
            <w:r w:rsidR="005805FD" w:rsidRPr="0059399A">
              <w:rPr>
                <w:rFonts w:ascii="Arial" w:eastAsia="Times New Roman" w:hAnsi="Arial" w:cs="Arial"/>
                <w:sz w:val="28"/>
                <w:szCs w:val="28"/>
              </w:rPr>
              <w:t xml:space="preserve"> for other priority waste streams (</w:t>
            </w:r>
            <w:r w:rsidRPr="0059399A">
              <w:rPr>
                <w:rFonts w:ascii="Arial" w:eastAsia="Times New Roman" w:hAnsi="Arial" w:cs="Arial"/>
                <w:sz w:val="28"/>
                <w:szCs w:val="28"/>
              </w:rPr>
              <w:t xml:space="preserve"> including </w:t>
            </w:r>
            <w:r w:rsidR="005805FD" w:rsidRPr="0059399A">
              <w:rPr>
                <w:rFonts w:ascii="Arial" w:eastAsia="Times New Roman" w:hAnsi="Arial" w:cs="Arial"/>
                <w:sz w:val="28"/>
                <w:szCs w:val="28"/>
              </w:rPr>
              <w:t xml:space="preserve">electrical goods, cars, tyres, batteries, textiles, chewing gum) drive behavioural change at all levels of the waste hierarchy (waste prevention, re-use, recycling, recovery and disposal). </w:t>
            </w:r>
          </w:p>
          <w:p w14:paraId="66AE442D" w14:textId="22564BC3" w:rsidR="0059399A" w:rsidRPr="0059399A" w:rsidRDefault="0059399A" w:rsidP="00235DD0">
            <w:pPr>
              <w:numPr>
                <w:ilvl w:val="0"/>
                <w:numId w:val="27"/>
              </w:numPr>
              <w:spacing w:line="276" w:lineRule="auto"/>
              <w:rPr>
                <w:rFonts w:ascii="Arial" w:hAnsi="Arial" w:cs="Arial"/>
                <w:sz w:val="28"/>
                <w:szCs w:val="28"/>
              </w:rPr>
            </w:pPr>
            <w:r w:rsidRPr="0059399A">
              <w:rPr>
                <w:rFonts w:ascii="Arial" w:eastAsia="Times New Roman" w:hAnsi="Arial" w:cs="Arial"/>
                <w:sz w:val="28"/>
                <w:szCs w:val="28"/>
              </w:rPr>
              <w:t>DRS</w:t>
            </w:r>
            <w:r w:rsidR="00235DD0">
              <w:rPr>
                <w:rFonts w:ascii="Arial" w:eastAsia="Times New Roman" w:hAnsi="Arial" w:cs="Arial"/>
                <w:sz w:val="28"/>
                <w:szCs w:val="28"/>
              </w:rPr>
              <w:t xml:space="preserve"> - </w:t>
            </w:r>
            <w:r w:rsidR="00235DD0" w:rsidRPr="00235DD0">
              <w:rPr>
                <w:rFonts w:ascii="Arial" w:eastAsia="Times New Roman" w:hAnsi="Arial" w:cs="Arial"/>
                <w:sz w:val="28"/>
                <w:szCs w:val="28"/>
              </w:rPr>
              <w:t>The introduction of DRS for single-use drinks containers in Northern Ireland is part of wider UK reforms of extended producer responsibility for packaging (drinks containers being a form of packaging). As with pEPR, the DRS aims to make businesses take financial responsibility for packaging right through the value chain to disposal. The scheme is designed to contribute to wider circular economy reforms by keeping materials in circulation as long as possible, minimising waste and litter.</w:t>
            </w:r>
            <w:r w:rsidR="00235DD0">
              <w:rPr>
                <w:rFonts w:ascii="Arial" w:eastAsia="Times New Roman" w:hAnsi="Arial" w:cs="Arial"/>
                <w:sz w:val="28"/>
                <w:szCs w:val="28"/>
              </w:rPr>
              <w:t xml:space="preserve"> DRS is due to launch in the four UK nations in October 2027.</w:t>
            </w:r>
          </w:p>
        </w:tc>
      </w:tr>
    </w:tbl>
    <w:p w14:paraId="2AECB1A0" w14:textId="77777777" w:rsidR="004B1E13" w:rsidRPr="0059399A" w:rsidRDefault="004B1E13" w:rsidP="004B1E13">
      <w:pPr>
        <w:pStyle w:val="DAERABodyText14pt"/>
        <w:rPr>
          <w:rFonts w:cs="Arial"/>
          <w:szCs w:val="28"/>
        </w:rPr>
      </w:pPr>
    </w:p>
    <w:p w14:paraId="556706F7" w14:textId="10A5A753" w:rsidR="004B1E13" w:rsidRPr="001C6829" w:rsidRDefault="004B1E13" w:rsidP="004B1E13">
      <w:pPr>
        <w:pStyle w:val="DAERABodyText14pt"/>
        <w:rPr>
          <w:rFonts w:cs="Arial"/>
          <w:b/>
          <w:bCs/>
          <w:szCs w:val="28"/>
        </w:rPr>
      </w:pPr>
      <w:r w:rsidRPr="001C6829">
        <w:rPr>
          <w:rFonts w:cs="Arial"/>
          <w:b/>
          <w:bCs/>
          <w:szCs w:val="28"/>
        </w:rPr>
        <w:t>Who owns them?</w:t>
      </w:r>
    </w:p>
    <w:tbl>
      <w:tblPr>
        <w:tblStyle w:val="TableGrid"/>
        <w:tblW w:w="0" w:type="auto"/>
        <w:tblLook w:val="04A0" w:firstRow="1" w:lastRow="0" w:firstColumn="1" w:lastColumn="0" w:noHBand="0" w:noVBand="1"/>
      </w:tblPr>
      <w:tblGrid>
        <w:gridCol w:w="9913"/>
      </w:tblGrid>
      <w:tr w:rsidR="005D0927" w:rsidRPr="005D0927" w14:paraId="413116F9" w14:textId="77777777" w:rsidTr="001A6561">
        <w:trPr>
          <w:trHeight w:val="704"/>
        </w:trPr>
        <w:tc>
          <w:tcPr>
            <w:tcW w:w="9913" w:type="dxa"/>
          </w:tcPr>
          <w:p w14:paraId="31D7DC74" w14:textId="2532DC62" w:rsidR="00DC50B5" w:rsidRPr="005D0927" w:rsidRDefault="007A153F" w:rsidP="002B7844">
            <w:pPr>
              <w:spacing w:after="160" w:line="276" w:lineRule="auto"/>
              <w:rPr>
                <w:rFonts w:ascii="Arial" w:hAnsi="Arial" w:cs="Arial"/>
                <w:b/>
                <w:color w:val="000000" w:themeColor="text1"/>
                <w:sz w:val="28"/>
                <w:szCs w:val="28"/>
              </w:rPr>
            </w:pPr>
            <w:r w:rsidRPr="007A153F">
              <w:rPr>
                <w:rFonts w:ascii="Arial" w:eastAsia="Times New Roman" w:hAnsi="Arial" w:cs="Arial"/>
                <w:sz w:val="28"/>
                <w:szCs w:val="28"/>
              </w:rPr>
              <w:t xml:space="preserve">DAERA is responsible for </w:t>
            </w:r>
            <w:r>
              <w:rPr>
                <w:rFonts w:ascii="Arial" w:eastAsia="Times New Roman" w:hAnsi="Arial" w:cs="Arial"/>
                <w:sz w:val="28"/>
                <w:szCs w:val="28"/>
              </w:rPr>
              <w:t>p</w:t>
            </w:r>
            <w:r w:rsidRPr="007A153F">
              <w:rPr>
                <w:rFonts w:ascii="Arial" w:eastAsia="Times New Roman" w:hAnsi="Arial" w:cs="Arial"/>
                <w:sz w:val="28"/>
                <w:szCs w:val="28"/>
              </w:rPr>
              <w:t>EPR reform and the other named initiatives</w:t>
            </w:r>
            <w:r>
              <w:rPr>
                <w:rFonts w:ascii="Arial" w:eastAsia="Times New Roman" w:hAnsi="Arial" w:cs="Arial"/>
                <w:sz w:val="28"/>
                <w:szCs w:val="28"/>
              </w:rPr>
              <w:t xml:space="preserve"> with the exception of the draft Circular Economy Strategy. This falls under the Department for Economy remit however pEPR supports this strategy</w:t>
            </w:r>
            <w:r w:rsidRPr="007A153F">
              <w:rPr>
                <w:rFonts w:ascii="Arial" w:eastAsia="Times New Roman" w:hAnsi="Arial" w:cs="Arial"/>
                <w:sz w:val="28"/>
                <w:szCs w:val="28"/>
              </w:rPr>
              <w:t>. GB counterpart departments also own EPR. There is an additional complexity for NI since the</w:t>
            </w:r>
            <w:r>
              <w:rPr>
                <w:rFonts w:ascii="Arial" w:eastAsia="Times New Roman" w:hAnsi="Arial" w:cs="Arial"/>
                <w:sz w:val="28"/>
                <w:szCs w:val="28"/>
              </w:rPr>
              <w:t xml:space="preserve"> EU</w:t>
            </w:r>
            <w:r w:rsidRPr="007A153F">
              <w:rPr>
                <w:rFonts w:ascii="Arial" w:eastAsia="Times New Roman" w:hAnsi="Arial" w:cs="Arial"/>
                <w:sz w:val="28"/>
                <w:szCs w:val="28"/>
              </w:rPr>
              <w:t xml:space="preserve"> Packaging and Packaging Waste Directive is included in the </w:t>
            </w:r>
            <w:r>
              <w:rPr>
                <w:rFonts w:ascii="Arial" w:eastAsia="Times New Roman" w:hAnsi="Arial" w:cs="Arial"/>
                <w:sz w:val="28"/>
                <w:szCs w:val="28"/>
              </w:rPr>
              <w:t>Windsor Framework</w:t>
            </w:r>
            <w:r w:rsidRPr="007A153F">
              <w:rPr>
                <w:rFonts w:ascii="Arial" w:eastAsia="Times New Roman" w:hAnsi="Arial" w:cs="Arial"/>
                <w:sz w:val="28"/>
                <w:szCs w:val="28"/>
              </w:rPr>
              <w:t xml:space="preserve"> and it is therefore DAERA and UKG’s responsibility to ensure that the reforms meet the requirements of the Directive.</w:t>
            </w:r>
          </w:p>
        </w:tc>
      </w:tr>
    </w:tbl>
    <w:p w14:paraId="4FF543B3" w14:textId="77777777" w:rsidR="00DC50B5" w:rsidRPr="001C6829" w:rsidRDefault="00DC50B5" w:rsidP="004B1E13">
      <w:pPr>
        <w:pStyle w:val="DAERABodyText14pt"/>
        <w:rPr>
          <w:rFonts w:cs="Arial"/>
          <w:b/>
          <w:bCs/>
          <w:szCs w:val="28"/>
        </w:rPr>
      </w:pPr>
    </w:p>
    <w:p w14:paraId="0F871617" w14:textId="77777777" w:rsidR="00DC50B5" w:rsidRPr="001C6829" w:rsidRDefault="00DC50B5" w:rsidP="002569BA">
      <w:pPr>
        <w:pStyle w:val="DAERASubHeader"/>
        <w:rPr>
          <w:sz w:val="28"/>
        </w:rPr>
      </w:pPr>
      <w:r w:rsidRPr="001C6829">
        <w:rPr>
          <w:sz w:val="28"/>
        </w:rPr>
        <w:t xml:space="preserve">Available evidence </w:t>
      </w:r>
    </w:p>
    <w:p w14:paraId="4C6735AA" w14:textId="77777777" w:rsidR="00DC50B5" w:rsidRPr="001C6829" w:rsidRDefault="00DC50B5" w:rsidP="00DC50B5">
      <w:pPr>
        <w:autoSpaceDE w:val="0"/>
        <w:autoSpaceDN w:val="0"/>
        <w:adjustRightInd w:val="0"/>
        <w:rPr>
          <w:rFonts w:ascii="Arial" w:hAnsi="Arial" w:cs="Arial"/>
          <w:sz w:val="28"/>
          <w:szCs w:val="28"/>
        </w:rPr>
      </w:pPr>
    </w:p>
    <w:p w14:paraId="2E829546" w14:textId="77777777" w:rsidR="00DC50B5" w:rsidRPr="001C6829" w:rsidRDefault="00DC50B5" w:rsidP="00DC50B5">
      <w:pPr>
        <w:pStyle w:val="DAERABodyText14pt"/>
        <w:rPr>
          <w:rFonts w:cs="Arial"/>
          <w:b/>
          <w:szCs w:val="28"/>
        </w:rPr>
      </w:pPr>
      <w:r w:rsidRPr="001C6829">
        <w:rPr>
          <w:rFonts w:cs="Arial"/>
          <w:szCs w:val="28"/>
        </w:rPr>
        <w:t xml:space="preserve">Evidence to help inform the screening process may take many forms.  Public authorities should ensure that their screening decision is informed by relevant data. The Commission has produced this guide to </w:t>
      </w:r>
      <w:hyperlink r:id="rId15" w:tooltip="Link to ECNI publication - S75 Using Evidence in Policy Making - A Signposting Guide" w:history="1">
        <w:r w:rsidRPr="001C6829">
          <w:rPr>
            <w:rStyle w:val="Hyperlink"/>
            <w:rFonts w:cs="Arial"/>
            <w:szCs w:val="28"/>
          </w:rPr>
          <w:t>signpost to S75 data</w:t>
        </w:r>
      </w:hyperlink>
      <w:r w:rsidRPr="001C6829">
        <w:rPr>
          <w:rFonts w:cs="Arial"/>
          <w:szCs w:val="28"/>
        </w:rPr>
        <w:t>.</w:t>
      </w:r>
    </w:p>
    <w:p w14:paraId="7DB0E704" w14:textId="282BC25D" w:rsidR="00DC50B5" w:rsidRDefault="00DC50B5" w:rsidP="00DC50B5">
      <w:pPr>
        <w:pStyle w:val="DAERABodyText14pt"/>
        <w:rPr>
          <w:rFonts w:cs="Arial"/>
          <w:szCs w:val="28"/>
        </w:rPr>
      </w:pPr>
      <w:r w:rsidRPr="001C6829">
        <w:rPr>
          <w:rFonts w:cs="Arial"/>
          <w:b/>
          <w:szCs w:val="28"/>
        </w:rPr>
        <w:br/>
      </w:r>
      <w:r w:rsidRPr="001C6829">
        <w:rPr>
          <w:rFonts w:cs="Arial"/>
          <w:szCs w:val="28"/>
        </w:rPr>
        <w:t xml:space="preserve">What </w:t>
      </w:r>
      <w:r w:rsidRPr="001C6829">
        <w:rPr>
          <w:rFonts w:cs="Arial"/>
          <w:szCs w:val="28"/>
          <w:u w:val="single"/>
        </w:rPr>
        <w:t>evidence/information</w:t>
      </w:r>
      <w:r w:rsidRPr="001C6829">
        <w:rPr>
          <w:rFonts w:cs="Arial"/>
          <w:szCs w:val="28"/>
        </w:rPr>
        <w:t xml:space="preserve"> (both qualitative and quantitative) have you gathered to inform this policy?  Specify </w:t>
      </w:r>
      <w:r w:rsidRPr="001C6829">
        <w:rPr>
          <w:rFonts w:cs="Arial"/>
          <w:szCs w:val="28"/>
          <w:u w:val="single"/>
        </w:rPr>
        <w:t>details</w:t>
      </w:r>
      <w:r w:rsidRPr="001C6829">
        <w:rPr>
          <w:rFonts w:cs="Arial"/>
          <w:szCs w:val="28"/>
        </w:rPr>
        <w:t xml:space="preserve"> for each of the Section 75 categories.</w:t>
      </w:r>
    </w:p>
    <w:p w14:paraId="5EFBE8A4" w14:textId="20A21B0B" w:rsidR="00A861C7" w:rsidRDefault="00A861C7" w:rsidP="00A861C7">
      <w:pPr>
        <w:pStyle w:val="DAERABodyText14pt"/>
        <w:numPr>
          <w:ilvl w:val="0"/>
          <w:numId w:val="30"/>
        </w:numPr>
        <w:rPr>
          <w:rFonts w:cs="Arial"/>
          <w:szCs w:val="28"/>
        </w:rPr>
      </w:pPr>
      <w:r>
        <w:rPr>
          <w:rFonts w:cs="Arial"/>
          <w:szCs w:val="28"/>
        </w:rPr>
        <w:t>2021 Northern Ireland Census</w:t>
      </w:r>
    </w:p>
    <w:p w14:paraId="06003642" w14:textId="0812C5E4" w:rsidR="00A861C7" w:rsidRDefault="00A861C7" w:rsidP="00A861C7">
      <w:pPr>
        <w:pStyle w:val="DAERABodyText14pt"/>
        <w:numPr>
          <w:ilvl w:val="0"/>
          <w:numId w:val="30"/>
        </w:numPr>
        <w:rPr>
          <w:rFonts w:cs="Arial"/>
          <w:szCs w:val="28"/>
        </w:rPr>
      </w:pPr>
      <w:r>
        <w:rPr>
          <w:rFonts w:cs="Arial"/>
          <w:szCs w:val="28"/>
        </w:rPr>
        <w:t>Fair Employment Monitoring Report No.3</w:t>
      </w:r>
      <w:r w:rsidR="0044289A">
        <w:rPr>
          <w:rFonts w:cs="Arial"/>
          <w:szCs w:val="28"/>
        </w:rPr>
        <w:t>4</w:t>
      </w:r>
    </w:p>
    <w:p w14:paraId="2B38F072" w14:textId="6BEB8280" w:rsidR="0044289A" w:rsidRDefault="0044289A" w:rsidP="00A861C7">
      <w:pPr>
        <w:pStyle w:val="DAERABodyText14pt"/>
        <w:numPr>
          <w:ilvl w:val="0"/>
          <w:numId w:val="30"/>
        </w:numPr>
        <w:rPr>
          <w:rFonts w:cs="Arial"/>
          <w:szCs w:val="28"/>
        </w:rPr>
      </w:pPr>
      <w:r>
        <w:rPr>
          <w:rFonts w:cs="Arial"/>
          <w:szCs w:val="28"/>
        </w:rPr>
        <w:t>The Northern Ireland Life and Times Survey 2024</w:t>
      </w:r>
    </w:p>
    <w:p w14:paraId="553F16C2" w14:textId="662521BA" w:rsidR="0044289A" w:rsidRDefault="0044289A" w:rsidP="00A861C7">
      <w:pPr>
        <w:pStyle w:val="DAERABodyText14pt"/>
        <w:numPr>
          <w:ilvl w:val="0"/>
          <w:numId w:val="30"/>
        </w:numPr>
        <w:rPr>
          <w:rFonts w:cs="Arial"/>
          <w:szCs w:val="28"/>
        </w:rPr>
      </w:pPr>
      <w:r>
        <w:rPr>
          <w:rFonts w:cs="Arial"/>
          <w:szCs w:val="28"/>
        </w:rPr>
        <w:t>The Continuous Household Survey 2021/22</w:t>
      </w:r>
    </w:p>
    <w:p w14:paraId="304FE95E" w14:textId="77777777" w:rsidR="00A861C7" w:rsidRPr="001C6829" w:rsidRDefault="00A861C7" w:rsidP="00DC50B5">
      <w:pPr>
        <w:pStyle w:val="DAERABodyText14pt"/>
        <w:rPr>
          <w:rFonts w:cs="Arial"/>
          <w:szCs w:val="28"/>
        </w:rPr>
      </w:pPr>
    </w:p>
    <w:p w14:paraId="0F8ADF94" w14:textId="64E2AF3F" w:rsidR="00DC50B5" w:rsidRPr="001C6829" w:rsidRDefault="00DC50B5" w:rsidP="00DC50B5">
      <w:pPr>
        <w:pStyle w:val="DAERABodyText14pt"/>
        <w:rPr>
          <w:rFonts w:cs="Arial"/>
          <w:b/>
          <w:bCs/>
          <w:szCs w:val="28"/>
        </w:rPr>
      </w:pPr>
      <w:r w:rsidRPr="001C6829">
        <w:rPr>
          <w:rFonts w:cs="Arial"/>
          <w:b/>
          <w:bCs/>
          <w:szCs w:val="28"/>
        </w:rPr>
        <w:t>Religious belief evidence/information:</w:t>
      </w:r>
    </w:p>
    <w:tbl>
      <w:tblPr>
        <w:tblStyle w:val="TableGrid"/>
        <w:tblW w:w="0" w:type="auto"/>
        <w:tblLook w:val="04A0" w:firstRow="1" w:lastRow="0" w:firstColumn="1" w:lastColumn="0" w:noHBand="0" w:noVBand="1"/>
      </w:tblPr>
      <w:tblGrid>
        <w:gridCol w:w="9913"/>
      </w:tblGrid>
      <w:tr w:rsidR="00DC50B5" w:rsidRPr="001C6829" w14:paraId="3E8C3EF0" w14:textId="77777777" w:rsidTr="003F41DB">
        <w:tc>
          <w:tcPr>
            <w:tcW w:w="9913" w:type="dxa"/>
          </w:tcPr>
          <w:p w14:paraId="452549BD" w14:textId="43F5D668" w:rsidR="001A6561" w:rsidRPr="001C6829" w:rsidRDefault="00C1768D" w:rsidP="008C176C">
            <w:pPr>
              <w:spacing w:line="276" w:lineRule="auto"/>
              <w:rPr>
                <w:rFonts w:ascii="Arial" w:hAnsi="Arial" w:cs="Arial"/>
                <w:sz w:val="28"/>
                <w:szCs w:val="28"/>
              </w:rPr>
            </w:pPr>
            <w:r w:rsidRPr="00C1768D">
              <w:rPr>
                <w:rFonts w:ascii="Arial" w:hAnsi="Arial" w:cs="Arial"/>
                <w:sz w:val="28"/>
                <w:szCs w:val="28"/>
              </w:rPr>
              <w:t>The 2021 Census of Northern Ireland found that 45.7% of the population were either Catholic or brought up as Catholic, while 43.5% belonged to or were brought up in Protestant, Other Christian or Christian related denominations. 1.5% belonged to or had been brought up in non-Christian religions. 9.3% of the population in Census 2021 neither belonged to nor were brought up in any religion</w:t>
            </w:r>
            <w:r w:rsidRPr="00C1768D">
              <w:rPr>
                <w:rFonts w:ascii="Arial" w:hAnsi="Arial" w:cs="Arial"/>
                <w:sz w:val="28"/>
                <w:szCs w:val="28"/>
                <w:vertAlign w:val="superscript"/>
              </w:rPr>
              <w:footnoteReference w:id="1"/>
            </w:r>
            <w:r w:rsidRPr="00C1768D">
              <w:rPr>
                <w:rFonts w:ascii="Arial" w:hAnsi="Arial" w:cs="Arial"/>
                <w:sz w:val="28"/>
                <w:szCs w:val="28"/>
              </w:rPr>
              <w:t xml:space="preserve">. </w:t>
            </w:r>
          </w:p>
          <w:p w14:paraId="425FD308" w14:textId="72923D3D" w:rsidR="00DC50B5" w:rsidRDefault="001A6561" w:rsidP="008C176C">
            <w:pPr>
              <w:spacing w:line="276" w:lineRule="auto"/>
              <w:rPr>
                <w:rFonts w:ascii="Arial" w:hAnsi="Arial" w:cs="Arial"/>
                <w:sz w:val="28"/>
                <w:szCs w:val="28"/>
                <w:bdr w:val="none" w:sz="0" w:space="0" w:color="auto" w:frame="1"/>
                <w:shd w:val="clear" w:color="auto" w:fill="FFFFFF"/>
              </w:rPr>
            </w:pPr>
            <w:r w:rsidRPr="001C6829">
              <w:rPr>
                <w:rFonts w:ascii="Arial" w:hAnsi="Arial" w:cs="Arial"/>
                <w:sz w:val="28"/>
                <w:szCs w:val="28"/>
                <w:bdr w:val="none" w:sz="0" w:space="0" w:color="auto" w:frame="1"/>
                <w:shd w:val="clear" w:color="auto" w:fill="FFFFFF"/>
              </w:rPr>
              <w:t xml:space="preserve">The </w:t>
            </w:r>
            <w:r w:rsidR="00A861C7">
              <w:rPr>
                <w:rFonts w:ascii="Arial" w:hAnsi="Arial" w:cs="Arial"/>
                <w:sz w:val="28"/>
                <w:szCs w:val="28"/>
                <w:bdr w:val="none" w:sz="0" w:space="0" w:color="auto" w:frame="1"/>
                <w:shd w:val="clear" w:color="auto" w:fill="FFFFFF"/>
              </w:rPr>
              <w:t>Fair Employment</w:t>
            </w:r>
            <w:r w:rsidRPr="001C6829">
              <w:rPr>
                <w:rFonts w:ascii="Arial" w:hAnsi="Arial" w:cs="Arial"/>
                <w:sz w:val="28"/>
                <w:szCs w:val="28"/>
                <w:bdr w:val="none" w:sz="0" w:space="0" w:color="auto" w:frame="1"/>
                <w:shd w:val="clear" w:color="auto" w:fill="FFFFFF"/>
              </w:rPr>
              <w:t xml:space="preserve"> Monitoring Report</w:t>
            </w:r>
            <w:r w:rsidR="00A861C7">
              <w:rPr>
                <w:rFonts w:ascii="Arial" w:hAnsi="Arial" w:cs="Arial"/>
                <w:sz w:val="28"/>
                <w:szCs w:val="28"/>
                <w:bdr w:val="none" w:sz="0" w:space="0" w:color="auto" w:frame="1"/>
                <w:shd w:val="clear" w:color="auto" w:fill="FFFFFF"/>
              </w:rPr>
              <w:t xml:space="preserve"> No.3</w:t>
            </w:r>
            <w:r w:rsidR="0044289A">
              <w:rPr>
                <w:rFonts w:ascii="Arial" w:hAnsi="Arial" w:cs="Arial"/>
                <w:sz w:val="28"/>
                <w:szCs w:val="28"/>
                <w:bdr w:val="none" w:sz="0" w:space="0" w:color="auto" w:frame="1"/>
                <w:shd w:val="clear" w:color="auto" w:fill="FFFFFF"/>
              </w:rPr>
              <w:t>4</w:t>
            </w:r>
            <w:r w:rsidRPr="001C6829">
              <w:rPr>
                <w:rFonts w:ascii="Arial" w:hAnsi="Arial" w:cs="Arial"/>
                <w:sz w:val="28"/>
                <w:szCs w:val="28"/>
                <w:bdr w:val="none" w:sz="0" w:space="0" w:color="auto" w:frame="1"/>
                <w:shd w:val="clear" w:color="auto" w:fill="FFFFFF"/>
              </w:rPr>
              <w:t>, provided by the equality commission presents an aggregated summary of the 3,</w:t>
            </w:r>
            <w:r w:rsidR="0044289A">
              <w:rPr>
                <w:rFonts w:ascii="Arial" w:hAnsi="Arial" w:cs="Arial"/>
                <w:sz w:val="28"/>
                <w:szCs w:val="28"/>
                <w:bdr w:val="none" w:sz="0" w:space="0" w:color="auto" w:frame="1"/>
                <w:shd w:val="clear" w:color="auto" w:fill="FFFFFF"/>
              </w:rPr>
              <w:t>774</w:t>
            </w:r>
            <w:r w:rsidR="0029134F" w:rsidRPr="001C6829">
              <w:rPr>
                <w:rFonts w:ascii="Arial" w:hAnsi="Arial" w:cs="Arial"/>
                <w:sz w:val="28"/>
                <w:szCs w:val="28"/>
                <w:bdr w:val="none" w:sz="0" w:space="0" w:color="auto" w:frame="1"/>
                <w:shd w:val="clear" w:color="auto" w:fill="FFFFFF"/>
              </w:rPr>
              <w:t xml:space="preserve"> </w:t>
            </w:r>
            <w:r w:rsidRPr="001C6829">
              <w:rPr>
                <w:rFonts w:ascii="Arial" w:hAnsi="Arial" w:cs="Arial"/>
                <w:sz w:val="28"/>
                <w:szCs w:val="28"/>
                <w:bdr w:val="none" w:sz="0" w:space="0" w:color="auto" w:frame="1"/>
                <w:shd w:val="clear" w:color="auto" w:fill="FFFFFF"/>
              </w:rPr>
              <w:t>valid monitoring returns received during 202</w:t>
            </w:r>
            <w:r w:rsidR="0044289A">
              <w:rPr>
                <w:rFonts w:ascii="Arial" w:hAnsi="Arial" w:cs="Arial"/>
                <w:sz w:val="28"/>
                <w:szCs w:val="28"/>
                <w:bdr w:val="none" w:sz="0" w:space="0" w:color="auto" w:frame="1"/>
                <w:shd w:val="clear" w:color="auto" w:fill="FFFFFF"/>
              </w:rPr>
              <w:t>3</w:t>
            </w:r>
            <w:r w:rsidRPr="001C6829">
              <w:rPr>
                <w:rFonts w:ascii="Arial" w:hAnsi="Arial" w:cs="Arial"/>
                <w:sz w:val="28"/>
                <w:szCs w:val="28"/>
                <w:bdr w:val="none" w:sz="0" w:space="0" w:color="auto" w:frame="1"/>
                <w:shd w:val="clear" w:color="auto" w:fill="FFFFFF"/>
              </w:rPr>
              <w:t xml:space="preserve"> from 10</w:t>
            </w:r>
            <w:r w:rsidR="0044289A">
              <w:rPr>
                <w:rFonts w:ascii="Arial" w:hAnsi="Arial" w:cs="Arial"/>
                <w:sz w:val="28"/>
                <w:szCs w:val="28"/>
                <w:bdr w:val="none" w:sz="0" w:space="0" w:color="auto" w:frame="1"/>
                <w:shd w:val="clear" w:color="auto" w:fill="FFFFFF"/>
              </w:rPr>
              <w:t>4</w:t>
            </w:r>
            <w:r w:rsidRPr="001C6829">
              <w:rPr>
                <w:rFonts w:ascii="Arial" w:hAnsi="Arial" w:cs="Arial"/>
                <w:sz w:val="28"/>
                <w:szCs w:val="28"/>
                <w:bdr w:val="none" w:sz="0" w:space="0" w:color="auto" w:frame="1"/>
                <w:shd w:val="clear" w:color="auto" w:fill="FFFFFF"/>
              </w:rPr>
              <w:t xml:space="preserve"> public authorities and 3,</w:t>
            </w:r>
            <w:r w:rsidR="0044289A">
              <w:rPr>
                <w:rFonts w:ascii="Arial" w:hAnsi="Arial" w:cs="Arial"/>
                <w:sz w:val="28"/>
                <w:szCs w:val="28"/>
                <w:bdr w:val="none" w:sz="0" w:space="0" w:color="auto" w:frame="1"/>
                <w:shd w:val="clear" w:color="auto" w:fill="FFFFFF"/>
              </w:rPr>
              <w:t>670</w:t>
            </w:r>
            <w:r w:rsidRPr="001C6829">
              <w:rPr>
                <w:rFonts w:ascii="Arial" w:hAnsi="Arial" w:cs="Arial"/>
                <w:sz w:val="28"/>
                <w:szCs w:val="28"/>
                <w:bdr w:val="none" w:sz="0" w:space="0" w:color="auto" w:frame="1"/>
                <w:shd w:val="clear" w:color="auto" w:fill="FFFFFF"/>
              </w:rPr>
              <w:t xml:space="preserve"> private sector concerns. These returns were mostly received between 1st January and 31st December 202</w:t>
            </w:r>
            <w:r w:rsidR="0044289A">
              <w:rPr>
                <w:rFonts w:ascii="Arial" w:hAnsi="Arial" w:cs="Arial"/>
                <w:sz w:val="28"/>
                <w:szCs w:val="28"/>
                <w:bdr w:val="none" w:sz="0" w:space="0" w:color="auto" w:frame="1"/>
                <w:shd w:val="clear" w:color="auto" w:fill="FFFFFF"/>
              </w:rPr>
              <w:t>3</w:t>
            </w:r>
            <w:r w:rsidRPr="001C6829">
              <w:rPr>
                <w:rFonts w:ascii="Arial" w:hAnsi="Arial" w:cs="Arial"/>
                <w:sz w:val="28"/>
                <w:szCs w:val="28"/>
                <w:bdr w:val="none" w:sz="0" w:space="0" w:color="auto" w:frame="1"/>
                <w:shd w:val="clear" w:color="auto" w:fill="FFFFFF"/>
              </w:rPr>
              <w:t>.</w:t>
            </w:r>
          </w:p>
          <w:p w14:paraId="5DAFDBB3" w14:textId="7B232974" w:rsidR="00C1768D" w:rsidRPr="00C1768D" w:rsidRDefault="00C1768D" w:rsidP="008C176C">
            <w:pPr>
              <w:spacing w:line="276" w:lineRule="auto"/>
              <w:rPr>
                <w:rFonts w:ascii="Arial" w:hAnsi="Arial" w:cs="Arial"/>
                <w:sz w:val="28"/>
                <w:szCs w:val="28"/>
                <w:bdr w:val="none" w:sz="0" w:space="0" w:color="auto" w:frame="1"/>
                <w:shd w:val="clear" w:color="auto" w:fill="FFFFFF"/>
              </w:rPr>
            </w:pPr>
            <w:r w:rsidRPr="00C1768D">
              <w:rPr>
                <w:rFonts w:ascii="Arial" w:hAnsi="Arial" w:cs="Arial"/>
                <w:sz w:val="28"/>
                <w:szCs w:val="28"/>
                <w:bdr w:val="none" w:sz="0" w:space="0" w:color="auto" w:frame="1"/>
                <w:shd w:val="clear" w:color="auto" w:fill="FFFFFF"/>
              </w:rPr>
              <w:t xml:space="preserve">There will be no specific reference to religious belief included in this consultation document as it would not be proportionate to gather such information. However, the </w:t>
            </w:r>
            <w:r w:rsidR="006607A1">
              <w:rPr>
                <w:rFonts w:ascii="Arial" w:hAnsi="Arial" w:cs="Arial"/>
                <w:sz w:val="28"/>
                <w:szCs w:val="28"/>
                <w:bdr w:val="none" w:sz="0" w:space="0" w:color="auto" w:frame="1"/>
                <w:shd w:val="clear" w:color="auto" w:fill="FFFFFF"/>
              </w:rPr>
              <w:t>reforms are</w:t>
            </w:r>
            <w:r w:rsidRPr="00C1768D">
              <w:rPr>
                <w:rFonts w:ascii="Arial" w:hAnsi="Arial" w:cs="Arial"/>
                <w:sz w:val="28"/>
                <w:szCs w:val="28"/>
                <w:bdr w:val="none" w:sz="0" w:space="0" w:color="auto" w:frame="1"/>
                <w:shd w:val="clear" w:color="auto" w:fill="FFFFFF"/>
              </w:rPr>
              <w:t xml:space="preserve"> subject to public </w:t>
            </w:r>
            <w:proofErr w:type="gramStart"/>
            <w:r w:rsidRPr="00C1768D">
              <w:rPr>
                <w:rFonts w:ascii="Arial" w:hAnsi="Arial" w:cs="Arial"/>
                <w:sz w:val="28"/>
                <w:szCs w:val="28"/>
                <w:bdr w:val="none" w:sz="0" w:space="0" w:color="auto" w:frame="1"/>
                <w:shd w:val="clear" w:color="auto" w:fill="FFFFFF"/>
              </w:rPr>
              <w:t>consultation</w:t>
            </w:r>
            <w:proofErr w:type="gramEnd"/>
            <w:r w:rsidRPr="00C1768D">
              <w:rPr>
                <w:rFonts w:ascii="Arial" w:hAnsi="Arial" w:cs="Arial"/>
                <w:sz w:val="28"/>
                <w:szCs w:val="28"/>
                <w:bdr w:val="none" w:sz="0" w:space="0" w:color="auto" w:frame="1"/>
                <w:shd w:val="clear" w:color="auto" w:fill="FFFFFF"/>
              </w:rPr>
              <w:t xml:space="preserve"> and </w:t>
            </w:r>
            <w:r w:rsidRPr="00C1768D">
              <w:rPr>
                <w:rFonts w:ascii="Arial" w:hAnsi="Arial" w:cs="Arial"/>
                <w:sz w:val="28"/>
                <w:szCs w:val="28"/>
                <w:bdr w:val="none" w:sz="0" w:space="0" w:color="auto" w:frame="1"/>
                <w:shd w:val="clear" w:color="auto" w:fill="FFFFFF"/>
              </w:rPr>
              <w:lastRenderedPageBreak/>
              <w:t>should any section 75 issues be raised they will be considered</w:t>
            </w:r>
            <w:r w:rsidR="00F21C51">
              <w:rPr>
                <w:rFonts w:ascii="Arial" w:hAnsi="Arial" w:cs="Arial"/>
                <w:sz w:val="28"/>
                <w:szCs w:val="28"/>
                <w:bdr w:val="none" w:sz="0" w:space="0" w:color="auto" w:frame="1"/>
                <w:shd w:val="clear" w:color="auto" w:fill="FFFFFF"/>
              </w:rPr>
              <w:t xml:space="preserve"> when the consultation closes</w:t>
            </w:r>
            <w:r w:rsidRPr="00C1768D">
              <w:rPr>
                <w:rFonts w:ascii="Arial" w:hAnsi="Arial" w:cs="Arial"/>
                <w:sz w:val="28"/>
                <w:szCs w:val="28"/>
                <w:bdr w:val="none" w:sz="0" w:space="0" w:color="auto" w:frame="1"/>
                <w:shd w:val="clear" w:color="auto" w:fill="FFFFFF"/>
              </w:rPr>
              <w:t>.</w:t>
            </w:r>
          </w:p>
        </w:tc>
      </w:tr>
    </w:tbl>
    <w:p w14:paraId="25576005" w14:textId="77777777" w:rsidR="00DC50B5" w:rsidRPr="001C6829" w:rsidRDefault="00DC50B5" w:rsidP="00DC50B5">
      <w:pPr>
        <w:pStyle w:val="DAERABodyText14pt"/>
        <w:rPr>
          <w:rFonts w:cs="Arial"/>
          <w:b/>
          <w:bCs/>
          <w:szCs w:val="28"/>
        </w:rPr>
      </w:pPr>
    </w:p>
    <w:p w14:paraId="70D20741" w14:textId="61273934" w:rsidR="00DC50B5" w:rsidRPr="001C6829" w:rsidRDefault="00DC50B5" w:rsidP="00DC50B5">
      <w:pPr>
        <w:pStyle w:val="DAERABodyText14pt"/>
        <w:rPr>
          <w:rFonts w:cs="Arial"/>
          <w:b/>
          <w:bCs/>
          <w:szCs w:val="28"/>
        </w:rPr>
      </w:pPr>
      <w:r w:rsidRPr="001C6829">
        <w:rPr>
          <w:rFonts w:cs="Arial"/>
          <w:b/>
          <w:bCs/>
          <w:szCs w:val="28"/>
        </w:rPr>
        <w:t>Political Opinion evidence/information:</w:t>
      </w:r>
    </w:p>
    <w:tbl>
      <w:tblPr>
        <w:tblStyle w:val="TableGrid"/>
        <w:tblW w:w="0" w:type="auto"/>
        <w:tblLook w:val="04A0" w:firstRow="1" w:lastRow="0" w:firstColumn="1" w:lastColumn="0" w:noHBand="0" w:noVBand="1"/>
      </w:tblPr>
      <w:tblGrid>
        <w:gridCol w:w="9913"/>
      </w:tblGrid>
      <w:tr w:rsidR="00DC50B5" w:rsidRPr="001C6829" w14:paraId="2FCE88D4" w14:textId="77777777" w:rsidTr="003F41DB">
        <w:tc>
          <w:tcPr>
            <w:tcW w:w="9913" w:type="dxa"/>
          </w:tcPr>
          <w:p w14:paraId="4E84616A" w14:textId="77777777" w:rsidR="005D0927" w:rsidRDefault="00C1768D" w:rsidP="008C176C">
            <w:pPr>
              <w:pStyle w:val="DAERABodyText14pt"/>
              <w:spacing w:line="276" w:lineRule="auto"/>
              <w:rPr>
                <w:rFonts w:cs="Arial"/>
                <w:szCs w:val="28"/>
              </w:rPr>
            </w:pPr>
            <w:r w:rsidRPr="00C1768D">
              <w:rPr>
                <w:rFonts w:cs="Arial"/>
                <w:szCs w:val="28"/>
              </w:rPr>
              <w:t>The Northern Ireland Life and Times Survey 2024 found that 30% of the Northern Ireland population describe themselves as Unionist, 30% as Nationalist and 35% held neither political opinion</w:t>
            </w:r>
            <w:r w:rsidRPr="00C1768D">
              <w:rPr>
                <w:rFonts w:cs="Arial"/>
                <w:szCs w:val="28"/>
                <w:vertAlign w:val="superscript"/>
              </w:rPr>
              <w:footnoteReference w:id="2"/>
            </w:r>
            <w:r w:rsidRPr="00C1768D">
              <w:rPr>
                <w:rFonts w:cs="Arial"/>
                <w:szCs w:val="28"/>
              </w:rPr>
              <w:t>. The political party support sample shows 11% support DUP, 20% support Sinn Fein, 11% support UUP, 10% support SDLP, 24% support Alliance, 4% support the Green Party, 5% support ‘Other’ parties, 9% support none of these and 8 % selected ‘I don’t know’ as a response</w:t>
            </w:r>
            <w:r w:rsidRPr="00C1768D">
              <w:rPr>
                <w:rFonts w:cs="Arial"/>
                <w:szCs w:val="28"/>
                <w:vertAlign w:val="superscript"/>
              </w:rPr>
              <w:footnoteReference w:id="3"/>
            </w:r>
            <w:r w:rsidRPr="00C1768D">
              <w:rPr>
                <w:rFonts w:cs="Arial"/>
                <w:szCs w:val="28"/>
              </w:rPr>
              <w:t>. This sample by political parties supported is over representative of the middle ground compared to the 2024 election results, under representative of nationalist parties and very under representative of unionist party support compared to 2024.</w:t>
            </w:r>
            <w:r w:rsidR="005D0927">
              <w:rPr>
                <w:rFonts w:cs="Arial"/>
                <w:szCs w:val="28"/>
              </w:rPr>
              <w:t xml:space="preserve"> </w:t>
            </w:r>
          </w:p>
          <w:p w14:paraId="446D4A77" w14:textId="08CA94A4" w:rsidR="00DC50B5" w:rsidRPr="001C6829" w:rsidRDefault="00C1768D" w:rsidP="008C176C">
            <w:pPr>
              <w:pStyle w:val="DAERABodyText14pt"/>
              <w:spacing w:line="276" w:lineRule="auto"/>
              <w:rPr>
                <w:rFonts w:cs="Arial"/>
                <w:szCs w:val="28"/>
              </w:rPr>
            </w:pPr>
            <w:r w:rsidRPr="00C1768D">
              <w:rPr>
                <w:rFonts w:cs="Arial"/>
                <w:szCs w:val="28"/>
              </w:rPr>
              <w:t xml:space="preserve">There will be no specific reference to political opinion included in this consultation document as it would not be proportionate to gather such information. However, the </w:t>
            </w:r>
            <w:r w:rsidR="006607A1">
              <w:rPr>
                <w:rFonts w:cs="Arial"/>
                <w:szCs w:val="28"/>
              </w:rPr>
              <w:t>reforms are</w:t>
            </w:r>
            <w:r w:rsidRPr="00C1768D">
              <w:rPr>
                <w:rFonts w:cs="Arial"/>
                <w:szCs w:val="28"/>
              </w:rPr>
              <w:t xml:space="preserve"> subject to public consultation, and should any section 75 issues be raised they will be considered</w:t>
            </w:r>
            <w:r w:rsidR="00F21C51" w:rsidRPr="00F21C51">
              <w:rPr>
                <w:rFonts w:cs="Arial"/>
                <w:szCs w:val="28"/>
                <w:bdr w:val="none" w:sz="0" w:space="0" w:color="auto" w:frame="1"/>
                <w:shd w:val="clear" w:color="auto" w:fill="FFFFFF"/>
              </w:rPr>
              <w:t xml:space="preserve"> </w:t>
            </w:r>
            <w:r w:rsidR="00F21C51" w:rsidRPr="00F21C51">
              <w:rPr>
                <w:rFonts w:cs="Arial"/>
                <w:szCs w:val="28"/>
              </w:rPr>
              <w:t>when the consultation closes</w:t>
            </w:r>
            <w:r w:rsidRPr="00C1768D">
              <w:rPr>
                <w:rFonts w:cs="Arial"/>
                <w:szCs w:val="28"/>
              </w:rPr>
              <w:t>.</w:t>
            </w:r>
          </w:p>
        </w:tc>
      </w:tr>
    </w:tbl>
    <w:p w14:paraId="384599BA" w14:textId="77777777" w:rsidR="00C1768D" w:rsidRDefault="00C1768D" w:rsidP="00DC50B5">
      <w:pPr>
        <w:pStyle w:val="DAERABodyText14pt"/>
        <w:rPr>
          <w:rFonts w:cs="Arial"/>
          <w:b/>
          <w:bCs/>
          <w:szCs w:val="28"/>
        </w:rPr>
      </w:pPr>
    </w:p>
    <w:p w14:paraId="004D4204" w14:textId="4DF7D8D1" w:rsidR="00DC50B5" w:rsidRPr="001C6829" w:rsidRDefault="00DC50B5" w:rsidP="00DC50B5">
      <w:pPr>
        <w:pStyle w:val="DAERABodyText14pt"/>
        <w:rPr>
          <w:rFonts w:cs="Arial"/>
          <w:b/>
          <w:bCs/>
          <w:szCs w:val="28"/>
        </w:rPr>
      </w:pPr>
      <w:r w:rsidRPr="001C6829">
        <w:rPr>
          <w:rFonts w:cs="Arial"/>
          <w:b/>
          <w:bCs/>
          <w:szCs w:val="28"/>
        </w:rPr>
        <w:t>Racial Group evidence/information:</w:t>
      </w:r>
    </w:p>
    <w:tbl>
      <w:tblPr>
        <w:tblStyle w:val="TableGrid"/>
        <w:tblW w:w="0" w:type="auto"/>
        <w:tblLook w:val="04A0" w:firstRow="1" w:lastRow="0" w:firstColumn="1" w:lastColumn="0" w:noHBand="0" w:noVBand="1"/>
      </w:tblPr>
      <w:tblGrid>
        <w:gridCol w:w="9913"/>
      </w:tblGrid>
      <w:tr w:rsidR="00DC50B5" w:rsidRPr="001C6829" w14:paraId="6EB272FB" w14:textId="77777777" w:rsidTr="003F41DB">
        <w:tc>
          <w:tcPr>
            <w:tcW w:w="9913" w:type="dxa"/>
          </w:tcPr>
          <w:p w14:paraId="79A375A1" w14:textId="77777777" w:rsidR="005D0927" w:rsidRDefault="00C1768D" w:rsidP="00C1768D">
            <w:pPr>
              <w:spacing w:line="276" w:lineRule="auto"/>
              <w:rPr>
                <w:rFonts w:ascii="Arial" w:hAnsi="Arial" w:cs="Arial"/>
                <w:sz w:val="28"/>
                <w:szCs w:val="28"/>
              </w:rPr>
            </w:pPr>
            <w:r w:rsidRPr="00C1768D">
              <w:rPr>
                <w:rFonts w:ascii="Arial" w:hAnsi="Arial" w:cs="Arial"/>
                <w:sz w:val="28"/>
                <w:szCs w:val="28"/>
              </w:rPr>
              <w:t>The 2021 Census found that 96.6% of the population state their ethnic origin to be white, while 3.4% belonged to minority ethnic groups. The 3.4% is around double the 2011 Census figure and four times the 2001 Census figure</w:t>
            </w:r>
            <w:r w:rsidRPr="00C1768D">
              <w:rPr>
                <w:rFonts w:ascii="Arial" w:hAnsi="Arial" w:cs="Arial"/>
                <w:sz w:val="28"/>
                <w:szCs w:val="28"/>
                <w:vertAlign w:val="superscript"/>
              </w:rPr>
              <w:footnoteReference w:id="4"/>
            </w:r>
            <w:r w:rsidRPr="00C1768D">
              <w:rPr>
                <w:rFonts w:ascii="Arial" w:hAnsi="Arial" w:cs="Arial"/>
                <w:sz w:val="28"/>
                <w:szCs w:val="28"/>
              </w:rPr>
              <w:t xml:space="preserve">. </w:t>
            </w:r>
          </w:p>
          <w:p w14:paraId="2EEA5458" w14:textId="24492590" w:rsidR="00DC50B5" w:rsidRPr="001C6829" w:rsidRDefault="00C1768D" w:rsidP="00C1768D">
            <w:pPr>
              <w:spacing w:line="276" w:lineRule="auto"/>
              <w:rPr>
                <w:rFonts w:ascii="Arial" w:hAnsi="Arial" w:cs="Arial"/>
                <w:sz w:val="28"/>
                <w:szCs w:val="28"/>
              </w:rPr>
            </w:pPr>
            <w:r w:rsidRPr="00C1768D">
              <w:rPr>
                <w:rFonts w:ascii="Arial" w:hAnsi="Arial" w:cs="Arial"/>
                <w:sz w:val="28"/>
                <w:szCs w:val="28"/>
              </w:rPr>
              <w:t xml:space="preserve">There will be no specific reference to racial groups included in this consultation document as it would not be proportionate to gather such information. However, the </w:t>
            </w:r>
            <w:r w:rsidR="006607A1">
              <w:rPr>
                <w:rFonts w:ascii="Arial" w:hAnsi="Arial" w:cs="Arial"/>
                <w:sz w:val="28"/>
                <w:szCs w:val="28"/>
              </w:rPr>
              <w:t>reforms are</w:t>
            </w:r>
            <w:r w:rsidRPr="00C1768D">
              <w:rPr>
                <w:rFonts w:ascii="Arial" w:hAnsi="Arial" w:cs="Arial"/>
                <w:sz w:val="28"/>
                <w:szCs w:val="28"/>
              </w:rPr>
              <w:t xml:space="preserve"> subject to public </w:t>
            </w:r>
            <w:proofErr w:type="gramStart"/>
            <w:r w:rsidR="002B7844" w:rsidRPr="00C1768D">
              <w:rPr>
                <w:rFonts w:ascii="Arial" w:hAnsi="Arial" w:cs="Arial"/>
                <w:sz w:val="28"/>
                <w:szCs w:val="28"/>
              </w:rPr>
              <w:t>consultation, and</w:t>
            </w:r>
            <w:proofErr w:type="gramEnd"/>
            <w:r w:rsidRPr="00C1768D">
              <w:rPr>
                <w:rFonts w:ascii="Arial" w:hAnsi="Arial" w:cs="Arial"/>
                <w:sz w:val="28"/>
                <w:szCs w:val="28"/>
              </w:rPr>
              <w:t xml:space="preserve"> should any section 75 issues be raised they will be considered</w:t>
            </w:r>
            <w:r w:rsidR="00F21C51" w:rsidRPr="00F21C51">
              <w:rPr>
                <w:rFonts w:ascii="Arial" w:hAnsi="Arial" w:cs="Arial"/>
                <w:sz w:val="28"/>
                <w:szCs w:val="28"/>
                <w:bdr w:val="none" w:sz="0" w:space="0" w:color="auto" w:frame="1"/>
                <w:shd w:val="clear" w:color="auto" w:fill="FFFFFF"/>
              </w:rPr>
              <w:t xml:space="preserve"> </w:t>
            </w:r>
            <w:r w:rsidR="00F21C51" w:rsidRPr="00F21C51">
              <w:rPr>
                <w:rFonts w:ascii="Arial" w:hAnsi="Arial" w:cs="Arial"/>
                <w:sz w:val="28"/>
                <w:szCs w:val="28"/>
              </w:rPr>
              <w:t>when the consultation closes.</w:t>
            </w:r>
          </w:p>
        </w:tc>
      </w:tr>
    </w:tbl>
    <w:p w14:paraId="4EF20C8E" w14:textId="77777777" w:rsidR="00DC50B5" w:rsidRPr="001C6829" w:rsidRDefault="00DC50B5" w:rsidP="00DC50B5">
      <w:pPr>
        <w:pStyle w:val="DAERABodyText14pt"/>
        <w:rPr>
          <w:rFonts w:cs="Arial"/>
          <w:b/>
          <w:bCs/>
          <w:szCs w:val="28"/>
        </w:rPr>
      </w:pPr>
    </w:p>
    <w:p w14:paraId="5CB38833" w14:textId="21D0B2C2" w:rsidR="00DC50B5" w:rsidRPr="001C6829" w:rsidRDefault="00DC50B5" w:rsidP="00DC50B5">
      <w:pPr>
        <w:pStyle w:val="DAERABodyText14pt"/>
        <w:rPr>
          <w:rFonts w:cs="Arial"/>
          <w:b/>
          <w:bCs/>
          <w:szCs w:val="28"/>
        </w:rPr>
      </w:pPr>
      <w:r w:rsidRPr="001C6829">
        <w:rPr>
          <w:rFonts w:cs="Arial"/>
          <w:b/>
          <w:bCs/>
          <w:szCs w:val="28"/>
        </w:rPr>
        <w:lastRenderedPageBreak/>
        <w:t>Age evidence/information:</w:t>
      </w:r>
    </w:p>
    <w:tbl>
      <w:tblPr>
        <w:tblStyle w:val="TableGrid"/>
        <w:tblW w:w="0" w:type="auto"/>
        <w:tblLook w:val="04A0" w:firstRow="1" w:lastRow="0" w:firstColumn="1" w:lastColumn="0" w:noHBand="0" w:noVBand="1"/>
      </w:tblPr>
      <w:tblGrid>
        <w:gridCol w:w="9913"/>
      </w:tblGrid>
      <w:tr w:rsidR="00DC50B5" w:rsidRPr="001C6829" w14:paraId="4BCBF138" w14:textId="77777777" w:rsidTr="003F41DB">
        <w:tc>
          <w:tcPr>
            <w:tcW w:w="9913" w:type="dxa"/>
          </w:tcPr>
          <w:p w14:paraId="73557E0B" w14:textId="77777777" w:rsidR="005D0927" w:rsidRDefault="00C1768D" w:rsidP="008C176C">
            <w:pPr>
              <w:pStyle w:val="DAERABodyText14pt"/>
              <w:spacing w:line="276" w:lineRule="auto"/>
              <w:rPr>
                <w:rFonts w:cs="Arial"/>
                <w:szCs w:val="28"/>
              </w:rPr>
            </w:pPr>
            <w:r w:rsidRPr="00C1768D">
              <w:rPr>
                <w:rFonts w:cs="Arial"/>
                <w:szCs w:val="28"/>
              </w:rPr>
              <w:t>The 2021 Census showed that 17.2% of the population was 65 years or older, 63.7% was between 15 and 64 years of age, while 19.2% was aged 14 or under</w:t>
            </w:r>
            <w:r w:rsidRPr="00C1768D">
              <w:rPr>
                <w:rFonts w:cs="Arial"/>
                <w:szCs w:val="28"/>
                <w:vertAlign w:val="superscript"/>
              </w:rPr>
              <w:footnoteReference w:id="5"/>
            </w:r>
            <w:r w:rsidRPr="00C1768D">
              <w:rPr>
                <w:rFonts w:cs="Arial"/>
                <w:szCs w:val="28"/>
              </w:rPr>
              <w:t>.</w:t>
            </w:r>
          </w:p>
          <w:p w14:paraId="6E7CFB92" w14:textId="143E6169" w:rsidR="00DC50B5" w:rsidRPr="001C6829" w:rsidRDefault="00C1768D" w:rsidP="008C176C">
            <w:pPr>
              <w:pStyle w:val="DAERABodyText14pt"/>
              <w:spacing w:line="276" w:lineRule="auto"/>
              <w:rPr>
                <w:rFonts w:cs="Arial"/>
                <w:szCs w:val="28"/>
              </w:rPr>
            </w:pPr>
            <w:r w:rsidRPr="00C1768D">
              <w:rPr>
                <w:rFonts w:cs="Arial"/>
                <w:szCs w:val="28"/>
              </w:rPr>
              <w:t xml:space="preserve">There will be no specific reference to age included in this consultation document as it would not be proportionate to gather such information. However, the </w:t>
            </w:r>
            <w:r w:rsidR="006607A1">
              <w:rPr>
                <w:rFonts w:cs="Arial"/>
                <w:szCs w:val="28"/>
              </w:rPr>
              <w:t>reforms are</w:t>
            </w:r>
            <w:r w:rsidRPr="00C1768D">
              <w:rPr>
                <w:rFonts w:cs="Arial"/>
                <w:szCs w:val="28"/>
              </w:rPr>
              <w:t xml:space="preserve"> subject to public consultation and should any section 75 issues be raised they will be considered</w:t>
            </w:r>
            <w:r w:rsidR="00F21C51" w:rsidRPr="00F21C51">
              <w:rPr>
                <w:rFonts w:cs="Arial"/>
                <w:szCs w:val="28"/>
                <w:bdr w:val="none" w:sz="0" w:space="0" w:color="auto" w:frame="1"/>
                <w:shd w:val="clear" w:color="auto" w:fill="FFFFFF"/>
              </w:rPr>
              <w:t xml:space="preserve"> </w:t>
            </w:r>
            <w:r w:rsidR="00F21C51" w:rsidRPr="00F21C51">
              <w:rPr>
                <w:rFonts w:cs="Arial"/>
                <w:szCs w:val="28"/>
              </w:rPr>
              <w:t>when the consultation closes.</w:t>
            </w:r>
            <w:r w:rsidRPr="00C1768D">
              <w:rPr>
                <w:rFonts w:cs="Arial"/>
                <w:szCs w:val="28"/>
              </w:rPr>
              <w:t>.</w:t>
            </w:r>
          </w:p>
        </w:tc>
      </w:tr>
    </w:tbl>
    <w:p w14:paraId="6346EB26" w14:textId="6C075F61" w:rsidR="00DC50B5" w:rsidRDefault="00DC50B5" w:rsidP="00DC50B5">
      <w:pPr>
        <w:pStyle w:val="DAERABodyText14pt"/>
        <w:rPr>
          <w:rFonts w:cs="Arial"/>
          <w:b/>
          <w:bCs/>
          <w:szCs w:val="28"/>
        </w:rPr>
      </w:pPr>
    </w:p>
    <w:p w14:paraId="38C21C15" w14:textId="77777777" w:rsidR="00B36B1A" w:rsidRPr="00B36B1A" w:rsidRDefault="00B36B1A" w:rsidP="00B36B1A">
      <w:pPr>
        <w:spacing w:line="360" w:lineRule="auto"/>
        <w:rPr>
          <w:rFonts w:ascii="Arial" w:hAnsi="Arial"/>
          <w:b/>
          <w:bCs/>
          <w:sz w:val="28"/>
        </w:rPr>
      </w:pPr>
      <w:r w:rsidRPr="00B36B1A">
        <w:rPr>
          <w:rFonts w:ascii="Arial" w:hAnsi="Arial"/>
          <w:b/>
          <w:bCs/>
          <w:sz w:val="28"/>
        </w:rPr>
        <w:t>Marital Status evidence/information:</w:t>
      </w:r>
    </w:p>
    <w:tbl>
      <w:tblPr>
        <w:tblStyle w:val="TableGrid"/>
        <w:tblW w:w="0" w:type="auto"/>
        <w:tblLook w:val="04A0" w:firstRow="1" w:lastRow="0" w:firstColumn="1" w:lastColumn="0" w:noHBand="0" w:noVBand="1"/>
      </w:tblPr>
      <w:tblGrid>
        <w:gridCol w:w="9913"/>
      </w:tblGrid>
      <w:tr w:rsidR="00B36B1A" w:rsidRPr="00B36B1A" w14:paraId="109206A7" w14:textId="77777777" w:rsidTr="007966B9">
        <w:tc>
          <w:tcPr>
            <w:tcW w:w="9913" w:type="dxa"/>
          </w:tcPr>
          <w:p w14:paraId="4B501BD8" w14:textId="77777777" w:rsidR="005D0927" w:rsidRDefault="00B36B1A" w:rsidP="00B36B1A">
            <w:pPr>
              <w:spacing w:line="276" w:lineRule="auto"/>
              <w:rPr>
                <w:rFonts w:ascii="Arial" w:eastAsia="Times New Roman" w:hAnsi="Arial" w:cs="Times New Roman"/>
                <w:sz w:val="28"/>
                <w:szCs w:val="28"/>
              </w:rPr>
            </w:pPr>
            <w:r w:rsidRPr="00B36B1A">
              <w:rPr>
                <w:rFonts w:ascii="Arial" w:eastAsia="Times New Roman" w:hAnsi="Arial" w:cs="Times New Roman"/>
                <w:sz w:val="28"/>
                <w:szCs w:val="28"/>
              </w:rPr>
              <w:t>The 2021 Census showed that 45.6% of the population aged 16 or over were married or in a civil partnership, while 38% were single</w:t>
            </w:r>
            <w:r w:rsidRPr="00B36B1A">
              <w:rPr>
                <w:rFonts w:ascii="Arial" w:eastAsia="Times New Roman" w:hAnsi="Arial" w:cs="Times New Roman"/>
                <w:sz w:val="28"/>
                <w:szCs w:val="28"/>
                <w:vertAlign w:val="superscript"/>
              </w:rPr>
              <w:footnoteReference w:id="6"/>
            </w:r>
            <w:r w:rsidRPr="00B36B1A">
              <w:rPr>
                <w:rFonts w:ascii="Arial" w:eastAsia="Times New Roman" w:hAnsi="Arial" w:cs="Times New Roman"/>
                <w:sz w:val="28"/>
                <w:szCs w:val="28"/>
              </w:rPr>
              <w:t>.</w:t>
            </w:r>
          </w:p>
          <w:p w14:paraId="09BC1C30" w14:textId="16F6516C" w:rsidR="00B36B1A" w:rsidRPr="00B36B1A" w:rsidRDefault="00B36B1A" w:rsidP="00B36B1A">
            <w:pPr>
              <w:spacing w:line="276" w:lineRule="auto"/>
              <w:rPr>
                <w:rFonts w:ascii="Arial" w:hAnsi="Arial"/>
                <w:sz w:val="28"/>
                <w:szCs w:val="28"/>
              </w:rPr>
            </w:pPr>
            <w:r w:rsidRPr="00B36B1A">
              <w:rPr>
                <w:rFonts w:ascii="Arial" w:eastAsia="Times New Roman" w:hAnsi="Arial" w:cs="Times New Roman"/>
                <w:sz w:val="28"/>
                <w:szCs w:val="28"/>
              </w:rPr>
              <w:t xml:space="preserve">There will be no specific reference to marital status included in this consultation document as it would not be proportionate to gather such information. However, the </w:t>
            </w:r>
            <w:r w:rsidR="006607A1">
              <w:rPr>
                <w:rFonts w:ascii="Arial" w:eastAsia="Times New Roman" w:hAnsi="Arial" w:cs="Times New Roman"/>
                <w:sz w:val="28"/>
                <w:szCs w:val="28"/>
              </w:rPr>
              <w:t>reforms are</w:t>
            </w:r>
            <w:r w:rsidRPr="00B36B1A">
              <w:rPr>
                <w:rFonts w:ascii="Arial" w:eastAsia="Times New Roman" w:hAnsi="Arial" w:cs="Times New Roman"/>
                <w:sz w:val="28"/>
                <w:szCs w:val="28"/>
              </w:rPr>
              <w:t xml:space="preserve"> subject to public </w:t>
            </w:r>
            <w:proofErr w:type="gramStart"/>
            <w:r w:rsidR="007F68E0" w:rsidRPr="00B36B1A">
              <w:rPr>
                <w:rFonts w:ascii="Arial" w:eastAsia="Times New Roman" w:hAnsi="Arial" w:cs="Times New Roman"/>
                <w:sz w:val="28"/>
                <w:szCs w:val="28"/>
              </w:rPr>
              <w:t>consultation, and</w:t>
            </w:r>
            <w:proofErr w:type="gramEnd"/>
            <w:r w:rsidRPr="00B36B1A">
              <w:rPr>
                <w:rFonts w:ascii="Arial" w:eastAsia="Times New Roman" w:hAnsi="Arial" w:cs="Times New Roman"/>
                <w:sz w:val="28"/>
                <w:szCs w:val="28"/>
              </w:rPr>
              <w:t xml:space="preserve"> should any section 75 issues be raised they will be </w:t>
            </w:r>
            <w:r w:rsidR="002B7844" w:rsidRPr="00B36B1A">
              <w:rPr>
                <w:rFonts w:ascii="Arial" w:eastAsia="Times New Roman" w:hAnsi="Arial" w:cs="Times New Roman"/>
                <w:sz w:val="28"/>
                <w:szCs w:val="28"/>
              </w:rPr>
              <w:t>considered</w:t>
            </w:r>
            <w:r w:rsidR="002B7844" w:rsidRPr="00F21C51">
              <w:rPr>
                <w:rFonts w:ascii="Arial" w:eastAsia="Times New Roman" w:hAnsi="Arial" w:cs="Times New Roman"/>
                <w:sz w:val="28"/>
                <w:szCs w:val="28"/>
              </w:rPr>
              <w:t xml:space="preserve"> when</w:t>
            </w:r>
            <w:r w:rsidR="00F21C51" w:rsidRPr="00F21C51">
              <w:rPr>
                <w:rFonts w:ascii="Arial" w:eastAsia="Times New Roman" w:hAnsi="Arial" w:cs="Times New Roman"/>
                <w:sz w:val="28"/>
                <w:szCs w:val="28"/>
              </w:rPr>
              <w:t xml:space="preserve"> the consultation closes.</w:t>
            </w:r>
          </w:p>
        </w:tc>
      </w:tr>
    </w:tbl>
    <w:p w14:paraId="2AAC877A" w14:textId="77777777" w:rsidR="00B36B1A" w:rsidRPr="001C6829" w:rsidRDefault="00B36B1A" w:rsidP="00DC50B5">
      <w:pPr>
        <w:pStyle w:val="DAERABodyText14pt"/>
        <w:rPr>
          <w:rFonts w:cs="Arial"/>
          <w:b/>
          <w:bCs/>
          <w:szCs w:val="28"/>
        </w:rPr>
      </w:pPr>
    </w:p>
    <w:p w14:paraId="0FAF9029" w14:textId="72C35CD9" w:rsidR="00DC50B5" w:rsidRPr="001C6829" w:rsidRDefault="00DC50B5" w:rsidP="00DC50B5">
      <w:pPr>
        <w:pStyle w:val="DAERABodyText14pt"/>
        <w:rPr>
          <w:rFonts w:cs="Arial"/>
          <w:b/>
          <w:bCs/>
          <w:szCs w:val="28"/>
        </w:rPr>
      </w:pPr>
      <w:r w:rsidRPr="001C6829">
        <w:rPr>
          <w:rFonts w:cs="Arial"/>
          <w:b/>
          <w:bCs/>
          <w:szCs w:val="28"/>
        </w:rPr>
        <w:t>Sexual Orientation evidence/information:</w:t>
      </w:r>
    </w:p>
    <w:tbl>
      <w:tblPr>
        <w:tblStyle w:val="TableGrid"/>
        <w:tblW w:w="0" w:type="auto"/>
        <w:tblLook w:val="04A0" w:firstRow="1" w:lastRow="0" w:firstColumn="1" w:lastColumn="0" w:noHBand="0" w:noVBand="1"/>
      </w:tblPr>
      <w:tblGrid>
        <w:gridCol w:w="9913"/>
      </w:tblGrid>
      <w:tr w:rsidR="00DC50B5" w:rsidRPr="001C6829" w14:paraId="1B7652D3" w14:textId="77777777" w:rsidTr="003F41DB">
        <w:tc>
          <w:tcPr>
            <w:tcW w:w="9913" w:type="dxa"/>
          </w:tcPr>
          <w:p w14:paraId="5D3A2A51" w14:textId="4AFF44FA" w:rsidR="00DC50B5" w:rsidRPr="001C6829" w:rsidRDefault="00B36B1A" w:rsidP="008C176C">
            <w:pPr>
              <w:pStyle w:val="DAERABodyText14pt"/>
              <w:spacing w:line="276" w:lineRule="auto"/>
              <w:rPr>
                <w:rFonts w:cs="Arial"/>
                <w:szCs w:val="28"/>
              </w:rPr>
            </w:pPr>
            <w:r w:rsidRPr="00B36B1A">
              <w:rPr>
                <w:rFonts w:cs="Arial"/>
                <w:szCs w:val="28"/>
              </w:rPr>
              <w:t>In Census 2021, a new question was asked on sexual orientation of people aged 16 and over. While completing the census is required by law, the question on sexual orientation had no statutory penalty for those who failed to provide an answer. In the 2021 Census, 90.0% of people aged 16 and over identified as 'straight or heterosexual', 2.1% identified as LGB+ ('lesbian, gay, bisexual or other sexual orientation'), 7.9% either did not answer the question or ticked 'prefer not to say’</w:t>
            </w:r>
            <w:r w:rsidRPr="00B36B1A">
              <w:rPr>
                <w:rFonts w:cs="Arial"/>
                <w:szCs w:val="28"/>
                <w:vertAlign w:val="superscript"/>
              </w:rPr>
              <w:footnoteReference w:id="7"/>
            </w:r>
            <w:r w:rsidRPr="00B36B1A">
              <w:rPr>
                <w:rFonts w:cs="Arial"/>
                <w:szCs w:val="28"/>
              </w:rPr>
              <w:t xml:space="preserve">.The Northern Ireland Life and Times Survey 2024  found that 92% of citizens described themselves as heterosexual or ‘straight’. 3% described themselves as ‘gay’ or ‘lesbian’, whilst 3% described </w:t>
            </w:r>
            <w:r w:rsidRPr="00B36B1A">
              <w:rPr>
                <w:rFonts w:cs="Arial"/>
                <w:szCs w:val="28"/>
              </w:rPr>
              <w:lastRenderedPageBreak/>
              <w:t>themselves as bi-sexual. A further 1% described themselves as ‘Other’</w:t>
            </w:r>
            <w:r w:rsidRPr="00B36B1A">
              <w:rPr>
                <w:rFonts w:cs="Arial"/>
                <w:szCs w:val="28"/>
                <w:vertAlign w:val="superscript"/>
              </w:rPr>
              <w:footnoteReference w:id="8"/>
            </w:r>
            <w:r w:rsidRPr="00B36B1A">
              <w:rPr>
                <w:rFonts w:cs="Arial"/>
                <w:szCs w:val="28"/>
              </w:rPr>
              <w:t xml:space="preserve">. There will be no specific reference to sexual orientation included in this consultation document as it would not be proportionate to gather such information. However, the </w:t>
            </w:r>
            <w:r w:rsidR="006607A1">
              <w:rPr>
                <w:rFonts w:cs="Arial"/>
                <w:szCs w:val="28"/>
              </w:rPr>
              <w:t>reforms are</w:t>
            </w:r>
            <w:r w:rsidRPr="00B36B1A">
              <w:rPr>
                <w:rFonts w:cs="Arial"/>
                <w:szCs w:val="28"/>
              </w:rPr>
              <w:t xml:space="preserve"> subject to public </w:t>
            </w:r>
            <w:proofErr w:type="gramStart"/>
            <w:r w:rsidR="007F68E0" w:rsidRPr="00B36B1A">
              <w:rPr>
                <w:rFonts w:cs="Arial"/>
                <w:szCs w:val="28"/>
              </w:rPr>
              <w:t>consultation, and</w:t>
            </w:r>
            <w:proofErr w:type="gramEnd"/>
            <w:r w:rsidRPr="00B36B1A">
              <w:rPr>
                <w:rFonts w:cs="Arial"/>
                <w:szCs w:val="28"/>
              </w:rPr>
              <w:t xml:space="preserve"> should any section 75 issues be raised they will be considered</w:t>
            </w:r>
            <w:r w:rsidR="00F21C51">
              <w:rPr>
                <w:rFonts w:cs="Arial"/>
                <w:szCs w:val="28"/>
              </w:rPr>
              <w:t xml:space="preserve"> </w:t>
            </w:r>
            <w:r w:rsidR="00F21C51" w:rsidRPr="00F21C51">
              <w:rPr>
                <w:rFonts w:cs="Arial"/>
                <w:szCs w:val="28"/>
              </w:rPr>
              <w:t>when the consultation closes.</w:t>
            </w:r>
          </w:p>
        </w:tc>
      </w:tr>
    </w:tbl>
    <w:p w14:paraId="2554239F" w14:textId="77777777" w:rsidR="00DC50B5" w:rsidRPr="001C6829" w:rsidRDefault="00DC50B5" w:rsidP="00DC50B5">
      <w:pPr>
        <w:pStyle w:val="DAERABodyText14pt"/>
        <w:rPr>
          <w:rFonts w:cs="Arial"/>
          <w:b/>
          <w:bCs/>
          <w:szCs w:val="28"/>
        </w:rPr>
      </w:pPr>
    </w:p>
    <w:p w14:paraId="78425E32" w14:textId="20C93C31" w:rsidR="00DC50B5" w:rsidRPr="001C6829" w:rsidRDefault="00DC50B5" w:rsidP="00DC50B5">
      <w:pPr>
        <w:pStyle w:val="DAERABodyText14pt"/>
        <w:rPr>
          <w:rFonts w:cs="Arial"/>
          <w:b/>
          <w:bCs/>
          <w:szCs w:val="28"/>
        </w:rPr>
      </w:pPr>
      <w:r w:rsidRPr="001C6829">
        <w:rPr>
          <w:rFonts w:cs="Arial"/>
          <w:b/>
          <w:bCs/>
          <w:szCs w:val="28"/>
        </w:rPr>
        <w:t>Men &amp; Women generally evidence/information:</w:t>
      </w:r>
    </w:p>
    <w:tbl>
      <w:tblPr>
        <w:tblStyle w:val="TableGrid"/>
        <w:tblW w:w="0" w:type="auto"/>
        <w:tblLook w:val="04A0" w:firstRow="1" w:lastRow="0" w:firstColumn="1" w:lastColumn="0" w:noHBand="0" w:noVBand="1"/>
      </w:tblPr>
      <w:tblGrid>
        <w:gridCol w:w="9913"/>
      </w:tblGrid>
      <w:tr w:rsidR="00DC50B5" w:rsidRPr="001C6829" w14:paraId="0A243780" w14:textId="77777777" w:rsidTr="003F41DB">
        <w:tc>
          <w:tcPr>
            <w:tcW w:w="9913" w:type="dxa"/>
          </w:tcPr>
          <w:p w14:paraId="6FACBC59" w14:textId="77777777" w:rsidR="005D0927" w:rsidRDefault="00B36B1A" w:rsidP="008C176C">
            <w:pPr>
              <w:pStyle w:val="DAERABodyText14pt"/>
              <w:spacing w:line="276" w:lineRule="auto"/>
              <w:rPr>
                <w:rFonts w:cs="Arial"/>
                <w:szCs w:val="28"/>
              </w:rPr>
            </w:pPr>
            <w:r w:rsidRPr="00B36B1A">
              <w:rPr>
                <w:rFonts w:cs="Arial"/>
                <w:szCs w:val="28"/>
              </w:rPr>
              <w:t>The 2021 Census showed that 49% of the population were male and 51% female</w:t>
            </w:r>
            <w:r w:rsidRPr="00B36B1A">
              <w:rPr>
                <w:rFonts w:cs="Arial"/>
                <w:szCs w:val="28"/>
                <w:vertAlign w:val="superscript"/>
              </w:rPr>
              <w:footnoteReference w:id="9"/>
            </w:r>
            <w:r w:rsidRPr="00B36B1A">
              <w:rPr>
                <w:rFonts w:cs="Arial"/>
                <w:szCs w:val="28"/>
              </w:rPr>
              <w:t>.</w:t>
            </w:r>
          </w:p>
          <w:p w14:paraId="2524A6EA" w14:textId="29437F0F" w:rsidR="00DC50B5" w:rsidRPr="001C6829" w:rsidRDefault="00B36B1A" w:rsidP="008C176C">
            <w:pPr>
              <w:pStyle w:val="DAERABodyText14pt"/>
              <w:spacing w:line="276" w:lineRule="auto"/>
              <w:rPr>
                <w:rFonts w:cs="Arial"/>
                <w:szCs w:val="28"/>
              </w:rPr>
            </w:pPr>
            <w:r w:rsidRPr="00B36B1A">
              <w:rPr>
                <w:rFonts w:cs="Arial"/>
                <w:szCs w:val="28"/>
              </w:rPr>
              <w:t xml:space="preserve">There will be no specific reference to whether a respondent is male or female included in this consultation document as it would not be proportionate to gather such information. However, the </w:t>
            </w:r>
            <w:r w:rsidR="006607A1">
              <w:rPr>
                <w:rFonts w:cs="Arial"/>
                <w:szCs w:val="28"/>
              </w:rPr>
              <w:t>reforms are</w:t>
            </w:r>
            <w:r w:rsidRPr="00B36B1A">
              <w:rPr>
                <w:rFonts w:cs="Arial"/>
                <w:szCs w:val="28"/>
              </w:rPr>
              <w:t xml:space="preserve"> subject to public </w:t>
            </w:r>
            <w:proofErr w:type="gramStart"/>
            <w:r w:rsidR="002B7844" w:rsidRPr="00B36B1A">
              <w:rPr>
                <w:rFonts w:cs="Arial"/>
                <w:szCs w:val="28"/>
              </w:rPr>
              <w:t>consultation,</w:t>
            </w:r>
            <w:r w:rsidRPr="00B36B1A">
              <w:rPr>
                <w:rFonts w:cs="Arial"/>
                <w:szCs w:val="28"/>
              </w:rPr>
              <w:t xml:space="preserve"> and</w:t>
            </w:r>
            <w:proofErr w:type="gramEnd"/>
            <w:r w:rsidRPr="00B36B1A">
              <w:rPr>
                <w:rFonts w:cs="Arial"/>
                <w:szCs w:val="28"/>
              </w:rPr>
              <w:t xml:space="preserve"> should any section 75 issues be raised they will be considered</w:t>
            </w:r>
            <w:r w:rsidR="00F21C51">
              <w:rPr>
                <w:rFonts w:cs="Arial"/>
                <w:szCs w:val="28"/>
              </w:rPr>
              <w:t xml:space="preserve"> </w:t>
            </w:r>
            <w:r w:rsidR="00F21C51" w:rsidRPr="00F21C51">
              <w:rPr>
                <w:rFonts w:cs="Arial"/>
                <w:szCs w:val="28"/>
              </w:rPr>
              <w:t>when the consultation closes.</w:t>
            </w:r>
          </w:p>
        </w:tc>
      </w:tr>
    </w:tbl>
    <w:p w14:paraId="2A71F0D5" w14:textId="77777777" w:rsidR="00DC50B5" w:rsidRPr="001C6829" w:rsidRDefault="00DC50B5" w:rsidP="00DC50B5">
      <w:pPr>
        <w:pStyle w:val="DAERABodyText14pt"/>
        <w:rPr>
          <w:rFonts w:cs="Arial"/>
          <w:b/>
          <w:bCs/>
          <w:szCs w:val="28"/>
        </w:rPr>
      </w:pPr>
    </w:p>
    <w:p w14:paraId="64D462A8" w14:textId="3F844609" w:rsidR="00DC50B5" w:rsidRPr="001C6829" w:rsidRDefault="00DC50B5" w:rsidP="00DC50B5">
      <w:pPr>
        <w:pStyle w:val="DAERABodyText14pt"/>
        <w:rPr>
          <w:rFonts w:cs="Arial"/>
          <w:b/>
          <w:bCs/>
          <w:szCs w:val="28"/>
        </w:rPr>
      </w:pPr>
      <w:r w:rsidRPr="001C6829">
        <w:rPr>
          <w:rFonts w:cs="Arial"/>
          <w:b/>
          <w:bCs/>
          <w:szCs w:val="28"/>
        </w:rPr>
        <w:t>Disability evidence/information:</w:t>
      </w:r>
    </w:p>
    <w:tbl>
      <w:tblPr>
        <w:tblStyle w:val="TableGrid"/>
        <w:tblW w:w="0" w:type="auto"/>
        <w:tblLook w:val="04A0" w:firstRow="1" w:lastRow="0" w:firstColumn="1" w:lastColumn="0" w:noHBand="0" w:noVBand="1"/>
      </w:tblPr>
      <w:tblGrid>
        <w:gridCol w:w="9913"/>
      </w:tblGrid>
      <w:tr w:rsidR="00DC50B5" w:rsidRPr="001C6829" w14:paraId="32B55468" w14:textId="77777777" w:rsidTr="003F41DB">
        <w:tc>
          <w:tcPr>
            <w:tcW w:w="9913" w:type="dxa"/>
          </w:tcPr>
          <w:p w14:paraId="52FC94E2" w14:textId="77777777" w:rsidR="005D0927" w:rsidRDefault="00B36B1A" w:rsidP="008C176C">
            <w:pPr>
              <w:spacing w:line="276" w:lineRule="auto"/>
              <w:rPr>
                <w:rFonts w:ascii="Arial" w:hAnsi="Arial" w:cs="Arial"/>
                <w:sz w:val="28"/>
                <w:szCs w:val="28"/>
              </w:rPr>
            </w:pPr>
            <w:r w:rsidRPr="00B36B1A">
              <w:rPr>
                <w:rFonts w:ascii="Arial" w:hAnsi="Arial" w:cs="Arial"/>
                <w:sz w:val="28"/>
                <w:szCs w:val="28"/>
              </w:rPr>
              <w:t>The 2021 Census of Northern Ireland showed that 11.5% of the population found their day-to-day activities to be limited a lot due to a disability and 12.9% found their activities limited a little</w:t>
            </w:r>
            <w:r w:rsidRPr="00B36B1A">
              <w:rPr>
                <w:rFonts w:ascii="Arial" w:hAnsi="Arial" w:cs="Arial"/>
                <w:sz w:val="28"/>
                <w:szCs w:val="28"/>
                <w:vertAlign w:val="superscript"/>
              </w:rPr>
              <w:footnoteReference w:id="10"/>
            </w:r>
            <w:r w:rsidRPr="00B36B1A">
              <w:rPr>
                <w:rFonts w:ascii="Arial" w:hAnsi="Arial" w:cs="Arial"/>
                <w:sz w:val="28"/>
                <w:szCs w:val="28"/>
              </w:rPr>
              <w:t>. The Continuous Household Survey 2021/22 showed that 42% of those surveyed are considered to have long term illness, whilst 33% are considered to have long term limiting illness</w:t>
            </w:r>
            <w:r w:rsidRPr="00B36B1A">
              <w:rPr>
                <w:rFonts w:ascii="Arial" w:hAnsi="Arial" w:cs="Arial"/>
                <w:sz w:val="28"/>
                <w:szCs w:val="28"/>
                <w:vertAlign w:val="superscript"/>
              </w:rPr>
              <w:footnoteReference w:id="11"/>
            </w:r>
            <w:r w:rsidRPr="00B36B1A">
              <w:rPr>
                <w:rFonts w:ascii="Arial" w:hAnsi="Arial" w:cs="Arial"/>
                <w:sz w:val="28"/>
                <w:szCs w:val="28"/>
              </w:rPr>
              <w:t>.</w:t>
            </w:r>
          </w:p>
          <w:p w14:paraId="42D9A5AA" w14:textId="490EE224" w:rsidR="00DC50B5" w:rsidRPr="001C6829" w:rsidRDefault="00B36B1A" w:rsidP="008C176C">
            <w:pPr>
              <w:spacing w:line="276" w:lineRule="auto"/>
              <w:rPr>
                <w:rFonts w:ascii="Arial" w:hAnsi="Arial" w:cs="Arial"/>
                <w:sz w:val="28"/>
                <w:szCs w:val="28"/>
              </w:rPr>
            </w:pPr>
            <w:r w:rsidRPr="00B36B1A">
              <w:rPr>
                <w:rFonts w:ascii="Arial" w:hAnsi="Arial" w:cs="Arial"/>
                <w:sz w:val="28"/>
                <w:szCs w:val="28"/>
              </w:rPr>
              <w:t xml:space="preserve">There will be no specific reference to whether a respondent considers themselves to have a disability included in this consultation document as it would not be proportionate to gather such information. However, the </w:t>
            </w:r>
            <w:r w:rsidR="006607A1">
              <w:rPr>
                <w:rFonts w:ascii="Arial" w:hAnsi="Arial" w:cs="Arial"/>
                <w:sz w:val="28"/>
                <w:szCs w:val="28"/>
              </w:rPr>
              <w:t>reforms are</w:t>
            </w:r>
            <w:r w:rsidRPr="00B36B1A">
              <w:rPr>
                <w:rFonts w:ascii="Arial" w:hAnsi="Arial" w:cs="Arial"/>
                <w:sz w:val="28"/>
                <w:szCs w:val="28"/>
              </w:rPr>
              <w:t xml:space="preserve"> subject to public </w:t>
            </w:r>
            <w:proofErr w:type="gramStart"/>
            <w:r w:rsidR="007F68E0" w:rsidRPr="00B36B1A">
              <w:rPr>
                <w:rFonts w:ascii="Arial" w:hAnsi="Arial" w:cs="Arial"/>
                <w:sz w:val="28"/>
                <w:szCs w:val="28"/>
              </w:rPr>
              <w:t>consultation,</w:t>
            </w:r>
            <w:r w:rsidRPr="00B36B1A">
              <w:rPr>
                <w:rFonts w:ascii="Arial" w:hAnsi="Arial" w:cs="Arial"/>
                <w:sz w:val="28"/>
                <w:szCs w:val="28"/>
              </w:rPr>
              <w:t xml:space="preserve"> and</w:t>
            </w:r>
            <w:proofErr w:type="gramEnd"/>
            <w:r w:rsidRPr="00B36B1A">
              <w:rPr>
                <w:rFonts w:ascii="Arial" w:hAnsi="Arial" w:cs="Arial"/>
                <w:sz w:val="28"/>
                <w:szCs w:val="28"/>
              </w:rPr>
              <w:t xml:space="preserve"> should any section 75 issues be raised they will be considered</w:t>
            </w:r>
            <w:r w:rsidR="00F21C51">
              <w:rPr>
                <w:rFonts w:ascii="Arial" w:hAnsi="Arial" w:cs="Arial"/>
                <w:sz w:val="28"/>
                <w:szCs w:val="28"/>
              </w:rPr>
              <w:t xml:space="preserve"> </w:t>
            </w:r>
            <w:r w:rsidR="00F21C51" w:rsidRPr="00F21C51">
              <w:rPr>
                <w:rFonts w:ascii="Arial" w:hAnsi="Arial" w:cs="Arial"/>
                <w:sz w:val="28"/>
                <w:szCs w:val="28"/>
              </w:rPr>
              <w:t>when the consultation closes.</w:t>
            </w:r>
          </w:p>
        </w:tc>
      </w:tr>
    </w:tbl>
    <w:p w14:paraId="7173F7F7" w14:textId="77777777" w:rsidR="00DC50B5" w:rsidRPr="001C6829" w:rsidRDefault="00DC50B5" w:rsidP="00DC50B5">
      <w:pPr>
        <w:pStyle w:val="DAERABodyText14pt"/>
        <w:rPr>
          <w:rFonts w:cs="Arial"/>
          <w:b/>
          <w:bCs/>
          <w:szCs w:val="28"/>
        </w:rPr>
      </w:pPr>
    </w:p>
    <w:p w14:paraId="68DA6BC6" w14:textId="267C4E69" w:rsidR="00DC50B5" w:rsidRPr="001C6829" w:rsidRDefault="00DC50B5" w:rsidP="00DC50B5">
      <w:pPr>
        <w:pStyle w:val="DAERABodyText14pt"/>
        <w:rPr>
          <w:rFonts w:cs="Arial"/>
          <w:b/>
          <w:bCs/>
          <w:szCs w:val="28"/>
        </w:rPr>
      </w:pPr>
      <w:r w:rsidRPr="001C6829">
        <w:rPr>
          <w:rFonts w:cs="Arial"/>
          <w:b/>
          <w:bCs/>
          <w:szCs w:val="28"/>
        </w:rPr>
        <w:lastRenderedPageBreak/>
        <w:t>Dependants evidence/information:</w:t>
      </w:r>
    </w:p>
    <w:tbl>
      <w:tblPr>
        <w:tblStyle w:val="TableGrid"/>
        <w:tblW w:w="0" w:type="auto"/>
        <w:tblLook w:val="04A0" w:firstRow="1" w:lastRow="0" w:firstColumn="1" w:lastColumn="0" w:noHBand="0" w:noVBand="1"/>
      </w:tblPr>
      <w:tblGrid>
        <w:gridCol w:w="9913"/>
      </w:tblGrid>
      <w:tr w:rsidR="00DC50B5" w:rsidRPr="001C6829" w14:paraId="38AE67FD" w14:textId="77777777" w:rsidTr="003F41DB">
        <w:tc>
          <w:tcPr>
            <w:tcW w:w="9913" w:type="dxa"/>
          </w:tcPr>
          <w:p w14:paraId="4E404A13" w14:textId="77777777" w:rsidR="005D0927" w:rsidRDefault="00B36B1A" w:rsidP="008C176C">
            <w:pPr>
              <w:spacing w:line="276" w:lineRule="auto"/>
              <w:rPr>
                <w:rFonts w:ascii="Arial" w:hAnsi="Arial" w:cs="Arial"/>
                <w:sz w:val="28"/>
                <w:szCs w:val="28"/>
              </w:rPr>
            </w:pPr>
            <w:r w:rsidRPr="00B36B1A">
              <w:rPr>
                <w:rFonts w:ascii="Arial" w:hAnsi="Arial" w:cs="Arial"/>
                <w:sz w:val="28"/>
                <w:szCs w:val="28"/>
              </w:rPr>
              <w:t>The 2021 Census of Northern Ireland showed that the number of children (aged 0 to 14) increased from 354,700 to 365,200, an increase of 3%. The number of children aged 5 to 9 and 10 to 14 have both increased between 2011 and 2021, by 12% and 7% respectively. In contrast the number of young children aged 0 to 4 has decreased by 9%. This fall is in line with the latest figures on birth registrations from the General Register Office. In total, there have been 239,500 births registered in Northern Ireland over the decade. However, the number of births registered has fallen in recent years, reaching a low of 21,500 births registered in 2020, down from 25,500 births registered in 2011</w:t>
            </w:r>
            <w:r w:rsidRPr="00B36B1A">
              <w:rPr>
                <w:rFonts w:ascii="Arial" w:hAnsi="Arial" w:cs="Arial"/>
                <w:sz w:val="28"/>
                <w:szCs w:val="28"/>
                <w:vertAlign w:val="superscript"/>
              </w:rPr>
              <w:footnoteReference w:id="12"/>
            </w:r>
            <w:r w:rsidRPr="00B36B1A">
              <w:rPr>
                <w:rFonts w:ascii="Arial" w:hAnsi="Arial" w:cs="Arial"/>
                <w:sz w:val="28"/>
                <w:szCs w:val="28"/>
              </w:rPr>
              <w:t>. The Continuous Household Survey 2021/22 has shown of those who were surveyed, 30% were classed as having responsibility for care of a child, 12% were classed as having responsibility for care of a person with a disability and 10% were classed as having responsibility for care of an elderly person</w:t>
            </w:r>
            <w:r w:rsidRPr="00B36B1A">
              <w:rPr>
                <w:rFonts w:ascii="Arial" w:hAnsi="Arial" w:cs="Arial"/>
                <w:sz w:val="28"/>
                <w:szCs w:val="28"/>
                <w:vertAlign w:val="superscript"/>
              </w:rPr>
              <w:footnoteReference w:id="13"/>
            </w:r>
            <w:r w:rsidRPr="00B36B1A">
              <w:rPr>
                <w:rFonts w:ascii="Arial" w:hAnsi="Arial" w:cs="Arial"/>
                <w:sz w:val="28"/>
                <w:szCs w:val="28"/>
              </w:rPr>
              <w:t>.</w:t>
            </w:r>
          </w:p>
          <w:p w14:paraId="1E658BBC" w14:textId="443C9350" w:rsidR="00DC50B5" w:rsidRPr="001C6829" w:rsidRDefault="00B36B1A" w:rsidP="008C176C">
            <w:pPr>
              <w:spacing w:line="276" w:lineRule="auto"/>
              <w:rPr>
                <w:rFonts w:ascii="Arial" w:hAnsi="Arial" w:cs="Arial"/>
                <w:sz w:val="28"/>
                <w:szCs w:val="28"/>
              </w:rPr>
            </w:pPr>
            <w:r w:rsidRPr="00B36B1A">
              <w:rPr>
                <w:rFonts w:ascii="Arial" w:hAnsi="Arial" w:cs="Arial"/>
                <w:sz w:val="28"/>
                <w:szCs w:val="28"/>
              </w:rPr>
              <w:t xml:space="preserve">There will be no specific reference to dependants included in this consultation document as it would not be proportionate to gather such information. However, </w:t>
            </w:r>
            <w:r w:rsidRPr="005D0927">
              <w:rPr>
                <w:rFonts w:ascii="Arial" w:hAnsi="Arial" w:cs="Arial"/>
                <w:color w:val="000000" w:themeColor="text1"/>
                <w:sz w:val="28"/>
                <w:szCs w:val="28"/>
              </w:rPr>
              <w:t xml:space="preserve">the </w:t>
            </w:r>
            <w:r w:rsidR="006607A1" w:rsidRPr="005D0927">
              <w:rPr>
                <w:rFonts w:ascii="Arial" w:hAnsi="Arial" w:cs="Arial"/>
                <w:color w:val="000000" w:themeColor="text1"/>
                <w:sz w:val="28"/>
                <w:szCs w:val="28"/>
              </w:rPr>
              <w:t>reforms are</w:t>
            </w:r>
            <w:r w:rsidRPr="005D0927">
              <w:rPr>
                <w:rFonts w:ascii="Arial" w:hAnsi="Arial" w:cs="Arial"/>
                <w:color w:val="000000" w:themeColor="text1"/>
                <w:sz w:val="28"/>
                <w:szCs w:val="28"/>
              </w:rPr>
              <w:t xml:space="preserve"> subject </w:t>
            </w:r>
            <w:r w:rsidRPr="00B36B1A">
              <w:rPr>
                <w:rFonts w:ascii="Arial" w:hAnsi="Arial" w:cs="Arial"/>
                <w:sz w:val="28"/>
                <w:szCs w:val="28"/>
              </w:rPr>
              <w:t xml:space="preserve">to public </w:t>
            </w:r>
            <w:proofErr w:type="gramStart"/>
            <w:r w:rsidR="002B7844" w:rsidRPr="00B36B1A">
              <w:rPr>
                <w:rFonts w:ascii="Arial" w:hAnsi="Arial" w:cs="Arial"/>
                <w:sz w:val="28"/>
                <w:szCs w:val="28"/>
              </w:rPr>
              <w:t>consultation,</w:t>
            </w:r>
            <w:r w:rsidRPr="00B36B1A">
              <w:rPr>
                <w:rFonts w:ascii="Arial" w:hAnsi="Arial" w:cs="Arial"/>
                <w:sz w:val="28"/>
                <w:szCs w:val="28"/>
              </w:rPr>
              <w:t xml:space="preserve"> and</w:t>
            </w:r>
            <w:proofErr w:type="gramEnd"/>
            <w:r w:rsidRPr="00B36B1A">
              <w:rPr>
                <w:rFonts w:ascii="Arial" w:hAnsi="Arial" w:cs="Arial"/>
                <w:sz w:val="28"/>
                <w:szCs w:val="28"/>
              </w:rPr>
              <w:t xml:space="preserve"> should any section 75 issues be raised they will be considered</w:t>
            </w:r>
            <w:r w:rsidR="00F21C51">
              <w:rPr>
                <w:rFonts w:ascii="Arial" w:hAnsi="Arial" w:cs="Arial"/>
                <w:sz w:val="28"/>
                <w:szCs w:val="28"/>
              </w:rPr>
              <w:t xml:space="preserve"> </w:t>
            </w:r>
            <w:r w:rsidR="00F21C51" w:rsidRPr="00F21C51">
              <w:rPr>
                <w:rFonts w:ascii="Arial" w:hAnsi="Arial" w:cs="Arial"/>
                <w:sz w:val="28"/>
                <w:szCs w:val="28"/>
              </w:rPr>
              <w:t>when the consultation closes.</w:t>
            </w:r>
          </w:p>
        </w:tc>
      </w:tr>
    </w:tbl>
    <w:p w14:paraId="15D833B3" w14:textId="77777777" w:rsidR="00DC50B5" w:rsidRPr="001C6829" w:rsidRDefault="00DC50B5" w:rsidP="00DC50B5">
      <w:pPr>
        <w:pStyle w:val="DAERABodyText14pt"/>
        <w:rPr>
          <w:rFonts w:cs="Arial"/>
          <w:b/>
          <w:bCs/>
          <w:szCs w:val="28"/>
        </w:rPr>
      </w:pPr>
    </w:p>
    <w:p w14:paraId="6A44AB1F" w14:textId="77777777" w:rsidR="00803DE6" w:rsidRPr="001C6829" w:rsidRDefault="00803DE6" w:rsidP="00803DE6">
      <w:pPr>
        <w:pStyle w:val="DAERASubHeader"/>
        <w:rPr>
          <w:sz w:val="28"/>
        </w:rPr>
      </w:pPr>
      <w:r w:rsidRPr="001C6829">
        <w:rPr>
          <w:sz w:val="28"/>
        </w:rPr>
        <w:t>Needs, experiences and priorities</w:t>
      </w:r>
    </w:p>
    <w:p w14:paraId="43015F80" w14:textId="4FF1BDC5" w:rsidR="00803DE6" w:rsidRPr="001C6829" w:rsidRDefault="00803DE6" w:rsidP="00803DE6">
      <w:pPr>
        <w:pStyle w:val="DAERABodyText14pt"/>
        <w:rPr>
          <w:rFonts w:cs="Arial"/>
          <w:b/>
          <w:bCs/>
          <w:szCs w:val="28"/>
        </w:rPr>
      </w:pPr>
      <w:r w:rsidRPr="001C6829">
        <w:rPr>
          <w:rFonts w:cs="Arial"/>
          <w:b/>
          <w:bCs/>
          <w:szCs w:val="28"/>
        </w:rPr>
        <w:b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1C6829" w:rsidRDefault="00803DE6" w:rsidP="00803DE6">
      <w:pPr>
        <w:pStyle w:val="DAERABodyText14pt"/>
        <w:rPr>
          <w:rFonts w:cs="Arial"/>
          <w:b/>
          <w:bCs/>
          <w:szCs w:val="28"/>
        </w:rPr>
      </w:pPr>
    </w:p>
    <w:p w14:paraId="1B077F6D" w14:textId="77777777" w:rsidR="00803DE6" w:rsidRPr="001C6829" w:rsidRDefault="00803DE6" w:rsidP="00803DE6">
      <w:pPr>
        <w:pStyle w:val="DAERABodyText14pt"/>
        <w:rPr>
          <w:rFonts w:cs="Arial"/>
          <w:b/>
          <w:bCs/>
          <w:szCs w:val="28"/>
        </w:rPr>
      </w:pPr>
      <w:r w:rsidRPr="001C6829">
        <w:rPr>
          <w:rFonts w:cs="Arial"/>
          <w:b/>
          <w:bCs/>
          <w:szCs w:val="28"/>
        </w:rPr>
        <w:t xml:space="preserve">Specify </w:t>
      </w:r>
      <w:r w:rsidRPr="001C6829">
        <w:rPr>
          <w:rFonts w:cs="Arial"/>
          <w:b/>
          <w:bCs/>
          <w:szCs w:val="28"/>
          <w:u w:val="single"/>
        </w:rPr>
        <w:t>details</w:t>
      </w:r>
      <w:r w:rsidRPr="001C6829">
        <w:rPr>
          <w:rFonts w:cs="Arial"/>
          <w:b/>
          <w:bCs/>
          <w:szCs w:val="28"/>
        </w:rPr>
        <w:t xml:space="preserve"> of the </w:t>
      </w:r>
      <w:r w:rsidRPr="001C6829">
        <w:rPr>
          <w:rFonts w:cs="Arial"/>
          <w:b/>
          <w:bCs/>
          <w:szCs w:val="28"/>
          <w:u w:val="single"/>
        </w:rPr>
        <w:t>needs, experiences and priorities</w:t>
      </w:r>
      <w:r w:rsidRPr="001C6829">
        <w:rPr>
          <w:rFonts w:cs="Arial"/>
          <w:b/>
          <w:bCs/>
          <w:szCs w:val="28"/>
        </w:rPr>
        <w:t xml:space="preserve"> for each of the Section 75 categories below:</w:t>
      </w:r>
    </w:p>
    <w:p w14:paraId="1E730B07" w14:textId="764BB5D8" w:rsidR="00803DE6" w:rsidRPr="001C6829" w:rsidRDefault="00803DE6" w:rsidP="00803DE6">
      <w:pPr>
        <w:pStyle w:val="DAERABodyText14pt"/>
        <w:rPr>
          <w:rFonts w:cs="Arial"/>
          <w:b/>
          <w:bCs/>
          <w:iCs/>
          <w:szCs w:val="28"/>
        </w:rPr>
      </w:pPr>
      <w:r w:rsidRPr="001C6829">
        <w:rPr>
          <w:rFonts w:cs="Arial"/>
          <w:b/>
          <w:bCs/>
          <w:szCs w:val="28"/>
        </w:rPr>
        <w:br/>
      </w:r>
      <w:r w:rsidRPr="001C6829">
        <w:rPr>
          <w:rFonts w:cs="Arial"/>
          <w:b/>
          <w:bCs/>
          <w:iCs/>
          <w:szCs w:val="28"/>
        </w:rPr>
        <w:t>Religious belief</w:t>
      </w:r>
    </w:p>
    <w:tbl>
      <w:tblPr>
        <w:tblStyle w:val="TableGrid"/>
        <w:tblW w:w="0" w:type="auto"/>
        <w:tblLook w:val="04A0" w:firstRow="1" w:lastRow="0" w:firstColumn="1" w:lastColumn="0" w:noHBand="0" w:noVBand="1"/>
      </w:tblPr>
      <w:tblGrid>
        <w:gridCol w:w="9913"/>
      </w:tblGrid>
      <w:tr w:rsidR="00803DE6" w:rsidRPr="001C6829" w14:paraId="079CE1DE" w14:textId="77777777" w:rsidTr="003F41DB">
        <w:tc>
          <w:tcPr>
            <w:tcW w:w="9913" w:type="dxa"/>
          </w:tcPr>
          <w:p w14:paraId="3E7AC9CF" w14:textId="64991417" w:rsidR="00D45CAC" w:rsidRPr="001C6829" w:rsidRDefault="005F5853" w:rsidP="008C176C">
            <w:pPr>
              <w:pStyle w:val="DAERABodyText14pt"/>
              <w:spacing w:line="276" w:lineRule="auto"/>
              <w:rPr>
                <w:rFonts w:cs="Arial"/>
                <w:szCs w:val="28"/>
              </w:rPr>
            </w:pPr>
            <w:r w:rsidRPr="005F5853">
              <w:rPr>
                <w:rFonts w:eastAsia="Aptos" w:cs="Arial"/>
                <w:szCs w:val="28"/>
                <w:lang w:eastAsia="en-GB"/>
              </w:rPr>
              <w:lastRenderedPageBreak/>
              <w:t xml:space="preserve">None. No equality issues identified through initial engagement with </w:t>
            </w:r>
            <w:r w:rsidRPr="005D0927">
              <w:rPr>
                <w:rFonts w:eastAsia="Aptos" w:cs="Arial"/>
                <w:color w:val="000000" w:themeColor="text1"/>
                <w:szCs w:val="28"/>
                <w:lang w:eastAsia="en-GB"/>
              </w:rPr>
              <w:t xml:space="preserve">stakeholders in the development of the </w:t>
            </w:r>
            <w:r w:rsidR="000725C1" w:rsidRPr="005D0927">
              <w:rPr>
                <w:rFonts w:eastAsia="Aptos" w:cs="Arial"/>
                <w:color w:val="000000" w:themeColor="text1"/>
                <w:szCs w:val="28"/>
                <w:lang w:eastAsia="en-GB"/>
              </w:rPr>
              <w:t>reforms</w:t>
            </w:r>
            <w:r w:rsidRPr="005F5853">
              <w:rPr>
                <w:rFonts w:eastAsia="Aptos" w:cs="Arial"/>
                <w:szCs w:val="28"/>
                <w:lang w:eastAsia="en-GB"/>
              </w:rPr>
              <w:t xml:space="preserve">. The </w:t>
            </w:r>
            <w:r w:rsidR="006607A1">
              <w:rPr>
                <w:rFonts w:eastAsia="Aptos" w:cs="Arial"/>
                <w:szCs w:val="28"/>
                <w:lang w:eastAsia="en-GB"/>
              </w:rPr>
              <w:t>reforms are</w:t>
            </w:r>
            <w:r w:rsidRPr="005F5853">
              <w:rPr>
                <w:rFonts w:eastAsia="Aptos" w:cs="Arial"/>
                <w:szCs w:val="28"/>
                <w:lang w:eastAsia="en-GB"/>
              </w:rPr>
              <w:t xml:space="preserve"> subject to public </w:t>
            </w:r>
            <w:r w:rsidR="002B7844" w:rsidRPr="005F5853">
              <w:rPr>
                <w:rFonts w:eastAsia="Aptos" w:cs="Arial"/>
                <w:szCs w:val="28"/>
                <w:lang w:eastAsia="en-GB"/>
              </w:rPr>
              <w:t>consultation,</w:t>
            </w:r>
            <w:r w:rsidRPr="005F5853">
              <w:rPr>
                <w:rFonts w:eastAsia="Aptos" w:cs="Arial"/>
                <w:szCs w:val="28"/>
                <w:lang w:eastAsia="en-GB"/>
              </w:rPr>
              <w:t xml:space="preserve"> and should any religious belief issues be raised they will be considered</w:t>
            </w:r>
            <w:r w:rsidR="00F21C51" w:rsidRPr="00F21C51">
              <w:rPr>
                <w:rFonts w:cs="Arial"/>
                <w:szCs w:val="28"/>
                <w:bdr w:val="none" w:sz="0" w:space="0" w:color="auto" w:frame="1"/>
                <w:shd w:val="clear" w:color="auto" w:fill="FFFFFF"/>
              </w:rPr>
              <w:t xml:space="preserve"> </w:t>
            </w:r>
            <w:r w:rsidR="00F21C51" w:rsidRPr="00F21C51">
              <w:rPr>
                <w:rFonts w:eastAsia="Aptos" w:cs="Arial"/>
                <w:szCs w:val="28"/>
                <w:lang w:eastAsia="en-GB"/>
              </w:rPr>
              <w:t>when the consultation closes.</w:t>
            </w:r>
          </w:p>
        </w:tc>
      </w:tr>
    </w:tbl>
    <w:p w14:paraId="3CD7E03E" w14:textId="518C12A2" w:rsidR="00803DE6" w:rsidRPr="001C6829" w:rsidRDefault="00803DE6" w:rsidP="00803DE6">
      <w:pPr>
        <w:pStyle w:val="DAERABodyText14pt"/>
        <w:rPr>
          <w:rFonts w:cs="Arial"/>
          <w:b/>
          <w:bCs/>
          <w:iCs/>
          <w:szCs w:val="28"/>
        </w:rPr>
      </w:pPr>
      <w:r w:rsidRPr="001C6829">
        <w:rPr>
          <w:rFonts w:cs="Arial"/>
          <w:b/>
          <w:bCs/>
          <w:iCs/>
          <w:szCs w:val="28"/>
        </w:rPr>
        <w:br/>
        <w:t>Political Opinion</w:t>
      </w:r>
    </w:p>
    <w:tbl>
      <w:tblPr>
        <w:tblStyle w:val="TableGrid"/>
        <w:tblW w:w="0" w:type="auto"/>
        <w:tblLook w:val="04A0" w:firstRow="1" w:lastRow="0" w:firstColumn="1" w:lastColumn="0" w:noHBand="0" w:noVBand="1"/>
      </w:tblPr>
      <w:tblGrid>
        <w:gridCol w:w="9913"/>
      </w:tblGrid>
      <w:tr w:rsidR="00803DE6" w:rsidRPr="001C6829" w14:paraId="59B64DD1" w14:textId="77777777" w:rsidTr="003F41DB">
        <w:tc>
          <w:tcPr>
            <w:tcW w:w="9913" w:type="dxa"/>
          </w:tcPr>
          <w:p w14:paraId="05B3B1BD" w14:textId="26E05F1D"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r w:rsidR="002B7844" w:rsidRPr="005F5853">
              <w:rPr>
                <w:rFonts w:cs="Arial"/>
                <w:szCs w:val="28"/>
              </w:rPr>
              <w:t>consultation,</w:t>
            </w:r>
            <w:r w:rsidRPr="005F5853">
              <w:rPr>
                <w:rFonts w:cs="Arial"/>
                <w:szCs w:val="28"/>
              </w:rPr>
              <w:t xml:space="preserve"> and should any political opinion issues be raised they will be considered</w:t>
            </w:r>
            <w:r w:rsidR="00450454">
              <w:rPr>
                <w:rFonts w:cs="Arial"/>
                <w:szCs w:val="28"/>
              </w:rPr>
              <w:t xml:space="preserve"> </w:t>
            </w:r>
            <w:r w:rsidR="00F21C51" w:rsidRPr="00F21C51">
              <w:rPr>
                <w:rFonts w:cs="Arial"/>
                <w:szCs w:val="28"/>
              </w:rPr>
              <w:t>when the consultation closes.</w:t>
            </w:r>
            <w:r w:rsidRPr="005F5853">
              <w:rPr>
                <w:rFonts w:cs="Arial"/>
                <w:szCs w:val="28"/>
              </w:rPr>
              <w:tab/>
            </w:r>
          </w:p>
        </w:tc>
      </w:tr>
    </w:tbl>
    <w:p w14:paraId="41D42092" w14:textId="77777777" w:rsidR="00803DE6" w:rsidRPr="001C6829" w:rsidRDefault="00803DE6" w:rsidP="00803DE6">
      <w:pPr>
        <w:pStyle w:val="DAERABodyText14pt"/>
        <w:rPr>
          <w:rFonts w:cs="Arial"/>
          <w:b/>
          <w:bCs/>
          <w:szCs w:val="28"/>
        </w:rPr>
      </w:pPr>
    </w:p>
    <w:p w14:paraId="439336BE" w14:textId="77777777" w:rsidR="00803DE6" w:rsidRPr="001C6829" w:rsidRDefault="00803DE6" w:rsidP="00803DE6">
      <w:pPr>
        <w:pStyle w:val="DAERABodyText14pt"/>
        <w:rPr>
          <w:rFonts w:cs="Arial"/>
          <w:b/>
          <w:bCs/>
          <w:iCs/>
          <w:szCs w:val="28"/>
        </w:rPr>
      </w:pPr>
      <w:r w:rsidRPr="001C6829">
        <w:rPr>
          <w:rFonts w:cs="Arial"/>
          <w:b/>
          <w:bCs/>
          <w:iCs/>
          <w:szCs w:val="28"/>
        </w:rPr>
        <w:t>Racial Group</w:t>
      </w:r>
    </w:p>
    <w:tbl>
      <w:tblPr>
        <w:tblStyle w:val="TableGrid"/>
        <w:tblW w:w="0" w:type="auto"/>
        <w:tblLook w:val="04A0" w:firstRow="1" w:lastRow="0" w:firstColumn="1" w:lastColumn="0" w:noHBand="0" w:noVBand="1"/>
      </w:tblPr>
      <w:tblGrid>
        <w:gridCol w:w="9913"/>
      </w:tblGrid>
      <w:tr w:rsidR="00803DE6" w:rsidRPr="001C6829" w14:paraId="20E58814" w14:textId="77777777" w:rsidTr="003F41DB">
        <w:tc>
          <w:tcPr>
            <w:tcW w:w="9913" w:type="dxa"/>
          </w:tcPr>
          <w:p w14:paraId="475EF4E3" w14:textId="6C6D9A3C"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r w:rsidR="002B7844" w:rsidRPr="005F5853">
              <w:rPr>
                <w:rFonts w:cs="Arial"/>
                <w:szCs w:val="28"/>
              </w:rPr>
              <w:t>consultation,</w:t>
            </w:r>
            <w:r w:rsidRPr="005F5853">
              <w:rPr>
                <w:rFonts w:cs="Arial"/>
                <w:szCs w:val="28"/>
              </w:rPr>
              <w:t xml:space="preserve"> and should any racial issues be </w:t>
            </w:r>
            <w:r w:rsidR="005D0927" w:rsidRPr="005F5853">
              <w:rPr>
                <w:rFonts w:cs="Arial"/>
                <w:szCs w:val="28"/>
              </w:rPr>
              <w:t>raised,</w:t>
            </w:r>
            <w:r w:rsidRPr="005F5853">
              <w:rPr>
                <w:rFonts w:cs="Arial"/>
                <w:szCs w:val="28"/>
              </w:rPr>
              <w:t xml:space="preserve"> they will be considered</w:t>
            </w:r>
            <w:r w:rsidR="00F21C51">
              <w:rPr>
                <w:rFonts w:cs="Arial"/>
                <w:szCs w:val="28"/>
              </w:rPr>
              <w:t xml:space="preserve"> </w:t>
            </w:r>
            <w:r w:rsidR="00F21C51" w:rsidRPr="00F21C51">
              <w:rPr>
                <w:rFonts w:cs="Arial"/>
                <w:szCs w:val="28"/>
              </w:rPr>
              <w:t>when the consultation closes.</w:t>
            </w:r>
          </w:p>
        </w:tc>
      </w:tr>
    </w:tbl>
    <w:p w14:paraId="20A2290E" w14:textId="77777777" w:rsidR="00803DE6" w:rsidRPr="001C6829" w:rsidRDefault="00803DE6" w:rsidP="00803DE6">
      <w:pPr>
        <w:pStyle w:val="DAERABodyText14pt"/>
        <w:rPr>
          <w:rFonts w:cs="Arial"/>
          <w:b/>
          <w:bCs/>
          <w:szCs w:val="28"/>
        </w:rPr>
      </w:pPr>
    </w:p>
    <w:p w14:paraId="09CD71A6" w14:textId="77777777" w:rsidR="00803DE6" w:rsidRPr="001C6829" w:rsidRDefault="00803DE6" w:rsidP="00803DE6">
      <w:pPr>
        <w:pStyle w:val="DAERABodyText14pt"/>
        <w:rPr>
          <w:rFonts w:cs="Arial"/>
          <w:b/>
          <w:bCs/>
          <w:iCs/>
          <w:szCs w:val="28"/>
        </w:rPr>
      </w:pPr>
      <w:r w:rsidRPr="001C6829">
        <w:rPr>
          <w:rFonts w:cs="Arial"/>
          <w:b/>
          <w:bCs/>
          <w:iCs/>
          <w:szCs w:val="28"/>
        </w:rPr>
        <w:t>Age</w:t>
      </w:r>
    </w:p>
    <w:tbl>
      <w:tblPr>
        <w:tblStyle w:val="TableGrid"/>
        <w:tblW w:w="0" w:type="auto"/>
        <w:tblLook w:val="04A0" w:firstRow="1" w:lastRow="0" w:firstColumn="1" w:lastColumn="0" w:noHBand="0" w:noVBand="1"/>
      </w:tblPr>
      <w:tblGrid>
        <w:gridCol w:w="9913"/>
      </w:tblGrid>
      <w:tr w:rsidR="00803DE6" w:rsidRPr="001C6829" w14:paraId="06C6080B" w14:textId="77777777" w:rsidTr="003F41DB">
        <w:tc>
          <w:tcPr>
            <w:tcW w:w="9913" w:type="dxa"/>
          </w:tcPr>
          <w:p w14:paraId="1324D32C" w14:textId="0BFE2638"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r w:rsidR="002B7844" w:rsidRPr="005F5853">
              <w:rPr>
                <w:rFonts w:cs="Arial"/>
                <w:szCs w:val="28"/>
              </w:rPr>
              <w:t>consultation,</w:t>
            </w:r>
            <w:r w:rsidRPr="005F5853">
              <w:rPr>
                <w:rFonts w:cs="Arial"/>
                <w:szCs w:val="28"/>
              </w:rPr>
              <w:t xml:space="preserve"> and should any age issues be raised they will be considered</w:t>
            </w:r>
            <w:r w:rsidR="00F21C51">
              <w:rPr>
                <w:rFonts w:cs="Arial"/>
                <w:szCs w:val="28"/>
              </w:rPr>
              <w:t xml:space="preserve"> </w:t>
            </w:r>
            <w:r w:rsidR="00F21C51" w:rsidRPr="00F21C51">
              <w:rPr>
                <w:rFonts w:cs="Arial"/>
                <w:szCs w:val="28"/>
              </w:rPr>
              <w:t>when the consultation closes.</w:t>
            </w:r>
          </w:p>
        </w:tc>
      </w:tr>
    </w:tbl>
    <w:p w14:paraId="762F454A" w14:textId="77777777" w:rsidR="00803DE6" w:rsidRPr="001C6829" w:rsidRDefault="00803DE6" w:rsidP="00803DE6">
      <w:pPr>
        <w:pStyle w:val="DAERABodyText14pt"/>
        <w:rPr>
          <w:rFonts w:cs="Arial"/>
          <w:b/>
          <w:bCs/>
          <w:szCs w:val="28"/>
        </w:rPr>
      </w:pPr>
    </w:p>
    <w:p w14:paraId="338AEA53" w14:textId="77777777" w:rsidR="00803DE6" w:rsidRPr="001C6829" w:rsidRDefault="00803DE6" w:rsidP="00803DE6">
      <w:pPr>
        <w:pStyle w:val="DAERABodyText14pt"/>
        <w:rPr>
          <w:rFonts w:cs="Arial"/>
          <w:b/>
          <w:bCs/>
          <w:iCs/>
          <w:szCs w:val="28"/>
        </w:rPr>
      </w:pPr>
      <w:r w:rsidRPr="001C6829">
        <w:rPr>
          <w:rFonts w:cs="Arial"/>
          <w:b/>
          <w:bCs/>
          <w:iCs/>
          <w:szCs w:val="28"/>
        </w:rPr>
        <w:t>Marital status</w:t>
      </w:r>
    </w:p>
    <w:tbl>
      <w:tblPr>
        <w:tblStyle w:val="TableGrid"/>
        <w:tblW w:w="0" w:type="auto"/>
        <w:tblLook w:val="04A0" w:firstRow="1" w:lastRow="0" w:firstColumn="1" w:lastColumn="0" w:noHBand="0" w:noVBand="1"/>
      </w:tblPr>
      <w:tblGrid>
        <w:gridCol w:w="9913"/>
      </w:tblGrid>
      <w:tr w:rsidR="00803DE6" w:rsidRPr="001C6829" w14:paraId="5B31E52D" w14:textId="77777777" w:rsidTr="003F41DB">
        <w:tc>
          <w:tcPr>
            <w:tcW w:w="9913" w:type="dxa"/>
          </w:tcPr>
          <w:p w14:paraId="32936261" w14:textId="3E4D0430"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proofErr w:type="gramStart"/>
            <w:r w:rsidRPr="005F5853">
              <w:rPr>
                <w:rFonts w:cs="Arial"/>
                <w:szCs w:val="28"/>
              </w:rPr>
              <w:t>consultation</w:t>
            </w:r>
            <w:proofErr w:type="gramEnd"/>
            <w:r w:rsidRPr="005F5853">
              <w:rPr>
                <w:rFonts w:cs="Arial"/>
                <w:szCs w:val="28"/>
              </w:rPr>
              <w:t xml:space="preserve"> and should any marital status issues be raised they will be </w:t>
            </w:r>
            <w:proofErr w:type="gramStart"/>
            <w:r w:rsidRPr="005F5853">
              <w:rPr>
                <w:rFonts w:cs="Arial"/>
                <w:szCs w:val="28"/>
              </w:rPr>
              <w:t>considered</w:t>
            </w:r>
            <w:r w:rsidR="00F21C51">
              <w:rPr>
                <w:rFonts w:cs="Arial"/>
                <w:szCs w:val="28"/>
              </w:rPr>
              <w:t xml:space="preserve"> </w:t>
            </w:r>
            <w:r w:rsidR="00F21C51" w:rsidRPr="00F21C51">
              <w:rPr>
                <w:rFonts w:cs="Arial"/>
                <w:szCs w:val="28"/>
                <w:bdr w:val="none" w:sz="0" w:space="0" w:color="auto" w:frame="1"/>
                <w:shd w:val="clear" w:color="auto" w:fill="FFFFFF"/>
              </w:rPr>
              <w:t xml:space="preserve"> </w:t>
            </w:r>
            <w:r w:rsidR="00F21C51" w:rsidRPr="00F21C51">
              <w:rPr>
                <w:rFonts w:cs="Arial"/>
                <w:szCs w:val="28"/>
              </w:rPr>
              <w:t>when</w:t>
            </w:r>
            <w:proofErr w:type="gramEnd"/>
            <w:r w:rsidR="00F21C51" w:rsidRPr="00F21C51">
              <w:rPr>
                <w:rFonts w:cs="Arial"/>
                <w:szCs w:val="28"/>
              </w:rPr>
              <w:t xml:space="preserve"> the consultation closes.</w:t>
            </w:r>
          </w:p>
        </w:tc>
      </w:tr>
    </w:tbl>
    <w:p w14:paraId="2431C332" w14:textId="77777777" w:rsidR="00803DE6" w:rsidRPr="001C6829" w:rsidRDefault="00803DE6" w:rsidP="00803DE6">
      <w:pPr>
        <w:pStyle w:val="DAERABodyText14pt"/>
        <w:rPr>
          <w:rFonts w:cs="Arial"/>
          <w:b/>
          <w:bCs/>
          <w:szCs w:val="28"/>
        </w:rPr>
      </w:pPr>
    </w:p>
    <w:p w14:paraId="51FB6743" w14:textId="77777777" w:rsidR="00803DE6" w:rsidRPr="001C6829" w:rsidRDefault="00803DE6" w:rsidP="00803DE6">
      <w:pPr>
        <w:pStyle w:val="DAERABodyText14pt"/>
        <w:rPr>
          <w:rFonts w:cs="Arial"/>
          <w:b/>
          <w:bCs/>
          <w:iCs/>
          <w:szCs w:val="28"/>
        </w:rPr>
      </w:pPr>
      <w:r w:rsidRPr="001C6829">
        <w:rPr>
          <w:rFonts w:cs="Arial"/>
          <w:b/>
          <w:bCs/>
          <w:iCs/>
          <w:szCs w:val="28"/>
        </w:rPr>
        <w:t>Sexual orientation</w:t>
      </w:r>
    </w:p>
    <w:tbl>
      <w:tblPr>
        <w:tblStyle w:val="TableGrid"/>
        <w:tblW w:w="0" w:type="auto"/>
        <w:tblLook w:val="04A0" w:firstRow="1" w:lastRow="0" w:firstColumn="1" w:lastColumn="0" w:noHBand="0" w:noVBand="1"/>
      </w:tblPr>
      <w:tblGrid>
        <w:gridCol w:w="9913"/>
      </w:tblGrid>
      <w:tr w:rsidR="00803DE6" w:rsidRPr="001C6829" w14:paraId="60A8915D" w14:textId="77777777" w:rsidTr="003F41DB">
        <w:tc>
          <w:tcPr>
            <w:tcW w:w="9913" w:type="dxa"/>
          </w:tcPr>
          <w:p w14:paraId="7B0A9950" w14:textId="2BA66A86"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proofErr w:type="gramStart"/>
            <w:r w:rsidRPr="005F5853">
              <w:rPr>
                <w:rFonts w:cs="Arial"/>
                <w:szCs w:val="28"/>
              </w:rPr>
              <w:t>consultation</w:t>
            </w:r>
            <w:proofErr w:type="gramEnd"/>
            <w:r w:rsidRPr="005F5853">
              <w:rPr>
                <w:rFonts w:cs="Arial"/>
                <w:szCs w:val="28"/>
              </w:rPr>
              <w:t xml:space="preserve"> and should any sexual orientation issues be raised they will be considered</w:t>
            </w:r>
            <w:r w:rsidR="00F21C51">
              <w:rPr>
                <w:rFonts w:cs="Arial"/>
                <w:szCs w:val="28"/>
              </w:rPr>
              <w:t xml:space="preserve"> </w:t>
            </w:r>
            <w:r w:rsidR="00F21C51" w:rsidRPr="00F21C51">
              <w:rPr>
                <w:rFonts w:cs="Arial"/>
                <w:szCs w:val="28"/>
              </w:rPr>
              <w:t>when the consultation closes.</w:t>
            </w:r>
          </w:p>
        </w:tc>
      </w:tr>
    </w:tbl>
    <w:p w14:paraId="2ACB07F6" w14:textId="77777777" w:rsidR="00803DE6" w:rsidRPr="001C6829" w:rsidRDefault="00803DE6" w:rsidP="00803DE6">
      <w:pPr>
        <w:pStyle w:val="DAERABodyText14pt"/>
        <w:rPr>
          <w:rFonts w:cs="Arial"/>
          <w:b/>
          <w:bCs/>
          <w:iCs/>
          <w:szCs w:val="28"/>
        </w:rPr>
      </w:pPr>
    </w:p>
    <w:p w14:paraId="49FD3ACA" w14:textId="77777777" w:rsidR="00803DE6" w:rsidRPr="001C6829" w:rsidRDefault="00803DE6" w:rsidP="00803DE6">
      <w:pPr>
        <w:pStyle w:val="DAERABodyText14pt"/>
        <w:rPr>
          <w:rFonts w:cs="Arial"/>
          <w:b/>
          <w:bCs/>
          <w:iCs/>
          <w:szCs w:val="28"/>
        </w:rPr>
      </w:pPr>
      <w:r w:rsidRPr="001C6829">
        <w:rPr>
          <w:rFonts w:cs="Arial"/>
          <w:b/>
          <w:bCs/>
          <w:iCs/>
          <w:szCs w:val="28"/>
        </w:rPr>
        <w:t>Men and Women Generally</w:t>
      </w:r>
    </w:p>
    <w:tbl>
      <w:tblPr>
        <w:tblStyle w:val="TableGrid"/>
        <w:tblW w:w="0" w:type="auto"/>
        <w:tblLook w:val="04A0" w:firstRow="1" w:lastRow="0" w:firstColumn="1" w:lastColumn="0" w:noHBand="0" w:noVBand="1"/>
      </w:tblPr>
      <w:tblGrid>
        <w:gridCol w:w="9913"/>
      </w:tblGrid>
      <w:tr w:rsidR="00803DE6" w:rsidRPr="001C6829" w14:paraId="5B0F4C10" w14:textId="77777777" w:rsidTr="003F41DB">
        <w:tc>
          <w:tcPr>
            <w:tcW w:w="9913" w:type="dxa"/>
          </w:tcPr>
          <w:p w14:paraId="707BDE62" w14:textId="5DFDBD20"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consultation and should any issues regarding men and women generally be raised they will be </w:t>
            </w:r>
            <w:r w:rsidR="002B7844" w:rsidRPr="005F5853">
              <w:rPr>
                <w:rFonts w:cs="Arial"/>
                <w:szCs w:val="28"/>
              </w:rPr>
              <w:t>considered</w:t>
            </w:r>
            <w:r w:rsidR="002B7844">
              <w:rPr>
                <w:rFonts w:cs="Arial"/>
                <w:szCs w:val="28"/>
              </w:rPr>
              <w:t xml:space="preserve"> </w:t>
            </w:r>
            <w:r w:rsidR="002B7844" w:rsidRPr="00F21C51">
              <w:rPr>
                <w:rFonts w:cs="Arial"/>
                <w:szCs w:val="28"/>
                <w:bdr w:val="none" w:sz="0" w:space="0" w:color="auto" w:frame="1"/>
                <w:shd w:val="clear" w:color="auto" w:fill="FFFFFF"/>
              </w:rPr>
              <w:t>when</w:t>
            </w:r>
            <w:r w:rsidR="00F21C51" w:rsidRPr="00F21C51">
              <w:rPr>
                <w:rFonts w:cs="Arial"/>
                <w:szCs w:val="28"/>
              </w:rPr>
              <w:t xml:space="preserve"> the consultation closes.</w:t>
            </w:r>
          </w:p>
        </w:tc>
      </w:tr>
    </w:tbl>
    <w:p w14:paraId="30DEB650" w14:textId="77777777" w:rsidR="00803DE6" w:rsidRPr="001C6829" w:rsidRDefault="00803DE6" w:rsidP="00803DE6">
      <w:pPr>
        <w:pStyle w:val="DAERABodyText14pt"/>
        <w:rPr>
          <w:rFonts w:cs="Arial"/>
          <w:b/>
          <w:bCs/>
          <w:iCs/>
          <w:szCs w:val="28"/>
        </w:rPr>
      </w:pPr>
    </w:p>
    <w:p w14:paraId="6B04EA8F" w14:textId="77777777" w:rsidR="00803DE6" w:rsidRPr="001C6829" w:rsidRDefault="00803DE6" w:rsidP="00803DE6">
      <w:pPr>
        <w:pStyle w:val="DAERABodyText14pt"/>
        <w:rPr>
          <w:rFonts w:cs="Arial"/>
          <w:b/>
          <w:bCs/>
          <w:iCs/>
          <w:szCs w:val="28"/>
        </w:rPr>
      </w:pPr>
      <w:r w:rsidRPr="001C6829">
        <w:rPr>
          <w:rFonts w:cs="Arial"/>
          <w:b/>
          <w:bCs/>
          <w:iCs/>
          <w:szCs w:val="28"/>
        </w:rPr>
        <w:t>Disability</w:t>
      </w:r>
    </w:p>
    <w:tbl>
      <w:tblPr>
        <w:tblStyle w:val="TableGrid"/>
        <w:tblW w:w="0" w:type="auto"/>
        <w:tblLook w:val="04A0" w:firstRow="1" w:lastRow="0" w:firstColumn="1" w:lastColumn="0" w:noHBand="0" w:noVBand="1"/>
      </w:tblPr>
      <w:tblGrid>
        <w:gridCol w:w="9913"/>
      </w:tblGrid>
      <w:tr w:rsidR="00803DE6" w:rsidRPr="001C6829" w14:paraId="50488A3F" w14:textId="77777777" w:rsidTr="003F41DB">
        <w:tc>
          <w:tcPr>
            <w:tcW w:w="9913" w:type="dxa"/>
          </w:tcPr>
          <w:p w14:paraId="39BE301D" w14:textId="0E4E52E9"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w:t>
            </w:r>
            <w:r w:rsidRPr="005D0927">
              <w:rPr>
                <w:rFonts w:cs="Arial"/>
                <w:color w:val="000000" w:themeColor="text1"/>
                <w:szCs w:val="28"/>
              </w:rPr>
              <w:t xml:space="preserve">through initial engagement </w:t>
            </w:r>
            <w:r w:rsidRPr="005F5853">
              <w:rPr>
                <w:rFonts w:cs="Arial"/>
                <w:szCs w:val="28"/>
              </w:rPr>
              <w:t xml:space="preserve">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w:t>
            </w:r>
            <w:proofErr w:type="gramStart"/>
            <w:r w:rsidRPr="005F5853">
              <w:rPr>
                <w:rFonts w:cs="Arial"/>
                <w:szCs w:val="28"/>
              </w:rPr>
              <w:t>consultation</w:t>
            </w:r>
            <w:proofErr w:type="gramEnd"/>
            <w:r w:rsidRPr="005F5853">
              <w:rPr>
                <w:rFonts w:cs="Arial"/>
                <w:szCs w:val="28"/>
              </w:rPr>
              <w:t xml:space="preserve"> and should any disability issues be raised they will be </w:t>
            </w:r>
            <w:proofErr w:type="gramStart"/>
            <w:r w:rsidRPr="005F5853">
              <w:rPr>
                <w:rFonts w:cs="Arial"/>
                <w:szCs w:val="28"/>
              </w:rPr>
              <w:t>considered</w:t>
            </w:r>
            <w:r w:rsidR="00F21C51">
              <w:rPr>
                <w:rFonts w:cs="Arial"/>
                <w:szCs w:val="28"/>
              </w:rPr>
              <w:t xml:space="preserve"> </w:t>
            </w:r>
            <w:r w:rsidR="00F21C51" w:rsidRPr="00F21C51">
              <w:rPr>
                <w:rFonts w:cs="Arial"/>
                <w:szCs w:val="28"/>
                <w:bdr w:val="none" w:sz="0" w:space="0" w:color="auto" w:frame="1"/>
                <w:shd w:val="clear" w:color="auto" w:fill="FFFFFF"/>
              </w:rPr>
              <w:t xml:space="preserve"> </w:t>
            </w:r>
            <w:r w:rsidR="00F21C51" w:rsidRPr="00F21C51">
              <w:rPr>
                <w:rFonts w:cs="Arial"/>
                <w:szCs w:val="28"/>
              </w:rPr>
              <w:t>when</w:t>
            </w:r>
            <w:proofErr w:type="gramEnd"/>
            <w:r w:rsidR="00F21C51" w:rsidRPr="00F21C51">
              <w:rPr>
                <w:rFonts w:cs="Arial"/>
                <w:szCs w:val="28"/>
              </w:rPr>
              <w:t xml:space="preserve"> the consultation closes.</w:t>
            </w:r>
          </w:p>
        </w:tc>
      </w:tr>
    </w:tbl>
    <w:p w14:paraId="09EC7832" w14:textId="77777777" w:rsidR="00803DE6" w:rsidRPr="001C6829" w:rsidRDefault="00803DE6" w:rsidP="00803DE6">
      <w:pPr>
        <w:pStyle w:val="DAERABodyText14pt"/>
        <w:rPr>
          <w:rFonts w:cs="Arial"/>
          <w:b/>
          <w:bCs/>
          <w:szCs w:val="28"/>
        </w:rPr>
      </w:pPr>
    </w:p>
    <w:p w14:paraId="33DC4022" w14:textId="77777777" w:rsidR="00803DE6" w:rsidRPr="001C6829" w:rsidRDefault="00803DE6" w:rsidP="00803DE6">
      <w:pPr>
        <w:pStyle w:val="DAERABodyText14pt"/>
        <w:rPr>
          <w:rFonts w:cs="Arial"/>
          <w:b/>
          <w:bCs/>
          <w:iCs/>
          <w:szCs w:val="28"/>
        </w:rPr>
      </w:pPr>
      <w:r w:rsidRPr="001C6829">
        <w:rPr>
          <w:rFonts w:cs="Arial"/>
          <w:b/>
          <w:bCs/>
          <w:iCs/>
          <w:szCs w:val="28"/>
        </w:rPr>
        <w:t xml:space="preserve">Dependants </w:t>
      </w:r>
    </w:p>
    <w:tbl>
      <w:tblPr>
        <w:tblStyle w:val="TableGrid"/>
        <w:tblW w:w="0" w:type="auto"/>
        <w:tblLook w:val="04A0" w:firstRow="1" w:lastRow="0" w:firstColumn="1" w:lastColumn="0" w:noHBand="0" w:noVBand="1"/>
      </w:tblPr>
      <w:tblGrid>
        <w:gridCol w:w="9913"/>
      </w:tblGrid>
      <w:tr w:rsidR="00803DE6" w:rsidRPr="001C6829" w14:paraId="0AA69A43" w14:textId="77777777" w:rsidTr="003F41DB">
        <w:tc>
          <w:tcPr>
            <w:tcW w:w="9913" w:type="dxa"/>
          </w:tcPr>
          <w:p w14:paraId="5596862F" w14:textId="6DCF67D1" w:rsidR="00D45CAC" w:rsidRPr="001C6829" w:rsidRDefault="005F5853" w:rsidP="008C176C">
            <w:pPr>
              <w:pStyle w:val="DAERABodyText14pt"/>
              <w:spacing w:line="276" w:lineRule="auto"/>
              <w:rPr>
                <w:rFonts w:cs="Arial"/>
                <w:szCs w:val="28"/>
              </w:rPr>
            </w:pPr>
            <w:r w:rsidRPr="005F5853">
              <w:rPr>
                <w:rFonts w:cs="Arial"/>
                <w:szCs w:val="28"/>
              </w:rPr>
              <w:t xml:space="preserve">None. No equality issues identified through initial engagement with stakeholders in the development of the </w:t>
            </w:r>
            <w:r w:rsidR="000725C1">
              <w:rPr>
                <w:rFonts w:cs="Arial"/>
                <w:szCs w:val="28"/>
              </w:rPr>
              <w:t>reforms</w:t>
            </w:r>
            <w:r w:rsidRPr="005F5853">
              <w:rPr>
                <w:rFonts w:cs="Arial"/>
                <w:szCs w:val="28"/>
              </w:rPr>
              <w:t xml:space="preserve">. The </w:t>
            </w:r>
            <w:r w:rsidR="006607A1">
              <w:rPr>
                <w:rFonts w:cs="Arial"/>
                <w:szCs w:val="28"/>
              </w:rPr>
              <w:t>reforms are</w:t>
            </w:r>
            <w:r w:rsidRPr="005F5853">
              <w:rPr>
                <w:rFonts w:cs="Arial"/>
                <w:szCs w:val="28"/>
              </w:rPr>
              <w:t xml:space="preserve"> subject to public consultation and should any issues regarding dependants be raised they will be </w:t>
            </w:r>
            <w:proofErr w:type="gramStart"/>
            <w:r w:rsidRPr="005F5853">
              <w:rPr>
                <w:rFonts w:cs="Arial"/>
                <w:szCs w:val="28"/>
              </w:rPr>
              <w:t>considered</w:t>
            </w:r>
            <w:r w:rsidR="00F21C51">
              <w:rPr>
                <w:rFonts w:cs="Arial"/>
                <w:szCs w:val="28"/>
              </w:rPr>
              <w:t xml:space="preserve">  </w:t>
            </w:r>
            <w:r w:rsidR="00F21C51" w:rsidRPr="00F21C51">
              <w:rPr>
                <w:rFonts w:cs="Arial"/>
                <w:szCs w:val="28"/>
              </w:rPr>
              <w:t>when</w:t>
            </w:r>
            <w:proofErr w:type="gramEnd"/>
            <w:r w:rsidR="00F21C51" w:rsidRPr="00F21C51">
              <w:rPr>
                <w:rFonts w:cs="Arial"/>
                <w:szCs w:val="28"/>
              </w:rPr>
              <w:t xml:space="preserve"> the consultation closes.</w:t>
            </w:r>
          </w:p>
        </w:tc>
      </w:tr>
    </w:tbl>
    <w:p w14:paraId="3478A002" w14:textId="77777777" w:rsidR="00803DE6" w:rsidRPr="001C6829" w:rsidRDefault="00803DE6" w:rsidP="00803DE6">
      <w:pPr>
        <w:pStyle w:val="DAERABodyText14pt"/>
        <w:rPr>
          <w:rFonts w:cs="Arial"/>
          <w:b/>
          <w:bCs/>
          <w:szCs w:val="28"/>
        </w:rPr>
      </w:pPr>
    </w:p>
    <w:p w14:paraId="6575BDCA" w14:textId="77777777" w:rsidR="00103AC0" w:rsidRPr="001C6829" w:rsidRDefault="00103AC0" w:rsidP="005B2E09">
      <w:pPr>
        <w:pStyle w:val="DAERASubHeader"/>
        <w:rPr>
          <w:sz w:val="28"/>
        </w:rPr>
      </w:pPr>
    </w:p>
    <w:p w14:paraId="7AEF28E3" w14:textId="77777777" w:rsidR="00103AC0" w:rsidRPr="001C6829" w:rsidRDefault="00103AC0" w:rsidP="005B2E09">
      <w:pPr>
        <w:pStyle w:val="DAERASubHeader"/>
        <w:rPr>
          <w:sz w:val="28"/>
        </w:rPr>
      </w:pPr>
    </w:p>
    <w:p w14:paraId="60A07637" w14:textId="77777777" w:rsidR="00103AC0" w:rsidRPr="001C6829" w:rsidRDefault="00103AC0" w:rsidP="005B2E09">
      <w:pPr>
        <w:pStyle w:val="DAERASubHeader"/>
        <w:rPr>
          <w:sz w:val="28"/>
        </w:rPr>
      </w:pPr>
    </w:p>
    <w:p w14:paraId="764B3D91" w14:textId="5FE95AEF" w:rsidR="007B433F" w:rsidRPr="001C6829" w:rsidRDefault="007B433F">
      <w:pPr>
        <w:rPr>
          <w:rFonts w:ascii="Arial" w:hAnsi="Arial" w:cs="Arial"/>
          <w:b/>
          <w:color w:val="0070C0"/>
          <w:sz w:val="28"/>
          <w:szCs w:val="28"/>
        </w:rPr>
      </w:pPr>
      <w:r w:rsidRPr="001C6829">
        <w:rPr>
          <w:rFonts w:ascii="Arial" w:hAnsi="Arial" w:cs="Arial"/>
          <w:sz w:val="28"/>
          <w:szCs w:val="28"/>
        </w:rPr>
        <w:br w:type="page"/>
      </w:r>
    </w:p>
    <w:p w14:paraId="16527D7C" w14:textId="77777777" w:rsidR="00103AC0" w:rsidRPr="001C6829" w:rsidRDefault="00103AC0" w:rsidP="005B2E09">
      <w:pPr>
        <w:pStyle w:val="DAERASubHeader"/>
        <w:rPr>
          <w:sz w:val="28"/>
        </w:rPr>
      </w:pPr>
    </w:p>
    <w:p w14:paraId="0DB69BCD" w14:textId="06E41020" w:rsidR="005B2E09" w:rsidRPr="001C6829" w:rsidRDefault="005B2E09" w:rsidP="005B2E09">
      <w:pPr>
        <w:pStyle w:val="DAERASubHeader"/>
        <w:rPr>
          <w:sz w:val="28"/>
        </w:rPr>
      </w:pPr>
      <w:r w:rsidRPr="001C6829">
        <w:rPr>
          <w:sz w:val="28"/>
        </w:rPr>
        <w:t xml:space="preserve">Introduction </w:t>
      </w:r>
    </w:p>
    <w:p w14:paraId="3183BA6D" w14:textId="77777777" w:rsidR="005B2E09" w:rsidRPr="001C6829" w:rsidRDefault="005B2E09" w:rsidP="005B2E09">
      <w:pPr>
        <w:pStyle w:val="DAERABodyText14pt"/>
        <w:rPr>
          <w:rFonts w:cs="Arial"/>
          <w:szCs w:val="28"/>
        </w:rPr>
      </w:pPr>
    </w:p>
    <w:p w14:paraId="2593AEDB" w14:textId="77777777" w:rsidR="005B2E09" w:rsidRPr="001C6829" w:rsidRDefault="005B2E09" w:rsidP="005B2E09">
      <w:pPr>
        <w:pStyle w:val="DAERABodyText14pt"/>
        <w:rPr>
          <w:rFonts w:cs="Arial"/>
          <w:szCs w:val="28"/>
        </w:rPr>
      </w:pPr>
      <w:r w:rsidRPr="001C6829">
        <w:rPr>
          <w:rFonts w:cs="Arial"/>
          <w:szCs w:val="28"/>
        </w:rPr>
        <w:t>In making a decision as to whether or not there is a need to carry out an equality impact assessment, the public authority should consider its answers to the questions 1-4.</w:t>
      </w:r>
    </w:p>
    <w:p w14:paraId="2DA7D76F" w14:textId="77777777" w:rsidR="005B2E09" w:rsidRPr="001C6829" w:rsidRDefault="005B2E09" w:rsidP="005B2E09">
      <w:pPr>
        <w:pStyle w:val="DAERABodyText14pt"/>
        <w:rPr>
          <w:rFonts w:cs="Arial"/>
          <w:szCs w:val="28"/>
        </w:rPr>
      </w:pPr>
    </w:p>
    <w:p w14:paraId="1B0088EE" w14:textId="7E02DDE8" w:rsidR="005B2E09" w:rsidRPr="001C6829" w:rsidRDefault="005B2E09" w:rsidP="005B2E09">
      <w:pPr>
        <w:pStyle w:val="DAERABodyText14pt"/>
        <w:rPr>
          <w:rFonts w:cs="Arial"/>
          <w:szCs w:val="28"/>
        </w:rPr>
      </w:pPr>
      <w:r w:rsidRPr="001C6829">
        <w:rPr>
          <w:rFonts w:cs="Arial"/>
          <w:szCs w:val="28"/>
        </w:rPr>
        <w:t xml:space="preserve">If the public authority’s conclusion is </w:t>
      </w:r>
      <w:r w:rsidRPr="001C6829">
        <w:rPr>
          <w:rFonts w:cs="Arial"/>
          <w:b/>
          <w:bCs/>
          <w:szCs w:val="28"/>
          <w:u w:val="single"/>
        </w:rPr>
        <w:t>none</w:t>
      </w:r>
      <w:r w:rsidRPr="001C6829">
        <w:rPr>
          <w:rFonts w:cs="Arial"/>
          <w:szCs w:val="28"/>
        </w:rPr>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1C6829" w:rsidRDefault="005B2E09" w:rsidP="005B2E09">
      <w:pPr>
        <w:pStyle w:val="DAERABodyText14pt"/>
        <w:rPr>
          <w:rFonts w:cs="Arial"/>
          <w:szCs w:val="28"/>
        </w:rPr>
      </w:pPr>
    </w:p>
    <w:p w14:paraId="3AF8A7A0" w14:textId="77777777" w:rsidR="005B2E09" w:rsidRPr="001C6829" w:rsidRDefault="005B2E09" w:rsidP="005B2E09">
      <w:pPr>
        <w:pStyle w:val="DAERABodyText14pt"/>
        <w:rPr>
          <w:rFonts w:cs="Arial"/>
          <w:szCs w:val="28"/>
        </w:rPr>
      </w:pPr>
      <w:r w:rsidRPr="001C6829">
        <w:rPr>
          <w:rFonts w:cs="Arial"/>
          <w:szCs w:val="28"/>
        </w:rPr>
        <w:t xml:space="preserve">If the public authority’s conclusion is </w:t>
      </w:r>
      <w:r w:rsidRPr="001C6829">
        <w:rPr>
          <w:rFonts w:cs="Arial"/>
          <w:b/>
          <w:bCs/>
          <w:szCs w:val="28"/>
          <w:u w:val="single"/>
        </w:rPr>
        <w:t>major</w:t>
      </w:r>
      <w:r w:rsidRPr="001C6829">
        <w:rPr>
          <w:rFonts w:cs="Arial"/>
          <w:szCs w:val="28"/>
        </w:rPr>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1C6829" w:rsidRDefault="005B2E09" w:rsidP="005B2E09">
      <w:pPr>
        <w:pStyle w:val="DAERABodyText14pt"/>
        <w:rPr>
          <w:rFonts w:cs="Arial"/>
          <w:szCs w:val="28"/>
        </w:rPr>
      </w:pPr>
    </w:p>
    <w:p w14:paraId="6784A5BF" w14:textId="77777777" w:rsidR="005B2E09" w:rsidRPr="001C6829" w:rsidRDefault="005B2E09" w:rsidP="005B2E09">
      <w:pPr>
        <w:pStyle w:val="DAERABodyText14pt"/>
        <w:rPr>
          <w:rFonts w:cs="Arial"/>
          <w:szCs w:val="28"/>
        </w:rPr>
      </w:pPr>
      <w:r w:rsidRPr="001C6829">
        <w:rPr>
          <w:rFonts w:cs="Arial"/>
          <w:szCs w:val="28"/>
        </w:rPr>
        <w:t xml:space="preserve">If the public authority’s conclusion is </w:t>
      </w:r>
      <w:r w:rsidRPr="001C6829">
        <w:rPr>
          <w:rFonts w:cs="Arial"/>
          <w:b/>
          <w:bCs/>
          <w:szCs w:val="28"/>
          <w:u w:val="single"/>
        </w:rPr>
        <w:t>minor</w:t>
      </w:r>
      <w:r w:rsidRPr="001C6829">
        <w:rPr>
          <w:rFonts w:cs="Arial"/>
          <w:szCs w:val="28"/>
        </w:rPr>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1C6829" w:rsidRDefault="005B2E09" w:rsidP="005B2E09">
      <w:pPr>
        <w:pStyle w:val="DAERABodyText14pt"/>
        <w:rPr>
          <w:rFonts w:cs="Arial"/>
          <w:szCs w:val="28"/>
        </w:rPr>
      </w:pPr>
    </w:p>
    <w:p w14:paraId="746B9E33" w14:textId="77777777" w:rsidR="005B2E09" w:rsidRPr="001C6829" w:rsidRDefault="005B2E09">
      <w:pPr>
        <w:pStyle w:val="DAERABodyText14pt"/>
        <w:numPr>
          <w:ilvl w:val="0"/>
          <w:numId w:val="4"/>
        </w:numPr>
        <w:rPr>
          <w:rFonts w:cs="Arial"/>
          <w:szCs w:val="28"/>
        </w:rPr>
      </w:pPr>
      <w:r w:rsidRPr="001C6829">
        <w:rPr>
          <w:rFonts w:cs="Arial"/>
          <w:szCs w:val="28"/>
        </w:rPr>
        <w:t>measures to mitigate the adverse impact; or</w:t>
      </w:r>
    </w:p>
    <w:p w14:paraId="5FA109D4" w14:textId="77777777" w:rsidR="005B2E09" w:rsidRPr="001C6829" w:rsidRDefault="005B2E09">
      <w:pPr>
        <w:pStyle w:val="DAERABodyText14pt"/>
        <w:numPr>
          <w:ilvl w:val="0"/>
          <w:numId w:val="4"/>
        </w:numPr>
        <w:rPr>
          <w:rFonts w:cs="Arial"/>
          <w:szCs w:val="28"/>
        </w:rPr>
      </w:pPr>
      <w:r w:rsidRPr="001C6829">
        <w:rPr>
          <w:rFonts w:cs="Arial"/>
          <w:szCs w:val="28"/>
        </w:rPr>
        <w:t>the introduction of an alternative policy to better promote equality of opportunity and/or good relations.</w:t>
      </w:r>
    </w:p>
    <w:p w14:paraId="4002FB3C" w14:textId="77777777" w:rsidR="005B2E09" w:rsidRPr="001C6829" w:rsidRDefault="005B2E09" w:rsidP="005B2E09">
      <w:pPr>
        <w:pStyle w:val="DAERABodyText14pt"/>
        <w:rPr>
          <w:rFonts w:cs="Arial"/>
          <w:szCs w:val="28"/>
        </w:rPr>
      </w:pPr>
    </w:p>
    <w:p w14:paraId="463F8259" w14:textId="77777777" w:rsidR="008667EB" w:rsidRDefault="008667EB" w:rsidP="005B2E09">
      <w:pPr>
        <w:pStyle w:val="DAERABodyText14pt"/>
        <w:rPr>
          <w:rFonts w:cs="Arial"/>
          <w:b/>
          <w:bCs/>
          <w:szCs w:val="28"/>
        </w:rPr>
      </w:pPr>
    </w:p>
    <w:p w14:paraId="608AE046" w14:textId="77777777" w:rsidR="008667EB" w:rsidRDefault="008667EB" w:rsidP="005B2E09">
      <w:pPr>
        <w:pStyle w:val="DAERABodyText14pt"/>
        <w:rPr>
          <w:rFonts w:cs="Arial"/>
          <w:b/>
          <w:bCs/>
          <w:szCs w:val="28"/>
        </w:rPr>
      </w:pPr>
    </w:p>
    <w:p w14:paraId="4D6CF1E1" w14:textId="0D7870C5" w:rsidR="005B2E09" w:rsidRPr="001C6829" w:rsidRDefault="005B2E09" w:rsidP="005B2E09">
      <w:pPr>
        <w:pStyle w:val="DAERABodyText14pt"/>
        <w:rPr>
          <w:rFonts w:cs="Arial"/>
          <w:b/>
          <w:bCs/>
          <w:szCs w:val="28"/>
        </w:rPr>
      </w:pPr>
      <w:r w:rsidRPr="001C6829">
        <w:rPr>
          <w:rFonts w:cs="Arial"/>
          <w:b/>
          <w:bCs/>
          <w:szCs w:val="28"/>
        </w:rPr>
        <w:lastRenderedPageBreak/>
        <w:t>In favour of a ‘major’ impact</w:t>
      </w:r>
    </w:p>
    <w:p w14:paraId="678830B5" w14:textId="77777777" w:rsidR="005B2E09" w:rsidRPr="001C6829" w:rsidRDefault="005B2E09" w:rsidP="005B2E09">
      <w:pPr>
        <w:pStyle w:val="DAERABodyText14pt"/>
        <w:rPr>
          <w:rFonts w:cs="Arial"/>
          <w:szCs w:val="28"/>
        </w:rPr>
      </w:pPr>
    </w:p>
    <w:p w14:paraId="6EC18623" w14:textId="77777777" w:rsidR="005B2E09" w:rsidRPr="001C6829" w:rsidRDefault="005B2E09">
      <w:pPr>
        <w:pStyle w:val="DAERABodyText14pt"/>
        <w:numPr>
          <w:ilvl w:val="0"/>
          <w:numId w:val="5"/>
        </w:numPr>
        <w:rPr>
          <w:rFonts w:cs="Arial"/>
          <w:szCs w:val="28"/>
        </w:rPr>
      </w:pPr>
      <w:r w:rsidRPr="001C6829">
        <w:rPr>
          <w:rFonts w:cs="Arial"/>
          <w:szCs w:val="28"/>
        </w:rPr>
        <w:t>The policy is significant in terms of its strategic importance;</w:t>
      </w:r>
    </w:p>
    <w:p w14:paraId="1143EC9F" w14:textId="77777777" w:rsidR="005B2E09" w:rsidRPr="001C6829" w:rsidRDefault="005B2E09">
      <w:pPr>
        <w:pStyle w:val="DAERABodyText14pt"/>
        <w:numPr>
          <w:ilvl w:val="0"/>
          <w:numId w:val="5"/>
        </w:numPr>
        <w:rPr>
          <w:rFonts w:cs="Arial"/>
          <w:szCs w:val="28"/>
        </w:rPr>
      </w:pPr>
      <w:r w:rsidRPr="001C6829">
        <w:rPr>
          <w:rFonts w:cs="Arial"/>
          <w:szCs w:val="28"/>
        </w:rPr>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1C6829" w:rsidRDefault="005B2E09">
      <w:pPr>
        <w:pStyle w:val="DAERABodyText14pt"/>
        <w:numPr>
          <w:ilvl w:val="0"/>
          <w:numId w:val="5"/>
        </w:numPr>
        <w:rPr>
          <w:rFonts w:cs="Arial"/>
          <w:szCs w:val="28"/>
        </w:rPr>
      </w:pPr>
      <w:r w:rsidRPr="001C6829">
        <w:rPr>
          <w:rFonts w:cs="Arial"/>
          <w:szCs w:val="28"/>
        </w:rPr>
        <w:t>Potential equality and/or good relations impacts are likely to be adverse or are likely to be experienced disproportionately by groups of people including those who are marginalised or disadvantaged;</w:t>
      </w:r>
    </w:p>
    <w:p w14:paraId="2B5148B2" w14:textId="77777777" w:rsidR="005B2E09" w:rsidRPr="001C6829" w:rsidRDefault="005B2E09">
      <w:pPr>
        <w:pStyle w:val="DAERABodyText14pt"/>
        <w:numPr>
          <w:ilvl w:val="0"/>
          <w:numId w:val="5"/>
        </w:numPr>
        <w:rPr>
          <w:rFonts w:cs="Arial"/>
          <w:szCs w:val="28"/>
        </w:rPr>
      </w:pPr>
      <w:r w:rsidRPr="001C6829">
        <w:rPr>
          <w:rFonts w:cs="Arial"/>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1C6829" w:rsidRDefault="005B2E09">
      <w:pPr>
        <w:pStyle w:val="DAERABodyText14pt"/>
        <w:numPr>
          <w:ilvl w:val="0"/>
          <w:numId w:val="5"/>
        </w:numPr>
        <w:rPr>
          <w:rFonts w:cs="Arial"/>
          <w:szCs w:val="28"/>
        </w:rPr>
      </w:pPr>
      <w:r w:rsidRPr="001C6829">
        <w:rPr>
          <w:rFonts w:cs="Arial"/>
          <w:szCs w:val="28"/>
        </w:rPr>
        <w:t>The policy is likely to be challenged by way of judicial review;</w:t>
      </w:r>
    </w:p>
    <w:p w14:paraId="10C43A49" w14:textId="77777777" w:rsidR="005B2E09" w:rsidRPr="001C6829" w:rsidRDefault="005B2E09">
      <w:pPr>
        <w:pStyle w:val="DAERABodyText14pt"/>
        <w:numPr>
          <w:ilvl w:val="0"/>
          <w:numId w:val="5"/>
        </w:numPr>
        <w:rPr>
          <w:rFonts w:cs="Arial"/>
          <w:szCs w:val="28"/>
        </w:rPr>
      </w:pPr>
      <w:r w:rsidRPr="001C6829">
        <w:rPr>
          <w:rFonts w:cs="Arial"/>
          <w:szCs w:val="28"/>
        </w:rPr>
        <w:t>The policy is significant in terms of expenditure.</w:t>
      </w:r>
    </w:p>
    <w:p w14:paraId="52FCAA4E" w14:textId="77777777" w:rsidR="005B2E09" w:rsidRPr="001C6829" w:rsidRDefault="005B2E09" w:rsidP="005B2E09">
      <w:pPr>
        <w:pStyle w:val="DAERABodyText14pt"/>
        <w:rPr>
          <w:rFonts w:cs="Arial"/>
          <w:szCs w:val="28"/>
        </w:rPr>
      </w:pPr>
    </w:p>
    <w:p w14:paraId="421E5D7C" w14:textId="77777777" w:rsidR="005B2E09" w:rsidRPr="001C6829" w:rsidRDefault="005B2E09" w:rsidP="00116C36">
      <w:pPr>
        <w:pStyle w:val="DAERABodyText14pt"/>
        <w:rPr>
          <w:rFonts w:cs="Arial"/>
          <w:b/>
          <w:bCs/>
          <w:szCs w:val="28"/>
        </w:rPr>
      </w:pPr>
      <w:r w:rsidRPr="001C6829">
        <w:rPr>
          <w:rFonts w:cs="Arial"/>
          <w:b/>
          <w:bCs/>
          <w:szCs w:val="28"/>
        </w:rPr>
        <w:t>In favour of ‘minor’ impact</w:t>
      </w:r>
    </w:p>
    <w:p w14:paraId="21F52E26" w14:textId="77777777" w:rsidR="005B2E09" w:rsidRPr="001C6829" w:rsidRDefault="005B2E09" w:rsidP="005B2E09">
      <w:pPr>
        <w:pStyle w:val="DAERABodyText14pt"/>
        <w:rPr>
          <w:rFonts w:cs="Arial"/>
          <w:szCs w:val="28"/>
        </w:rPr>
      </w:pPr>
    </w:p>
    <w:p w14:paraId="55F821F3" w14:textId="77777777" w:rsidR="005B2E09" w:rsidRPr="001C6829" w:rsidRDefault="005B2E09">
      <w:pPr>
        <w:pStyle w:val="DAERABodyText14pt"/>
        <w:numPr>
          <w:ilvl w:val="0"/>
          <w:numId w:val="6"/>
        </w:numPr>
        <w:rPr>
          <w:rFonts w:cs="Arial"/>
          <w:szCs w:val="28"/>
        </w:rPr>
      </w:pPr>
      <w:r w:rsidRPr="001C6829">
        <w:rPr>
          <w:rFonts w:cs="Arial"/>
          <w:szCs w:val="28"/>
        </w:rPr>
        <w:t>The policy is not unlawfully discriminatory and any residual potential impacts on people are judged to be negligible;</w:t>
      </w:r>
    </w:p>
    <w:p w14:paraId="2B3B3F52" w14:textId="77777777" w:rsidR="005B2E09" w:rsidRPr="001C6829" w:rsidRDefault="005B2E09">
      <w:pPr>
        <w:pStyle w:val="DAERABodyText14pt"/>
        <w:numPr>
          <w:ilvl w:val="0"/>
          <w:numId w:val="6"/>
        </w:numPr>
        <w:rPr>
          <w:rFonts w:cs="Arial"/>
          <w:szCs w:val="28"/>
        </w:rPr>
      </w:pPr>
      <w:r w:rsidRPr="001C6829">
        <w:rPr>
          <w:rFonts w:cs="Arial"/>
          <w:szCs w:val="28"/>
        </w:rPr>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1C6829" w:rsidRDefault="005B2E09">
      <w:pPr>
        <w:pStyle w:val="DAERABodyText14pt"/>
        <w:numPr>
          <w:ilvl w:val="0"/>
          <w:numId w:val="6"/>
        </w:numPr>
        <w:rPr>
          <w:rFonts w:cs="Arial"/>
          <w:szCs w:val="28"/>
        </w:rPr>
      </w:pPr>
      <w:r w:rsidRPr="001C6829">
        <w:rPr>
          <w:rFonts w:cs="Arial"/>
          <w:szCs w:val="28"/>
        </w:rPr>
        <w:t>Any asymmetrical equality impacts caused by the policy are intentional because they are specifically designed to promote equality of opportunity for particular groups of disadvantaged people;</w:t>
      </w:r>
    </w:p>
    <w:p w14:paraId="5B35E60D" w14:textId="77777777" w:rsidR="005B2E09" w:rsidRPr="001C6829" w:rsidRDefault="005B2E09">
      <w:pPr>
        <w:pStyle w:val="DAERABodyText14pt"/>
        <w:numPr>
          <w:ilvl w:val="0"/>
          <w:numId w:val="6"/>
        </w:numPr>
        <w:rPr>
          <w:rFonts w:cs="Arial"/>
          <w:szCs w:val="28"/>
        </w:rPr>
      </w:pPr>
      <w:r w:rsidRPr="001C6829">
        <w:rPr>
          <w:rFonts w:cs="Arial"/>
          <w:szCs w:val="28"/>
        </w:rPr>
        <w:lastRenderedPageBreak/>
        <w:t>By amending the policy there are better opportunities to better promote equality of opportunity and/or good relations.</w:t>
      </w:r>
    </w:p>
    <w:p w14:paraId="3DC76C52" w14:textId="77777777" w:rsidR="005B2E09" w:rsidRPr="001C6829" w:rsidRDefault="005B2E09" w:rsidP="005B2E09">
      <w:pPr>
        <w:pStyle w:val="DAERABodyText14pt"/>
        <w:rPr>
          <w:rFonts w:cs="Arial"/>
          <w:szCs w:val="28"/>
        </w:rPr>
      </w:pPr>
    </w:p>
    <w:p w14:paraId="26935956" w14:textId="77777777" w:rsidR="005B2E09" w:rsidRPr="001C6829" w:rsidRDefault="005B2E09" w:rsidP="005B2E09">
      <w:pPr>
        <w:pStyle w:val="DAERABodyText14pt"/>
        <w:rPr>
          <w:rFonts w:cs="Arial"/>
          <w:b/>
          <w:bCs/>
          <w:szCs w:val="28"/>
        </w:rPr>
      </w:pPr>
      <w:r w:rsidRPr="001C6829">
        <w:rPr>
          <w:rFonts w:cs="Arial"/>
          <w:b/>
          <w:bCs/>
          <w:szCs w:val="28"/>
        </w:rPr>
        <w:t>In favour of none</w:t>
      </w:r>
    </w:p>
    <w:p w14:paraId="7DD70005" w14:textId="77777777" w:rsidR="005B2E09" w:rsidRPr="001C6829" w:rsidRDefault="005B2E09" w:rsidP="005B2E09">
      <w:pPr>
        <w:pStyle w:val="DAERABodyText14pt"/>
        <w:rPr>
          <w:rFonts w:cs="Arial"/>
          <w:szCs w:val="28"/>
        </w:rPr>
      </w:pPr>
      <w:r w:rsidRPr="001C6829">
        <w:rPr>
          <w:rFonts w:cs="Arial"/>
          <w:szCs w:val="28"/>
        </w:rPr>
        <w:tab/>
      </w:r>
    </w:p>
    <w:p w14:paraId="3C28C078" w14:textId="77777777" w:rsidR="005B2E09" w:rsidRPr="001C6829" w:rsidRDefault="005B2E09">
      <w:pPr>
        <w:pStyle w:val="DAERABodyText14pt"/>
        <w:numPr>
          <w:ilvl w:val="0"/>
          <w:numId w:val="7"/>
        </w:numPr>
        <w:rPr>
          <w:rFonts w:cs="Arial"/>
          <w:szCs w:val="28"/>
        </w:rPr>
      </w:pPr>
      <w:r w:rsidRPr="001C6829">
        <w:rPr>
          <w:rFonts w:cs="Arial"/>
          <w:szCs w:val="28"/>
        </w:rPr>
        <w:t>The policy has no relevance to equality of opportunity or good relations.</w:t>
      </w:r>
    </w:p>
    <w:p w14:paraId="026C90CB" w14:textId="77777777" w:rsidR="005B2E09" w:rsidRPr="001C6829" w:rsidRDefault="005B2E09">
      <w:pPr>
        <w:pStyle w:val="DAERABodyText14pt"/>
        <w:numPr>
          <w:ilvl w:val="0"/>
          <w:numId w:val="7"/>
        </w:numPr>
        <w:rPr>
          <w:rFonts w:cs="Arial"/>
          <w:szCs w:val="28"/>
        </w:rPr>
      </w:pPr>
      <w:r w:rsidRPr="001C6829">
        <w:rPr>
          <w:rFonts w:cs="Arial"/>
          <w:szCs w:val="28"/>
        </w:rPr>
        <w:t>The policy is purely technical in nature and will have no bearing in terms of its likely impact on equality of opportunity or good relations for people within the equality and good relations categories.</w:t>
      </w:r>
      <w:r w:rsidRPr="001C6829">
        <w:rPr>
          <w:rFonts w:cs="Arial"/>
          <w:szCs w:val="28"/>
        </w:rPr>
        <w:tab/>
      </w:r>
    </w:p>
    <w:p w14:paraId="19FB5D04" w14:textId="77777777" w:rsidR="005B2E09" w:rsidRPr="001C6829" w:rsidRDefault="005B2E09" w:rsidP="005B2E09">
      <w:pPr>
        <w:pStyle w:val="DAERABodyText14pt"/>
        <w:rPr>
          <w:rFonts w:cs="Arial"/>
          <w:szCs w:val="28"/>
        </w:rPr>
      </w:pPr>
    </w:p>
    <w:p w14:paraId="327C98FF" w14:textId="5B2C2ECE" w:rsidR="005B2E09" w:rsidRPr="001C6829" w:rsidRDefault="005B2E09" w:rsidP="005B2E09">
      <w:pPr>
        <w:pStyle w:val="DAERABodyText14pt"/>
        <w:rPr>
          <w:rFonts w:cs="Arial"/>
          <w:szCs w:val="28"/>
        </w:rPr>
      </w:pPr>
      <w:r w:rsidRPr="001C6829">
        <w:rPr>
          <w:rFonts w:cs="Arial"/>
          <w:szCs w:val="28"/>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p>
    <w:p w14:paraId="07BDA0B4" w14:textId="77777777" w:rsidR="001120CB" w:rsidRPr="001C6829" w:rsidRDefault="001120CB" w:rsidP="005B2E09">
      <w:pPr>
        <w:pStyle w:val="DAERABodyText14pt"/>
        <w:rPr>
          <w:rFonts w:cs="Arial"/>
          <w:szCs w:val="28"/>
        </w:rPr>
      </w:pPr>
    </w:p>
    <w:p w14:paraId="30736473" w14:textId="692BE18C" w:rsidR="001120CB" w:rsidRPr="001C6829" w:rsidRDefault="001120CB" w:rsidP="001120CB">
      <w:pPr>
        <w:pStyle w:val="DAERASubHeader"/>
        <w:rPr>
          <w:sz w:val="28"/>
        </w:rPr>
      </w:pPr>
      <w:r w:rsidRPr="001C6829">
        <w:rPr>
          <w:sz w:val="28"/>
        </w:rPr>
        <w:t xml:space="preserve">Screening questions </w:t>
      </w:r>
    </w:p>
    <w:p w14:paraId="55E15C47" w14:textId="77777777" w:rsidR="001120CB" w:rsidRPr="001C6829" w:rsidRDefault="001120CB" w:rsidP="001120CB">
      <w:pPr>
        <w:autoSpaceDE w:val="0"/>
        <w:autoSpaceDN w:val="0"/>
        <w:adjustRightInd w:val="0"/>
        <w:rPr>
          <w:rFonts w:ascii="Arial" w:hAnsi="Arial" w:cs="Arial"/>
          <w:sz w:val="28"/>
          <w:szCs w:val="28"/>
        </w:rPr>
      </w:pPr>
    </w:p>
    <w:p w14:paraId="67D72E27" w14:textId="77777777" w:rsidR="001120CB" w:rsidRPr="001C6829" w:rsidRDefault="001120CB">
      <w:pPr>
        <w:pStyle w:val="DAERABodyText14pt"/>
        <w:numPr>
          <w:ilvl w:val="0"/>
          <w:numId w:val="8"/>
        </w:numPr>
        <w:rPr>
          <w:rFonts w:cs="Arial"/>
          <w:b/>
          <w:bCs/>
          <w:szCs w:val="28"/>
        </w:rPr>
      </w:pPr>
      <w:r w:rsidRPr="001C6829">
        <w:rPr>
          <w:rFonts w:cs="Arial"/>
          <w:b/>
          <w:bCs/>
          <w:szCs w:val="28"/>
        </w:rPr>
        <w:t xml:space="preserve">What is the likely impact on equality of opportunity for those affected by this policy, for each of the Section 75 equality categories? </w:t>
      </w:r>
      <w:r w:rsidRPr="001C6829">
        <w:rPr>
          <w:rFonts w:cs="Arial"/>
          <w:szCs w:val="28"/>
        </w:rPr>
        <w:t xml:space="preserve">Please provide </w:t>
      </w:r>
      <w:r w:rsidRPr="001C6829">
        <w:rPr>
          <w:rFonts w:cs="Arial"/>
          <w:szCs w:val="28"/>
          <w:u w:val="single"/>
        </w:rPr>
        <w:t>details of the likely policy impacts</w:t>
      </w:r>
      <w:r w:rsidRPr="001C6829">
        <w:rPr>
          <w:rFonts w:cs="Arial"/>
          <w:szCs w:val="28"/>
        </w:rPr>
        <w:t xml:space="preserve"> and </w:t>
      </w:r>
      <w:r w:rsidRPr="001C6829">
        <w:rPr>
          <w:rFonts w:cs="Arial"/>
          <w:szCs w:val="28"/>
          <w:u w:val="single"/>
        </w:rPr>
        <w:t>determine the level of impact</w:t>
      </w:r>
      <w:r w:rsidRPr="001C6829">
        <w:rPr>
          <w:rFonts w:cs="Arial"/>
          <w:szCs w:val="28"/>
        </w:rPr>
        <w:t xml:space="preserve"> for each S75 categories below i.e. either minor, major or none.</w:t>
      </w:r>
    </w:p>
    <w:p w14:paraId="37175C2A" w14:textId="45DE04AE" w:rsidR="001120CB" w:rsidRPr="001C6829" w:rsidRDefault="001120CB" w:rsidP="001120CB">
      <w:pPr>
        <w:pStyle w:val="DAERABodyText14pt"/>
        <w:ind w:left="720"/>
        <w:rPr>
          <w:rFonts w:cs="Arial"/>
          <w:szCs w:val="28"/>
        </w:rPr>
      </w:pPr>
      <w:r w:rsidRPr="001C6829">
        <w:rPr>
          <w:rFonts w:cs="Arial"/>
          <w:b/>
          <w:bCs/>
          <w:szCs w:val="28"/>
        </w:rPr>
        <w:t xml:space="preserve">Details of the likely policy impacts on </w:t>
      </w:r>
      <w:r w:rsidRPr="001C6829">
        <w:rPr>
          <w:rFonts w:cs="Arial"/>
          <w:b/>
          <w:bCs/>
          <w:i/>
          <w:szCs w:val="28"/>
        </w:rPr>
        <w:t>Religious belief</w:t>
      </w:r>
      <w:r w:rsidRPr="001C6829">
        <w:rPr>
          <w:rFonts w:cs="Arial"/>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19BF2500" w14:textId="77777777" w:rsidTr="008C2C9A">
        <w:tc>
          <w:tcPr>
            <w:tcW w:w="9209" w:type="dxa"/>
          </w:tcPr>
          <w:p w14:paraId="399EBCD6" w14:textId="693F7C27" w:rsidR="00103AC0" w:rsidRPr="001C6829" w:rsidRDefault="000725C1" w:rsidP="008667EB">
            <w:pPr>
              <w:pStyle w:val="ListParagraph"/>
              <w:autoSpaceDE w:val="0"/>
              <w:autoSpaceDN w:val="0"/>
              <w:adjustRightInd w:val="0"/>
              <w:spacing w:line="276" w:lineRule="auto"/>
              <w:ind w:left="0"/>
              <w:rPr>
                <w:rFonts w:cs="Arial"/>
                <w:sz w:val="28"/>
                <w:szCs w:val="28"/>
              </w:rPr>
            </w:pPr>
            <w:r>
              <w:rPr>
                <w:rFonts w:eastAsiaTheme="minorHAnsi" w:cs="Arial"/>
                <w:bCs/>
                <w:sz w:val="28"/>
                <w:szCs w:val="28"/>
              </w:rPr>
              <w:t>The reforms</w:t>
            </w:r>
            <w:r w:rsidR="00A81EA1" w:rsidRPr="00A81EA1">
              <w:rPr>
                <w:rFonts w:eastAsiaTheme="minorHAnsi" w:cs="Arial"/>
                <w:bCs/>
                <w:sz w:val="28"/>
                <w:szCs w:val="28"/>
              </w:rPr>
              <w:t xml:space="preserve"> will have no impact on equality of opportunity for those affected and no differential impacts on this Section 75 category are anticipated.</w:t>
            </w:r>
          </w:p>
        </w:tc>
      </w:tr>
    </w:tbl>
    <w:p w14:paraId="37E57F85" w14:textId="77777777" w:rsidR="008C2C9A" w:rsidRPr="001C6829" w:rsidRDefault="008C2C9A" w:rsidP="008C2C9A">
      <w:pPr>
        <w:pStyle w:val="DAERABodyText14pt"/>
        <w:rPr>
          <w:rFonts w:cs="Arial"/>
          <w:b/>
          <w:bCs/>
          <w:szCs w:val="28"/>
        </w:rPr>
      </w:pPr>
    </w:p>
    <w:p w14:paraId="29BE375A" w14:textId="608320B8" w:rsidR="001120CB" w:rsidRPr="001C6829" w:rsidRDefault="001120CB" w:rsidP="008C2C9A">
      <w:pPr>
        <w:pStyle w:val="DAERABodyText14pt"/>
        <w:ind w:left="720"/>
        <w:rPr>
          <w:rFonts w:cs="Arial"/>
          <w:b/>
          <w:bCs/>
          <w:szCs w:val="28"/>
        </w:rPr>
      </w:pPr>
      <w:r w:rsidRPr="001C6829">
        <w:rPr>
          <w:rFonts w:cs="Arial"/>
          <w:b/>
          <w:bCs/>
          <w:szCs w:val="28"/>
        </w:rPr>
        <w:t>What is the level of impact?</w:t>
      </w:r>
      <w:r w:rsidRPr="001C6829">
        <w:rPr>
          <w:rFonts w:cs="Arial"/>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1A6561" w:rsidRPr="001C6829">
        <w:rPr>
          <w:rFonts w:cs="Arial"/>
          <w:b/>
          <w:bCs/>
          <w:szCs w:val="28"/>
        </w:rPr>
        <w:fldChar w:fldCharType="begin">
          <w:ffData>
            <w:name w:val=""/>
            <w:enabled/>
            <w:calcOnExit w:val="0"/>
            <w:checkBox>
              <w:sizeAuto/>
              <w:default w:val="1"/>
            </w:checkBox>
          </w:ffData>
        </w:fldChar>
      </w:r>
      <w:r w:rsidR="001A6561" w:rsidRPr="001C6829">
        <w:rPr>
          <w:rFonts w:cs="Arial"/>
          <w:b/>
          <w:bCs/>
          <w:szCs w:val="28"/>
        </w:rPr>
        <w:instrText xml:space="preserve"> FORMCHECKBOX </w:instrText>
      </w:r>
      <w:r w:rsidR="001A6561" w:rsidRPr="001C6829">
        <w:rPr>
          <w:rFonts w:cs="Arial"/>
          <w:b/>
          <w:bCs/>
          <w:szCs w:val="28"/>
        </w:rPr>
      </w:r>
      <w:r w:rsidR="001A6561" w:rsidRPr="001C6829">
        <w:rPr>
          <w:rFonts w:cs="Arial"/>
          <w:b/>
          <w:bCs/>
          <w:szCs w:val="28"/>
        </w:rPr>
        <w:fldChar w:fldCharType="separate"/>
      </w:r>
      <w:r w:rsidR="001A6561" w:rsidRPr="001C6829">
        <w:rPr>
          <w:rFonts w:cs="Arial"/>
          <w:b/>
          <w:bCs/>
          <w:szCs w:val="28"/>
        </w:rPr>
        <w:fldChar w:fldCharType="end"/>
      </w:r>
      <w:r w:rsidR="008C2C9A" w:rsidRPr="001C6829">
        <w:rPr>
          <w:rFonts w:cs="Arial"/>
          <w:szCs w:val="28"/>
        </w:rPr>
        <w:br/>
      </w:r>
      <w:r w:rsidRPr="001C6829">
        <w:rPr>
          <w:rFonts w:cs="Arial"/>
          <w:szCs w:val="28"/>
        </w:rPr>
        <w:t>(</w:t>
      </w:r>
      <w:r w:rsidR="008C2C9A" w:rsidRPr="001C6829">
        <w:rPr>
          <w:rFonts w:cs="Arial"/>
          <w:szCs w:val="28"/>
        </w:rPr>
        <w:t>select</w:t>
      </w:r>
      <w:r w:rsidRPr="001C6829">
        <w:rPr>
          <w:rFonts w:cs="Arial"/>
          <w:szCs w:val="28"/>
        </w:rPr>
        <w:t xml:space="preserve"> as appropriate)</w:t>
      </w:r>
    </w:p>
    <w:p w14:paraId="16CD3016" w14:textId="77777777" w:rsidR="001120CB" w:rsidRPr="001C6829" w:rsidRDefault="001120CB" w:rsidP="001120CB">
      <w:pPr>
        <w:pStyle w:val="DAERABodyText14pt"/>
        <w:ind w:left="720"/>
        <w:rPr>
          <w:rFonts w:cs="Arial"/>
          <w:b/>
          <w:bCs/>
          <w:szCs w:val="28"/>
        </w:rPr>
      </w:pPr>
    </w:p>
    <w:p w14:paraId="387EF88B" w14:textId="77777777" w:rsidR="008C2C9A" w:rsidRPr="001C6829" w:rsidRDefault="001120CB" w:rsidP="001120CB">
      <w:pPr>
        <w:pStyle w:val="DAERABodyText14pt"/>
        <w:ind w:left="720"/>
        <w:rPr>
          <w:rFonts w:cs="Arial"/>
          <w:b/>
          <w:bCs/>
          <w:szCs w:val="28"/>
        </w:rPr>
      </w:pPr>
      <w:r w:rsidRPr="001C6829">
        <w:rPr>
          <w:rFonts w:cs="Arial"/>
          <w:b/>
          <w:bCs/>
          <w:szCs w:val="28"/>
        </w:rPr>
        <w:t xml:space="preserve">Details of the likely policy impacts on </w:t>
      </w:r>
      <w:r w:rsidRPr="001C6829">
        <w:rPr>
          <w:rFonts w:cs="Arial"/>
          <w:b/>
          <w:bCs/>
          <w:i/>
          <w:szCs w:val="28"/>
        </w:rPr>
        <w:t>Political Opinion:</w:t>
      </w:r>
      <w:r w:rsidRPr="001C6829">
        <w:rPr>
          <w:rFonts w:cs="Arial"/>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1873D196" w14:textId="77777777" w:rsidTr="002A10EC">
        <w:tc>
          <w:tcPr>
            <w:tcW w:w="9209" w:type="dxa"/>
          </w:tcPr>
          <w:p w14:paraId="7A11D05F" w14:textId="420BE652" w:rsidR="008C2C9A" w:rsidRPr="001C6829" w:rsidRDefault="000725C1" w:rsidP="008667EB">
            <w:pPr>
              <w:pStyle w:val="ListParagraph"/>
              <w:autoSpaceDE w:val="0"/>
              <w:autoSpaceDN w:val="0"/>
              <w:adjustRightInd w:val="0"/>
              <w:spacing w:line="276" w:lineRule="auto"/>
              <w:ind w:left="0"/>
              <w:rPr>
                <w:rFonts w:cs="Arial"/>
                <w:sz w:val="28"/>
                <w:szCs w:val="28"/>
              </w:rPr>
            </w:pPr>
            <w:r>
              <w:rPr>
                <w:rFonts w:eastAsiaTheme="minorHAnsi" w:cs="Arial"/>
                <w:bCs/>
                <w:sz w:val="28"/>
                <w:szCs w:val="28"/>
              </w:rPr>
              <w:t>The reforms</w:t>
            </w:r>
            <w:r w:rsidR="00A81EA1" w:rsidRPr="00A81EA1">
              <w:rPr>
                <w:rFonts w:eastAsiaTheme="minorHAnsi" w:cs="Arial"/>
                <w:bCs/>
                <w:sz w:val="28"/>
                <w:szCs w:val="28"/>
              </w:rPr>
              <w:t xml:space="preserve"> will have no impact on equality of opportunity for those affected and no differential impacts on this Section 75 category are anticipated.</w:t>
            </w:r>
          </w:p>
        </w:tc>
      </w:tr>
    </w:tbl>
    <w:p w14:paraId="19C0E8F6" w14:textId="6BBC791B" w:rsidR="001120CB" w:rsidRPr="001C6829" w:rsidRDefault="001120CB" w:rsidP="008C2C9A">
      <w:pPr>
        <w:pStyle w:val="DAERABodyText14pt"/>
        <w:rPr>
          <w:rFonts w:cs="Arial"/>
          <w:b/>
          <w:bCs/>
          <w:szCs w:val="28"/>
        </w:rPr>
      </w:pPr>
    </w:p>
    <w:p w14:paraId="7772C015" w14:textId="76B173A6" w:rsidR="008C2C9A" w:rsidRPr="001C6829" w:rsidRDefault="001120CB" w:rsidP="008C2C9A">
      <w:pPr>
        <w:pStyle w:val="DAERABodyText14pt"/>
        <w:ind w:left="720"/>
        <w:rPr>
          <w:rFonts w:cs="Arial"/>
          <w:b/>
          <w:bCs/>
          <w:szCs w:val="28"/>
        </w:rPr>
      </w:pPr>
      <w:r w:rsidRPr="001C6829">
        <w:rPr>
          <w:rFonts w:cs="Arial"/>
          <w:b/>
          <w:bCs/>
          <w:szCs w:val="28"/>
        </w:rPr>
        <w:t>What is the level of impact?</w:t>
      </w:r>
      <w:r w:rsidRPr="001C6829">
        <w:rPr>
          <w:rFonts w:cs="Arial"/>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1A6561" w:rsidRPr="001C6829">
        <w:rPr>
          <w:rFonts w:cs="Arial"/>
          <w:b/>
          <w:bCs/>
          <w:szCs w:val="28"/>
        </w:rPr>
        <w:fldChar w:fldCharType="begin">
          <w:ffData>
            <w:name w:val=""/>
            <w:enabled/>
            <w:calcOnExit w:val="0"/>
            <w:checkBox>
              <w:sizeAuto/>
              <w:default w:val="1"/>
            </w:checkBox>
          </w:ffData>
        </w:fldChar>
      </w:r>
      <w:r w:rsidR="001A6561" w:rsidRPr="001C6829">
        <w:rPr>
          <w:rFonts w:cs="Arial"/>
          <w:b/>
          <w:bCs/>
          <w:szCs w:val="28"/>
        </w:rPr>
        <w:instrText xml:space="preserve"> FORMCHECKBOX </w:instrText>
      </w:r>
      <w:r w:rsidR="001A6561" w:rsidRPr="001C6829">
        <w:rPr>
          <w:rFonts w:cs="Arial"/>
          <w:b/>
          <w:bCs/>
          <w:szCs w:val="28"/>
        </w:rPr>
      </w:r>
      <w:r w:rsidR="001A6561" w:rsidRPr="001C6829">
        <w:rPr>
          <w:rFonts w:cs="Arial"/>
          <w:b/>
          <w:bCs/>
          <w:szCs w:val="28"/>
        </w:rPr>
        <w:fldChar w:fldCharType="separate"/>
      </w:r>
      <w:r w:rsidR="001A6561" w:rsidRPr="001C6829">
        <w:rPr>
          <w:rFonts w:cs="Arial"/>
          <w:b/>
          <w:bCs/>
          <w:szCs w:val="28"/>
        </w:rPr>
        <w:fldChar w:fldCharType="end"/>
      </w:r>
      <w:r w:rsidR="008C2C9A" w:rsidRPr="001C6829">
        <w:rPr>
          <w:rFonts w:cs="Arial"/>
          <w:szCs w:val="28"/>
        </w:rPr>
        <w:br/>
        <w:t>(select as appropriate)</w:t>
      </w:r>
    </w:p>
    <w:p w14:paraId="55972FBF" w14:textId="566C82B3" w:rsidR="001120CB" w:rsidRPr="001C6829" w:rsidRDefault="008C2C9A" w:rsidP="008C2C9A">
      <w:pPr>
        <w:pStyle w:val="DAERABodyText14pt"/>
        <w:ind w:left="720"/>
        <w:rPr>
          <w:rFonts w:cs="Arial"/>
          <w:b/>
          <w:bCs/>
          <w:szCs w:val="28"/>
        </w:rPr>
      </w:pPr>
      <w:r w:rsidRPr="001C6829">
        <w:rPr>
          <w:rFonts w:cs="Arial"/>
          <w:b/>
          <w:bCs/>
          <w:szCs w:val="28"/>
        </w:rPr>
        <w:br/>
      </w:r>
      <w:r w:rsidR="001120CB" w:rsidRPr="001C6829">
        <w:rPr>
          <w:rFonts w:cs="Arial"/>
          <w:b/>
          <w:bCs/>
          <w:szCs w:val="28"/>
        </w:rPr>
        <w:t xml:space="preserve">Details of the likely policy impacts on </w:t>
      </w:r>
      <w:r w:rsidR="001120CB" w:rsidRPr="001C6829">
        <w:rPr>
          <w:rFonts w:cs="Arial"/>
          <w:b/>
          <w:bCs/>
          <w:i/>
          <w:szCs w:val="28"/>
        </w:rPr>
        <w:t>Racial Group</w:t>
      </w:r>
      <w:r w:rsidR="001120CB" w:rsidRPr="001C6829">
        <w:rPr>
          <w:rFonts w:cs="Arial"/>
          <w:b/>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3275089C" w14:textId="77777777" w:rsidTr="002A10EC">
        <w:tc>
          <w:tcPr>
            <w:tcW w:w="9209" w:type="dxa"/>
          </w:tcPr>
          <w:p w14:paraId="351CF1CD" w14:textId="6F10E2F7" w:rsidR="008C2C9A" w:rsidRPr="001C6829" w:rsidRDefault="000725C1" w:rsidP="008667EB">
            <w:pPr>
              <w:pStyle w:val="ListParagraph"/>
              <w:autoSpaceDE w:val="0"/>
              <w:autoSpaceDN w:val="0"/>
              <w:adjustRightInd w:val="0"/>
              <w:spacing w:line="276" w:lineRule="auto"/>
              <w:ind w:left="0"/>
              <w:rPr>
                <w:rFonts w:cs="Arial"/>
                <w:sz w:val="28"/>
                <w:szCs w:val="28"/>
              </w:rPr>
            </w:pPr>
            <w:r>
              <w:rPr>
                <w:rFonts w:eastAsiaTheme="minorHAnsi" w:cs="Arial"/>
                <w:bCs/>
                <w:sz w:val="28"/>
                <w:szCs w:val="28"/>
              </w:rPr>
              <w:t>The reforms</w:t>
            </w:r>
            <w:r w:rsidR="00A81EA1" w:rsidRPr="00A81EA1">
              <w:rPr>
                <w:rFonts w:eastAsiaTheme="minorHAnsi" w:cs="Arial"/>
                <w:bCs/>
                <w:sz w:val="28"/>
                <w:szCs w:val="28"/>
              </w:rPr>
              <w:t xml:space="preserve"> will have no impact on equality of opportunity for those affected and no differential impacts on this Section 75 category are anticipated.</w:t>
            </w:r>
          </w:p>
        </w:tc>
      </w:tr>
    </w:tbl>
    <w:p w14:paraId="4ED8246C" w14:textId="77777777" w:rsidR="008C2C9A" w:rsidRPr="001C6829" w:rsidRDefault="008C2C9A" w:rsidP="008C2C9A">
      <w:pPr>
        <w:pStyle w:val="DAERABodyText14pt"/>
        <w:rPr>
          <w:rFonts w:cs="Arial"/>
          <w:b/>
          <w:bCs/>
          <w:szCs w:val="28"/>
        </w:rPr>
      </w:pPr>
    </w:p>
    <w:p w14:paraId="283BE7F5" w14:textId="173AD755" w:rsidR="001120CB" w:rsidRPr="001C6829" w:rsidRDefault="001120CB" w:rsidP="008C2C9A">
      <w:pPr>
        <w:pStyle w:val="DAERABodyText14pt"/>
        <w:ind w:left="720"/>
        <w:rPr>
          <w:rFonts w:cs="Arial"/>
          <w:b/>
          <w:bCs/>
          <w:szCs w:val="28"/>
        </w:rPr>
      </w:pPr>
      <w:r w:rsidRPr="001C6829">
        <w:rPr>
          <w:rFonts w:cs="Arial"/>
          <w:szCs w:val="28"/>
        </w:rPr>
        <w:t xml:space="preserve">What is the level of impact?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632EDE" w:rsidRPr="001C6829">
        <w:rPr>
          <w:rFonts w:cs="Arial"/>
          <w:szCs w:val="28"/>
        </w:rPr>
        <w:t xml:space="preserve"> </w:t>
      </w:r>
      <w:r w:rsidR="008C2C9A" w:rsidRPr="001C6829">
        <w:rPr>
          <w:rFonts w:cs="Arial"/>
          <w:szCs w:val="28"/>
        </w:rPr>
        <w:t xml:space="preserve"> </w:t>
      </w:r>
      <w:r w:rsidR="008C2C9A" w:rsidRPr="001C6829">
        <w:rPr>
          <w:rFonts w:cs="Arial"/>
          <w:szCs w:val="28"/>
        </w:rPr>
        <w:br/>
        <w:t>(select as appropriate)</w:t>
      </w:r>
    </w:p>
    <w:p w14:paraId="7EDD3943" w14:textId="77777777" w:rsidR="001120CB" w:rsidRPr="001C6829" w:rsidRDefault="001120CB" w:rsidP="001120CB">
      <w:pPr>
        <w:pStyle w:val="DAERABodyText14pt"/>
        <w:ind w:left="720"/>
        <w:rPr>
          <w:rFonts w:cs="Arial"/>
          <w:b/>
          <w:bCs/>
          <w:szCs w:val="28"/>
        </w:rPr>
      </w:pPr>
    </w:p>
    <w:p w14:paraId="2E13F5DA" w14:textId="17CB5B1C" w:rsidR="001120CB" w:rsidRPr="001C6829" w:rsidRDefault="001120CB" w:rsidP="001120CB">
      <w:pPr>
        <w:pStyle w:val="DAERABodyText14pt"/>
        <w:ind w:left="720"/>
        <w:rPr>
          <w:rFonts w:cs="Arial"/>
          <w:szCs w:val="28"/>
        </w:rPr>
      </w:pPr>
      <w:r w:rsidRPr="001C6829">
        <w:rPr>
          <w:rFonts w:cs="Arial"/>
          <w:b/>
          <w:bCs/>
          <w:szCs w:val="28"/>
        </w:rPr>
        <w:t xml:space="preserve">Details of the likely policy impacts on </w:t>
      </w:r>
      <w:r w:rsidRPr="001C6829">
        <w:rPr>
          <w:rFonts w:cs="Arial"/>
          <w:b/>
          <w:bCs/>
          <w:i/>
          <w:szCs w:val="28"/>
        </w:rPr>
        <w:t>Age</w:t>
      </w:r>
      <w:r w:rsidRPr="001C6829">
        <w:rPr>
          <w:rFonts w:cs="Arial"/>
          <w:b/>
          <w:bCs/>
          <w:szCs w:val="28"/>
        </w:rPr>
        <w:t>:</w:t>
      </w:r>
      <w:r w:rsidRPr="001C6829">
        <w:rPr>
          <w:rFonts w:cs="Arial"/>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55385451" w14:textId="77777777" w:rsidTr="002A10EC">
        <w:tc>
          <w:tcPr>
            <w:tcW w:w="9209" w:type="dxa"/>
          </w:tcPr>
          <w:p w14:paraId="6607D30C" w14:textId="2F70C806" w:rsidR="008C2C9A" w:rsidRPr="001C6829" w:rsidRDefault="000725C1" w:rsidP="008667EB">
            <w:pPr>
              <w:pStyle w:val="ListParagraph"/>
              <w:autoSpaceDE w:val="0"/>
              <w:autoSpaceDN w:val="0"/>
              <w:adjustRightInd w:val="0"/>
              <w:spacing w:line="276" w:lineRule="auto"/>
              <w:ind w:left="0"/>
              <w:rPr>
                <w:rFonts w:cs="Arial"/>
                <w:sz w:val="28"/>
                <w:szCs w:val="28"/>
              </w:rPr>
            </w:pPr>
            <w:r>
              <w:rPr>
                <w:rFonts w:eastAsiaTheme="minorHAnsi" w:cs="Arial"/>
                <w:bCs/>
                <w:sz w:val="28"/>
                <w:szCs w:val="28"/>
              </w:rPr>
              <w:t>The reforms</w:t>
            </w:r>
            <w:r w:rsidR="00A81EA1" w:rsidRPr="00A81EA1">
              <w:rPr>
                <w:rFonts w:eastAsiaTheme="minorHAnsi" w:cs="Arial"/>
                <w:bCs/>
                <w:sz w:val="28"/>
                <w:szCs w:val="28"/>
              </w:rPr>
              <w:t xml:space="preserve"> will have no impact on equality of opportunity for those affected and no differential impacts on this Section 75 category are anticipated.</w:t>
            </w:r>
          </w:p>
        </w:tc>
      </w:tr>
    </w:tbl>
    <w:p w14:paraId="6BB91C1C" w14:textId="77777777" w:rsidR="008C2C9A" w:rsidRPr="001C6829" w:rsidRDefault="008C2C9A" w:rsidP="008C2C9A">
      <w:pPr>
        <w:pStyle w:val="DAERABodyText14pt"/>
        <w:rPr>
          <w:rFonts w:cs="Arial"/>
          <w:b/>
          <w:bCs/>
          <w:szCs w:val="28"/>
        </w:rPr>
      </w:pPr>
    </w:p>
    <w:p w14:paraId="4EB53CFA" w14:textId="1195B240" w:rsidR="008C2C9A" w:rsidRPr="001C6829" w:rsidRDefault="001120CB" w:rsidP="008C2C9A">
      <w:pPr>
        <w:pStyle w:val="DAERABodyText14pt"/>
        <w:ind w:left="720"/>
        <w:rPr>
          <w:rFonts w:cs="Arial"/>
          <w:bCs/>
          <w:szCs w:val="28"/>
        </w:rPr>
      </w:pPr>
      <w:r w:rsidRPr="001C6829">
        <w:rPr>
          <w:rFonts w:cs="Arial"/>
          <w:b/>
          <w:bCs/>
          <w:szCs w:val="28"/>
        </w:rPr>
        <w:t>What is the level of impact</w:t>
      </w:r>
      <w:r w:rsidR="008C2C9A" w:rsidRPr="001C6829">
        <w:rPr>
          <w:rFonts w:cs="Arial"/>
          <w:b/>
          <w:bCs/>
          <w:szCs w:val="28"/>
        </w:rPr>
        <w:t>?</w:t>
      </w:r>
      <w:r w:rsidR="008C2C9A" w:rsidRPr="001C6829">
        <w:rPr>
          <w:rFonts w:cs="Arial"/>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br/>
        <w:t>(select as appropriate)</w:t>
      </w:r>
    </w:p>
    <w:p w14:paraId="01336F8F" w14:textId="77777777" w:rsidR="008C2C9A" w:rsidRPr="001C6829" w:rsidRDefault="008C2C9A" w:rsidP="008C2C9A">
      <w:pPr>
        <w:pStyle w:val="DAERABodyText14pt"/>
        <w:ind w:left="720"/>
        <w:rPr>
          <w:rFonts w:cs="Arial"/>
          <w:bCs/>
          <w:szCs w:val="28"/>
        </w:rPr>
      </w:pPr>
      <w:r w:rsidRPr="001C6829">
        <w:rPr>
          <w:rFonts w:cs="Arial"/>
          <w:b/>
          <w:bCs/>
          <w:szCs w:val="28"/>
        </w:rPr>
        <w:br/>
      </w:r>
      <w:r w:rsidR="001120CB" w:rsidRPr="001C6829">
        <w:rPr>
          <w:rFonts w:cs="Arial"/>
          <w:b/>
          <w:bCs/>
          <w:szCs w:val="28"/>
        </w:rPr>
        <w:t xml:space="preserve">Details of the likely policy impacts on </w:t>
      </w:r>
      <w:r w:rsidR="001120CB" w:rsidRPr="001C6829">
        <w:rPr>
          <w:rFonts w:cs="Arial"/>
          <w:b/>
          <w:bCs/>
          <w:i/>
          <w:szCs w:val="28"/>
        </w:rPr>
        <w:t>Marital Status</w:t>
      </w:r>
      <w:r w:rsidR="001120CB" w:rsidRPr="001C6829">
        <w:rPr>
          <w:rFonts w:cs="Arial"/>
          <w:b/>
          <w:bCs/>
          <w:szCs w:val="28"/>
        </w:rPr>
        <w:t>:</w:t>
      </w:r>
      <w:r w:rsidR="001120CB"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44ACB507" w14:textId="77777777" w:rsidTr="002A10EC">
        <w:tc>
          <w:tcPr>
            <w:tcW w:w="9209" w:type="dxa"/>
          </w:tcPr>
          <w:p w14:paraId="2D4B8150" w14:textId="33A1E66C" w:rsidR="008C2C9A" w:rsidRPr="001C6829" w:rsidRDefault="000725C1" w:rsidP="008C176C">
            <w:pPr>
              <w:autoSpaceDE w:val="0"/>
              <w:autoSpaceDN w:val="0"/>
              <w:adjustRightInd w:val="0"/>
              <w:spacing w:line="276" w:lineRule="auto"/>
              <w:rPr>
                <w:rFonts w:ascii="Arial" w:hAnsi="Arial" w:cs="Arial"/>
                <w:sz w:val="28"/>
                <w:szCs w:val="28"/>
              </w:rPr>
            </w:pPr>
            <w:r>
              <w:rPr>
                <w:rFonts w:ascii="Arial" w:hAnsi="Arial" w:cs="Arial"/>
                <w:bCs/>
                <w:sz w:val="28"/>
                <w:szCs w:val="28"/>
              </w:rPr>
              <w:t>The reforms</w:t>
            </w:r>
            <w:r w:rsidR="00A81EA1" w:rsidRPr="00A81EA1">
              <w:rPr>
                <w:rFonts w:ascii="Arial" w:hAnsi="Arial" w:cs="Arial"/>
                <w:bCs/>
                <w:sz w:val="28"/>
                <w:szCs w:val="28"/>
              </w:rPr>
              <w:t xml:space="preserve"> will have no impact on equality of opportunity for those affected and no differential impacts on this Section 75 category are anticipated.</w:t>
            </w:r>
          </w:p>
        </w:tc>
      </w:tr>
    </w:tbl>
    <w:p w14:paraId="30A9A027" w14:textId="77777777" w:rsidR="008C2C9A" w:rsidRPr="001C6829" w:rsidRDefault="008C2C9A" w:rsidP="008C2C9A">
      <w:pPr>
        <w:pStyle w:val="DAERABodyText14pt"/>
        <w:rPr>
          <w:rFonts w:cs="Arial"/>
          <w:b/>
          <w:bCs/>
          <w:szCs w:val="28"/>
        </w:rPr>
      </w:pPr>
    </w:p>
    <w:p w14:paraId="2EAE267B" w14:textId="70581463" w:rsidR="008C2C9A" w:rsidRPr="001C6829" w:rsidRDefault="001120CB" w:rsidP="008C2C9A">
      <w:pPr>
        <w:pStyle w:val="DAERABodyText14pt"/>
        <w:ind w:left="720"/>
        <w:rPr>
          <w:rFonts w:cs="Arial"/>
          <w:szCs w:val="28"/>
        </w:rPr>
      </w:pPr>
      <w:r w:rsidRPr="001C6829">
        <w:rPr>
          <w:rFonts w:cs="Arial"/>
          <w:b/>
          <w:bCs/>
          <w:szCs w:val="28"/>
        </w:rPr>
        <w:lastRenderedPageBreak/>
        <w:t>What is the level of impact?</w:t>
      </w:r>
      <w:r w:rsidRPr="001C6829">
        <w:rPr>
          <w:rFonts w:cs="Arial"/>
          <w:bCs/>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br/>
        <w:t>(select as appropriate)</w:t>
      </w:r>
    </w:p>
    <w:p w14:paraId="42153ADC" w14:textId="77777777" w:rsidR="008C2C9A" w:rsidRPr="001C6829" w:rsidRDefault="008C2C9A" w:rsidP="008C2C9A">
      <w:pPr>
        <w:pStyle w:val="DAERABodyText14pt"/>
        <w:ind w:left="720"/>
        <w:rPr>
          <w:rFonts w:cs="Arial"/>
          <w:bCs/>
          <w:szCs w:val="28"/>
        </w:rPr>
      </w:pPr>
      <w:r w:rsidRPr="001C6829">
        <w:rPr>
          <w:rFonts w:cs="Arial"/>
          <w:b/>
          <w:bCs/>
          <w:szCs w:val="28"/>
        </w:rPr>
        <w:br/>
      </w:r>
      <w:r w:rsidR="001120CB" w:rsidRPr="001C6829">
        <w:rPr>
          <w:rFonts w:cs="Arial"/>
          <w:b/>
          <w:bCs/>
          <w:szCs w:val="28"/>
        </w:rPr>
        <w:t xml:space="preserve">Details of the likely policy impacts on </w:t>
      </w:r>
      <w:r w:rsidR="001120CB" w:rsidRPr="001C6829">
        <w:rPr>
          <w:rFonts w:cs="Arial"/>
          <w:b/>
          <w:bCs/>
          <w:i/>
          <w:szCs w:val="28"/>
        </w:rPr>
        <w:t>Sexual Orientation</w:t>
      </w:r>
      <w:r w:rsidR="001120CB" w:rsidRPr="001C6829">
        <w:rPr>
          <w:rFonts w:cs="Arial"/>
          <w:b/>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1EDE0428" w14:textId="77777777" w:rsidTr="002A10EC">
        <w:tc>
          <w:tcPr>
            <w:tcW w:w="9209" w:type="dxa"/>
          </w:tcPr>
          <w:p w14:paraId="437FF4C5" w14:textId="6D50D76B" w:rsidR="008C2C9A" w:rsidRPr="001C6829" w:rsidRDefault="000725C1" w:rsidP="008667EB">
            <w:pPr>
              <w:pStyle w:val="ListParagraph"/>
              <w:autoSpaceDE w:val="0"/>
              <w:autoSpaceDN w:val="0"/>
              <w:adjustRightInd w:val="0"/>
              <w:spacing w:line="276" w:lineRule="auto"/>
              <w:ind w:left="0"/>
              <w:rPr>
                <w:rFonts w:cs="Arial"/>
                <w:sz w:val="28"/>
                <w:szCs w:val="28"/>
              </w:rPr>
            </w:pPr>
            <w:r>
              <w:rPr>
                <w:rFonts w:eastAsiaTheme="minorHAnsi" w:cs="Arial"/>
                <w:bCs/>
                <w:sz w:val="28"/>
                <w:szCs w:val="28"/>
              </w:rPr>
              <w:t>The reforms</w:t>
            </w:r>
            <w:r w:rsidR="00A81EA1" w:rsidRPr="00A81EA1">
              <w:rPr>
                <w:rFonts w:eastAsiaTheme="minorHAnsi" w:cs="Arial"/>
                <w:bCs/>
                <w:sz w:val="28"/>
                <w:szCs w:val="28"/>
              </w:rPr>
              <w:t xml:space="preserve"> will have no impact on equality of opportunity for those affected and no differential impacts on this Section 75 category are anticipated.</w:t>
            </w:r>
          </w:p>
        </w:tc>
      </w:tr>
    </w:tbl>
    <w:p w14:paraId="46523D29" w14:textId="77777777" w:rsidR="008C2C9A" w:rsidRPr="001C6829" w:rsidRDefault="008C2C9A" w:rsidP="008C2C9A">
      <w:pPr>
        <w:pStyle w:val="DAERABodyText14pt"/>
        <w:rPr>
          <w:rFonts w:cs="Arial"/>
          <w:b/>
          <w:bCs/>
          <w:szCs w:val="28"/>
        </w:rPr>
      </w:pPr>
    </w:p>
    <w:p w14:paraId="03255064" w14:textId="5E0A4507" w:rsidR="008C2C9A" w:rsidRPr="001C6829" w:rsidRDefault="001120CB" w:rsidP="008C2C9A">
      <w:pPr>
        <w:pStyle w:val="DAERABodyText14pt"/>
        <w:ind w:left="720"/>
        <w:rPr>
          <w:rFonts w:cs="Arial"/>
          <w:bCs/>
          <w:szCs w:val="28"/>
        </w:rPr>
      </w:pPr>
      <w:r w:rsidRPr="001C6829">
        <w:rPr>
          <w:rFonts w:cs="Arial"/>
          <w:b/>
          <w:bCs/>
          <w:szCs w:val="28"/>
        </w:rPr>
        <w:t>What is the level of impact</w:t>
      </w:r>
      <w:r w:rsidR="008C2C9A" w:rsidRPr="001C6829">
        <w:rPr>
          <w:rFonts w:cs="Arial"/>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br/>
        <w:t>(select as appropriate)</w:t>
      </w:r>
    </w:p>
    <w:p w14:paraId="110A53E4" w14:textId="77777777" w:rsidR="008C2C9A" w:rsidRPr="001C6829" w:rsidRDefault="008C2C9A" w:rsidP="008C2C9A">
      <w:pPr>
        <w:pStyle w:val="DAERABodyText14pt"/>
        <w:ind w:left="720"/>
        <w:rPr>
          <w:rFonts w:cs="Arial"/>
          <w:bCs/>
          <w:szCs w:val="28"/>
        </w:rPr>
      </w:pPr>
      <w:r w:rsidRPr="001C6829">
        <w:rPr>
          <w:rFonts w:cs="Arial"/>
          <w:b/>
          <w:bCs/>
          <w:szCs w:val="28"/>
        </w:rPr>
        <w:br/>
      </w:r>
      <w:r w:rsidR="001120CB" w:rsidRPr="001C6829">
        <w:rPr>
          <w:rFonts w:cs="Arial"/>
          <w:b/>
          <w:bCs/>
          <w:szCs w:val="28"/>
        </w:rPr>
        <w:t xml:space="preserve">Details of the likely policy impacts on </w:t>
      </w:r>
      <w:r w:rsidR="001120CB" w:rsidRPr="001C6829">
        <w:rPr>
          <w:rFonts w:cs="Arial"/>
          <w:b/>
          <w:bCs/>
          <w:i/>
          <w:szCs w:val="28"/>
        </w:rPr>
        <w:t>Men and Women</w:t>
      </w:r>
      <w:r w:rsidR="001120CB" w:rsidRPr="001C6829">
        <w:rPr>
          <w:rFonts w:cs="Arial"/>
          <w:b/>
          <w:bCs/>
          <w:szCs w:val="28"/>
        </w:rPr>
        <w:t>:</w:t>
      </w:r>
      <w:r w:rsidR="001120CB"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5E022CAB" w14:textId="77777777" w:rsidTr="002A10EC">
        <w:tc>
          <w:tcPr>
            <w:tcW w:w="9209" w:type="dxa"/>
          </w:tcPr>
          <w:p w14:paraId="544108F9" w14:textId="2F11CB11" w:rsidR="008C2C9A" w:rsidRPr="001C6829" w:rsidRDefault="000725C1" w:rsidP="008667EB">
            <w:pPr>
              <w:spacing w:line="276" w:lineRule="auto"/>
              <w:rPr>
                <w:rFonts w:ascii="Arial" w:hAnsi="Arial" w:cs="Arial"/>
                <w:sz w:val="28"/>
                <w:szCs w:val="28"/>
              </w:rPr>
            </w:pPr>
            <w:r>
              <w:rPr>
                <w:rFonts w:ascii="Arial" w:hAnsi="Arial" w:cs="Arial"/>
                <w:bCs/>
                <w:sz w:val="28"/>
                <w:szCs w:val="28"/>
              </w:rPr>
              <w:t>The reforms</w:t>
            </w:r>
            <w:r w:rsidR="00A81EA1" w:rsidRPr="00A81EA1">
              <w:rPr>
                <w:rFonts w:ascii="Arial" w:hAnsi="Arial" w:cs="Arial"/>
                <w:bCs/>
                <w:sz w:val="28"/>
                <w:szCs w:val="28"/>
              </w:rPr>
              <w:t xml:space="preserve"> will have no impact on equality of opportunity for those affected and no differential impacts on this Section 75 category are anticipated.</w:t>
            </w:r>
          </w:p>
        </w:tc>
      </w:tr>
    </w:tbl>
    <w:p w14:paraId="147891C3" w14:textId="77777777" w:rsidR="008C2C9A" w:rsidRPr="001C6829" w:rsidRDefault="008C2C9A" w:rsidP="008C2C9A">
      <w:pPr>
        <w:pStyle w:val="DAERABodyText14pt"/>
        <w:rPr>
          <w:rFonts w:cs="Arial"/>
          <w:b/>
          <w:bCs/>
          <w:szCs w:val="28"/>
        </w:rPr>
      </w:pPr>
    </w:p>
    <w:p w14:paraId="49AFA3F2" w14:textId="4BD020CF" w:rsidR="001120CB" w:rsidRPr="001C6829" w:rsidRDefault="001120CB" w:rsidP="008C2C9A">
      <w:pPr>
        <w:pStyle w:val="DAERABodyText14pt"/>
        <w:ind w:left="720"/>
        <w:rPr>
          <w:rFonts w:cs="Arial"/>
          <w:bCs/>
          <w:szCs w:val="28"/>
        </w:rPr>
      </w:pPr>
      <w:r w:rsidRPr="001C6829">
        <w:rPr>
          <w:rFonts w:cs="Arial"/>
          <w:b/>
          <w:bCs/>
          <w:szCs w:val="28"/>
        </w:rPr>
        <w:t>What is the level of impact?</w:t>
      </w:r>
      <w:r w:rsidRPr="001C6829">
        <w:rPr>
          <w:rFonts w:cs="Arial"/>
          <w:bCs/>
          <w:szCs w:val="28"/>
        </w:rPr>
        <w:t xml:space="preserve">  </w:t>
      </w:r>
      <w:r w:rsidR="00632EDE" w:rsidRPr="001C6829">
        <w:rPr>
          <w:rFonts w:cs="Arial"/>
          <w:bCs/>
          <w:szCs w:val="28"/>
        </w:rPr>
        <w:t xml:space="preserve">Minor </w:t>
      </w:r>
      <w:r w:rsidR="008C2C9A" w:rsidRPr="001C6829">
        <w:rPr>
          <w:rFonts w:cs="Arial"/>
          <w:b/>
          <w:bCs/>
          <w:szCs w:val="28"/>
        </w:rPr>
        <w:fldChar w:fldCharType="begin">
          <w:ffData>
            <w:name w:val="Check1"/>
            <w:enabled/>
            <w:calcOnExit w:val="0"/>
            <w:checkBox>
              <w:sizeAuto/>
              <w:default w:val="0"/>
            </w:checkBox>
          </w:ffData>
        </w:fldChar>
      </w:r>
      <w:r w:rsidR="008C2C9A" w:rsidRPr="001C6829">
        <w:rPr>
          <w:rFonts w:cs="Arial"/>
          <w:b/>
          <w:bCs/>
          <w:szCs w:val="28"/>
        </w:rPr>
        <w:instrText xml:space="preserve"> FORMCHECKBOX </w:instrText>
      </w:r>
      <w:r w:rsidR="008C2C9A" w:rsidRPr="001C6829">
        <w:rPr>
          <w:rFonts w:cs="Arial"/>
          <w:b/>
          <w:bCs/>
          <w:szCs w:val="28"/>
        </w:rPr>
      </w:r>
      <w:r w:rsidR="008C2C9A" w:rsidRPr="001C6829">
        <w:rPr>
          <w:rFonts w:cs="Arial"/>
          <w:b/>
          <w:bCs/>
          <w:szCs w:val="28"/>
        </w:rPr>
        <w:fldChar w:fldCharType="separate"/>
      </w:r>
      <w:r w:rsidR="008C2C9A" w:rsidRPr="001C6829">
        <w:rPr>
          <w:rFonts w:cs="Arial"/>
          <w:b/>
          <w:bCs/>
          <w:szCs w:val="28"/>
        </w:rPr>
        <w:fldChar w:fldCharType="end"/>
      </w:r>
      <w:r w:rsidR="008C2C9A" w:rsidRPr="001C6829">
        <w:rPr>
          <w:rFonts w:cs="Arial"/>
          <w:b/>
          <w:bCs/>
          <w:szCs w:val="28"/>
        </w:rPr>
        <w:t xml:space="preserve"> </w:t>
      </w:r>
      <w:r w:rsidR="00632EDE" w:rsidRPr="001C6829">
        <w:rPr>
          <w:rFonts w:cs="Arial"/>
          <w:b/>
          <w:bCs/>
          <w:szCs w:val="28"/>
        </w:rPr>
        <w:t xml:space="preserve"> </w:t>
      </w:r>
      <w:r w:rsidR="008C2C9A" w:rsidRPr="001C6829">
        <w:rPr>
          <w:rFonts w:cs="Arial"/>
          <w:szCs w:val="28"/>
        </w:rPr>
        <w:t xml:space="preserve">Major </w:t>
      </w:r>
      <w:r w:rsidR="008C2C9A" w:rsidRPr="001C6829">
        <w:rPr>
          <w:rFonts w:cs="Arial"/>
          <w:b/>
          <w:bCs/>
          <w:szCs w:val="28"/>
        </w:rPr>
        <w:fldChar w:fldCharType="begin">
          <w:ffData>
            <w:name w:val="Check1"/>
            <w:enabled/>
            <w:calcOnExit w:val="0"/>
            <w:checkBox>
              <w:sizeAuto/>
              <w:default w:val="0"/>
            </w:checkBox>
          </w:ffData>
        </w:fldChar>
      </w:r>
      <w:r w:rsidR="008C2C9A" w:rsidRPr="001C6829">
        <w:rPr>
          <w:rFonts w:cs="Arial"/>
          <w:b/>
          <w:bCs/>
          <w:szCs w:val="28"/>
        </w:rPr>
        <w:instrText xml:space="preserve"> FORMCHECKBOX </w:instrText>
      </w:r>
      <w:r w:rsidR="008C2C9A" w:rsidRPr="001C6829">
        <w:rPr>
          <w:rFonts w:cs="Arial"/>
          <w:b/>
          <w:bCs/>
          <w:szCs w:val="28"/>
        </w:rPr>
      </w:r>
      <w:r w:rsidR="008C2C9A" w:rsidRPr="001C6829">
        <w:rPr>
          <w:rFonts w:cs="Arial"/>
          <w:b/>
          <w:bCs/>
          <w:szCs w:val="28"/>
        </w:rPr>
        <w:fldChar w:fldCharType="separate"/>
      </w:r>
      <w:r w:rsidR="008C2C9A" w:rsidRPr="001C6829">
        <w:rPr>
          <w:rFonts w:cs="Arial"/>
          <w:b/>
          <w:bCs/>
          <w:szCs w:val="28"/>
        </w:rPr>
        <w:fldChar w:fldCharType="end"/>
      </w:r>
      <w:r w:rsidR="008C2C9A" w:rsidRPr="001C6829">
        <w:rPr>
          <w:rFonts w:cs="Arial"/>
          <w:b/>
          <w:bCs/>
          <w:szCs w:val="28"/>
        </w:rPr>
        <w:t xml:space="preserve"> </w:t>
      </w:r>
      <w:r w:rsidR="00632EDE" w:rsidRPr="001C6829">
        <w:rPr>
          <w:rFonts w:cs="Arial"/>
          <w:b/>
          <w:bCs/>
          <w:szCs w:val="28"/>
        </w:rPr>
        <w:t xml:space="preserve"> </w:t>
      </w:r>
      <w:r w:rsidR="008C2C9A"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t xml:space="preserve"> </w:t>
      </w:r>
      <w:r w:rsidR="008C2C9A" w:rsidRPr="001C6829">
        <w:rPr>
          <w:rFonts w:cs="Arial"/>
          <w:szCs w:val="28"/>
        </w:rPr>
        <w:br/>
        <w:t>(select as appropriate)</w:t>
      </w:r>
    </w:p>
    <w:p w14:paraId="541BA7D5" w14:textId="77777777" w:rsidR="00A81EA1" w:rsidRDefault="00A81EA1" w:rsidP="008C2C9A">
      <w:pPr>
        <w:pStyle w:val="DAERABodyText14pt"/>
        <w:ind w:firstLine="720"/>
        <w:rPr>
          <w:rFonts w:cs="Arial"/>
          <w:b/>
          <w:bCs/>
          <w:szCs w:val="28"/>
        </w:rPr>
      </w:pPr>
    </w:p>
    <w:p w14:paraId="256AB312" w14:textId="7CDA0C6D" w:rsidR="008C2C9A" w:rsidRPr="001C6829" w:rsidRDefault="001120CB" w:rsidP="008C2C9A">
      <w:pPr>
        <w:pStyle w:val="DAERABodyText14pt"/>
        <w:ind w:firstLine="720"/>
        <w:rPr>
          <w:rFonts w:cs="Arial"/>
          <w:bCs/>
          <w:szCs w:val="28"/>
        </w:rPr>
      </w:pPr>
      <w:r w:rsidRPr="001C6829">
        <w:rPr>
          <w:rFonts w:cs="Arial"/>
          <w:b/>
          <w:bCs/>
          <w:szCs w:val="28"/>
        </w:rPr>
        <w:t xml:space="preserve">Details of the likely policy impacts on </w:t>
      </w:r>
      <w:r w:rsidRPr="001C6829">
        <w:rPr>
          <w:rFonts w:cs="Arial"/>
          <w:b/>
          <w:bCs/>
          <w:i/>
          <w:szCs w:val="28"/>
        </w:rPr>
        <w:t>Disability</w:t>
      </w:r>
      <w:r w:rsidRPr="001C6829">
        <w:rPr>
          <w:rFonts w:cs="Arial"/>
          <w:b/>
          <w:bCs/>
          <w:szCs w:val="28"/>
        </w:rPr>
        <w:t>:</w:t>
      </w:r>
      <w:r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71B90A71" w14:textId="77777777" w:rsidTr="002A10EC">
        <w:tc>
          <w:tcPr>
            <w:tcW w:w="9209" w:type="dxa"/>
          </w:tcPr>
          <w:p w14:paraId="09648E70" w14:textId="42A71E65" w:rsidR="008C2C9A" w:rsidRPr="001C6829" w:rsidRDefault="000725C1" w:rsidP="008667EB">
            <w:pPr>
              <w:spacing w:line="276" w:lineRule="auto"/>
              <w:rPr>
                <w:rFonts w:ascii="Arial" w:hAnsi="Arial" w:cs="Arial"/>
                <w:sz w:val="28"/>
                <w:szCs w:val="28"/>
              </w:rPr>
            </w:pPr>
            <w:r>
              <w:rPr>
                <w:rFonts w:ascii="Arial" w:hAnsi="Arial" w:cs="Arial"/>
                <w:bCs/>
                <w:sz w:val="28"/>
                <w:szCs w:val="28"/>
              </w:rPr>
              <w:t>The reforms</w:t>
            </w:r>
            <w:r w:rsidR="00A81EA1" w:rsidRPr="00A81EA1">
              <w:rPr>
                <w:rFonts w:ascii="Arial" w:hAnsi="Arial" w:cs="Arial"/>
                <w:bCs/>
                <w:sz w:val="28"/>
                <w:szCs w:val="28"/>
              </w:rPr>
              <w:t xml:space="preserve"> will have no impact on equality of opportunity for those affected and no differential impacts on this Section 75 category are anticipated.</w:t>
            </w:r>
          </w:p>
        </w:tc>
      </w:tr>
    </w:tbl>
    <w:p w14:paraId="62D29440" w14:textId="77777777" w:rsidR="008C2C9A" w:rsidRPr="001C6829" w:rsidRDefault="008C2C9A" w:rsidP="008C2C9A">
      <w:pPr>
        <w:pStyle w:val="DAERABodyText14pt"/>
        <w:rPr>
          <w:rFonts w:cs="Arial"/>
          <w:b/>
          <w:bCs/>
          <w:szCs w:val="28"/>
        </w:rPr>
      </w:pPr>
    </w:p>
    <w:p w14:paraId="19AD5C89" w14:textId="39B22D84" w:rsidR="001120CB" w:rsidRPr="001C6829" w:rsidRDefault="001120CB" w:rsidP="008C2C9A">
      <w:pPr>
        <w:pStyle w:val="DAERABodyText14pt"/>
        <w:ind w:left="720"/>
        <w:rPr>
          <w:rFonts w:cs="Arial"/>
          <w:bCs/>
          <w:szCs w:val="28"/>
        </w:rPr>
      </w:pPr>
      <w:r w:rsidRPr="001C6829">
        <w:rPr>
          <w:rFonts w:cs="Arial"/>
          <w:b/>
          <w:bCs/>
          <w:szCs w:val="28"/>
        </w:rPr>
        <w:t>What is the level of impact?</w:t>
      </w:r>
      <w:r w:rsidRPr="001C6829">
        <w:rPr>
          <w:rFonts w:cs="Arial"/>
          <w:bCs/>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br/>
        <w:t>(select as appropriate)</w:t>
      </w:r>
    </w:p>
    <w:p w14:paraId="44FC1D96" w14:textId="5DD62F1B" w:rsidR="008C2C9A" w:rsidRPr="001C6829" w:rsidRDefault="001120CB" w:rsidP="008C2C9A">
      <w:pPr>
        <w:pStyle w:val="DAERABodyText14pt"/>
        <w:ind w:left="720"/>
        <w:rPr>
          <w:rFonts w:cs="Arial"/>
          <w:bCs/>
          <w:szCs w:val="28"/>
        </w:rPr>
      </w:pPr>
      <w:r w:rsidRPr="001C6829">
        <w:rPr>
          <w:rFonts w:cs="Arial"/>
          <w:b/>
          <w:bCs/>
          <w:szCs w:val="28"/>
        </w:rPr>
        <w:t xml:space="preserve">Details of the likely policy impacts on </w:t>
      </w:r>
      <w:r w:rsidRPr="001C6829">
        <w:rPr>
          <w:rFonts w:cs="Arial"/>
          <w:b/>
          <w:bCs/>
          <w:i/>
          <w:szCs w:val="28"/>
        </w:rPr>
        <w:t>Dependants</w:t>
      </w:r>
      <w:r w:rsidRPr="001C6829">
        <w:rPr>
          <w:rFonts w:cs="Arial"/>
          <w:b/>
          <w:bCs/>
          <w:szCs w:val="28"/>
        </w:rPr>
        <w:t xml:space="preserve">: </w:t>
      </w:r>
    </w:p>
    <w:tbl>
      <w:tblPr>
        <w:tblStyle w:val="TableGrid"/>
        <w:tblW w:w="0" w:type="auto"/>
        <w:tblInd w:w="704" w:type="dxa"/>
        <w:tblLook w:val="04A0" w:firstRow="1" w:lastRow="0" w:firstColumn="1" w:lastColumn="0" w:noHBand="0" w:noVBand="1"/>
      </w:tblPr>
      <w:tblGrid>
        <w:gridCol w:w="9209"/>
      </w:tblGrid>
      <w:tr w:rsidR="008C2C9A" w:rsidRPr="001C6829" w14:paraId="24F669B7" w14:textId="77777777" w:rsidTr="002A10EC">
        <w:tc>
          <w:tcPr>
            <w:tcW w:w="9209" w:type="dxa"/>
          </w:tcPr>
          <w:p w14:paraId="1707E55A" w14:textId="36AE0EF2" w:rsidR="008C2C9A" w:rsidRPr="001C6829" w:rsidRDefault="000725C1" w:rsidP="008C176C">
            <w:pPr>
              <w:autoSpaceDE w:val="0"/>
              <w:autoSpaceDN w:val="0"/>
              <w:adjustRightInd w:val="0"/>
              <w:spacing w:line="276" w:lineRule="auto"/>
              <w:rPr>
                <w:rFonts w:ascii="Arial" w:hAnsi="Arial" w:cs="Arial"/>
                <w:sz w:val="28"/>
                <w:szCs w:val="28"/>
              </w:rPr>
            </w:pPr>
            <w:r>
              <w:rPr>
                <w:rFonts w:ascii="Arial" w:hAnsi="Arial" w:cs="Arial"/>
                <w:bCs/>
                <w:sz w:val="28"/>
                <w:szCs w:val="28"/>
              </w:rPr>
              <w:t>The reforms</w:t>
            </w:r>
            <w:r w:rsidR="00A81EA1" w:rsidRPr="00A81EA1">
              <w:rPr>
                <w:rFonts w:ascii="Arial" w:hAnsi="Arial" w:cs="Arial"/>
                <w:bCs/>
                <w:sz w:val="28"/>
                <w:szCs w:val="28"/>
              </w:rPr>
              <w:t xml:space="preserve"> will have no impact on equality of opportunity for those affected and no differential impacts on this Section 75 category are anticipated.</w:t>
            </w:r>
          </w:p>
        </w:tc>
      </w:tr>
    </w:tbl>
    <w:p w14:paraId="1C4257EA" w14:textId="77777777" w:rsidR="008C2C9A" w:rsidRPr="001C6829" w:rsidRDefault="008C2C9A" w:rsidP="008C2C9A">
      <w:pPr>
        <w:pStyle w:val="DAERABodyText14pt"/>
        <w:rPr>
          <w:rFonts w:cs="Arial"/>
          <w:b/>
          <w:bCs/>
          <w:szCs w:val="28"/>
        </w:rPr>
      </w:pPr>
    </w:p>
    <w:p w14:paraId="6C9256A8" w14:textId="14C34D5E" w:rsidR="001120CB" w:rsidRPr="001C6829" w:rsidRDefault="001120CB" w:rsidP="008C2C9A">
      <w:pPr>
        <w:pStyle w:val="DAERABodyText14pt"/>
        <w:ind w:left="720"/>
        <w:rPr>
          <w:rFonts w:cs="Arial"/>
          <w:szCs w:val="28"/>
        </w:rPr>
      </w:pPr>
      <w:r w:rsidRPr="001C6829">
        <w:rPr>
          <w:rFonts w:cs="Arial"/>
          <w:b/>
          <w:bCs/>
          <w:szCs w:val="28"/>
        </w:rPr>
        <w:lastRenderedPageBreak/>
        <w:t>What is the level of impact?</w:t>
      </w:r>
      <w:r w:rsidRPr="001C6829">
        <w:rPr>
          <w:rFonts w:cs="Arial"/>
          <w:bCs/>
          <w:szCs w:val="28"/>
        </w:rPr>
        <w:t xml:space="preserve"> </w:t>
      </w:r>
      <w:r w:rsidR="008C2C9A" w:rsidRPr="001C6829">
        <w:rPr>
          <w:rFonts w:cs="Arial"/>
          <w:b/>
          <w:bCs/>
          <w:szCs w:val="28"/>
        </w:rPr>
        <w:fldChar w:fldCharType="begin">
          <w:ffData>
            <w:name w:val="Check1"/>
            <w:enabled/>
            <w:calcOnExit w:val="0"/>
            <w:checkBox>
              <w:sizeAuto/>
              <w:default w:val="0"/>
            </w:checkBox>
          </w:ffData>
        </w:fldChar>
      </w:r>
      <w:r w:rsidR="008C2C9A" w:rsidRPr="001C6829">
        <w:rPr>
          <w:rFonts w:cs="Arial"/>
          <w:b/>
          <w:bCs/>
          <w:szCs w:val="28"/>
        </w:rPr>
        <w:instrText xml:space="preserve"> FORMCHECKBOX </w:instrText>
      </w:r>
      <w:r w:rsidR="008C2C9A" w:rsidRPr="001C6829">
        <w:rPr>
          <w:rFonts w:cs="Arial"/>
          <w:b/>
          <w:bCs/>
          <w:szCs w:val="28"/>
        </w:rPr>
      </w:r>
      <w:r w:rsidR="008C2C9A" w:rsidRPr="001C6829">
        <w:rPr>
          <w:rFonts w:cs="Arial"/>
          <w:b/>
          <w:bCs/>
          <w:szCs w:val="28"/>
        </w:rPr>
        <w:fldChar w:fldCharType="separate"/>
      </w:r>
      <w:r w:rsidR="008C2C9A" w:rsidRPr="001C6829">
        <w:rPr>
          <w:rFonts w:cs="Arial"/>
          <w:b/>
          <w:bCs/>
          <w:szCs w:val="28"/>
        </w:rPr>
        <w:fldChar w:fldCharType="end"/>
      </w:r>
      <w:r w:rsidR="008C2C9A" w:rsidRPr="001C6829">
        <w:rPr>
          <w:rFonts w:cs="Arial"/>
          <w:b/>
          <w:bCs/>
          <w:szCs w:val="28"/>
        </w:rPr>
        <w:t xml:space="preserve"> </w:t>
      </w:r>
      <w:r w:rsidR="008C2C9A" w:rsidRPr="001C6829">
        <w:rPr>
          <w:rFonts w:cs="Arial"/>
          <w:szCs w:val="28"/>
        </w:rPr>
        <w:t xml:space="preserve">Major </w:t>
      </w:r>
      <w:r w:rsidR="008C2C9A" w:rsidRPr="001C6829">
        <w:rPr>
          <w:rFonts w:cs="Arial"/>
          <w:b/>
          <w:bCs/>
          <w:szCs w:val="28"/>
        </w:rPr>
        <w:fldChar w:fldCharType="begin">
          <w:ffData>
            <w:name w:val="Check1"/>
            <w:enabled/>
            <w:calcOnExit w:val="0"/>
            <w:checkBox>
              <w:sizeAuto/>
              <w:default w:val="0"/>
            </w:checkBox>
          </w:ffData>
        </w:fldChar>
      </w:r>
      <w:r w:rsidR="008C2C9A" w:rsidRPr="001C6829">
        <w:rPr>
          <w:rFonts w:cs="Arial"/>
          <w:b/>
          <w:bCs/>
          <w:szCs w:val="28"/>
        </w:rPr>
        <w:instrText xml:space="preserve"> FORMCHECKBOX </w:instrText>
      </w:r>
      <w:r w:rsidR="008C2C9A" w:rsidRPr="001C6829">
        <w:rPr>
          <w:rFonts w:cs="Arial"/>
          <w:b/>
          <w:bCs/>
          <w:szCs w:val="28"/>
        </w:rPr>
      </w:r>
      <w:r w:rsidR="008C2C9A" w:rsidRPr="001C6829">
        <w:rPr>
          <w:rFonts w:cs="Arial"/>
          <w:b/>
          <w:bCs/>
          <w:szCs w:val="28"/>
        </w:rPr>
        <w:fldChar w:fldCharType="separate"/>
      </w:r>
      <w:r w:rsidR="008C2C9A" w:rsidRPr="001C6829">
        <w:rPr>
          <w:rFonts w:cs="Arial"/>
          <w:b/>
          <w:bCs/>
          <w:szCs w:val="28"/>
        </w:rPr>
        <w:fldChar w:fldCharType="end"/>
      </w:r>
      <w:r w:rsidR="008C2C9A" w:rsidRPr="001C6829">
        <w:rPr>
          <w:rFonts w:cs="Arial"/>
          <w:b/>
          <w:bCs/>
          <w:szCs w:val="28"/>
        </w:rPr>
        <w:t xml:space="preserve"> </w:t>
      </w:r>
      <w:r w:rsidR="008C2C9A" w:rsidRPr="001C6829">
        <w:rPr>
          <w:rFonts w:cs="Arial"/>
          <w:szCs w:val="28"/>
        </w:rPr>
        <w:t xml:space="preserve">None </w:t>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008C2C9A" w:rsidRPr="001C6829">
        <w:rPr>
          <w:rFonts w:cs="Arial"/>
          <w:szCs w:val="28"/>
        </w:rPr>
        <w:t xml:space="preserve"> </w:t>
      </w:r>
      <w:r w:rsidR="008C2C9A" w:rsidRPr="001C6829">
        <w:rPr>
          <w:rFonts w:cs="Arial"/>
          <w:szCs w:val="28"/>
        </w:rPr>
        <w:br/>
        <w:t>(select as appropriate)</w:t>
      </w:r>
    </w:p>
    <w:p w14:paraId="451366D0" w14:textId="77777777" w:rsidR="001120CB" w:rsidRPr="001C6829" w:rsidRDefault="001120CB" w:rsidP="008C2C9A">
      <w:pPr>
        <w:pStyle w:val="DAERABodyText14pt"/>
        <w:rPr>
          <w:rFonts w:cs="Arial"/>
          <w:szCs w:val="28"/>
        </w:rPr>
      </w:pPr>
    </w:p>
    <w:p w14:paraId="67F4C00A" w14:textId="77777777" w:rsidR="008C2C9A" w:rsidRPr="001C6829" w:rsidRDefault="001120CB">
      <w:pPr>
        <w:pStyle w:val="DAERABodyText14pt"/>
        <w:numPr>
          <w:ilvl w:val="0"/>
          <w:numId w:val="8"/>
        </w:numPr>
        <w:rPr>
          <w:rFonts w:cs="Arial"/>
          <w:b/>
          <w:bCs/>
          <w:szCs w:val="28"/>
        </w:rPr>
      </w:pPr>
      <w:r w:rsidRPr="001C6829">
        <w:rPr>
          <w:rFonts w:cs="Arial"/>
          <w:b/>
          <w:bCs/>
          <w:szCs w:val="28"/>
        </w:rPr>
        <w:t xml:space="preserve">Are there opportunities to better promote equality of opportunity for people within the Section 75 equalities categories? </w:t>
      </w:r>
    </w:p>
    <w:p w14:paraId="3F2B111A" w14:textId="0D7B2ED5" w:rsidR="00AA040F" w:rsidRPr="001C6829" w:rsidRDefault="008C2C9A" w:rsidP="00AA040F">
      <w:pPr>
        <w:pStyle w:val="DAERABodyText14pt"/>
        <w:ind w:left="720"/>
        <w:rPr>
          <w:rFonts w:cs="Arial"/>
          <w:b/>
          <w:bCs/>
          <w:szCs w:val="28"/>
        </w:rPr>
      </w:pPr>
      <w:r w:rsidRPr="001C6829">
        <w:rPr>
          <w:rFonts w:cs="Arial"/>
          <w:b/>
          <w:bCs/>
          <w:szCs w:val="28"/>
        </w:rPr>
        <w:fldChar w:fldCharType="begin">
          <w:ffData>
            <w:name w:val="Check1"/>
            <w:enabled/>
            <w:calcOnExit w:val="0"/>
            <w:checkBox>
              <w:sizeAuto/>
              <w:default w:val="0"/>
            </w:checkBox>
          </w:ffData>
        </w:fldChar>
      </w:r>
      <w:r w:rsidRPr="001C6829">
        <w:rPr>
          <w:rFonts w:cs="Arial"/>
          <w:b/>
          <w:bCs/>
          <w:szCs w:val="28"/>
        </w:rPr>
        <w:instrText xml:space="preserve"> FORMCHECKBOX </w:instrText>
      </w:r>
      <w:r w:rsidRPr="001C6829">
        <w:rPr>
          <w:rFonts w:cs="Arial"/>
          <w:b/>
          <w:bCs/>
          <w:szCs w:val="28"/>
        </w:rPr>
      </w:r>
      <w:r w:rsidRPr="001C6829">
        <w:rPr>
          <w:rFonts w:cs="Arial"/>
          <w:b/>
          <w:bCs/>
          <w:szCs w:val="28"/>
        </w:rPr>
        <w:fldChar w:fldCharType="separate"/>
      </w:r>
      <w:r w:rsidRPr="001C6829">
        <w:rPr>
          <w:rFonts w:cs="Arial"/>
          <w:b/>
          <w:bCs/>
          <w:szCs w:val="28"/>
        </w:rPr>
        <w:fldChar w:fldCharType="end"/>
      </w:r>
      <w:r w:rsidRPr="001C6829">
        <w:rPr>
          <w:rFonts w:cs="Arial"/>
          <w:b/>
          <w:bCs/>
          <w:szCs w:val="28"/>
        </w:rPr>
        <w:t xml:space="preserve"> </w:t>
      </w:r>
      <w:r w:rsidR="001120CB" w:rsidRPr="001C6829">
        <w:rPr>
          <w:rFonts w:cs="Arial"/>
          <w:bCs/>
          <w:szCs w:val="28"/>
        </w:rPr>
        <w:t>Yes</w:t>
      </w:r>
      <w:r w:rsidRPr="001C6829">
        <w:rPr>
          <w:rFonts w:cs="Arial"/>
          <w:bCs/>
          <w:szCs w:val="28"/>
        </w:rPr>
        <w:t xml:space="preserve"> </w:t>
      </w:r>
      <w:r w:rsidRPr="001C6829">
        <w:rPr>
          <w:rFonts w:cs="Arial"/>
          <w:bCs/>
          <w:szCs w:val="28"/>
        </w:rPr>
        <w:tab/>
      </w:r>
      <w:r w:rsidR="007E3445" w:rsidRPr="001C6829">
        <w:rPr>
          <w:rFonts w:cs="Arial"/>
          <w:b/>
          <w:bCs/>
          <w:szCs w:val="28"/>
        </w:rPr>
        <w:fldChar w:fldCharType="begin">
          <w:ffData>
            <w:name w:val=""/>
            <w:enabled/>
            <w:calcOnExit w:val="0"/>
            <w:checkBox>
              <w:sizeAuto/>
              <w:default w:val="1"/>
            </w:checkBox>
          </w:ffData>
        </w:fldChar>
      </w:r>
      <w:r w:rsidR="007E3445" w:rsidRPr="001C6829">
        <w:rPr>
          <w:rFonts w:cs="Arial"/>
          <w:b/>
          <w:bCs/>
          <w:szCs w:val="28"/>
        </w:rPr>
        <w:instrText xml:space="preserve"> FORMCHECKBOX </w:instrText>
      </w:r>
      <w:r w:rsidR="007E3445" w:rsidRPr="001C6829">
        <w:rPr>
          <w:rFonts w:cs="Arial"/>
          <w:b/>
          <w:bCs/>
          <w:szCs w:val="28"/>
        </w:rPr>
      </w:r>
      <w:r w:rsidR="007E3445" w:rsidRPr="001C6829">
        <w:rPr>
          <w:rFonts w:cs="Arial"/>
          <w:b/>
          <w:bCs/>
          <w:szCs w:val="28"/>
        </w:rPr>
        <w:fldChar w:fldCharType="separate"/>
      </w:r>
      <w:r w:rsidR="007E3445" w:rsidRPr="001C6829">
        <w:rPr>
          <w:rFonts w:cs="Arial"/>
          <w:b/>
          <w:bCs/>
          <w:szCs w:val="28"/>
        </w:rPr>
        <w:fldChar w:fldCharType="end"/>
      </w:r>
      <w:r w:rsidRPr="001C6829">
        <w:rPr>
          <w:rFonts w:cs="Arial"/>
          <w:b/>
          <w:bCs/>
          <w:szCs w:val="28"/>
        </w:rPr>
        <w:t xml:space="preserve"> </w:t>
      </w:r>
      <w:r w:rsidR="001120CB" w:rsidRPr="001C6829">
        <w:rPr>
          <w:rFonts w:cs="Arial"/>
          <w:bCs/>
          <w:szCs w:val="28"/>
        </w:rPr>
        <w:t xml:space="preserve">No </w:t>
      </w:r>
      <w:r w:rsidR="001120CB" w:rsidRPr="001C6829">
        <w:rPr>
          <w:rFonts w:cs="Arial"/>
          <w:szCs w:val="28"/>
        </w:rPr>
        <w:t>(</w:t>
      </w:r>
      <w:r w:rsidRPr="001C6829">
        <w:rPr>
          <w:rFonts w:cs="Arial"/>
          <w:szCs w:val="28"/>
        </w:rPr>
        <w:t>select</w:t>
      </w:r>
      <w:r w:rsidR="001120CB" w:rsidRPr="001C6829">
        <w:rPr>
          <w:rFonts w:cs="Arial"/>
          <w:szCs w:val="28"/>
        </w:rPr>
        <w:t xml:space="preserve"> as appropriate)</w:t>
      </w:r>
    </w:p>
    <w:p w14:paraId="5A3CF811" w14:textId="465C4D15"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Cs/>
          <w:szCs w:val="28"/>
        </w:rPr>
        <w:t>Detail opportunities of how this policy could promote equality of opportunity for people within each of the Section 75 Categories below:</w:t>
      </w:r>
      <w:r w:rsidRPr="001C6829">
        <w:rPr>
          <w:rFonts w:cs="Arial"/>
          <w:b/>
          <w:bCs/>
          <w:szCs w:val="28"/>
        </w:rPr>
        <w:br/>
      </w:r>
      <w:r w:rsidRPr="001C6829">
        <w:rPr>
          <w:rFonts w:cs="Arial"/>
          <w:b/>
          <w:bCs/>
          <w:szCs w:val="28"/>
        </w:rPr>
        <w:br/>
      </w:r>
      <w:r w:rsidR="001120CB" w:rsidRPr="001C6829">
        <w:rPr>
          <w:rFonts w:cs="Arial"/>
          <w:b/>
          <w:bCs/>
          <w:i/>
          <w:szCs w:val="28"/>
          <w:u w:val="single"/>
        </w:rPr>
        <w:t>Religious Belief</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23BB1941" w14:textId="77777777" w:rsidTr="002A10EC">
        <w:tc>
          <w:tcPr>
            <w:tcW w:w="9209" w:type="dxa"/>
          </w:tcPr>
          <w:p w14:paraId="3CB9172E"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17EFF96D" w14:textId="1DB20E05" w:rsidR="001120CB" w:rsidRPr="001C6829" w:rsidRDefault="00AA040F" w:rsidP="00AA040F">
      <w:pPr>
        <w:pStyle w:val="DAERABodyText14pt"/>
        <w:ind w:left="720"/>
        <w:rPr>
          <w:rFonts w:cs="Arial"/>
          <w:b/>
          <w:bCs/>
          <w:szCs w:val="28"/>
          <w:u w:val="single"/>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346D1548" w14:textId="77777777" w:rsidTr="002A10EC">
        <w:tc>
          <w:tcPr>
            <w:tcW w:w="9209" w:type="dxa"/>
          </w:tcPr>
          <w:p w14:paraId="63C91665" w14:textId="48CEBF73" w:rsidR="00AA040F" w:rsidRPr="001C6829" w:rsidRDefault="006607A1" w:rsidP="008667EB">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considered</w:t>
            </w:r>
            <w:r w:rsidR="00F21C51" w:rsidRPr="00F21C51">
              <w:rPr>
                <w:rFonts w:ascii="Arial" w:hAnsi="Arial" w:cs="Arial"/>
                <w:sz w:val="28"/>
                <w:szCs w:val="28"/>
                <w:bdr w:val="none" w:sz="0" w:space="0" w:color="auto" w:frame="1"/>
                <w:shd w:val="clear" w:color="auto" w:fill="FFFFFF"/>
              </w:rPr>
              <w:t xml:space="preserve"> </w:t>
            </w:r>
            <w:r w:rsidR="00F21C51" w:rsidRPr="00F21C51">
              <w:rPr>
                <w:rFonts w:ascii="Arial" w:hAnsi="Arial" w:cs="Arial"/>
                <w:sz w:val="28"/>
                <w:szCs w:val="28"/>
              </w:rPr>
              <w:t>when the consultation closes.</w:t>
            </w:r>
            <w:r w:rsidR="00F21C51">
              <w:rPr>
                <w:rFonts w:ascii="Arial" w:hAnsi="Arial" w:cs="Arial"/>
                <w:sz w:val="28"/>
                <w:szCs w:val="28"/>
              </w:rPr>
              <w:t xml:space="preserve"> </w:t>
            </w:r>
          </w:p>
        </w:tc>
      </w:tr>
    </w:tbl>
    <w:p w14:paraId="634B3E31" w14:textId="5005549F" w:rsidR="001120CB" w:rsidRPr="001C6829" w:rsidRDefault="00AA040F" w:rsidP="00AA040F">
      <w:pPr>
        <w:pStyle w:val="DAERABodyText14pt"/>
        <w:ind w:left="720"/>
        <w:rPr>
          <w:rFonts w:cs="Arial"/>
          <w:b/>
          <w:bCs/>
          <w:szCs w:val="28"/>
          <w:u w:val="single"/>
        </w:rPr>
      </w:pPr>
      <w:r w:rsidRPr="001C6829">
        <w:rPr>
          <w:rFonts w:cs="Arial"/>
          <w:b/>
          <w:bCs/>
          <w:szCs w:val="28"/>
        </w:rPr>
        <w:br/>
      </w:r>
      <w:r w:rsidR="001120CB" w:rsidRPr="001C6829">
        <w:rPr>
          <w:rFonts w:cs="Arial"/>
          <w:b/>
          <w:bCs/>
          <w:i/>
          <w:szCs w:val="28"/>
          <w:u w:val="single"/>
        </w:rPr>
        <w:t>Political Opinion</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5965E676" w14:textId="77777777" w:rsidTr="002A10EC">
        <w:tc>
          <w:tcPr>
            <w:tcW w:w="9209" w:type="dxa"/>
          </w:tcPr>
          <w:p w14:paraId="778C38A4"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1D41633D" w14:textId="029DF6AC"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75F282A2" w14:textId="77777777" w:rsidTr="002A10EC">
        <w:tc>
          <w:tcPr>
            <w:tcW w:w="9209" w:type="dxa"/>
          </w:tcPr>
          <w:p w14:paraId="6F71A5CC" w14:textId="61AD1195" w:rsidR="00AA040F" w:rsidRPr="001C6829" w:rsidRDefault="006607A1" w:rsidP="0039679A">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w:t>
            </w:r>
            <w:r w:rsidR="002B7844" w:rsidRPr="0039679A">
              <w:rPr>
                <w:rFonts w:ascii="Arial" w:hAnsi="Arial" w:cs="Arial"/>
                <w:sz w:val="28"/>
                <w:szCs w:val="28"/>
              </w:rPr>
              <w:t>considered</w:t>
            </w:r>
            <w:r w:rsidR="002B7844">
              <w:rPr>
                <w:rFonts w:ascii="Arial" w:hAnsi="Arial" w:cs="Arial"/>
                <w:sz w:val="28"/>
                <w:szCs w:val="28"/>
              </w:rPr>
              <w:t xml:space="preserve"> </w:t>
            </w:r>
            <w:r w:rsidR="002B7844" w:rsidRPr="00F21C51">
              <w:rPr>
                <w:rFonts w:ascii="Arial" w:hAnsi="Arial" w:cs="Arial"/>
                <w:sz w:val="28"/>
                <w:szCs w:val="28"/>
                <w:bdr w:val="none" w:sz="0" w:space="0" w:color="auto" w:frame="1"/>
                <w:shd w:val="clear" w:color="auto" w:fill="FFFFFF"/>
              </w:rPr>
              <w:t>when</w:t>
            </w:r>
            <w:r w:rsidR="00F21C51" w:rsidRPr="00F21C51">
              <w:rPr>
                <w:rFonts w:ascii="Arial" w:hAnsi="Arial" w:cs="Arial"/>
                <w:sz w:val="28"/>
                <w:szCs w:val="28"/>
              </w:rPr>
              <w:t xml:space="preserve"> the consultation closes.</w:t>
            </w:r>
          </w:p>
        </w:tc>
      </w:tr>
    </w:tbl>
    <w:p w14:paraId="7676ED84" w14:textId="77777777" w:rsidR="008667EB" w:rsidRDefault="00AA040F" w:rsidP="00AA040F">
      <w:pPr>
        <w:pStyle w:val="DAERABodyText14pt"/>
        <w:ind w:left="720"/>
        <w:rPr>
          <w:rFonts w:cs="Arial"/>
          <w:b/>
          <w:bCs/>
          <w:i/>
          <w:szCs w:val="28"/>
          <w:u w:val="single"/>
        </w:rPr>
      </w:pPr>
      <w:r w:rsidRPr="001C6829">
        <w:rPr>
          <w:rFonts w:cs="Arial"/>
          <w:b/>
          <w:bCs/>
          <w:i/>
          <w:szCs w:val="28"/>
          <w:u w:val="single"/>
        </w:rPr>
        <w:br/>
      </w:r>
    </w:p>
    <w:p w14:paraId="06165B25" w14:textId="00BD3A6C" w:rsidR="001120CB" w:rsidRPr="001C6829" w:rsidRDefault="001120CB" w:rsidP="00AA040F">
      <w:pPr>
        <w:pStyle w:val="DAERABodyText14pt"/>
        <w:ind w:left="720"/>
        <w:rPr>
          <w:rFonts w:cs="Arial"/>
          <w:b/>
          <w:bCs/>
          <w:szCs w:val="28"/>
        </w:rPr>
      </w:pPr>
      <w:r w:rsidRPr="001C6829">
        <w:rPr>
          <w:rFonts w:cs="Arial"/>
          <w:b/>
          <w:bCs/>
          <w:i/>
          <w:szCs w:val="28"/>
          <w:u w:val="single"/>
        </w:rPr>
        <w:t>Racial Group</w:t>
      </w:r>
      <w:r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7961C89D" w14:textId="77777777" w:rsidTr="002A10EC">
        <w:tc>
          <w:tcPr>
            <w:tcW w:w="9209" w:type="dxa"/>
          </w:tcPr>
          <w:p w14:paraId="00D4A8F1" w14:textId="50375DC5" w:rsidR="00AA040F" w:rsidRPr="001C6829" w:rsidRDefault="008667EB" w:rsidP="00933ECB">
            <w:pPr>
              <w:pStyle w:val="DAERABodyText14pt"/>
              <w:spacing w:line="276" w:lineRule="auto"/>
              <w:rPr>
                <w:rFonts w:cs="Arial"/>
                <w:b/>
                <w:bCs/>
                <w:szCs w:val="28"/>
                <w:u w:val="single"/>
              </w:rPr>
            </w:pPr>
            <w:r w:rsidRPr="001C6829">
              <w:rPr>
                <w:rFonts w:cs="Arial"/>
                <w:szCs w:val="28"/>
              </w:rPr>
              <w:lastRenderedPageBreak/>
              <w:t>(insert text here)</w:t>
            </w:r>
          </w:p>
        </w:tc>
      </w:tr>
    </w:tbl>
    <w:p w14:paraId="6B35B6FF" w14:textId="77777777" w:rsidR="00AA040F" w:rsidRPr="001C6829" w:rsidRDefault="00AA040F" w:rsidP="00AA040F">
      <w:pPr>
        <w:pStyle w:val="DAERABodyText14pt"/>
        <w:ind w:left="720"/>
        <w:rPr>
          <w:rFonts w:cs="Arial"/>
          <w:b/>
          <w:bCs/>
          <w:szCs w:val="28"/>
        </w:rPr>
      </w:pPr>
    </w:p>
    <w:p w14:paraId="621B6EF8" w14:textId="206559E0" w:rsidR="001120CB" w:rsidRPr="001C6829" w:rsidRDefault="001120CB" w:rsidP="00AA040F">
      <w:pPr>
        <w:pStyle w:val="DAERABodyText14pt"/>
        <w:ind w:left="720"/>
        <w:rPr>
          <w:rFonts w:cs="Arial"/>
          <w:b/>
          <w:bCs/>
          <w:szCs w:val="28"/>
        </w:rPr>
      </w:pPr>
      <w:r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39679A" w:rsidRPr="001C6829" w14:paraId="50EB4C1B" w14:textId="77777777" w:rsidTr="002A10EC">
        <w:tc>
          <w:tcPr>
            <w:tcW w:w="9209" w:type="dxa"/>
          </w:tcPr>
          <w:p w14:paraId="58124B9B" w14:textId="0ADF62EC" w:rsidR="0039679A" w:rsidRPr="0039679A" w:rsidRDefault="006607A1" w:rsidP="00AB60BA">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w:t>
            </w:r>
            <w:r w:rsidR="002B7844" w:rsidRPr="0039679A">
              <w:rPr>
                <w:rFonts w:ascii="Arial" w:hAnsi="Arial" w:cs="Arial"/>
                <w:sz w:val="28"/>
                <w:szCs w:val="28"/>
              </w:rPr>
              <w:t>considered</w:t>
            </w:r>
            <w:r w:rsidR="002B7844">
              <w:rPr>
                <w:rFonts w:ascii="Arial" w:hAnsi="Arial" w:cs="Arial"/>
                <w:sz w:val="28"/>
                <w:szCs w:val="28"/>
              </w:rPr>
              <w:t xml:space="preserve"> </w:t>
            </w:r>
            <w:r w:rsidR="002B7844" w:rsidRPr="00F21C51">
              <w:rPr>
                <w:rFonts w:ascii="Arial" w:hAnsi="Arial" w:cs="Arial"/>
                <w:sz w:val="28"/>
                <w:szCs w:val="28"/>
                <w:bdr w:val="none" w:sz="0" w:space="0" w:color="auto" w:frame="1"/>
                <w:shd w:val="clear" w:color="auto" w:fill="FFFFFF"/>
              </w:rPr>
              <w:t>when</w:t>
            </w:r>
            <w:r w:rsidR="00F21C51" w:rsidRPr="00F21C51">
              <w:rPr>
                <w:rFonts w:ascii="Arial" w:hAnsi="Arial" w:cs="Arial"/>
                <w:sz w:val="28"/>
                <w:szCs w:val="28"/>
              </w:rPr>
              <w:t xml:space="preserve"> the consultation closes.</w:t>
            </w:r>
          </w:p>
        </w:tc>
      </w:tr>
    </w:tbl>
    <w:p w14:paraId="36BCF5C9" w14:textId="647B01FC"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i/>
          <w:szCs w:val="28"/>
          <w:u w:val="single"/>
        </w:rPr>
        <w:t>Age</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12C8C8B8" w14:textId="77777777" w:rsidTr="002A10EC">
        <w:tc>
          <w:tcPr>
            <w:tcW w:w="9209" w:type="dxa"/>
          </w:tcPr>
          <w:p w14:paraId="1AD5AFDF"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2F4B16BA" w14:textId="77777777" w:rsidR="00AA040F" w:rsidRPr="001C6829" w:rsidRDefault="00AA040F" w:rsidP="00AA040F">
      <w:pPr>
        <w:pStyle w:val="DAERABodyText14pt"/>
        <w:ind w:left="720"/>
        <w:rPr>
          <w:rFonts w:cs="Arial"/>
          <w:b/>
          <w:bCs/>
          <w:szCs w:val="28"/>
        </w:rPr>
      </w:pPr>
    </w:p>
    <w:p w14:paraId="66A4710C" w14:textId="627B4D23" w:rsidR="001120CB" w:rsidRPr="001C6829" w:rsidRDefault="001120CB" w:rsidP="00AA040F">
      <w:pPr>
        <w:pStyle w:val="DAERABodyText14pt"/>
        <w:ind w:left="720"/>
        <w:rPr>
          <w:rFonts w:cs="Arial"/>
          <w:b/>
          <w:bCs/>
          <w:szCs w:val="28"/>
        </w:rPr>
      </w:pPr>
      <w:r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02C7D22B" w14:textId="77777777" w:rsidTr="002A10EC">
        <w:tc>
          <w:tcPr>
            <w:tcW w:w="9209" w:type="dxa"/>
          </w:tcPr>
          <w:p w14:paraId="6BF7215D" w14:textId="76F63F4F" w:rsidR="00DB5775" w:rsidRPr="001C6829" w:rsidRDefault="006607A1" w:rsidP="008667EB">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w:t>
            </w:r>
            <w:proofErr w:type="gramStart"/>
            <w:r w:rsidR="0039679A" w:rsidRPr="0039679A">
              <w:rPr>
                <w:rFonts w:ascii="Arial" w:hAnsi="Arial" w:cs="Arial"/>
                <w:sz w:val="28"/>
                <w:szCs w:val="28"/>
              </w:rPr>
              <w:t>considered</w:t>
            </w:r>
            <w:r w:rsidR="00F21C51">
              <w:rPr>
                <w:rFonts w:ascii="Arial" w:hAnsi="Arial" w:cs="Arial"/>
                <w:sz w:val="28"/>
                <w:szCs w:val="28"/>
              </w:rPr>
              <w:t xml:space="preserve"> </w:t>
            </w:r>
            <w:r w:rsidR="00F21C51" w:rsidRPr="00F21C51">
              <w:rPr>
                <w:rFonts w:ascii="Arial" w:hAnsi="Arial" w:cs="Arial"/>
                <w:sz w:val="28"/>
                <w:szCs w:val="28"/>
                <w:bdr w:val="none" w:sz="0" w:space="0" w:color="auto" w:frame="1"/>
                <w:shd w:val="clear" w:color="auto" w:fill="FFFFFF"/>
              </w:rPr>
              <w:t xml:space="preserve"> </w:t>
            </w:r>
            <w:r w:rsidR="00F21C51" w:rsidRPr="00F21C51">
              <w:rPr>
                <w:rFonts w:ascii="Arial" w:hAnsi="Arial" w:cs="Arial"/>
                <w:sz w:val="28"/>
                <w:szCs w:val="28"/>
              </w:rPr>
              <w:t>when</w:t>
            </w:r>
            <w:proofErr w:type="gramEnd"/>
            <w:r w:rsidR="00F21C51" w:rsidRPr="00F21C51">
              <w:rPr>
                <w:rFonts w:ascii="Arial" w:hAnsi="Arial" w:cs="Arial"/>
                <w:sz w:val="28"/>
                <w:szCs w:val="28"/>
              </w:rPr>
              <w:t xml:space="preserve"> the consultation closes.</w:t>
            </w:r>
          </w:p>
        </w:tc>
      </w:tr>
    </w:tbl>
    <w:p w14:paraId="6ECD210F" w14:textId="2A123389"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i/>
          <w:szCs w:val="28"/>
          <w:u w:val="single"/>
        </w:rPr>
        <w:t>Marital Status</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3B3D76D0" w14:textId="77777777" w:rsidTr="002A10EC">
        <w:tc>
          <w:tcPr>
            <w:tcW w:w="9209" w:type="dxa"/>
          </w:tcPr>
          <w:p w14:paraId="19826A87"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656852EA" w14:textId="7079D51D"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34272236" w14:textId="77777777" w:rsidTr="002A10EC">
        <w:tc>
          <w:tcPr>
            <w:tcW w:w="9209" w:type="dxa"/>
          </w:tcPr>
          <w:p w14:paraId="54D2C046" w14:textId="5FE7B27B" w:rsidR="00AA040F" w:rsidRPr="001C6829" w:rsidRDefault="006607A1" w:rsidP="008667EB">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considered</w:t>
            </w:r>
            <w:r w:rsidR="00F21C51">
              <w:rPr>
                <w:rFonts w:ascii="Arial" w:hAnsi="Arial" w:cs="Arial"/>
                <w:sz w:val="28"/>
                <w:szCs w:val="28"/>
              </w:rPr>
              <w:t xml:space="preserve"> </w:t>
            </w:r>
            <w:r w:rsidR="00F21C51" w:rsidRPr="00F21C51">
              <w:rPr>
                <w:rFonts w:ascii="Arial" w:hAnsi="Arial" w:cs="Arial"/>
                <w:sz w:val="28"/>
                <w:szCs w:val="28"/>
              </w:rPr>
              <w:t>when the consultation closes.</w:t>
            </w:r>
          </w:p>
        </w:tc>
      </w:tr>
    </w:tbl>
    <w:p w14:paraId="275B6584" w14:textId="3E572716"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i/>
          <w:szCs w:val="28"/>
          <w:u w:val="single"/>
        </w:rPr>
        <w:t>Sexual Orientation</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4B3AF489" w14:textId="77777777" w:rsidTr="002A10EC">
        <w:tc>
          <w:tcPr>
            <w:tcW w:w="9209" w:type="dxa"/>
          </w:tcPr>
          <w:p w14:paraId="7ADB5438"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67F122D1" w14:textId="0D3D8D2D"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39679A" w:rsidRPr="001C6829" w14:paraId="779FD989" w14:textId="77777777" w:rsidTr="002A10EC">
        <w:tc>
          <w:tcPr>
            <w:tcW w:w="9209" w:type="dxa"/>
          </w:tcPr>
          <w:p w14:paraId="275EB704" w14:textId="56B71164" w:rsidR="0039679A" w:rsidRPr="0039679A" w:rsidRDefault="006607A1" w:rsidP="0039679A">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w:t>
            </w:r>
            <w:r w:rsidR="0039679A" w:rsidRPr="0039679A">
              <w:rPr>
                <w:rFonts w:ascii="Arial" w:hAnsi="Arial" w:cs="Arial"/>
                <w:sz w:val="28"/>
                <w:szCs w:val="28"/>
              </w:rPr>
              <w:lastRenderedPageBreak/>
              <w:t xml:space="preserve">more than others. Any opportunities identified through the public consultation will be </w:t>
            </w:r>
            <w:proofErr w:type="gramStart"/>
            <w:r w:rsidR="0039679A" w:rsidRPr="0039679A">
              <w:rPr>
                <w:rFonts w:ascii="Arial" w:hAnsi="Arial" w:cs="Arial"/>
                <w:sz w:val="28"/>
                <w:szCs w:val="28"/>
              </w:rPr>
              <w:t>considered</w:t>
            </w:r>
            <w:r w:rsidR="00F21C51">
              <w:rPr>
                <w:rFonts w:ascii="Arial" w:hAnsi="Arial" w:cs="Arial"/>
                <w:sz w:val="28"/>
                <w:szCs w:val="28"/>
              </w:rPr>
              <w:t xml:space="preserve"> </w:t>
            </w:r>
            <w:r w:rsidR="00F21C51" w:rsidRPr="00F21C51">
              <w:rPr>
                <w:rFonts w:ascii="Arial" w:hAnsi="Arial" w:cs="Arial"/>
                <w:sz w:val="28"/>
                <w:szCs w:val="28"/>
                <w:bdr w:val="none" w:sz="0" w:space="0" w:color="auto" w:frame="1"/>
                <w:shd w:val="clear" w:color="auto" w:fill="FFFFFF"/>
              </w:rPr>
              <w:t xml:space="preserve"> </w:t>
            </w:r>
            <w:r w:rsidR="00F21C51" w:rsidRPr="00F21C51">
              <w:rPr>
                <w:rFonts w:ascii="Arial" w:hAnsi="Arial" w:cs="Arial"/>
                <w:sz w:val="28"/>
                <w:szCs w:val="28"/>
              </w:rPr>
              <w:t>when</w:t>
            </w:r>
            <w:proofErr w:type="gramEnd"/>
            <w:r w:rsidR="00F21C51" w:rsidRPr="00F21C51">
              <w:rPr>
                <w:rFonts w:ascii="Arial" w:hAnsi="Arial" w:cs="Arial"/>
                <w:sz w:val="28"/>
                <w:szCs w:val="28"/>
              </w:rPr>
              <w:t xml:space="preserve"> the consultation closes.</w:t>
            </w:r>
          </w:p>
        </w:tc>
      </w:tr>
    </w:tbl>
    <w:p w14:paraId="2D25DAAB" w14:textId="359A85AF" w:rsidR="001120CB" w:rsidRPr="001C6829" w:rsidRDefault="00AA040F" w:rsidP="00AA040F">
      <w:pPr>
        <w:pStyle w:val="DAERABodyText14pt"/>
        <w:ind w:left="720"/>
        <w:rPr>
          <w:rFonts w:cs="Arial"/>
          <w:b/>
          <w:bCs/>
          <w:szCs w:val="28"/>
        </w:rPr>
      </w:pPr>
      <w:r w:rsidRPr="001C6829">
        <w:rPr>
          <w:rFonts w:cs="Arial"/>
          <w:b/>
          <w:bCs/>
          <w:szCs w:val="28"/>
        </w:rPr>
        <w:lastRenderedPageBreak/>
        <w:br/>
      </w:r>
      <w:r w:rsidR="001120CB" w:rsidRPr="001C6829">
        <w:rPr>
          <w:rFonts w:cs="Arial"/>
          <w:b/>
          <w:bCs/>
          <w:i/>
          <w:szCs w:val="28"/>
          <w:u w:val="single"/>
        </w:rPr>
        <w:t>Men and Women generally</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36350A07" w14:textId="77777777" w:rsidTr="002A10EC">
        <w:tc>
          <w:tcPr>
            <w:tcW w:w="9209" w:type="dxa"/>
          </w:tcPr>
          <w:p w14:paraId="3E0A8FA2"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5EBB74EF" w14:textId="77777777" w:rsidR="00AA040F" w:rsidRPr="001C6829" w:rsidRDefault="00AA040F" w:rsidP="00AA040F">
      <w:pPr>
        <w:pStyle w:val="DAERABodyText14pt"/>
        <w:ind w:left="720"/>
        <w:rPr>
          <w:rFonts w:cs="Arial"/>
          <w:b/>
          <w:bCs/>
          <w:szCs w:val="28"/>
        </w:rPr>
      </w:pPr>
    </w:p>
    <w:p w14:paraId="15398E6F" w14:textId="4C29129A" w:rsidR="001120CB" w:rsidRPr="001C6829" w:rsidRDefault="001120CB" w:rsidP="00AA040F">
      <w:pPr>
        <w:pStyle w:val="DAERABodyText14pt"/>
        <w:ind w:left="720"/>
        <w:rPr>
          <w:rFonts w:cs="Arial"/>
          <w:b/>
          <w:bCs/>
          <w:szCs w:val="28"/>
        </w:rPr>
      </w:pPr>
      <w:r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39679A" w:rsidRPr="001C6829" w14:paraId="1E5300C7" w14:textId="77777777" w:rsidTr="002A10EC">
        <w:tc>
          <w:tcPr>
            <w:tcW w:w="9209" w:type="dxa"/>
          </w:tcPr>
          <w:p w14:paraId="4EC2B2D2" w14:textId="48231B12" w:rsidR="0039679A" w:rsidRPr="0039679A" w:rsidRDefault="006607A1" w:rsidP="0039679A">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considered</w:t>
            </w:r>
            <w:r w:rsidR="00F21C51">
              <w:rPr>
                <w:rFonts w:ascii="Arial" w:hAnsi="Arial" w:cs="Arial"/>
                <w:sz w:val="28"/>
                <w:szCs w:val="28"/>
              </w:rPr>
              <w:t xml:space="preserve"> </w:t>
            </w:r>
            <w:r w:rsidR="00F21C51" w:rsidRPr="00F21C51">
              <w:rPr>
                <w:rFonts w:ascii="Arial" w:hAnsi="Arial" w:cs="Arial"/>
                <w:sz w:val="28"/>
                <w:szCs w:val="28"/>
              </w:rPr>
              <w:t>when the consultation closes.</w:t>
            </w:r>
          </w:p>
        </w:tc>
      </w:tr>
    </w:tbl>
    <w:p w14:paraId="440B915B" w14:textId="17D039A6"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i/>
          <w:szCs w:val="28"/>
          <w:u w:val="single"/>
        </w:rPr>
        <w:t>Disability</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33D24E6C" w14:textId="77777777" w:rsidTr="002A10EC">
        <w:tc>
          <w:tcPr>
            <w:tcW w:w="9209" w:type="dxa"/>
          </w:tcPr>
          <w:p w14:paraId="5A56178C"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43B2EEFE" w14:textId="671D8ACD"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5273DCBD" w14:textId="77777777" w:rsidTr="002A10EC">
        <w:tc>
          <w:tcPr>
            <w:tcW w:w="9209" w:type="dxa"/>
          </w:tcPr>
          <w:p w14:paraId="7A8B70D0" w14:textId="2678EB82" w:rsidR="00AA040F" w:rsidRPr="001C6829" w:rsidRDefault="006607A1" w:rsidP="008667EB">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w:t>
            </w:r>
            <w:r w:rsidR="002B7844" w:rsidRPr="0039679A">
              <w:rPr>
                <w:rFonts w:ascii="Arial" w:hAnsi="Arial" w:cs="Arial"/>
                <w:sz w:val="28"/>
                <w:szCs w:val="28"/>
              </w:rPr>
              <w:t>considered</w:t>
            </w:r>
            <w:r w:rsidR="002B7844">
              <w:rPr>
                <w:rFonts w:ascii="Arial" w:hAnsi="Arial" w:cs="Arial"/>
                <w:sz w:val="28"/>
                <w:szCs w:val="28"/>
              </w:rPr>
              <w:t xml:space="preserve"> </w:t>
            </w:r>
            <w:r w:rsidR="002B7844" w:rsidRPr="00F21C51">
              <w:rPr>
                <w:rFonts w:ascii="Arial" w:hAnsi="Arial" w:cs="Arial"/>
                <w:sz w:val="28"/>
                <w:szCs w:val="28"/>
                <w:bdr w:val="none" w:sz="0" w:space="0" w:color="auto" w:frame="1"/>
                <w:shd w:val="clear" w:color="auto" w:fill="FFFFFF"/>
              </w:rPr>
              <w:t>when</w:t>
            </w:r>
            <w:r w:rsidR="00F21C51" w:rsidRPr="00F21C51">
              <w:rPr>
                <w:rFonts w:ascii="Arial" w:hAnsi="Arial" w:cs="Arial"/>
                <w:sz w:val="28"/>
                <w:szCs w:val="28"/>
              </w:rPr>
              <w:t xml:space="preserve"> the consultation closes.</w:t>
            </w:r>
          </w:p>
        </w:tc>
      </w:tr>
    </w:tbl>
    <w:p w14:paraId="28555D6E" w14:textId="00DB2E59"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i/>
          <w:szCs w:val="28"/>
          <w:u w:val="single"/>
        </w:rPr>
        <w:t>Dependants</w:t>
      </w:r>
      <w:r w:rsidR="001120CB" w:rsidRPr="001C6829">
        <w:rPr>
          <w:rFonts w:cs="Arial"/>
          <w:b/>
          <w:bCs/>
          <w:szCs w:val="28"/>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rsidRPr="001C6829" w14:paraId="7A4F2C7A" w14:textId="77777777" w:rsidTr="002A10EC">
        <w:tc>
          <w:tcPr>
            <w:tcW w:w="9209" w:type="dxa"/>
          </w:tcPr>
          <w:p w14:paraId="186BCAC8" w14:textId="77777777" w:rsidR="00AA040F" w:rsidRPr="001C6829" w:rsidRDefault="00AA040F" w:rsidP="002A10EC">
            <w:pPr>
              <w:pStyle w:val="DAERABodyText14pt"/>
              <w:rPr>
                <w:rFonts w:cs="Arial"/>
                <w:szCs w:val="28"/>
              </w:rPr>
            </w:pPr>
            <w:r w:rsidRPr="001C6829">
              <w:rPr>
                <w:rFonts w:cs="Arial"/>
                <w:szCs w:val="28"/>
              </w:rPr>
              <w:t>(insert text here)</w:t>
            </w:r>
          </w:p>
        </w:tc>
      </w:tr>
    </w:tbl>
    <w:p w14:paraId="24052E7B" w14:textId="6619455C"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If No, provide reasons:</w:t>
      </w:r>
    </w:p>
    <w:tbl>
      <w:tblPr>
        <w:tblStyle w:val="TableGrid"/>
        <w:tblW w:w="0" w:type="auto"/>
        <w:tblInd w:w="704" w:type="dxa"/>
        <w:tblLook w:val="04A0" w:firstRow="1" w:lastRow="0" w:firstColumn="1" w:lastColumn="0" w:noHBand="0" w:noVBand="1"/>
      </w:tblPr>
      <w:tblGrid>
        <w:gridCol w:w="9209"/>
      </w:tblGrid>
      <w:tr w:rsidR="00AA040F" w:rsidRPr="001C6829" w14:paraId="0728BF5D" w14:textId="77777777" w:rsidTr="001342A4">
        <w:tc>
          <w:tcPr>
            <w:tcW w:w="9209" w:type="dxa"/>
          </w:tcPr>
          <w:p w14:paraId="711D2BDD" w14:textId="52CC1C8C" w:rsidR="00AA040F" w:rsidRPr="001C6829" w:rsidRDefault="006607A1" w:rsidP="008C176C">
            <w:pPr>
              <w:spacing w:line="276" w:lineRule="auto"/>
              <w:rPr>
                <w:rFonts w:ascii="Arial" w:hAnsi="Arial" w:cs="Arial"/>
                <w:sz w:val="28"/>
                <w:szCs w:val="28"/>
              </w:rPr>
            </w:pPr>
            <w:r>
              <w:rPr>
                <w:rFonts w:ascii="Arial" w:hAnsi="Arial" w:cs="Arial"/>
                <w:sz w:val="28"/>
                <w:szCs w:val="28"/>
              </w:rPr>
              <w:t>The reforms are</w:t>
            </w:r>
            <w:r w:rsidR="0039679A" w:rsidRPr="0039679A">
              <w:rPr>
                <w:rFonts w:ascii="Arial" w:hAnsi="Arial" w:cs="Arial"/>
                <w:sz w:val="28"/>
                <w:szCs w:val="28"/>
              </w:rPr>
              <w:t xml:space="preserve"> intended to apply equally to all citizens. There is currently no evidence to indicate that it will benefit any particular group more than others. Any opportunities identified through the public consultation will be </w:t>
            </w:r>
            <w:r w:rsidR="002B7844" w:rsidRPr="0039679A">
              <w:rPr>
                <w:rFonts w:ascii="Arial" w:hAnsi="Arial" w:cs="Arial"/>
                <w:sz w:val="28"/>
                <w:szCs w:val="28"/>
              </w:rPr>
              <w:t>considered</w:t>
            </w:r>
            <w:r w:rsidR="002B7844">
              <w:rPr>
                <w:rFonts w:ascii="Arial" w:hAnsi="Arial" w:cs="Arial"/>
                <w:sz w:val="28"/>
                <w:szCs w:val="28"/>
              </w:rPr>
              <w:t xml:space="preserve"> </w:t>
            </w:r>
            <w:r w:rsidR="002B7844" w:rsidRPr="00F21C51">
              <w:rPr>
                <w:rFonts w:ascii="Arial" w:hAnsi="Arial" w:cs="Arial"/>
                <w:sz w:val="28"/>
                <w:szCs w:val="28"/>
                <w:bdr w:val="none" w:sz="0" w:space="0" w:color="auto" w:frame="1"/>
                <w:shd w:val="clear" w:color="auto" w:fill="FFFFFF"/>
              </w:rPr>
              <w:t>when</w:t>
            </w:r>
            <w:r w:rsidR="00F21C51" w:rsidRPr="00F21C51">
              <w:rPr>
                <w:rFonts w:ascii="Arial" w:hAnsi="Arial" w:cs="Arial"/>
                <w:sz w:val="28"/>
                <w:szCs w:val="28"/>
              </w:rPr>
              <w:t xml:space="preserve"> the consultation closes.</w:t>
            </w:r>
          </w:p>
        </w:tc>
      </w:tr>
    </w:tbl>
    <w:p w14:paraId="7BFFEFC0" w14:textId="77777777" w:rsidR="008667EB" w:rsidRDefault="008667EB" w:rsidP="00AA040F">
      <w:pPr>
        <w:pStyle w:val="DAERABodyText14pt"/>
        <w:ind w:left="720"/>
        <w:rPr>
          <w:rFonts w:cs="Arial"/>
          <w:b/>
          <w:bCs/>
          <w:szCs w:val="28"/>
        </w:rPr>
      </w:pPr>
    </w:p>
    <w:p w14:paraId="19DCC804" w14:textId="7F7FB8B1" w:rsidR="001120CB" w:rsidRPr="001C6829" w:rsidRDefault="001120CB">
      <w:pPr>
        <w:pStyle w:val="DAERABodyText14pt"/>
        <w:numPr>
          <w:ilvl w:val="0"/>
          <w:numId w:val="8"/>
        </w:numPr>
        <w:rPr>
          <w:rFonts w:cs="Arial"/>
          <w:szCs w:val="28"/>
        </w:rPr>
      </w:pPr>
      <w:r w:rsidRPr="001C6829">
        <w:rPr>
          <w:rFonts w:cs="Arial"/>
          <w:b/>
          <w:bCs/>
          <w:szCs w:val="28"/>
        </w:rPr>
        <w:t xml:space="preserve">To what extent is the policy likely to impact on good relations between people of different religious belief, political opinion or racial </w:t>
      </w:r>
      <w:r w:rsidRPr="001C6829">
        <w:rPr>
          <w:rFonts w:cs="Arial"/>
          <w:b/>
          <w:bCs/>
          <w:szCs w:val="28"/>
        </w:rPr>
        <w:lastRenderedPageBreak/>
        <w:t xml:space="preserve">group? </w:t>
      </w:r>
      <w:r w:rsidR="00AA040F" w:rsidRPr="001C6829">
        <w:rPr>
          <w:rFonts w:cs="Arial"/>
          <w:szCs w:val="28"/>
        </w:rPr>
        <w:br/>
      </w:r>
      <w:r w:rsidR="00AA040F" w:rsidRPr="001C6829">
        <w:rPr>
          <w:rFonts w:cs="Arial"/>
          <w:szCs w:val="28"/>
        </w:rPr>
        <w:br/>
      </w:r>
      <w:r w:rsidRPr="001C6829">
        <w:rPr>
          <w:rFonts w:cs="Arial"/>
          <w:bCs/>
          <w:szCs w:val="28"/>
        </w:rPr>
        <w:t xml:space="preserve">Please provide </w:t>
      </w:r>
      <w:r w:rsidRPr="001C6829">
        <w:rPr>
          <w:rFonts w:cs="Arial"/>
          <w:bCs/>
          <w:szCs w:val="28"/>
          <w:u w:val="single"/>
        </w:rPr>
        <w:t xml:space="preserve">details of the likely policy impact </w:t>
      </w:r>
      <w:r w:rsidRPr="001C6829">
        <w:rPr>
          <w:rFonts w:cs="Arial"/>
          <w:bCs/>
          <w:szCs w:val="28"/>
        </w:rPr>
        <w:t xml:space="preserve">and </w:t>
      </w:r>
      <w:r w:rsidRPr="001C6829">
        <w:rPr>
          <w:rFonts w:cs="Arial"/>
          <w:bCs/>
          <w:szCs w:val="28"/>
          <w:u w:val="single"/>
        </w:rPr>
        <w:t xml:space="preserve">determine the level of impact </w:t>
      </w:r>
      <w:r w:rsidRPr="001C6829">
        <w:rPr>
          <w:rFonts w:cs="Arial"/>
          <w:bCs/>
          <w:szCs w:val="28"/>
        </w:rPr>
        <w:t>for each of the categories below i.e. either minor, major or none.</w:t>
      </w:r>
    </w:p>
    <w:p w14:paraId="311A1CB1" w14:textId="77777777" w:rsidR="00AA040F" w:rsidRPr="001C6829" w:rsidRDefault="00AA040F" w:rsidP="008C2C9A">
      <w:pPr>
        <w:pStyle w:val="DAERABodyText14pt"/>
        <w:rPr>
          <w:rFonts w:cs="Arial"/>
          <w:bCs/>
          <w:szCs w:val="28"/>
        </w:rPr>
      </w:pPr>
    </w:p>
    <w:p w14:paraId="4DDAADA6" w14:textId="77777777" w:rsidR="00AA040F" w:rsidRPr="001C6829" w:rsidRDefault="001120CB" w:rsidP="00AA040F">
      <w:pPr>
        <w:pStyle w:val="DAERABodyText14pt"/>
        <w:ind w:firstLine="720"/>
        <w:rPr>
          <w:rFonts w:cs="Arial"/>
          <w:bCs/>
          <w:szCs w:val="28"/>
        </w:rPr>
      </w:pPr>
      <w:r w:rsidRPr="001C6829">
        <w:rPr>
          <w:rFonts w:cs="Arial"/>
          <w:b/>
          <w:bCs/>
          <w:szCs w:val="28"/>
        </w:rPr>
        <w:t xml:space="preserve">Details of the likely policy impacts on </w:t>
      </w:r>
      <w:r w:rsidRPr="001C6829">
        <w:rPr>
          <w:rFonts w:cs="Arial"/>
          <w:b/>
          <w:bCs/>
          <w:i/>
          <w:szCs w:val="28"/>
        </w:rPr>
        <w:t>Religious belief</w:t>
      </w:r>
      <w:r w:rsidRPr="001C6829">
        <w:rPr>
          <w:rFonts w:cs="Arial"/>
          <w:b/>
          <w:bCs/>
          <w:szCs w:val="28"/>
        </w:rPr>
        <w:t>:</w:t>
      </w:r>
      <w:r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AA040F" w:rsidRPr="001C6829" w14:paraId="36DC2378" w14:textId="77777777" w:rsidTr="002A10EC">
        <w:tc>
          <w:tcPr>
            <w:tcW w:w="9209" w:type="dxa"/>
          </w:tcPr>
          <w:p w14:paraId="59449384" w14:textId="55DED41F" w:rsidR="00AA040F" w:rsidRPr="00254BCD" w:rsidRDefault="00B0686C" w:rsidP="008C176C">
            <w:pPr>
              <w:autoSpaceDE w:val="0"/>
              <w:autoSpaceDN w:val="0"/>
              <w:adjustRightInd w:val="0"/>
              <w:spacing w:line="276" w:lineRule="auto"/>
              <w:contextualSpacing/>
              <w:rPr>
                <w:rFonts w:ascii="Arial" w:hAnsi="Arial" w:cs="Arial"/>
                <w:sz w:val="28"/>
                <w:szCs w:val="28"/>
              </w:rPr>
            </w:pPr>
            <w:r w:rsidRPr="00254BCD">
              <w:rPr>
                <w:rFonts w:ascii="Arial" w:hAnsi="Arial" w:cs="Arial"/>
                <w:sz w:val="28"/>
                <w:szCs w:val="28"/>
              </w:rPr>
              <w:t xml:space="preserve">The </w:t>
            </w:r>
            <w:r w:rsidR="00853564">
              <w:rPr>
                <w:rFonts w:ascii="Arial" w:hAnsi="Arial" w:cs="Arial"/>
                <w:sz w:val="28"/>
                <w:szCs w:val="28"/>
              </w:rPr>
              <w:t>proposed reforms are</w:t>
            </w:r>
            <w:r w:rsidRPr="00254BCD">
              <w:rPr>
                <w:rFonts w:ascii="Arial" w:hAnsi="Arial" w:cs="Arial"/>
                <w:sz w:val="28"/>
                <w:szCs w:val="28"/>
              </w:rPr>
              <w:t xml:space="preserve"> not expected to impact good relations between individuals of different religious beliefs. </w:t>
            </w:r>
            <w:r w:rsidR="00254BCD" w:rsidRPr="00254BCD">
              <w:rPr>
                <w:rFonts w:ascii="Arial" w:hAnsi="Arial" w:cs="Arial"/>
                <w:sz w:val="28"/>
                <w:szCs w:val="28"/>
              </w:rPr>
              <w:t>It</w:t>
            </w:r>
            <w:r w:rsidRPr="00254BCD">
              <w:rPr>
                <w:rFonts w:ascii="Arial" w:hAnsi="Arial" w:cs="Arial"/>
                <w:sz w:val="28"/>
                <w:szCs w:val="28"/>
              </w:rPr>
              <w:t xml:space="preserve"> is intended to apply equally to all citizens, and no adverse effects on this Section 75 category are anticipated. Any opportunities to enhance good relations that emerge during the public consultation will be considered</w:t>
            </w:r>
            <w:r w:rsidR="00AF7DE9">
              <w:rPr>
                <w:rFonts w:ascii="Arial" w:hAnsi="Arial" w:cs="Arial"/>
                <w:sz w:val="28"/>
                <w:szCs w:val="28"/>
              </w:rPr>
              <w:t xml:space="preserve"> </w:t>
            </w:r>
            <w:r w:rsidR="00AF7DE9" w:rsidRPr="00AF7DE9">
              <w:rPr>
                <w:rFonts w:ascii="Arial" w:hAnsi="Arial" w:cs="Arial"/>
                <w:sz w:val="28"/>
                <w:szCs w:val="28"/>
              </w:rPr>
              <w:t>when the consultation closes.</w:t>
            </w:r>
          </w:p>
        </w:tc>
      </w:tr>
    </w:tbl>
    <w:p w14:paraId="21A1EEFC" w14:textId="54F7EF0F"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What is the level of impact?</w:t>
      </w:r>
      <w:r w:rsidR="001120CB" w:rsidRPr="001C6829">
        <w:rPr>
          <w:rFonts w:cs="Arial"/>
          <w:bCs/>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B47B36" w:rsidRPr="001C6829">
        <w:rPr>
          <w:rFonts w:cs="Arial"/>
          <w:b/>
          <w:bCs/>
          <w:szCs w:val="28"/>
        </w:rPr>
        <w:fldChar w:fldCharType="begin">
          <w:ffData>
            <w:name w:val=""/>
            <w:enabled/>
            <w:calcOnExit w:val="0"/>
            <w:checkBox>
              <w:sizeAuto/>
              <w:default w:val="1"/>
            </w:checkBox>
          </w:ffData>
        </w:fldChar>
      </w:r>
      <w:r w:rsidR="00B47B36" w:rsidRPr="001C6829">
        <w:rPr>
          <w:rFonts w:cs="Arial"/>
          <w:b/>
          <w:bCs/>
          <w:szCs w:val="28"/>
        </w:rPr>
        <w:instrText xml:space="preserve"> FORMCHECKBOX </w:instrText>
      </w:r>
      <w:r w:rsidR="00B47B36" w:rsidRPr="001C6829">
        <w:rPr>
          <w:rFonts w:cs="Arial"/>
          <w:b/>
          <w:bCs/>
          <w:szCs w:val="28"/>
        </w:rPr>
      </w:r>
      <w:r w:rsidR="00B47B36" w:rsidRPr="001C6829">
        <w:rPr>
          <w:rFonts w:cs="Arial"/>
          <w:b/>
          <w:bCs/>
          <w:szCs w:val="28"/>
        </w:rPr>
        <w:fldChar w:fldCharType="separate"/>
      </w:r>
      <w:r w:rsidR="00B47B36" w:rsidRPr="001C6829">
        <w:rPr>
          <w:rFonts w:cs="Arial"/>
          <w:b/>
          <w:bCs/>
          <w:szCs w:val="28"/>
        </w:rPr>
        <w:fldChar w:fldCharType="end"/>
      </w:r>
    </w:p>
    <w:p w14:paraId="065F1F33" w14:textId="0A3C9264" w:rsidR="00632EDE" w:rsidRPr="001C6829" w:rsidRDefault="00632EDE" w:rsidP="00AA040F">
      <w:pPr>
        <w:pStyle w:val="DAERABodyText14pt"/>
        <w:ind w:left="720"/>
        <w:rPr>
          <w:rFonts w:cs="Arial"/>
          <w:bCs/>
          <w:szCs w:val="28"/>
        </w:rPr>
      </w:pPr>
      <w:r w:rsidRPr="001C6829">
        <w:rPr>
          <w:rFonts w:cs="Arial"/>
          <w:szCs w:val="28"/>
        </w:rPr>
        <w:t>(select as appropriate)</w:t>
      </w:r>
    </w:p>
    <w:p w14:paraId="5C5A0885" w14:textId="77777777" w:rsidR="001120CB" w:rsidRPr="001C6829" w:rsidRDefault="001120CB" w:rsidP="008C2C9A">
      <w:pPr>
        <w:pStyle w:val="DAERABodyText14pt"/>
        <w:rPr>
          <w:rFonts w:cs="Arial"/>
          <w:bCs/>
          <w:szCs w:val="28"/>
        </w:rPr>
      </w:pPr>
    </w:p>
    <w:p w14:paraId="2903DD86" w14:textId="77777777" w:rsidR="00AA040F" w:rsidRPr="001C6829" w:rsidRDefault="001120CB" w:rsidP="00AA040F">
      <w:pPr>
        <w:pStyle w:val="DAERABodyText14pt"/>
        <w:ind w:firstLine="720"/>
        <w:rPr>
          <w:rFonts w:cs="Arial"/>
          <w:bCs/>
          <w:szCs w:val="28"/>
        </w:rPr>
      </w:pPr>
      <w:r w:rsidRPr="001C6829">
        <w:rPr>
          <w:rFonts w:cs="Arial"/>
          <w:b/>
          <w:bCs/>
          <w:szCs w:val="28"/>
        </w:rPr>
        <w:t xml:space="preserve">Details of the likely policy impacts on </w:t>
      </w:r>
      <w:r w:rsidRPr="001C6829">
        <w:rPr>
          <w:rFonts w:cs="Arial"/>
          <w:b/>
          <w:bCs/>
          <w:i/>
          <w:szCs w:val="28"/>
        </w:rPr>
        <w:t>Political Opinion</w:t>
      </w:r>
      <w:r w:rsidRPr="001C6829">
        <w:rPr>
          <w:rFonts w:cs="Arial"/>
          <w:b/>
          <w:bCs/>
          <w:szCs w:val="28"/>
        </w:rPr>
        <w:t>:</w:t>
      </w:r>
      <w:r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AA040F" w:rsidRPr="001C6829" w14:paraId="47B71C5B" w14:textId="77777777" w:rsidTr="002A10EC">
        <w:tc>
          <w:tcPr>
            <w:tcW w:w="9209" w:type="dxa"/>
          </w:tcPr>
          <w:p w14:paraId="14562431" w14:textId="607C9096" w:rsidR="00AA040F" w:rsidRPr="001C6829" w:rsidRDefault="00254BCD" w:rsidP="008C176C">
            <w:pPr>
              <w:autoSpaceDE w:val="0"/>
              <w:autoSpaceDN w:val="0"/>
              <w:adjustRightInd w:val="0"/>
              <w:spacing w:line="276" w:lineRule="auto"/>
              <w:contextualSpacing/>
              <w:rPr>
                <w:rFonts w:ascii="Arial" w:hAnsi="Arial" w:cs="Arial"/>
                <w:sz w:val="28"/>
                <w:szCs w:val="28"/>
              </w:rPr>
            </w:pPr>
            <w:r w:rsidRPr="00254BCD">
              <w:rPr>
                <w:rFonts w:ascii="Arial" w:hAnsi="Arial" w:cs="Arial"/>
                <w:sz w:val="28"/>
                <w:szCs w:val="28"/>
              </w:rPr>
              <w:t xml:space="preserve">The </w:t>
            </w:r>
            <w:r w:rsidR="00853564">
              <w:rPr>
                <w:rFonts w:ascii="Arial" w:hAnsi="Arial" w:cs="Arial"/>
                <w:sz w:val="28"/>
                <w:szCs w:val="28"/>
              </w:rPr>
              <w:t>proposed reforms are</w:t>
            </w:r>
            <w:r w:rsidRPr="00254BCD">
              <w:rPr>
                <w:rFonts w:ascii="Arial" w:hAnsi="Arial" w:cs="Arial"/>
                <w:sz w:val="28"/>
                <w:szCs w:val="28"/>
              </w:rPr>
              <w:t xml:space="preserve"> not expected to impact good relations between individuals of different </w:t>
            </w:r>
            <w:r>
              <w:rPr>
                <w:rFonts w:ascii="Arial" w:hAnsi="Arial" w:cs="Arial"/>
                <w:sz w:val="28"/>
                <w:szCs w:val="28"/>
              </w:rPr>
              <w:t>political opinions</w:t>
            </w:r>
            <w:r w:rsidRPr="00254BCD">
              <w:rPr>
                <w:rFonts w:ascii="Arial" w:hAnsi="Arial" w:cs="Arial"/>
                <w:sz w:val="28"/>
                <w:szCs w:val="28"/>
              </w:rPr>
              <w:t xml:space="preserve">. It is intended to apply equally to all citizens, and no adverse effects on this Section 75 category are anticipated. Any opportunities to enhance good relations that emerge during the public consultation will be </w:t>
            </w:r>
            <w:proofErr w:type="gramStart"/>
            <w:r w:rsidRPr="00254BCD">
              <w:rPr>
                <w:rFonts w:ascii="Arial" w:hAnsi="Arial" w:cs="Arial"/>
                <w:sz w:val="28"/>
                <w:szCs w:val="28"/>
              </w:rPr>
              <w:t>considered</w:t>
            </w:r>
            <w:r w:rsidR="00AF7DE9">
              <w:rPr>
                <w:rFonts w:ascii="Arial" w:hAnsi="Arial" w:cs="Arial"/>
                <w:sz w:val="28"/>
                <w:szCs w:val="28"/>
              </w:rPr>
              <w:t xml:space="preserve"> </w:t>
            </w:r>
            <w:r w:rsidR="00AF7DE9" w:rsidRPr="00AF7DE9">
              <w:rPr>
                <w:rFonts w:ascii="Arial" w:hAnsi="Arial" w:cs="Arial"/>
                <w:sz w:val="28"/>
                <w:szCs w:val="28"/>
                <w:bdr w:val="none" w:sz="0" w:space="0" w:color="auto" w:frame="1"/>
                <w:shd w:val="clear" w:color="auto" w:fill="FFFFFF"/>
              </w:rPr>
              <w:t xml:space="preserve"> </w:t>
            </w:r>
            <w:r w:rsidR="00AF7DE9" w:rsidRPr="00AF7DE9">
              <w:rPr>
                <w:rFonts w:ascii="Arial" w:hAnsi="Arial" w:cs="Arial"/>
                <w:sz w:val="28"/>
                <w:szCs w:val="28"/>
              </w:rPr>
              <w:t>when</w:t>
            </w:r>
            <w:proofErr w:type="gramEnd"/>
            <w:r w:rsidR="00AF7DE9" w:rsidRPr="00AF7DE9">
              <w:rPr>
                <w:rFonts w:ascii="Arial" w:hAnsi="Arial" w:cs="Arial"/>
                <w:sz w:val="28"/>
                <w:szCs w:val="28"/>
              </w:rPr>
              <w:t xml:space="preserve"> the consultation closes.</w:t>
            </w:r>
          </w:p>
        </w:tc>
      </w:tr>
    </w:tbl>
    <w:p w14:paraId="41EE5FAD" w14:textId="1A5182D1" w:rsidR="001120CB" w:rsidRPr="001C6829" w:rsidRDefault="00AA040F" w:rsidP="00AA040F">
      <w:pPr>
        <w:pStyle w:val="DAERABodyText14pt"/>
        <w:ind w:left="720"/>
        <w:rPr>
          <w:rFonts w:cs="Arial"/>
          <w:b/>
          <w:bCs/>
          <w:szCs w:val="28"/>
        </w:rPr>
      </w:pPr>
      <w:r w:rsidRPr="001C6829">
        <w:rPr>
          <w:rFonts w:cs="Arial"/>
          <w:b/>
          <w:bCs/>
          <w:szCs w:val="28"/>
        </w:rPr>
        <w:br/>
      </w:r>
      <w:r w:rsidR="001120CB" w:rsidRPr="001C6829">
        <w:rPr>
          <w:rFonts w:cs="Arial"/>
          <w:b/>
          <w:bCs/>
          <w:szCs w:val="28"/>
        </w:rPr>
        <w:t>What is the level of impact?</w:t>
      </w:r>
      <w:r w:rsidR="001120CB" w:rsidRPr="001C6829">
        <w:rPr>
          <w:rFonts w:cs="Arial"/>
          <w:bCs/>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B47B36" w:rsidRPr="001C6829">
        <w:rPr>
          <w:rFonts w:cs="Arial"/>
          <w:b/>
          <w:bCs/>
          <w:szCs w:val="28"/>
        </w:rPr>
        <w:fldChar w:fldCharType="begin">
          <w:ffData>
            <w:name w:val=""/>
            <w:enabled/>
            <w:calcOnExit w:val="0"/>
            <w:checkBox>
              <w:sizeAuto/>
              <w:default w:val="1"/>
            </w:checkBox>
          </w:ffData>
        </w:fldChar>
      </w:r>
      <w:r w:rsidR="00B47B36" w:rsidRPr="001C6829">
        <w:rPr>
          <w:rFonts w:cs="Arial"/>
          <w:b/>
          <w:bCs/>
          <w:szCs w:val="28"/>
        </w:rPr>
        <w:instrText xml:space="preserve"> FORMCHECKBOX </w:instrText>
      </w:r>
      <w:r w:rsidR="00B47B36" w:rsidRPr="001C6829">
        <w:rPr>
          <w:rFonts w:cs="Arial"/>
          <w:b/>
          <w:bCs/>
          <w:szCs w:val="28"/>
        </w:rPr>
      </w:r>
      <w:r w:rsidR="00B47B36" w:rsidRPr="001C6829">
        <w:rPr>
          <w:rFonts w:cs="Arial"/>
          <w:b/>
          <w:bCs/>
          <w:szCs w:val="28"/>
        </w:rPr>
        <w:fldChar w:fldCharType="separate"/>
      </w:r>
      <w:r w:rsidR="00B47B36" w:rsidRPr="001C6829">
        <w:rPr>
          <w:rFonts w:cs="Arial"/>
          <w:b/>
          <w:bCs/>
          <w:szCs w:val="28"/>
        </w:rPr>
        <w:fldChar w:fldCharType="end"/>
      </w:r>
    </w:p>
    <w:p w14:paraId="044F73D2" w14:textId="771AEA4B" w:rsidR="00632EDE" w:rsidRPr="001C6829" w:rsidRDefault="00632EDE" w:rsidP="00AA040F">
      <w:pPr>
        <w:pStyle w:val="DAERABodyText14pt"/>
        <w:ind w:left="720"/>
        <w:rPr>
          <w:rFonts w:cs="Arial"/>
          <w:b/>
          <w:bCs/>
          <w:szCs w:val="28"/>
        </w:rPr>
      </w:pPr>
      <w:r w:rsidRPr="001C6829">
        <w:rPr>
          <w:rFonts w:cs="Arial"/>
          <w:szCs w:val="28"/>
        </w:rPr>
        <w:t>(select as appropriate)</w:t>
      </w:r>
    </w:p>
    <w:p w14:paraId="70D95500" w14:textId="77777777" w:rsidR="001120CB" w:rsidRPr="001C6829" w:rsidRDefault="001120CB" w:rsidP="008C2C9A">
      <w:pPr>
        <w:pStyle w:val="DAERABodyText14pt"/>
        <w:rPr>
          <w:rFonts w:cs="Arial"/>
          <w:szCs w:val="28"/>
        </w:rPr>
      </w:pPr>
    </w:p>
    <w:p w14:paraId="45A43B64" w14:textId="77777777" w:rsidR="00AA040F" w:rsidRPr="001C6829" w:rsidRDefault="001120CB" w:rsidP="00AA040F">
      <w:pPr>
        <w:pStyle w:val="DAERABodyText14pt"/>
        <w:ind w:firstLine="720"/>
        <w:rPr>
          <w:rFonts w:cs="Arial"/>
          <w:bCs/>
          <w:szCs w:val="28"/>
        </w:rPr>
      </w:pPr>
      <w:r w:rsidRPr="001C6829">
        <w:rPr>
          <w:rFonts w:cs="Arial"/>
          <w:b/>
          <w:bCs/>
          <w:szCs w:val="28"/>
        </w:rPr>
        <w:t xml:space="preserve">Details of the likely policy impacts on </w:t>
      </w:r>
      <w:r w:rsidRPr="001C6829">
        <w:rPr>
          <w:rFonts w:cs="Arial"/>
          <w:b/>
          <w:bCs/>
          <w:i/>
          <w:szCs w:val="28"/>
        </w:rPr>
        <w:t>Racial Group</w:t>
      </w:r>
      <w:r w:rsidRPr="001C6829">
        <w:rPr>
          <w:rFonts w:cs="Arial"/>
          <w:b/>
          <w:bCs/>
          <w:szCs w:val="28"/>
        </w:rPr>
        <w:t>:</w:t>
      </w:r>
      <w:r w:rsidRPr="001C6829">
        <w:rPr>
          <w:rFonts w:cs="Arial"/>
          <w:bCs/>
          <w:szCs w:val="28"/>
        </w:rPr>
        <w:t xml:space="preserve"> </w:t>
      </w:r>
    </w:p>
    <w:tbl>
      <w:tblPr>
        <w:tblStyle w:val="TableGrid"/>
        <w:tblW w:w="0" w:type="auto"/>
        <w:tblInd w:w="704" w:type="dxa"/>
        <w:tblLook w:val="04A0" w:firstRow="1" w:lastRow="0" w:firstColumn="1" w:lastColumn="0" w:noHBand="0" w:noVBand="1"/>
      </w:tblPr>
      <w:tblGrid>
        <w:gridCol w:w="9209"/>
      </w:tblGrid>
      <w:tr w:rsidR="00AA040F" w:rsidRPr="001C6829" w14:paraId="05DD522C" w14:textId="77777777" w:rsidTr="002A10EC">
        <w:tc>
          <w:tcPr>
            <w:tcW w:w="9209" w:type="dxa"/>
          </w:tcPr>
          <w:p w14:paraId="488733DC" w14:textId="25C3B6D7" w:rsidR="00AA040F" w:rsidRPr="001C6829" w:rsidRDefault="00254BCD" w:rsidP="008C176C">
            <w:pPr>
              <w:autoSpaceDE w:val="0"/>
              <w:autoSpaceDN w:val="0"/>
              <w:adjustRightInd w:val="0"/>
              <w:spacing w:line="276" w:lineRule="auto"/>
              <w:rPr>
                <w:rFonts w:ascii="Arial" w:hAnsi="Arial" w:cs="Arial"/>
                <w:sz w:val="28"/>
                <w:szCs w:val="28"/>
              </w:rPr>
            </w:pPr>
            <w:r w:rsidRPr="00254BCD">
              <w:rPr>
                <w:rFonts w:ascii="Arial" w:hAnsi="Arial" w:cs="Arial"/>
                <w:sz w:val="28"/>
                <w:szCs w:val="28"/>
              </w:rPr>
              <w:t xml:space="preserve">The </w:t>
            </w:r>
            <w:r w:rsidR="00853564">
              <w:rPr>
                <w:rFonts w:ascii="Arial" w:hAnsi="Arial" w:cs="Arial"/>
                <w:sz w:val="28"/>
                <w:szCs w:val="28"/>
              </w:rPr>
              <w:t>proposed reforms are</w:t>
            </w:r>
            <w:r w:rsidRPr="00254BCD">
              <w:rPr>
                <w:rFonts w:ascii="Arial" w:hAnsi="Arial" w:cs="Arial"/>
                <w:sz w:val="28"/>
                <w:szCs w:val="28"/>
              </w:rPr>
              <w:t xml:space="preserve"> not expected to impact good relations between individuals of different </w:t>
            </w:r>
            <w:r>
              <w:rPr>
                <w:rFonts w:ascii="Arial" w:hAnsi="Arial" w:cs="Arial"/>
                <w:sz w:val="28"/>
                <w:szCs w:val="28"/>
              </w:rPr>
              <w:t>racial group</w:t>
            </w:r>
            <w:r w:rsidRPr="00254BCD">
              <w:rPr>
                <w:rFonts w:ascii="Arial" w:hAnsi="Arial" w:cs="Arial"/>
                <w:sz w:val="28"/>
                <w:szCs w:val="28"/>
              </w:rPr>
              <w:t xml:space="preserve">s. It is intended to apply equally to all citizens, and no adverse effects on this Section 75 category are anticipated. Any opportunities to enhance good relations </w:t>
            </w:r>
            <w:r w:rsidRPr="00254BCD">
              <w:rPr>
                <w:rFonts w:ascii="Arial" w:hAnsi="Arial" w:cs="Arial"/>
                <w:sz w:val="28"/>
                <w:szCs w:val="28"/>
              </w:rPr>
              <w:lastRenderedPageBreak/>
              <w:t xml:space="preserve">that emerge during the public consultation will be </w:t>
            </w:r>
            <w:proofErr w:type="gramStart"/>
            <w:r w:rsidRPr="00254BCD">
              <w:rPr>
                <w:rFonts w:ascii="Arial" w:hAnsi="Arial" w:cs="Arial"/>
                <w:sz w:val="28"/>
                <w:szCs w:val="28"/>
              </w:rPr>
              <w:t>considered</w:t>
            </w:r>
            <w:r w:rsidR="00AF7DE9">
              <w:rPr>
                <w:rFonts w:ascii="Arial" w:hAnsi="Arial" w:cs="Arial"/>
                <w:sz w:val="28"/>
                <w:szCs w:val="28"/>
              </w:rPr>
              <w:t xml:space="preserve"> </w:t>
            </w:r>
            <w:r w:rsidR="00AF7DE9" w:rsidRPr="00AF7DE9">
              <w:rPr>
                <w:rFonts w:ascii="Arial" w:hAnsi="Arial" w:cs="Arial"/>
                <w:sz w:val="28"/>
                <w:szCs w:val="28"/>
                <w:bdr w:val="none" w:sz="0" w:space="0" w:color="auto" w:frame="1"/>
                <w:shd w:val="clear" w:color="auto" w:fill="FFFFFF"/>
              </w:rPr>
              <w:t xml:space="preserve"> </w:t>
            </w:r>
            <w:r w:rsidR="00AF7DE9" w:rsidRPr="00AF7DE9">
              <w:rPr>
                <w:rFonts w:ascii="Arial" w:hAnsi="Arial" w:cs="Arial"/>
                <w:sz w:val="28"/>
                <w:szCs w:val="28"/>
              </w:rPr>
              <w:t>when</w:t>
            </w:r>
            <w:proofErr w:type="gramEnd"/>
            <w:r w:rsidR="00AF7DE9" w:rsidRPr="00AF7DE9">
              <w:rPr>
                <w:rFonts w:ascii="Arial" w:hAnsi="Arial" w:cs="Arial"/>
                <w:sz w:val="28"/>
                <w:szCs w:val="28"/>
              </w:rPr>
              <w:t xml:space="preserve"> the consultation closes.</w:t>
            </w:r>
          </w:p>
        </w:tc>
      </w:tr>
    </w:tbl>
    <w:p w14:paraId="59397418" w14:textId="52981C1B" w:rsidR="00AA040F" w:rsidRPr="001C6829" w:rsidRDefault="00AA040F" w:rsidP="00AA040F">
      <w:pPr>
        <w:pStyle w:val="DAERABodyText14pt"/>
        <w:ind w:left="720"/>
        <w:rPr>
          <w:rFonts w:cs="Arial"/>
          <w:szCs w:val="28"/>
        </w:rPr>
      </w:pPr>
      <w:r w:rsidRPr="001C6829">
        <w:rPr>
          <w:rFonts w:cs="Arial"/>
          <w:b/>
          <w:bCs/>
          <w:szCs w:val="28"/>
        </w:rPr>
        <w:lastRenderedPageBreak/>
        <w:br/>
      </w:r>
      <w:r w:rsidR="001120CB" w:rsidRPr="001C6829">
        <w:rPr>
          <w:rFonts w:cs="Arial"/>
          <w:b/>
          <w:bCs/>
          <w:szCs w:val="28"/>
        </w:rPr>
        <w:t>What is the level of impact?</w:t>
      </w:r>
      <w:r w:rsidR="001120CB" w:rsidRPr="001C6829">
        <w:rPr>
          <w:rFonts w:cs="Arial"/>
          <w:bCs/>
          <w:szCs w:val="28"/>
        </w:rPr>
        <w:t xml:space="preserve">  </w:t>
      </w:r>
      <w:r w:rsidR="00632EDE" w:rsidRPr="001C6829">
        <w:rPr>
          <w:rFonts w:cs="Arial"/>
          <w:bCs/>
          <w:szCs w:val="28"/>
        </w:rPr>
        <w:t xml:space="preserve">Minor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Major </w:t>
      </w:r>
      <w:r w:rsidR="00632EDE" w:rsidRPr="001C6829">
        <w:rPr>
          <w:rFonts w:cs="Arial"/>
          <w:b/>
          <w:bCs/>
          <w:szCs w:val="28"/>
        </w:rPr>
        <w:fldChar w:fldCharType="begin">
          <w:ffData>
            <w:name w:val="Check1"/>
            <w:enabled/>
            <w:calcOnExit w:val="0"/>
            <w:checkBox>
              <w:sizeAuto/>
              <w:default w:val="0"/>
            </w:checkBox>
          </w:ffData>
        </w:fldChar>
      </w:r>
      <w:r w:rsidR="00632EDE" w:rsidRPr="001C6829">
        <w:rPr>
          <w:rFonts w:cs="Arial"/>
          <w:b/>
          <w:bCs/>
          <w:szCs w:val="28"/>
        </w:rPr>
        <w:instrText xml:space="preserve"> FORMCHECKBOX </w:instrText>
      </w:r>
      <w:r w:rsidR="00632EDE" w:rsidRPr="001C6829">
        <w:rPr>
          <w:rFonts w:cs="Arial"/>
          <w:b/>
          <w:bCs/>
          <w:szCs w:val="28"/>
        </w:rPr>
      </w:r>
      <w:r w:rsidR="00632EDE" w:rsidRPr="001C6829">
        <w:rPr>
          <w:rFonts w:cs="Arial"/>
          <w:b/>
          <w:bCs/>
          <w:szCs w:val="28"/>
        </w:rPr>
        <w:fldChar w:fldCharType="separate"/>
      </w:r>
      <w:r w:rsidR="00632EDE" w:rsidRPr="001C6829">
        <w:rPr>
          <w:rFonts w:cs="Arial"/>
          <w:b/>
          <w:bCs/>
          <w:szCs w:val="28"/>
        </w:rPr>
        <w:fldChar w:fldCharType="end"/>
      </w:r>
      <w:r w:rsidR="00632EDE" w:rsidRPr="001C6829">
        <w:rPr>
          <w:rFonts w:cs="Arial"/>
          <w:b/>
          <w:bCs/>
          <w:szCs w:val="28"/>
        </w:rPr>
        <w:t xml:space="preserve">  </w:t>
      </w:r>
      <w:r w:rsidR="00632EDE" w:rsidRPr="001C6829">
        <w:rPr>
          <w:rFonts w:cs="Arial"/>
          <w:szCs w:val="28"/>
        </w:rPr>
        <w:t xml:space="preserve">None </w:t>
      </w:r>
      <w:r w:rsidR="00B47B36" w:rsidRPr="001C6829">
        <w:rPr>
          <w:rFonts w:cs="Arial"/>
          <w:b/>
          <w:bCs/>
          <w:szCs w:val="28"/>
        </w:rPr>
        <w:fldChar w:fldCharType="begin">
          <w:ffData>
            <w:name w:val=""/>
            <w:enabled/>
            <w:calcOnExit w:val="0"/>
            <w:checkBox>
              <w:sizeAuto/>
              <w:default w:val="1"/>
            </w:checkBox>
          </w:ffData>
        </w:fldChar>
      </w:r>
      <w:r w:rsidR="00B47B36" w:rsidRPr="001C6829">
        <w:rPr>
          <w:rFonts w:cs="Arial"/>
          <w:b/>
          <w:bCs/>
          <w:szCs w:val="28"/>
        </w:rPr>
        <w:instrText xml:space="preserve"> FORMCHECKBOX </w:instrText>
      </w:r>
      <w:r w:rsidR="00B47B36" w:rsidRPr="001C6829">
        <w:rPr>
          <w:rFonts w:cs="Arial"/>
          <w:b/>
          <w:bCs/>
          <w:szCs w:val="28"/>
        </w:rPr>
      </w:r>
      <w:r w:rsidR="00B47B36" w:rsidRPr="001C6829">
        <w:rPr>
          <w:rFonts w:cs="Arial"/>
          <w:b/>
          <w:bCs/>
          <w:szCs w:val="28"/>
        </w:rPr>
        <w:fldChar w:fldCharType="separate"/>
      </w:r>
      <w:r w:rsidR="00B47B36" w:rsidRPr="001C6829">
        <w:rPr>
          <w:rFonts w:cs="Arial"/>
          <w:b/>
          <w:bCs/>
          <w:szCs w:val="28"/>
        </w:rPr>
        <w:fldChar w:fldCharType="end"/>
      </w:r>
      <w:r w:rsidR="00632EDE" w:rsidRPr="001C6829">
        <w:rPr>
          <w:rFonts w:cs="Arial"/>
          <w:szCs w:val="28"/>
        </w:rPr>
        <w:t xml:space="preserve"> </w:t>
      </w:r>
      <w:r w:rsidR="00632EDE" w:rsidRPr="001C6829">
        <w:rPr>
          <w:rFonts w:cs="Arial"/>
          <w:szCs w:val="28"/>
        </w:rPr>
        <w:br/>
      </w:r>
      <w:r w:rsidRPr="001C6829">
        <w:rPr>
          <w:rFonts w:cs="Arial"/>
          <w:szCs w:val="28"/>
        </w:rPr>
        <w:t>(select as appropriate)</w:t>
      </w:r>
    </w:p>
    <w:p w14:paraId="61A16896" w14:textId="77777777" w:rsidR="00E625F7" w:rsidRPr="001C6829" w:rsidRDefault="00E625F7" w:rsidP="00AA040F">
      <w:pPr>
        <w:pStyle w:val="DAERABodyText14pt"/>
        <w:ind w:left="720"/>
        <w:rPr>
          <w:rFonts w:cs="Arial"/>
          <w:szCs w:val="28"/>
        </w:rPr>
      </w:pPr>
    </w:p>
    <w:p w14:paraId="173A27D5" w14:textId="77777777" w:rsidR="00E625F7" w:rsidRPr="001C6829" w:rsidRDefault="001120CB">
      <w:pPr>
        <w:pStyle w:val="DAERABodyText14pt"/>
        <w:numPr>
          <w:ilvl w:val="0"/>
          <w:numId w:val="8"/>
        </w:numPr>
        <w:rPr>
          <w:rFonts w:cs="Arial"/>
          <w:b/>
          <w:bCs/>
          <w:szCs w:val="28"/>
        </w:rPr>
      </w:pPr>
      <w:r w:rsidRPr="001C6829">
        <w:rPr>
          <w:rFonts w:cs="Arial"/>
          <w:b/>
          <w:bCs/>
          <w:szCs w:val="28"/>
        </w:rPr>
        <w:t>Are there opportunities to better promote good relations between people of different religious belief, political opinion or racial group?</w:t>
      </w:r>
      <w:r w:rsidR="00E625F7" w:rsidRPr="001C6829">
        <w:rPr>
          <w:rFonts w:cs="Arial"/>
          <w:b/>
          <w:bCs/>
          <w:szCs w:val="28"/>
        </w:rPr>
        <w:br/>
      </w:r>
      <w:r w:rsidR="00E625F7" w:rsidRPr="001C6829">
        <w:rPr>
          <w:rFonts w:cs="Arial"/>
          <w:b/>
          <w:bCs/>
          <w:szCs w:val="28"/>
        </w:rPr>
        <w:br/>
      </w:r>
      <w:r w:rsidRPr="001C6829">
        <w:rPr>
          <w:rFonts w:cs="Arial"/>
          <w:bCs/>
          <w:szCs w:val="28"/>
        </w:rPr>
        <w:t>Detail opportunities of how this policy could better promote good relations for people within each of the Section 75 Categories below:</w:t>
      </w:r>
      <w:r w:rsidR="00E625F7" w:rsidRPr="001C6829">
        <w:rPr>
          <w:rFonts w:cs="Arial"/>
          <w:b/>
          <w:bCs/>
          <w:szCs w:val="28"/>
        </w:rPr>
        <w:br/>
      </w:r>
      <w:r w:rsidR="00E625F7" w:rsidRPr="001C6829">
        <w:rPr>
          <w:rFonts w:cs="Arial"/>
          <w:b/>
          <w:bCs/>
          <w:szCs w:val="28"/>
        </w:rPr>
        <w:br/>
      </w:r>
      <w:r w:rsidRPr="001C6829">
        <w:rPr>
          <w:rFonts w:cs="Arial"/>
          <w:b/>
          <w:bCs/>
          <w:i/>
          <w:szCs w:val="28"/>
        </w:rPr>
        <w:t>Religious Belief</w:t>
      </w:r>
      <w:r w:rsidRPr="001C6829">
        <w:rPr>
          <w:rFonts w:cs="Arial"/>
          <w:b/>
          <w:bCs/>
          <w:szCs w:val="28"/>
        </w:rPr>
        <w:t xml:space="preserve"> - If Yes, provide </w:t>
      </w:r>
      <w:r w:rsidRPr="001C6829">
        <w:rPr>
          <w:rFonts w:cs="Arial"/>
          <w:b/>
          <w:bCs/>
          <w:szCs w:val="28"/>
          <w:u w:val="single"/>
        </w:rPr>
        <w:t>details</w:t>
      </w:r>
      <w:r w:rsidRPr="001C6829">
        <w:rPr>
          <w:rFonts w:cs="Arial"/>
          <w:b/>
          <w:bCs/>
          <w:szCs w:val="28"/>
        </w:rPr>
        <w:t>:</w:t>
      </w:r>
    </w:p>
    <w:tbl>
      <w:tblPr>
        <w:tblStyle w:val="TableGrid"/>
        <w:tblW w:w="0" w:type="auto"/>
        <w:tblInd w:w="704" w:type="dxa"/>
        <w:tblLook w:val="04A0" w:firstRow="1" w:lastRow="0" w:firstColumn="1" w:lastColumn="0" w:noHBand="0" w:noVBand="1"/>
      </w:tblPr>
      <w:tblGrid>
        <w:gridCol w:w="9209"/>
      </w:tblGrid>
      <w:tr w:rsidR="00E625F7" w:rsidRPr="001C6829" w14:paraId="5E44E87D" w14:textId="77777777" w:rsidTr="00B03E45">
        <w:tc>
          <w:tcPr>
            <w:tcW w:w="9209" w:type="dxa"/>
          </w:tcPr>
          <w:p w14:paraId="2D16C9B5" w14:textId="77777777" w:rsidR="00E625F7" w:rsidRPr="001C6829" w:rsidRDefault="00E625F7" w:rsidP="00B03E45">
            <w:pPr>
              <w:pStyle w:val="DAERABodyText14pt"/>
              <w:rPr>
                <w:rFonts w:cs="Arial"/>
                <w:szCs w:val="28"/>
              </w:rPr>
            </w:pPr>
            <w:r w:rsidRPr="001C6829">
              <w:rPr>
                <w:rFonts w:cs="Arial"/>
                <w:szCs w:val="28"/>
              </w:rPr>
              <w:t>(insert text here)</w:t>
            </w:r>
          </w:p>
        </w:tc>
      </w:tr>
    </w:tbl>
    <w:p w14:paraId="3DF60CB0" w14:textId="4C8895DC" w:rsidR="001120CB" w:rsidRPr="001C6829" w:rsidRDefault="00E625F7" w:rsidP="00E625F7">
      <w:pPr>
        <w:pStyle w:val="DAERABodyText14pt"/>
        <w:ind w:left="720"/>
        <w:rPr>
          <w:rFonts w:cs="Arial"/>
          <w:b/>
          <w:bCs/>
          <w:szCs w:val="28"/>
          <w:u w:val="single"/>
        </w:rPr>
      </w:pPr>
      <w:r w:rsidRPr="001C6829">
        <w:rPr>
          <w:rFonts w:cs="Arial"/>
          <w:b/>
          <w:bCs/>
          <w:szCs w:val="28"/>
        </w:rPr>
        <w:br/>
      </w:r>
      <w:r w:rsidR="001120CB" w:rsidRPr="001C6829">
        <w:rPr>
          <w:rFonts w:cs="Arial"/>
          <w:b/>
          <w:bCs/>
          <w:szCs w:val="28"/>
        </w:rPr>
        <w:t xml:space="preserve">If No, provide </w:t>
      </w:r>
      <w:r w:rsidR="001120CB" w:rsidRPr="001C6829">
        <w:rPr>
          <w:rFonts w:cs="Arial"/>
          <w:b/>
          <w:bCs/>
          <w:szCs w:val="28"/>
          <w:u w:val="single"/>
        </w:rPr>
        <w:t>reasons:</w:t>
      </w:r>
    </w:p>
    <w:tbl>
      <w:tblPr>
        <w:tblStyle w:val="TableGrid"/>
        <w:tblW w:w="0" w:type="auto"/>
        <w:tblInd w:w="704" w:type="dxa"/>
        <w:tblLook w:val="04A0" w:firstRow="1" w:lastRow="0" w:firstColumn="1" w:lastColumn="0" w:noHBand="0" w:noVBand="1"/>
      </w:tblPr>
      <w:tblGrid>
        <w:gridCol w:w="9209"/>
      </w:tblGrid>
      <w:tr w:rsidR="00E625F7" w:rsidRPr="001C6829" w14:paraId="4C45B1D5" w14:textId="77777777" w:rsidTr="00B03E45">
        <w:tc>
          <w:tcPr>
            <w:tcW w:w="9209" w:type="dxa"/>
          </w:tcPr>
          <w:p w14:paraId="3682A020" w14:textId="604A229B" w:rsidR="00E625F7" w:rsidRPr="001C6829" w:rsidRDefault="00254BCD" w:rsidP="00254BCD">
            <w:pPr>
              <w:spacing w:line="276" w:lineRule="auto"/>
              <w:rPr>
                <w:rFonts w:ascii="Arial" w:hAnsi="Arial" w:cs="Arial"/>
                <w:sz w:val="28"/>
                <w:szCs w:val="28"/>
              </w:rPr>
            </w:pPr>
            <w:r w:rsidRPr="00254BCD">
              <w:rPr>
                <w:rFonts w:ascii="Arial" w:hAnsi="Arial" w:cs="Arial"/>
                <w:sz w:val="28"/>
                <w:szCs w:val="28"/>
              </w:rPr>
              <w:t>Th</w:t>
            </w:r>
            <w:r>
              <w:rPr>
                <w:rFonts w:ascii="Arial" w:hAnsi="Arial" w:cs="Arial"/>
                <w:sz w:val="28"/>
                <w:szCs w:val="28"/>
              </w:rPr>
              <w:t xml:space="preserve">e </w:t>
            </w:r>
            <w:r w:rsidR="00853564">
              <w:rPr>
                <w:rFonts w:ascii="Arial" w:hAnsi="Arial" w:cs="Arial"/>
                <w:sz w:val="28"/>
                <w:szCs w:val="28"/>
              </w:rPr>
              <w:t>proposed reforms are</w:t>
            </w:r>
            <w:r w:rsidRPr="00254BCD">
              <w:rPr>
                <w:rFonts w:ascii="Arial" w:hAnsi="Arial" w:cs="Arial"/>
                <w:sz w:val="28"/>
                <w:szCs w:val="28"/>
              </w:rPr>
              <w:t xml:space="preserve"> not expected to create opportunities to further promote good relations between individuals of different religious beliefs. </w:t>
            </w:r>
            <w:r>
              <w:rPr>
                <w:rFonts w:ascii="Arial" w:hAnsi="Arial" w:cs="Arial"/>
                <w:sz w:val="28"/>
                <w:szCs w:val="28"/>
              </w:rPr>
              <w:t>It</w:t>
            </w:r>
            <w:r w:rsidRPr="00254BCD">
              <w:rPr>
                <w:rFonts w:ascii="Arial" w:hAnsi="Arial" w:cs="Arial"/>
                <w:sz w:val="28"/>
                <w:szCs w:val="28"/>
              </w:rPr>
              <w:t xml:space="preserve"> is intended to apply equally to all citizens, and no impacts on this Section 75 category are anticipated. Any opportunities identified through the public consultation process will be considered</w:t>
            </w:r>
            <w:r w:rsidR="00AF7DE9">
              <w:rPr>
                <w:rFonts w:ascii="Arial" w:hAnsi="Arial" w:cs="Arial"/>
                <w:sz w:val="28"/>
                <w:szCs w:val="28"/>
              </w:rPr>
              <w:t xml:space="preserve"> </w:t>
            </w:r>
            <w:r w:rsidR="00AF7DE9" w:rsidRPr="00AF7DE9">
              <w:rPr>
                <w:rFonts w:ascii="Arial" w:hAnsi="Arial" w:cs="Arial"/>
                <w:sz w:val="28"/>
                <w:szCs w:val="28"/>
              </w:rPr>
              <w:t>when the consultation closes.</w:t>
            </w:r>
          </w:p>
        </w:tc>
      </w:tr>
    </w:tbl>
    <w:p w14:paraId="4180FB2C" w14:textId="77777777" w:rsidR="00E625F7" w:rsidRPr="001C6829" w:rsidRDefault="00E625F7" w:rsidP="00E625F7">
      <w:pPr>
        <w:pStyle w:val="DAERABodyText14pt"/>
        <w:ind w:firstLine="720"/>
        <w:rPr>
          <w:rFonts w:cs="Arial"/>
          <w:b/>
          <w:bCs/>
          <w:i/>
          <w:szCs w:val="28"/>
        </w:rPr>
      </w:pPr>
    </w:p>
    <w:p w14:paraId="6A364FF4" w14:textId="77777777" w:rsidR="00E625F7" w:rsidRPr="001C6829" w:rsidRDefault="001120CB" w:rsidP="00E625F7">
      <w:pPr>
        <w:pStyle w:val="DAERABodyText14pt"/>
        <w:ind w:firstLine="720"/>
        <w:rPr>
          <w:rFonts w:cs="Arial"/>
          <w:b/>
          <w:bCs/>
          <w:szCs w:val="28"/>
          <w:u w:val="single"/>
        </w:rPr>
      </w:pPr>
      <w:r w:rsidRPr="001C6829">
        <w:rPr>
          <w:rFonts w:cs="Arial"/>
          <w:b/>
          <w:bCs/>
          <w:i/>
          <w:szCs w:val="28"/>
        </w:rPr>
        <w:t>Political Opinion</w:t>
      </w:r>
      <w:r w:rsidRPr="001C6829">
        <w:rPr>
          <w:rFonts w:cs="Arial"/>
          <w:b/>
          <w:bCs/>
          <w:szCs w:val="28"/>
        </w:rPr>
        <w:t xml:space="preserve"> - If Yes, provide </w:t>
      </w:r>
      <w:r w:rsidRPr="001C6829">
        <w:rPr>
          <w:rFonts w:cs="Arial"/>
          <w:b/>
          <w:bCs/>
          <w:szCs w:val="28"/>
          <w:u w:val="single"/>
        </w:rPr>
        <w:t>details</w:t>
      </w:r>
      <w:r w:rsidRPr="001C6829">
        <w:rPr>
          <w:rFonts w:cs="Arial"/>
          <w:b/>
          <w:bCs/>
          <w:szCs w:val="28"/>
        </w:rPr>
        <w:t>:</w:t>
      </w:r>
    </w:p>
    <w:tbl>
      <w:tblPr>
        <w:tblStyle w:val="TableGrid"/>
        <w:tblW w:w="0" w:type="auto"/>
        <w:tblInd w:w="704" w:type="dxa"/>
        <w:tblLook w:val="04A0" w:firstRow="1" w:lastRow="0" w:firstColumn="1" w:lastColumn="0" w:noHBand="0" w:noVBand="1"/>
      </w:tblPr>
      <w:tblGrid>
        <w:gridCol w:w="9209"/>
      </w:tblGrid>
      <w:tr w:rsidR="00E625F7" w:rsidRPr="001C6829" w14:paraId="1C228BB0" w14:textId="77777777" w:rsidTr="00B03E45">
        <w:tc>
          <w:tcPr>
            <w:tcW w:w="9209" w:type="dxa"/>
          </w:tcPr>
          <w:p w14:paraId="0C93C613" w14:textId="77777777" w:rsidR="00E625F7" w:rsidRPr="001C6829" w:rsidRDefault="00E625F7" w:rsidP="00B03E45">
            <w:pPr>
              <w:pStyle w:val="DAERABodyText14pt"/>
              <w:rPr>
                <w:rFonts w:cs="Arial"/>
                <w:szCs w:val="28"/>
              </w:rPr>
            </w:pPr>
            <w:r w:rsidRPr="001C6829">
              <w:rPr>
                <w:rFonts w:cs="Arial"/>
                <w:szCs w:val="28"/>
              </w:rPr>
              <w:t>(insert text here)</w:t>
            </w:r>
          </w:p>
        </w:tc>
      </w:tr>
    </w:tbl>
    <w:p w14:paraId="42FBE45E" w14:textId="24A3EF44" w:rsidR="00E625F7" w:rsidRPr="001C6829" w:rsidRDefault="00E625F7" w:rsidP="00E625F7">
      <w:pPr>
        <w:pStyle w:val="DAERABodyText14pt"/>
        <w:ind w:firstLine="720"/>
        <w:rPr>
          <w:rFonts w:cs="Arial"/>
          <w:b/>
          <w:bCs/>
          <w:szCs w:val="28"/>
          <w:u w:val="single"/>
        </w:rPr>
      </w:pPr>
    </w:p>
    <w:p w14:paraId="605AAAD1" w14:textId="46A04927" w:rsidR="001120CB" w:rsidRPr="001C6829" w:rsidRDefault="001120CB" w:rsidP="00E625F7">
      <w:pPr>
        <w:pStyle w:val="DAERABodyText14pt"/>
        <w:ind w:firstLine="720"/>
        <w:rPr>
          <w:rFonts w:cs="Arial"/>
          <w:b/>
          <w:bCs/>
          <w:szCs w:val="28"/>
          <w:u w:val="single"/>
        </w:rPr>
      </w:pPr>
      <w:r w:rsidRPr="001C6829">
        <w:rPr>
          <w:rFonts w:cs="Arial"/>
          <w:b/>
          <w:bCs/>
          <w:szCs w:val="28"/>
        </w:rPr>
        <w:t xml:space="preserve">If No, provide </w:t>
      </w:r>
      <w:r w:rsidRPr="001C6829">
        <w:rPr>
          <w:rFonts w:cs="Arial"/>
          <w:b/>
          <w:bCs/>
          <w:szCs w:val="28"/>
          <w:u w:val="single"/>
        </w:rPr>
        <w:t>reasons</w:t>
      </w:r>
      <w:r w:rsidR="00E625F7" w:rsidRPr="001C6829">
        <w:rPr>
          <w:rFonts w:cs="Arial"/>
          <w:b/>
          <w:bCs/>
          <w:szCs w:val="28"/>
          <w:u w:val="single"/>
        </w:rPr>
        <w:t>:</w:t>
      </w:r>
    </w:p>
    <w:tbl>
      <w:tblPr>
        <w:tblStyle w:val="TableGrid"/>
        <w:tblW w:w="0" w:type="auto"/>
        <w:tblInd w:w="704" w:type="dxa"/>
        <w:tblLook w:val="04A0" w:firstRow="1" w:lastRow="0" w:firstColumn="1" w:lastColumn="0" w:noHBand="0" w:noVBand="1"/>
      </w:tblPr>
      <w:tblGrid>
        <w:gridCol w:w="9209"/>
      </w:tblGrid>
      <w:tr w:rsidR="0092442D" w:rsidRPr="001C6829" w14:paraId="0E70E49D" w14:textId="77777777" w:rsidTr="00B03E45">
        <w:tc>
          <w:tcPr>
            <w:tcW w:w="9209" w:type="dxa"/>
          </w:tcPr>
          <w:p w14:paraId="1AF39A3D" w14:textId="171E7F9C" w:rsidR="0092442D" w:rsidRPr="001C6829" w:rsidRDefault="00254BCD" w:rsidP="008C176C">
            <w:pPr>
              <w:spacing w:line="276" w:lineRule="auto"/>
              <w:rPr>
                <w:rFonts w:ascii="Arial" w:hAnsi="Arial" w:cs="Arial"/>
                <w:sz w:val="28"/>
                <w:szCs w:val="28"/>
              </w:rPr>
            </w:pPr>
            <w:r w:rsidRPr="00254BCD">
              <w:rPr>
                <w:rFonts w:ascii="Arial" w:hAnsi="Arial" w:cs="Arial"/>
                <w:sz w:val="28"/>
                <w:szCs w:val="28"/>
              </w:rPr>
              <w:t xml:space="preserve">The </w:t>
            </w:r>
            <w:r w:rsidR="00853564">
              <w:rPr>
                <w:rFonts w:ascii="Arial" w:hAnsi="Arial" w:cs="Arial"/>
                <w:sz w:val="28"/>
                <w:szCs w:val="28"/>
              </w:rPr>
              <w:t>proposed reforms are</w:t>
            </w:r>
            <w:r w:rsidRPr="00254BCD">
              <w:rPr>
                <w:rFonts w:ascii="Arial" w:hAnsi="Arial" w:cs="Arial"/>
                <w:sz w:val="28"/>
                <w:szCs w:val="28"/>
              </w:rPr>
              <w:t xml:space="preserve"> not expected to create opportunities to further promote good relations between individuals of different </w:t>
            </w:r>
            <w:r>
              <w:rPr>
                <w:rFonts w:ascii="Arial" w:hAnsi="Arial" w:cs="Arial"/>
                <w:sz w:val="28"/>
                <w:szCs w:val="28"/>
              </w:rPr>
              <w:t>political opinion</w:t>
            </w:r>
            <w:r w:rsidRPr="00254BCD">
              <w:rPr>
                <w:rFonts w:ascii="Arial" w:hAnsi="Arial" w:cs="Arial"/>
                <w:sz w:val="28"/>
                <w:szCs w:val="28"/>
              </w:rPr>
              <w:t xml:space="preserve">. It is intended to apply equally to all citizens, and no impacts on this Section 75 category are anticipated. Any opportunities identified through </w:t>
            </w:r>
            <w:r w:rsidRPr="00254BCD">
              <w:rPr>
                <w:rFonts w:ascii="Arial" w:hAnsi="Arial" w:cs="Arial"/>
                <w:sz w:val="28"/>
                <w:szCs w:val="28"/>
              </w:rPr>
              <w:lastRenderedPageBreak/>
              <w:t>the public consultation process will be considered</w:t>
            </w:r>
            <w:r w:rsidR="00AF7DE9">
              <w:rPr>
                <w:rFonts w:ascii="Arial" w:hAnsi="Arial" w:cs="Arial"/>
                <w:sz w:val="28"/>
                <w:szCs w:val="28"/>
              </w:rPr>
              <w:t xml:space="preserve"> </w:t>
            </w:r>
            <w:r w:rsidR="00AF7DE9" w:rsidRPr="00AF7DE9">
              <w:rPr>
                <w:rFonts w:ascii="Arial" w:hAnsi="Arial" w:cs="Arial"/>
                <w:sz w:val="28"/>
                <w:szCs w:val="28"/>
              </w:rPr>
              <w:t>when the consultation closes.</w:t>
            </w:r>
          </w:p>
        </w:tc>
      </w:tr>
    </w:tbl>
    <w:p w14:paraId="46AADC27" w14:textId="23E21D7F" w:rsidR="001120CB" w:rsidRPr="001C6829" w:rsidRDefault="0092442D" w:rsidP="0092442D">
      <w:pPr>
        <w:pStyle w:val="DAERABodyText14pt"/>
        <w:ind w:left="720"/>
        <w:rPr>
          <w:rFonts w:cs="Arial"/>
          <w:b/>
          <w:bCs/>
          <w:szCs w:val="28"/>
        </w:rPr>
      </w:pPr>
      <w:r w:rsidRPr="001C6829">
        <w:rPr>
          <w:rFonts w:cs="Arial"/>
          <w:b/>
          <w:bCs/>
          <w:szCs w:val="28"/>
        </w:rPr>
        <w:lastRenderedPageBreak/>
        <w:br/>
      </w:r>
      <w:r w:rsidR="001120CB" w:rsidRPr="001C6829">
        <w:rPr>
          <w:rFonts w:cs="Arial"/>
          <w:b/>
          <w:bCs/>
          <w:i/>
          <w:iCs/>
          <w:szCs w:val="28"/>
        </w:rPr>
        <w:t>Racial Group</w:t>
      </w:r>
      <w:r w:rsidR="001120CB" w:rsidRPr="001C6829">
        <w:rPr>
          <w:rFonts w:cs="Arial"/>
          <w:b/>
          <w:bCs/>
          <w:szCs w:val="28"/>
        </w:rPr>
        <w:t xml:space="preserve"> - If Yes, provide </w:t>
      </w:r>
      <w:r w:rsidR="001120CB" w:rsidRPr="001C6829">
        <w:rPr>
          <w:rFonts w:cs="Arial"/>
          <w:b/>
          <w:bCs/>
          <w:szCs w:val="28"/>
          <w:u w:val="single"/>
        </w:rPr>
        <w:t>details</w:t>
      </w:r>
      <w:r w:rsidR="001120CB" w:rsidRPr="001C6829">
        <w:rPr>
          <w:rFonts w:cs="Arial"/>
          <w:b/>
          <w:bCs/>
          <w:szCs w:val="28"/>
        </w:rPr>
        <w:t>:</w:t>
      </w:r>
    </w:p>
    <w:tbl>
      <w:tblPr>
        <w:tblStyle w:val="TableGrid"/>
        <w:tblW w:w="0" w:type="auto"/>
        <w:tblInd w:w="704" w:type="dxa"/>
        <w:tblLook w:val="04A0" w:firstRow="1" w:lastRow="0" w:firstColumn="1" w:lastColumn="0" w:noHBand="0" w:noVBand="1"/>
      </w:tblPr>
      <w:tblGrid>
        <w:gridCol w:w="9209"/>
      </w:tblGrid>
      <w:tr w:rsidR="0092442D" w:rsidRPr="001C6829" w14:paraId="7AC5CF0F" w14:textId="77777777" w:rsidTr="00B03E45">
        <w:tc>
          <w:tcPr>
            <w:tcW w:w="9209" w:type="dxa"/>
          </w:tcPr>
          <w:p w14:paraId="64A721BA" w14:textId="77777777" w:rsidR="0092442D" w:rsidRPr="001C6829" w:rsidRDefault="0092442D" w:rsidP="00B03E45">
            <w:pPr>
              <w:pStyle w:val="DAERABodyText14pt"/>
              <w:rPr>
                <w:rFonts w:cs="Arial"/>
                <w:szCs w:val="28"/>
              </w:rPr>
            </w:pPr>
            <w:r w:rsidRPr="001C6829">
              <w:rPr>
                <w:rFonts w:cs="Arial"/>
                <w:szCs w:val="28"/>
              </w:rPr>
              <w:t>(insert text here)</w:t>
            </w:r>
          </w:p>
        </w:tc>
      </w:tr>
    </w:tbl>
    <w:p w14:paraId="449359F8" w14:textId="663ED772" w:rsidR="001120CB" w:rsidRPr="001C6829" w:rsidRDefault="0092442D" w:rsidP="0092442D">
      <w:pPr>
        <w:pStyle w:val="DAERABodyText14pt"/>
        <w:ind w:left="720"/>
        <w:rPr>
          <w:rFonts w:cs="Arial"/>
          <w:b/>
          <w:bCs/>
          <w:szCs w:val="28"/>
        </w:rPr>
      </w:pPr>
      <w:r w:rsidRPr="001C6829">
        <w:rPr>
          <w:rFonts w:cs="Arial"/>
          <w:b/>
          <w:bCs/>
          <w:szCs w:val="28"/>
        </w:rPr>
        <w:br/>
      </w:r>
      <w:r w:rsidR="001120CB" w:rsidRPr="001C6829">
        <w:rPr>
          <w:rFonts w:cs="Arial"/>
          <w:b/>
          <w:bCs/>
          <w:szCs w:val="28"/>
        </w:rPr>
        <w:t xml:space="preserve">If No, provide </w:t>
      </w:r>
      <w:r w:rsidR="001120CB" w:rsidRPr="001C6829">
        <w:rPr>
          <w:rFonts w:cs="Arial"/>
          <w:b/>
          <w:bCs/>
          <w:szCs w:val="28"/>
          <w:u w:val="single"/>
        </w:rPr>
        <w:t>reasons</w:t>
      </w:r>
      <w:r w:rsidRPr="001C6829">
        <w:rPr>
          <w:rFonts w:cs="Arial"/>
          <w:b/>
          <w:bCs/>
          <w:szCs w:val="28"/>
        </w:rPr>
        <w:t>:</w:t>
      </w:r>
    </w:p>
    <w:tbl>
      <w:tblPr>
        <w:tblStyle w:val="TableGrid"/>
        <w:tblW w:w="0" w:type="auto"/>
        <w:tblInd w:w="704" w:type="dxa"/>
        <w:tblLook w:val="04A0" w:firstRow="1" w:lastRow="0" w:firstColumn="1" w:lastColumn="0" w:noHBand="0" w:noVBand="1"/>
      </w:tblPr>
      <w:tblGrid>
        <w:gridCol w:w="9209"/>
      </w:tblGrid>
      <w:tr w:rsidR="00254BCD" w:rsidRPr="001C6829" w14:paraId="1138D9F7" w14:textId="77777777" w:rsidTr="00B03E45">
        <w:tc>
          <w:tcPr>
            <w:tcW w:w="9209" w:type="dxa"/>
          </w:tcPr>
          <w:p w14:paraId="57090CB2" w14:textId="08123B59" w:rsidR="00254BCD" w:rsidRPr="005D0927" w:rsidRDefault="00254BCD" w:rsidP="00254BCD">
            <w:pPr>
              <w:spacing w:line="276" w:lineRule="auto"/>
              <w:rPr>
                <w:rFonts w:ascii="Arial" w:hAnsi="Arial" w:cs="Arial"/>
                <w:sz w:val="28"/>
                <w:szCs w:val="28"/>
              </w:rPr>
            </w:pPr>
            <w:r w:rsidRPr="005D0927">
              <w:rPr>
                <w:rFonts w:ascii="Arial" w:hAnsi="Arial" w:cs="Arial"/>
                <w:sz w:val="28"/>
                <w:szCs w:val="28"/>
              </w:rPr>
              <w:t xml:space="preserve">The </w:t>
            </w:r>
            <w:r w:rsidR="00853564">
              <w:rPr>
                <w:rFonts w:ascii="Arial" w:hAnsi="Arial" w:cs="Arial"/>
                <w:sz w:val="28"/>
                <w:szCs w:val="28"/>
              </w:rPr>
              <w:t>proposed reforms are</w:t>
            </w:r>
            <w:r w:rsidRPr="005D0927">
              <w:rPr>
                <w:rFonts w:ascii="Arial" w:hAnsi="Arial" w:cs="Arial"/>
                <w:sz w:val="28"/>
                <w:szCs w:val="28"/>
              </w:rPr>
              <w:t xml:space="preserve"> not expected to create opportunities to further promote good relations between individuals of different racial groups. It is intended to apply equally to all citizens, and no impacts on this Section 75 category are anticipated. Any opportunities identified through the public consultation process will be considered</w:t>
            </w:r>
            <w:r w:rsidR="00AF7DE9">
              <w:rPr>
                <w:rFonts w:ascii="Arial" w:hAnsi="Arial" w:cs="Arial"/>
                <w:sz w:val="28"/>
                <w:szCs w:val="28"/>
              </w:rPr>
              <w:t xml:space="preserve"> </w:t>
            </w:r>
            <w:r w:rsidR="00AF7DE9" w:rsidRPr="00AF7DE9">
              <w:rPr>
                <w:rFonts w:ascii="Arial" w:hAnsi="Arial" w:cs="Arial"/>
                <w:sz w:val="28"/>
                <w:szCs w:val="28"/>
              </w:rPr>
              <w:t>when the consultation closes.</w:t>
            </w:r>
          </w:p>
        </w:tc>
      </w:tr>
    </w:tbl>
    <w:p w14:paraId="2A8AB292" w14:textId="77777777" w:rsidR="0029134F" w:rsidRPr="001C6829" w:rsidRDefault="0029134F" w:rsidP="0029134F">
      <w:pPr>
        <w:pStyle w:val="DAERABodyText14pt"/>
        <w:rPr>
          <w:rFonts w:cs="Arial"/>
          <w:b/>
          <w:bCs/>
          <w:szCs w:val="28"/>
        </w:rPr>
      </w:pPr>
    </w:p>
    <w:p w14:paraId="59F20072" w14:textId="77777777" w:rsidR="006037EC" w:rsidRPr="001C6829" w:rsidRDefault="006037EC" w:rsidP="006037EC">
      <w:pPr>
        <w:pStyle w:val="DAERASubHeader"/>
        <w:rPr>
          <w:sz w:val="28"/>
        </w:rPr>
      </w:pPr>
      <w:r w:rsidRPr="001C6829">
        <w:rPr>
          <w:sz w:val="28"/>
        </w:rPr>
        <w:t>Additional considerations</w:t>
      </w:r>
    </w:p>
    <w:p w14:paraId="31C56784" w14:textId="77777777" w:rsidR="006037EC" w:rsidRPr="001C6829" w:rsidRDefault="006037EC" w:rsidP="006037EC">
      <w:pPr>
        <w:pStyle w:val="DAERABodyText14pt"/>
        <w:rPr>
          <w:rFonts w:cs="Arial"/>
          <w:b/>
          <w:bCs/>
          <w:szCs w:val="28"/>
        </w:rPr>
      </w:pPr>
      <w:r w:rsidRPr="001C6829">
        <w:rPr>
          <w:rFonts w:cs="Arial"/>
          <w:b/>
          <w:bCs/>
          <w:szCs w:val="28"/>
        </w:rPr>
        <w:t>Multiple identity</w:t>
      </w:r>
    </w:p>
    <w:p w14:paraId="768789D7" w14:textId="61DD4E9E" w:rsidR="006037EC" w:rsidRPr="001C6829" w:rsidRDefault="006037EC" w:rsidP="006037EC">
      <w:pPr>
        <w:pStyle w:val="DAERABodyText14pt"/>
        <w:rPr>
          <w:rFonts w:cs="Arial"/>
          <w:szCs w:val="28"/>
        </w:rPr>
      </w:pPr>
      <w:r w:rsidRPr="001C6829">
        <w:rPr>
          <w:rFonts w:cs="Arial"/>
          <w:szCs w:val="28"/>
        </w:rPr>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1C6829" w:rsidRDefault="006037EC" w:rsidP="006037EC">
      <w:pPr>
        <w:pStyle w:val="DAERABodyText14pt"/>
        <w:rPr>
          <w:rFonts w:cs="Arial"/>
          <w:szCs w:val="28"/>
        </w:rPr>
      </w:pPr>
    </w:p>
    <w:p w14:paraId="064929C3" w14:textId="77777777" w:rsidR="006037EC" w:rsidRPr="001C6829" w:rsidRDefault="006037EC" w:rsidP="006037EC">
      <w:pPr>
        <w:pStyle w:val="DAERABodyText14pt"/>
        <w:rPr>
          <w:rFonts w:cs="Arial"/>
          <w:i/>
          <w:iCs/>
          <w:szCs w:val="28"/>
        </w:rPr>
      </w:pPr>
      <w:r w:rsidRPr="001C6829">
        <w:rPr>
          <w:rFonts w:cs="Arial"/>
          <w:i/>
          <w:iCs/>
          <w:szCs w:val="28"/>
        </w:rPr>
        <w:t xml:space="preserve">(For example; disabled minority ethnic people; disabled women; young Protestant men; and young lesbians, gay and bisexual people). </w:t>
      </w:r>
    </w:p>
    <w:p w14:paraId="3AED187F" w14:textId="6AB46EF9" w:rsidR="006037EC" w:rsidRPr="001C6829" w:rsidRDefault="006037EC" w:rsidP="006037EC">
      <w:pPr>
        <w:pStyle w:val="DAERABodyText14pt"/>
        <w:rPr>
          <w:rFonts w:cs="Arial"/>
          <w:b/>
          <w:bCs/>
          <w:szCs w:val="28"/>
        </w:rPr>
      </w:pPr>
      <w:r w:rsidRPr="001C6829">
        <w:rPr>
          <w:rFonts w:cs="Arial"/>
          <w:b/>
          <w:bCs/>
          <w:szCs w:val="28"/>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rsidRPr="001C6829" w14:paraId="1681EDA0" w14:textId="77777777" w:rsidTr="00B126B2">
        <w:tc>
          <w:tcPr>
            <w:tcW w:w="9209" w:type="dxa"/>
          </w:tcPr>
          <w:p w14:paraId="6E3586D1" w14:textId="3E7B773C" w:rsidR="00B126B2" w:rsidRPr="001C6829" w:rsidRDefault="00B161E7" w:rsidP="008C176C">
            <w:pPr>
              <w:autoSpaceDE w:val="0"/>
              <w:autoSpaceDN w:val="0"/>
              <w:adjustRightInd w:val="0"/>
              <w:spacing w:line="276" w:lineRule="auto"/>
              <w:rPr>
                <w:rFonts w:ascii="Arial" w:hAnsi="Arial" w:cs="Arial"/>
                <w:sz w:val="28"/>
                <w:szCs w:val="28"/>
              </w:rPr>
            </w:pPr>
            <w:r w:rsidRPr="00B161E7">
              <w:rPr>
                <w:rFonts w:ascii="Arial" w:hAnsi="Arial" w:cs="Arial"/>
                <w:bCs/>
                <w:sz w:val="28"/>
                <w:szCs w:val="28"/>
              </w:rPr>
              <w:t xml:space="preserve">There is currently no evidence to indicate that </w:t>
            </w:r>
            <w:r w:rsidR="000725C1">
              <w:rPr>
                <w:rFonts w:ascii="Arial" w:hAnsi="Arial" w:cs="Arial"/>
                <w:bCs/>
                <w:sz w:val="28"/>
                <w:szCs w:val="28"/>
              </w:rPr>
              <w:t>the reforms</w:t>
            </w:r>
            <w:r w:rsidRPr="00B161E7">
              <w:rPr>
                <w:rFonts w:ascii="Arial" w:hAnsi="Arial" w:cs="Arial"/>
                <w:bCs/>
                <w:sz w:val="28"/>
                <w:szCs w:val="28"/>
              </w:rPr>
              <w:t xml:space="preserve"> will have any specific impacts on individuals with multiple Section 75 identities. The </w:t>
            </w:r>
            <w:r>
              <w:rPr>
                <w:rFonts w:ascii="Arial" w:hAnsi="Arial" w:cs="Arial"/>
                <w:bCs/>
                <w:sz w:val="28"/>
                <w:szCs w:val="28"/>
              </w:rPr>
              <w:t>reforms</w:t>
            </w:r>
            <w:r w:rsidRPr="00B161E7">
              <w:rPr>
                <w:rFonts w:ascii="Arial" w:hAnsi="Arial" w:cs="Arial"/>
                <w:bCs/>
                <w:sz w:val="28"/>
                <w:szCs w:val="28"/>
              </w:rPr>
              <w:t xml:space="preserve"> will be subject to public consultation, and any issues or concerns raised through that process will be fully considered</w:t>
            </w:r>
            <w:r w:rsidR="00AF7DE9">
              <w:rPr>
                <w:rFonts w:ascii="Arial" w:hAnsi="Arial" w:cs="Arial"/>
                <w:bCs/>
                <w:sz w:val="28"/>
                <w:szCs w:val="28"/>
              </w:rPr>
              <w:t xml:space="preserve"> </w:t>
            </w:r>
            <w:r w:rsidR="00AF7DE9" w:rsidRPr="00AF7DE9">
              <w:rPr>
                <w:rFonts w:ascii="Arial" w:hAnsi="Arial" w:cs="Arial"/>
                <w:bCs/>
                <w:sz w:val="28"/>
                <w:szCs w:val="28"/>
              </w:rPr>
              <w:t>when the consultation closes.</w:t>
            </w:r>
          </w:p>
        </w:tc>
      </w:tr>
    </w:tbl>
    <w:p w14:paraId="34D1A60A" w14:textId="143B2E09" w:rsidR="006037EC" w:rsidRPr="001C6829" w:rsidRDefault="00B126B2" w:rsidP="00B47B36">
      <w:pPr>
        <w:pStyle w:val="DAERABodyText14pt"/>
        <w:ind w:left="720"/>
        <w:rPr>
          <w:rFonts w:cs="Arial"/>
          <w:b/>
          <w:szCs w:val="28"/>
        </w:rPr>
      </w:pPr>
      <w:r w:rsidRPr="001C6829">
        <w:rPr>
          <w:rFonts w:cs="Arial"/>
          <w:b/>
          <w:bCs/>
          <w:szCs w:val="28"/>
        </w:rPr>
        <w:br/>
      </w:r>
      <w:r w:rsidR="006037EC" w:rsidRPr="001C6829">
        <w:rPr>
          <w:rFonts w:cs="Arial"/>
          <w:b/>
          <w:szCs w:val="28"/>
        </w:rPr>
        <w:br w:type="page"/>
      </w:r>
    </w:p>
    <w:p w14:paraId="256D8DCE" w14:textId="77777777" w:rsidR="001120CB" w:rsidRPr="001C6829" w:rsidRDefault="001120CB" w:rsidP="008C2C9A">
      <w:pPr>
        <w:pStyle w:val="DAERABodyText14pt"/>
        <w:rPr>
          <w:rFonts w:cs="Arial"/>
          <w:szCs w:val="28"/>
        </w:rPr>
      </w:pPr>
    </w:p>
    <w:p w14:paraId="46E6BA0D" w14:textId="5621CADB" w:rsidR="001120CB" w:rsidRPr="001C6829" w:rsidRDefault="001120CB" w:rsidP="008C2C9A">
      <w:pPr>
        <w:pStyle w:val="DAERABodyText14pt"/>
        <w:rPr>
          <w:rFonts w:cs="Arial"/>
          <w:b/>
          <w:szCs w:val="28"/>
        </w:rPr>
      </w:pPr>
      <w:r w:rsidRPr="001C6829">
        <w:rPr>
          <w:rFonts w:cs="Arial"/>
          <w:szCs w:val="28"/>
        </w:rPr>
        <w:t xml:space="preserve">DAERA also has legislative obligations to meet under the </w:t>
      </w:r>
      <w:r w:rsidRPr="001C6829">
        <w:rPr>
          <w:rFonts w:cs="Arial"/>
          <w:b/>
          <w:bCs/>
          <w:color w:val="2F5496" w:themeColor="accent1" w:themeShade="BF"/>
          <w:szCs w:val="28"/>
        </w:rPr>
        <w:t>Disability Discrimination Order</w:t>
      </w:r>
      <w:r w:rsidRPr="001C6829">
        <w:rPr>
          <w:rFonts w:cs="Arial"/>
          <w:color w:val="2F5496" w:themeColor="accent1" w:themeShade="BF"/>
          <w:szCs w:val="28"/>
        </w:rPr>
        <w:t>.</w:t>
      </w:r>
      <w:r w:rsidRPr="001C6829">
        <w:rPr>
          <w:rFonts w:cs="Arial"/>
          <w:szCs w:val="28"/>
        </w:rPr>
        <w:t xml:space="preserve"> Questions 5 </w:t>
      </w:r>
      <w:r w:rsidR="00B126B2" w:rsidRPr="001C6829">
        <w:rPr>
          <w:rFonts w:cs="Arial"/>
          <w:szCs w:val="28"/>
        </w:rPr>
        <w:t>-</w:t>
      </w:r>
      <w:r w:rsidRPr="001C6829">
        <w:rPr>
          <w:rFonts w:cs="Arial"/>
          <w:szCs w:val="28"/>
        </w:rPr>
        <w:t xml:space="preserve"> 6 relate to these.</w:t>
      </w:r>
    </w:p>
    <w:p w14:paraId="1C7C5128" w14:textId="77777777" w:rsidR="001120CB" w:rsidRPr="001C6829" w:rsidRDefault="001120CB" w:rsidP="008C2C9A">
      <w:pPr>
        <w:pStyle w:val="DAERABodyText14pt"/>
        <w:rPr>
          <w:rFonts w:cs="Arial"/>
          <w:color w:val="2F5496" w:themeColor="accent1" w:themeShade="BF"/>
          <w:szCs w:val="28"/>
        </w:rPr>
      </w:pPr>
    </w:p>
    <w:p w14:paraId="68421A22" w14:textId="77777777" w:rsidR="001120CB" w:rsidRPr="001C6829" w:rsidRDefault="001120CB" w:rsidP="00B126B2">
      <w:pPr>
        <w:pStyle w:val="DAERASubHeader"/>
        <w:rPr>
          <w:sz w:val="28"/>
        </w:rPr>
      </w:pPr>
      <w:r w:rsidRPr="001C6829">
        <w:rPr>
          <w:sz w:val="28"/>
        </w:rPr>
        <w:t>Consideration of Disability Duties</w:t>
      </w:r>
    </w:p>
    <w:p w14:paraId="4AF189CE" w14:textId="77777777" w:rsidR="001120CB" w:rsidRPr="001C6829" w:rsidRDefault="001120CB" w:rsidP="008C2C9A">
      <w:pPr>
        <w:pStyle w:val="DAERABodyText14pt"/>
        <w:rPr>
          <w:rFonts w:cs="Arial"/>
          <w:b/>
          <w:color w:val="2F5496" w:themeColor="accent1" w:themeShade="BF"/>
          <w:szCs w:val="28"/>
        </w:rPr>
      </w:pPr>
    </w:p>
    <w:p w14:paraId="2F407C8D" w14:textId="400146E5" w:rsidR="001120CB" w:rsidRPr="001C6829" w:rsidRDefault="001120CB">
      <w:pPr>
        <w:pStyle w:val="DAERABodyText14pt"/>
        <w:numPr>
          <w:ilvl w:val="0"/>
          <w:numId w:val="8"/>
        </w:numPr>
        <w:rPr>
          <w:rFonts w:cs="Arial"/>
          <w:b/>
          <w:szCs w:val="28"/>
        </w:rPr>
      </w:pPr>
      <w:r w:rsidRPr="001C6829">
        <w:rPr>
          <w:rFonts w:cs="Arial"/>
          <w:b/>
          <w:szCs w:val="28"/>
        </w:rPr>
        <w:t xml:space="preserve">Does this proposed policy or decision provide an opportunity for DAERA to better </w:t>
      </w:r>
      <w:r w:rsidRPr="001C6829">
        <w:rPr>
          <w:rFonts w:cs="Arial"/>
          <w:b/>
          <w:i/>
          <w:szCs w:val="28"/>
          <w:u w:val="single"/>
        </w:rPr>
        <w:t>promote positive attitudes</w:t>
      </w:r>
      <w:r w:rsidRPr="001C6829">
        <w:rPr>
          <w:rFonts w:cs="Arial"/>
          <w:b/>
          <w:szCs w:val="28"/>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rsidRPr="001C6829" w14:paraId="5AE3F102" w14:textId="77777777" w:rsidTr="00B126B2">
        <w:tc>
          <w:tcPr>
            <w:tcW w:w="8500" w:type="dxa"/>
          </w:tcPr>
          <w:p w14:paraId="51C0575A" w14:textId="0591B1DE" w:rsidR="00B126B2" w:rsidRPr="001C6829" w:rsidRDefault="00B161E7" w:rsidP="008667EB">
            <w:pPr>
              <w:tabs>
                <w:tab w:val="left" w:pos="426"/>
              </w:tabs>
              <w:spacing w:line="276" w:lineRule="auto"/>
              <w:rPr>
                <w:rFonts w:ascii="Arial" w:hAnsi="Arial" w:cs="Arial"/>
                <w:sz w:val="28"/>
                <w:szCs w:val="28"/>
              </w:rPr>
            </w:pPr>
            <w:r w:rsidRPr="00B161E7">
              <w:rPr>
                <w:rFonts w:ascii="Arial" w:eastAsia="Times" w:hAnsi="Arial" w:cs="Arial"/>
                <w:sz w:val="28"/>
                <w:szCs w:val="28"/>
                <w:lang w:val="en-US"/>
              </w:rPr>
              <w:t>No, th</w:t>
            </w:r>
            <w:r>
              <w:rPr>
                <w:rFonts w:ascii="Arial" w:eastAsia="Times" w:hAnsi="Arial" w:cs="Arial"/>
                <w:sz w:val="28"/>
                <w:szCs w:val="28"/>
                <w:lang w:val="en-US"/>
              </w:rPr>
              <w:t xml:space="preserve">e reforms </w:t>
            </w:r>
            <w:r w:rsidRPr="00B161E7">
              <w:rPr>
                <w:rFonts w:ascii="Arial" w:eastAsia="Times" w:hAnsi="Arial" w:cs="Arial"/>
                <w:sz w:val="28"/>
                <w:szCs w:val="28"/>
                <w:lang w:val="en-US"/>
              </w:rPr>
              <w:t xml:space="preserve">do not provide an opportunity for DAERA to promote positive attitudes towards disabled people. Comments in relation to better promoting positive attitudes towards disabled people are welcomed during consultation, particularly if any person considers that they are significantly affected by the </w:t>
            </w:r>
            <w:r>
              <w:rPr>
                <w:rFonts w:ascii="Arial" w:eastAsia="Times" w:hAnsi="Arial" w:cs="Arial"/>
                <w:sz w:val="28"/>
                <w:szCs w:val="28"/>
                <w:lang w:val="en-US"/>
              </w:rPr>
              <w:t>reforms</w:t>
            </w:r>
            <w:r w:rsidRPr="00B161E7">
              <w:rPr>
                <w:rFonts w:ascii="Arial" w:eastAsia="Times" w:hAnsi="Arial" w:cs="Arial"/>
                <w:sz w:val="28"/>
                <w:szCs w:val="28"/>
                <w:lang w:val="en-US"/>
              </w:rPr>
              <w:t xml:space="preserve"> and where this is not recognised in this Equality Screening Document.</w:t>
            </w:r>
          </w:p>
        </w:tc>
      </w:tr>
    </w:tbl>
    <w:p w14:paraId="6889B1BF" w14:textId="77777777" w:rsidR="00B126B2" w:rsidRPr="001C6829" w:rsidRDefault="00B126B2" w:rsidP="00B126B2">
      <w:pPr>
        <w:pStyle w:val="DAERABodyText14pt"/>
        <w:ind w:left="720"/>
        <w:rPr>
          <w:rFonts w:cs="Arial"/>
          <w:b/>
          <w:bCs/>
          <w:szCs w:val="28"/>
        </w:rPr>
      </w:pPr>
    </w:p>
    <w:p w14:paraId="46574F42" w14:textId="2B7EB903" w:rsidR="001120CB" w:rsidRPr="001C6829" w:rsidRDefault="001120CB">
      <w:pPr>
        <w:pStyle w:val="DAERABodyText14pt"/>
        <w:numPr>
          <w:ilvl w:val="0"/>
          <w:numId w:val="8"/>
        </w:numPr>
        <w:rPr>
          <w:rFonts w:cs="Arial"/>
          <w:szCs w:val="28"/>
        </w:rPr>
      </w:pPr>
      <w:r w:rsidRPr="001C6829">
        <w:rPr>
          <w:rFonts w:cs="Arial"/>
          <w:b/>
          <w:szCs w:val="28"/>
        </w:rPr>
        <w:t xml:space="preserve">Does this proposed policy or decision provide an opportunity to actively </w:t>
      </w:r>
      <w:r w:rsidRPr="001C6829">
        <w:rPr>
          <w:rFonts w:cs="Arial"/>
          <w:b/>
          <w:i/>
          <w:szCs w:val="28"/>
          <w:u w:val="single"/>
        </w:rPr>
        <w:t>increase the participation</w:t>
      </w:r>
      <w:r w:rsidRPr="001C6829">
        <w:rPr>
          <w:rFonts w:cs="Arial"/>
          <w:b/>
          <w:szCs w:val="28"/>
        </w:rPr>
        <w:t xml:space="preserve"> by disabled people in public life?</w:t>
      </w:r>
      <w:r w:rsidRPr="001C6829">
        <w:rPr>
          <w:rFonts w:cs="Arial"/>
          <w:szCs w:val="28"/>
        </w:rPr>
        <w:t xml:space="preserve"> </w:t>
      </w:r>
    </w:p>
    <w:tbl>
      <w:tblPr>
        <w:tblStyle w:val="TableGrid"/>
        <w:tblW w:w="0" w:type="auto"/>
        <w:tblInd w:w="704" w:type="dxa"/>
        <w:tblLook w:val="04A0" w:firstRow="1" w:lastRow="0" w:firstColumn="1" w:lastColumn="0" w:noHBand="0" w:noVBand="1"/>
      </w:tblPr>
      <w:tblGrid>
        <w:gridCol w:w="8500"/>
      </w:tblGrid>
      <w:tr w:rsidR="00AC3CAF" w:rsidRPr="001C6829" w14:paraId="7630B3D2" w14:textId="77777777" w:rsidTr="00B03E45">
        <w:tc>
          <w:tcPr>
            <w:tcW w:w="8500" w:type="dxa"/>
          </w:tcPr>
          <w:p w14:paraId="6A23B056" w14:textId="786AC421" w:rsidR="00B126B2" w:rsidRPr="001C6829" w:rsidRDefault="00B161E7" w:rsidP="008667EB">
            <w:pPr>
              <w:tabs>
                <w:tab w:val="left" w:pos="426"/>
              </w:tabs>
              <w:spacing w:before="20" w:line="276" w:lineRule="auto"/>
              <w:rPr>
                <w:rFonts w:ascii="Arial" w:hAnsi="Arial" w:cs="Arial"/>
                <w:sz w:val="28"/>
                <w:szCs w:val="28"/>
              </w:rPr>
            </w:pPr>
            <w:r w:rsidRPr="00B161E7">
              <w:rPr>
                <w:rFonts w:ascii="Arial" w:eastAsia="Times" w:hAnsi="Arial" w:cs="Arial"/>
                <w:sz w:val="28"/>
                <w:szCs w:val="28"/>
                <w:lang w:val="en-US"/>
              </w:rPr>
              <w:t>No</w:t>
            </w:r>
            <w:r>
              <w:rPr>
                <w:rFonts w:ascii="Arial" w:eastAsia="Times" w:hAnsi="Arial" w:cs="Arial"/>
                <w:sz w:val="28"/>
                <w:szCs w:val="28"/>
                <w:lang w:val="en-US"/>
              </w:rPr>
              <w:t>, t</w:t>
            </w:r>
            <w:r w:rsidRPr="00B161E7">
              <w:rPr>
                <w:rFonts w:ascii="Arial" w:eastAsia="Times" w:hAnsi="Arial" w:cs="Arial"/>
                <w:sz w:val="28"/>
                <w:szCs w:val="28"/>
                <w:lang w:val="en-US"/>
              </w:rPr>
              <w:t>h</w:t>
            </w:r>
            <w:r>
              <w:rPr>
                <w:rFonts w:ascii="Arial" w:eastAsia="Times" w:hAnsi="Arial" w:cs="Arial"/>
                <w:sz w:val="28"/>
                <w:szCs w:val="28"/>
                <w:lang w:val="en-US"/>
              </w:rPr>
              <w:t xml:space="preserve">e reforms </w:t>
            </w:r>
            <w:r w:rsidRPr="00B161E7">
              <w:rPr>
                <w:rFonts w:ascii="Arial" w:eastAsia="Times" w:hAnsi="Arial" w:cs="Arial"/>
                <w:sz w:val="28"/>
                <w:szCs w:val="28"/>
                <w:lang w:val="en-US"/>
              </w:rPr>
              <w:t xml:space="preserve">do not provide an opportunity for DAERA to actively increase the participation of disabled people in public life. Comments in relation to actively increasing the participation of disabled people are welcomed during consultation, particularly if any person considers that they are significantly affected by the </w:t>
            </w:r>
            <w:r>
              <w:rPr>
                <w:rFonts w:ascii="Arial" w:eastAsia="Times" w:hAnsi="Arial" w:cs="Arial"/>
                <w:sz w:val="28"/>
                <w:szCs w:val="28"/>
                <w:lang w:val="en-US"/>
              </w:rPr>
              <w:t>reforms</w:t>
            </w:r>
            <w:r w:rsidRPr="00B161E7">
              <w:rPr>
                <w:rFonts w:ascii="Arial" w:eastAsia="Times" w:hAnsi="Arial" w:cs="Arial"/>
                <w:sz w:val="28"/>
                <w:szCs w:val="28"/>
                <w:lang w:val="en-US"/>
              </w:rPr>
              <w:t xml:space="preserve"> and where t</w:t>
            </w:r>
            <w:r>
              <w:rPr>
                <w:rFonts w:ascii="Arial" w:eastAsia="Times" w:hAnsi="Arial" w:cs="Arial"/>
                <w:sz w:val="28"/>
                <w:szCs w:val="28"/>
                <w:lang w:val="en-US"/>
              </w:rPr>
              <w:t>hese are</w:t>
            </w:r>
            <w:r w:rsidRPr="00B161E7">
              <w:rPr>
                <w:rFonts w:ascii="Arial" w:eastAsia="Times" w:hAnsi="Arial" w:cs="Arial"/>
                <w:sz w:val="28"/>
                <w:szCs w:val="28"/>
                <w:lang w:val="en-US"/>
              </w:rPr>
              <w:t xml:space="preserve"> not recogni</w:t>
            </w:r>
            <w:r>
              <w:rPr>
                <w:rFonts w:ascii="Arial" w:eastAsia="Times" w:hAnsi="Arial" w:cs="Arial"/>
                <w:sz w:val="28"/>
                <w:szCs w:val="28"/>
                <w:lang w:val="en-US"/>
              </w:rPr>
              <w:t>s</w:t>
            </w:r>
            <w:r w:rsidRPr="00B161E7">
              <w:rPr>
                <w:rFonts w:ascii="Arial" w:eastAsia="Times" w:hAnsi="Arial" w:cs="Arial"/>
                <w:sz w:val="28"/>
                <w:szCs w:val="28"/>
                <w:lang w:val="en-US"/>
              </w:rPr>
              <w:t>ed in this Equality Screening Document.</w:t>
            </w:r>
          </w:p>
        </w:tc>
      </w:tr>
    </w:tbl>
    <w:p w14:paraId="456F84A9" w14:textId="77777777" w:rsidR="00B126B2" w:rsidRPr="001C6829" w:rsidRDefault="00B126B2" w:rsidP="00B126B2">
      <w:pPr>
        <w:pStyle w:val="DAERABodyText14pt"/>
        <w:ind w:left="720"/>
        <w:rPr>
          <w:rFonts w:cs="Arial"/>
          <w:b/>
          <w:bCs/>
          <w:szCs w:val="28"/>
        </w:rPr>
      </w:pPr>
    </w:p>
    <w:p w14:paraId="5CF94E76" w14:textId="77777777" w:rsidR="00B126B2" w:rsidRPr="001C6829" w:rsidRDefault="00B126B2" w:rsidP="00B126B2">
      <w:pPr>
        <w:pStyle w:val="DAERAHeaderStyle"/>
        <w:rPr>
          <w:sz w:val="28"/>
          <w:szCs w:val="28"/>
        </w:rPr>
      </w:pPr>
      <w:r w:rsidRPr="001C6829">
        <w:rPr>
          <w:sz w:val="28"/>
          <w:szCs w:val="28"/>
        </w:rPr>
        <w:t xml:space="preserve">Part 3. Screening decision </w:t>
      </w:r>
      <w:r w:rsidRPr="001C6829">
        <w:rPr>
          <w:b w:val="0"/>
          <w:bCs/>
          <w:sz w:val="28"/>
          <w:szCs w:val="28"/>
        </w:rPr>
        <w:t>(Please delete as appropriate)</w:t>
      </w:r>
    </w:p>
    <w:p w14:paraId="6343FE79" w14:textId="77777777" w:rsidR="00B126B2" w:rsidRPr="001C6829" w:rsidRDefault="00B126B2" w:rsidP="00B126B2">
      <w:pPr>
        <w:autoSpaceDE w:val="0"/>
        <w:autoSpaceDN w:val="0"/>
        <w:adjustRightInd w:val="0"/>
        <w:rPr>
          <w:rFonts w:ascii="Arial" w:hAnsi="Arial" w:cs="Arial"/>
          <w:b/>
          <w:sz w:val="28"/>
          <w:szCs w:val="28"/>
        </w:rPr>
      </w:pPr>
    </w:p>
    <w:p w14:paraId="1CDCA7ED" w14:textId="3025E4FA" w:rsidR="00B126B2" w:rsidRPr="001C6829" w:rsidRDefault="00B126B2">
      <w:pPr>
        <w:pStyle w:val="ListParagraph"/>
        <w:numPr>
          <w:ilvl w:val="0"/>
          <w:numId w:val="10"/>
        </w:numPr>
        <w:spacing w:after="200" w:line="276" w:lineRule="auto"/>
        <w:rPr>
          <w:rFonts w:cs="Arial"/>
          <w:color w:val="000000" w:themeColor="text1"/>
          <w:sz w:val="28"/>
          <w:szCs w:val="28"/>
        </w:rPr>
      </w:pPr>
      <w:r w:rsidRPr="001C6829">
        <w:rPr>
          <w:rFonts w:cs="Arial"/>
          <w:color w:val="000000" w:themeColor="text1"/>
          <w:sz w:val="28"/>
          <w:szCs w:val="28"/>
        </w:rPr>
        <w:t>“Screened out” without mitigation or an alternative policy proposed to be adopted.</w:t>
      </w:r>
    </w:p>
    <w:p w14:paraId="5822DEE7" w14:textId="77777777" w:rsidR="00B126B2" w:rsidRPr="001C6829" w:rsidRDefault="00B126B2" w:rsidP="00B126B2">
      <w:pPr>
        <w:pStyle w:val="DAERABodyText14pt"/>
        <w:rPr>
          <w:rFonts w:cs="Arial"/>
          <w:b/>
          <w:bCs/>
          <w:szCs w:val="28"/>
        </w:rPr>
      </w:pPr>
      <w:r w:rsidRPr="001C6829">
        <w:rPr>
          <w:rFonts w:cs="Arial"/>
          <w:b/>
          <w:bCs/>
          <w:szCs w:val="28"/>
        </w:rPr>
        <w:t xml:space="preserve">If the decision is </w:t>
      </w:r>
      <w:r w:rsidRPr="001C6829">
        <w:rPr>
          <w:rFonts w:cs="Arial"/>
          <w:b/>
          <w:bCs/>
          <w:i/>
          <w:iCs/>
          <w:szCs w:val="28"/>
          <w:u w:val="single"/>
        </w:rPr>
        <w:t>not to conduct an equality impact assessment</w:t>
      </w:r>
      <w:r w:rsidRPr="001C6829">
        <w:rPr>
          <w:rFonts w:cs="Arial"/>
          <w:b/>
          <w:bCs/>
          <w:szCs w:val="28"/>
        </w:rPr>
        <w:t>, please provide details of the reasons.</w:t>
      </w:r>
    </w:p>
    <w:tbl>
      <w:tblPr>
        <w:tblStyle w:val="TableGrid"/>
        <w:tblW w:w="0" w:type="auto"/>
        <w:tblInd w:w="-5" w:type="dxa"/>
        <w:tblLook w:val="04A0" w:firstRow="1" w:lastRow="0" w:firstColumn="1" w:lastColumn="0" w:noHBand="0" w:noVBand="1"/>
      </w:tblPr>
      <w:tblGrid>
        <w:gridCol w:w="9498"/>
      </w:tblGrid>
      <w:tr w:rsidR="00AC23FD" w:rsidRPr="001C6829" w14:paraId="31E6516A" w14:textId="77777777" w:rsidTr="00AC23FD">
        <w:tc>
          <w:tcPr>
            <w:tcW w:w="9498" w:type="dxa"/>
          </w:tcPr>
          <w:p w14:paraId="1E343C85" w14:textId="77777777" w:rsidR="0039071F" w:rsidRPr="001C6829" w:rsidRDefault="00610731" w:rsidP="008C176C">
            <w:pPr>
              <w:autoSpaceDE w:val="0"/>
              <w:autoSpaceDN w:val="0"/>
              <w:adjustRightInd w:val="0"/>
              <w:spacing w:line="276" w:lineRule="auto"/>
              <w:rPr>
                <w:rFonts w:ascii="Arial" w:hAnsi="Arial" w:cs="Arial"/>
                <w:b/>
                <w:bCs/>
                <w:sz w:val="28"/>
                <w:szCs w:val="28"/>
              </w:rPr>
            </w:pPr>
            <w:r w:rsidRPr="001C6829">
              <w:rPr>
                <w:rFonts w:ascii="Arial" w:hAnsi="Arial" w:cs="Arial"/>
                <w:b/>
                <w:bCs/>
                <w:sz w:val="28"/>
                <w:szCs w:val="28"/>
              </w:rPr>
              <w:lastRenderedPageBreak/>
              <w:t>Screened out</w:t>
            </w:r>
            <w:r w:rsidR="0039071F" w:rsidRPr="001C6829">
              <w:rPr>
                <w:rFonts w:ascii="Arial" w:hAnsi="Arial" w:cs="Arial"/>
                <w:b/>
                <w:bCs/>
                <w:sz w:val="28"/>
                <w:szCs w:val="28"/>
              </w:rPr>
              <w:t>.</w:t>
            </w:r>
          </w:p>
          <w:p w14:paraId="222649B4" w14:textId="790FA458" w:rsidR="00AC23FD" w:rsidRPr="001C6829" w:rsidRDefault="00B161E7" w:rsidP="008667EB">
            <w:pPr>
              <w:autoSpaceDE w:val="0"/>
              <w:autoSpaceDN w:val="0"/>
              <w:adjustRightInd w:val="0"/>
              <w:spacing w:line="276" w:lineRule="auto"/>
              <w:rPr>
                <w:rFonts w:ascii="Arial" w:hAnsi="Arial" w:cs="Arial"/>
                <w:sz w:val="28"/>
                <w:szCs w:val="28"/>
              </w:rPr>
            </w:pPr>
            <w:r w:rsidRPr="00B161E7">
              <w:rPr>
                <w:rFonts w:ascii="Arial" w:hAnsi="Arial" w:cs="Arial"/>
                <w:bCs/>
                <w:sz w:val="28"/>
                <w:szCs w:val="28"/>
              </w:rPr>
              <w:t>The decision is not to conduct an equality impact assessment as no impacts or opportunities were reported during the screening exercise. The public consultation will give opportunity for views to be gathered and considered further.</w:t>
            </w:r>
          </w:p>
        </w:tc>
      </w:tr>
    </w:tbl>
    <w:p w14:paraId="6BCE0CDF" w14:textId="77777777" w:rsidR="00AC23FD" w:rsidRPr="001C6829" w:rsidRDefault="00AC23FD" w:rsidP="00AC23FD">
      <w:pPr>
        <w:pStyle w:val="DAERABodyText14pt"/>
        <w:ind w:left="720"/>
        <w:rPr>
          <w:rFonts w:cs="Arial"/>
          <w:b/>
          <w:bCs/>
          <w:szCs w:val="28"/>
        </w:rPr>
      </w:pPr>
    </w:p>
    <w:p w14:paraId="5BD3AE44" w14:textId="77777777" w:rsidR="00AC23FD" w:rsidRPr="001C6829" w:rsidRDefault="00B126B2" w:rsidP="00AC23FD">
      <w:pPr>
        <w:pStyle w:val="DAERABodyText14pt"/>
        <w:rPr>
          <w:rFonts w:cs="Arial"/>
          <w:b/>
          <w:bCs/>
          <w:szCs w:val="28"/>
        </w:rPr>
      </w:pPr>
      <w:r w:rsidRPr="001C6829">
        <w:rPr>
          <w:rFonts w:cs="Arial"/>
          <w:b/>
          <w:bCs/>
          <w:szCs w:val="28"/>
        </w:rPr>
        <w:t xml:space="preserve">If the decision is not to conduct an equality impact assessment the public authority should consider if the policy should </w:t>
      </w:r>
      <w:r w:rsidRPr="001C6829">
        <w:rPr>
          <w:rFonts w:cs="Arial"/>
          <w:b/>
          <w:bCs/>
          <w:i/>
          <w:szCs w:val="28"/>
          <w:u w:val="single"/>
        </w:rPr>
        <w:t>be mitigated or an alternative policy be introduced</w:t>
      </w:r>
      <w:r w:rsidRPr="001C6829">
        <w:rPr>
          <w:rFonts w:cs="Arial"/>
          <w:b/>
          <w:bCs/>
          <w:szCs w:val="28"/>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rsidRPr="001C6829" w14:paraId="137485D7" w14:textId="77777777" w:rsidTr="00B03E45">
        <w:tc>
          <w:tcPr>
            <w:tcW w:w="9498" w:type="dxa"/>
          </w:tcPr>
          <w:p w14:paraId="27F0C3C8" w14:textId="2EA18AB3" w:rsidR="00AF7DE9" w:rsidRPr="00AF7DE9" w:rsidRDefault="00AF7DE9" w:rsidP="00AF7DE9">
            <w:pPr>
              <w:pStyle w:val="DAERABodyText14pt"/>
              <w:spacing w:line="276" w:lineRule="auto"/>
              <w:rPr>
                <w:rFonts w:cs="Arial"/>
                <w:szCs w:val="28"/>
              </w:rPr>
            </w:pPr>
            <w:r w:rsidRPr="00AF7DE9">
              <w:rPr>
                <w:rFonts w:cs="Arial"/>
                <w:szCs w:val="28"/>
              </w:rPr>
              <w:t>At this stage, no mitigation is considered necessary based on the evidence available in completing this document. Should any issues emerge as the policy develops or through the public consultation process, they will be acknowledged and addressed appropriately.</w:t>
            </w:r>
          </w:p>
          <w:p w14:paraId="62D15346" w14:textId="36E14138" w:rsidR="00AC23FD" w:rsidRPr="001C6829" w:rsidRDefault="00B161E7" w:rsidP="00065E23">
            <w:pPr>
              <w:pStyle w:val="DAERABodyText14pt"/>
              <w:spacing w:line="276" w:lineRule="auto"/>
              <w:rPr>
                <w:rFonts w:cs="Arial"/>
                <w:szCs w:val="28"/>
              </w:rPr>
            </w:pPr>
            <w:r w:rsidRPr="00B161E7">
              <w:rPr>
                <w:rFonts w:cs="Arial"/>
                <w:bCs/>
                <w:szCs w:val="28"/>
              </w:rPr>
              <w:t>.</w:t>
            </w:r>
          </w:p>
        </w:tc>
      </w:tr>
    </w:tbl>
    <w:p w14:paraId="0B2C26B6" w14:textId="783F41AC" w:rsidR="00B126B2" w:rsidRPr="001C6829" w:rsidRDefault="00B126B2" w:rsidP="00B126B2">
      <w:pPr>
        <w:pStyle w:val="DAERABodyText14pt"/>
        <w:rPr>
          <w:rFonts w:cs="Arial"/>
          <w:b/>
          <w:bCs/>
          <w:szCs w:val="28"/>
        </w:rPr>
      </w:pPr>
    </w:p>
    <w:p w14:paraId="552DEC6F" w14:textId="7C67A061" w:rsidR="00AC23FD" w:rsidRPr="001C6829" w:rsidRDefault="00AC23FD" w:rsidP="00AC23FD">
      <w:pPr>
        <w:pStyle w:val="DAERABodyText14pt"/>
        <w:rPr>
          <w:rFonts w:cs="Arial"/>
          <w:b/>
          <w:bCs/>
          <w:szCs w:val="28"/>
        </w:rPr>
      </w:pPr>
      <w:r w:rsidRPr="001C6829">
        <w:rPr>
          <w:rFonts w:cs="Arial"/>
          <w:b/>
          <w:bCs/>
          <w:szCs w:val="28"/>
        </w:rPr>
        <w:t xml:space="preserve">If the decision is to </w:t>
      </w:r>
      <w:r w:rsidRPr="001C6829">
        <w:rPr>
          <w:rFonts w:cs="Arial"/>
          <w:b/>
          <w:bCs/>
          <w:i/>
          <w:iCs/>
          <w:szCs w:val="28"/>
          <w:u w:val="single"/>
        </w:rPr>
        <w:t>subject the policy to an equality impact assessment</w:t>
      </w:r>
      <w:r w:rsidRPr="001C6829">
        <w:rPr>
          <w:rFonts w:cs="Arial"/>
          <w:b/>
          <w:bCs/>
          <w:szCs w:val="28"/>
        </w:rPr>
        <w:t>, please provide details of the reasons.</w:t>
      </w:r>
    </w:p>
    <w:tbl>
      <w:tblPr>
        <w:tblStyle w:val="TableGrid"/>
        <w:tblW w:w="0" w:type="auto"/>
        <w:tblInd w:w="-5" w:type="dxa"/>
        <w:tblLook w:val="04A0" w:firstRow="1" w:lastRow="0" w:firstColumn="1" w:lastColumn="0" w:noHBand="0" w:noVBand="1"/>
      </w:tblPr>
      <w:tblGrid>
        <w:gridCol w:w="9498"/>
      </w:tblGrid>
      <w:tr w:rsidR="00AC23FD" w:rsidRPr="001C6829" w14:paraId="32250D4D" w14:textId="77777777" w:rsidTr="00B03E45">
        <w:tc>
          <w:tcPr>
            <w:tcW w:w="9498" w:type="dxa"/>
          </w:tcPr>
          <w:p w14:paraId="5DD43C95" w14:textId="067B35DE" w:rsidR="00AC23FD" w:rsidRPr="001C6829" w:rsidRDefault="00B161E7" w:rsidP="00B03E45">
            <w:pPr>
              <w:pStyle w:val="DAERABodyText14pt"/>
              <w:rPr>
                <w:rFonts w:cs="Arial"/>
                <w:szCs w:val="28"/>
              </w:rPr>
            </w:pPr>
            <w:r>
              <w:rPr>
                <w:rFonts w:cs="Arial"/>
                <w:szCs w:val="28"/>
              </w:rPr>
              <w:t>N/A</w:t>
            </w:r>
          </w:p>
        </w:tc>
      </w:tr>
    </w:tbl>
    <w:p w14:paraId="61D2204C" w14:textId="77777777" w:rsidR="00AC23FD" w:rsidRPr="001C6829" w:rsidRDefault="00AC23FD" w:rsidP="00AC23FD">
      <w:pPr>
        <w:pStyle w:val="DAERABodyText14pt"/>
        <w:rPr>
          <w:rFonts w:cs="Arial"/>
          <w:b/>
          <w:bCs/>
          <w:szCs w:val="28"/>
        </w:rPr>
      </w:pPr>
    </w:p>
    <w:p w14:paraId="09A7734A" w14:textId="505B2C35" w:rsidR="00AC23FD" w:rsidRPr="001C6829" w:rsidRDefault="00AC23FD" w:rsidP="00AB1C33">
      <w:pPr>
        <w:pStyle w:val="DAERABodyText14pt"/>
        <w:rPr>
          <w:rStyle w:val="Hyperlink"/>
          <w:rFonts w:cs="Arial"/>
          <w:color w:val="0070C0"/>
          <w:szCs w:val="28"/>
        </w:rPr>
      </w:pPr>
      <w:r w:rsidRPr="001C6829">
        <w:rPr>
          <w:rFonts w:cs="Arial"/>
          <w:szCs w:val="28"/>
        </w:rPr>
        <w:t xml:space="preserve">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w:t>
      </w:r>
      <w:hyperlink r:id="rId16" w:history="1">
        <w:r w:rsidRPr="001C6829">
          <w:rPr>
            <w:rStyle w:val="Hyperlink"/>
            <w:rFonts w:cs="Arial"/>
            <w:color w:val="0070C0"/>
            <w:szCs w:val="28"/>
          </w:rPr>
          <w:t>A Practical Guide to Equality Impact Assessment</w:t>
        </w:r>
      </w:hyperlink>
    </w:p>
    <w:p w14:paraId="3D5DBE6C" w14:textId="77777777" w:rsidR="00AC23FD" w:rsidRPr="001C6829" w:rsidRDefault="00AC23FD" w:rsidP="00AC23FD">
      <w:pPr>
        <w:rPr>
          <w:rStyle w:val="Hyperlink"/>
          <w:rFonts w:ascii="Arial" w:hAnsi="Arial" w:cs="Arial"/>
          <w:color w:val="0070C0"/>
          <w:sz w:val="28"/>
          <w:szCs w:val="28"/>
        </w:rPr>
      </w:pPr>
    </w:p>
    <w:p w14:paraId="043178D4" w14:textId="77777777" w:rsidR="00AC23FD" w:rsidRPr="001C6829" w:rsidRDefault="00AC23FD" w:rsidP="00AB1C33">
      <w:pPr>
        <w:pStyle w:val="DAERASubHeader"/>
        <w:rPr>
          <w:sz w:val="28"/>
        </w:rPr>
      </w:pPr>
      <w:r w:rsidRPr="001C6829">
        <w:rPr>
          <w:sz w:val="28"/>
        </w:rPr>
        <w:t xml:space="preserve">Mitigation </w:t>
      </w:r>
    </w:p>
    <w:p w14:paraId="78F5082C" w14:textId="77777777" w:rsidR="00AC23FD" w:rsidRPr="001C6829" w:rsidRDefault="00AC23FD" w:rsidP="00AC23FD">
      <w:pPr>
        <w:autoSpaceDE w:val="0"/>
        <w:autoSpaceDN w:val="0"/>
        <w:adjustRightInd w:val="0"/>
        <w:rPr>
          <w:rFonts w:ascii="Arial" w:hAnsi="Arial" w:cs="Arial"/>
          <w:b/>
          <w:sz w:val="28"/>
          <w:szCs w:val="28"/>
        </w:rPr>
      </w:pPr>
    </w:p>
    <w:p w14:paraId="6B4771CC" w14:textId="77777777" w:rsidR="00AC23FD" w:rsidRPr="001C6829" w:rsidRDefault="00AC23FD" w:rsidP="00AC23FD">
      <w:pPr>
        <w:pStyle w:val="DAERABodyText14pt"/>
        <w:rPr>
          <w:rFonts w:cs="Arial"/>
          <w:szCs w:val="28"/>
        </w:rPr>
      </w:pPr>
      <w:r w:rsidRPr="001C6829">
        <w:rPr>
          <w:rFonts w:cs="Arial"/>
          <w:szCs w:val="28"/>
        </w:rPr>
        <w:t xml:space="preserve">When the public authority concludes that the likely impact is ‘minor’ and an equality impact assessment is not to be conducted, the public authority may consider mitigation to lessen the severity of any equality impact, or the </w:t>
      </w:r>
      <w:r w:rsidRPr="001C6829">
        <w:rPr>
          <w:rFonts w:cs="Arial"/>
          <w:szCs w:val="28"/>
        </w:rPr>
        <w:lastRenderedPageBreak/>
        <w:t>introduction of an alternative policy to better promote equality of opportunity or good relations.</w:t>
      </w:r>
    </w:p>
    <w:p w14:paraId="2EE59C04" w14:textId="77777777" w:rsidR="00AC23FD" w:rsidRPr="001C6829" w:rsidRDefault="00AC23FD" w:rsidP="00AC23FD">
      <w:pPr>
        <w:pStyle w:val="DAERABodyText14pt"/>
        <w:rPr>
          <w:rFonts w:cs="Arial"/>
          <w:szCs w:val="28"/>
        </w:rPr>
      </w:pPr>
    </w:p>
    <w:p w14:paraId="431E585F" w14:textId="7A8FC7FF" w:rsidR="005E00E9" w:rsidRPr="001C6829" w:rsidRDefault="00AC23FD" w:rsidP="005E00E9">
      <w:pPr>
        <w:pStyle w:val="DAERABodyText14pt"/>
        <w:rPr>
          <w:rFonts w:cs="Arial"/>
          <w:b/>
          <w:bCs/>
          <w:szCs w:val="28"/>
        </w:rPr>
      </w:pPr>
      <w:r w:rsidRPr="001C6829">
        <w:rPr>
          <w:rFonts w:cs="Arial"/>
          <w:b/>
          <w:bCs/>
          <w:szCs w:val="28"/>
        </w:rPr>
        <w:t xml:space="preserve">Can the policy/decision be amended or changed or an alternative policy introduced to better promote equality of opportunity and/or good relations? </w:t>
      </w:r>
      <w:r w:rsidR="00923364">
        <w:rPr>
          <w:rFonts w:cs="Arial"/>
          <w:b/>
          <w:bCs/>
          <w:szCs w:val="28"/>
        </w:rPr>
        <w:fldChar w:fldCharType="begin">
          <w:ffData>
            <w:name w:val=""/>
            <w:enabled/>
            <w:calcOnExit w:val="0"/>
            <w:checkBox>
              <w:sizeAuto/>
              <w:default w:val="1"/>
            </w:checkBox>
          </w:ffData>
        </w:fldChar>
      </w:r>
      <w:r w:rsidR="00923364">
        <w:rPr>
          <w:rFonts w:cs="Arial"/>
          <w:b/>
          <w:bCs/>
          <w:szCs w:val="28"/>
        </w:rPr>
        <w:instrText xml:space="preserve"> FORMCHECKBOX </w:instrText>
      </w:r>
      <w:r w:rsidR="00923364">
        <w:rPr>
          <w:rFonts w:cs="Arial"/>
          <w:b/>
          <w:bCs/>
          <w:szCs w:val="28"/>
        </w:rPr>
      </w:r>
      <w:r w:rsidR="00923364">
        <w:rPr>
          <w:rFonts w:cs="Arial"/>
          <w:b/>
          <w:bCs/>
          <w:szCs w:val="28"/>
        </w:rPr>
        <w:fldChar w:fldCharType="separate"/>
      </w:r>
      <w:r w:rsidR="00923364">
        <w:rPr>
          <w:rFonts w:cs="Arial"/>
          <w:b/>
          <w:bCs/>
          <w:szCs w:val="28"/>
        </w:rPr>
        <w:fldChar w:fldCharType="end"/>
      </w:r>
      <w:r w:rsidR="005E00E9" w:rsidRPr="001C6829">
        <w:rPr>
          <w:rFonts w:cs="Arial"/>
          <w:b/>
          <w:bCs/>
          <w:szCs w:val="28"/>
        </w:rPr>
        <w:t xml:space="preserve"> Yes </w:t>
      </w:r>
      <w:r w:rsidR="005E00E9" w:rsidRPr="001C6829">
        <w:rPr>
          <w:rFonts w:cs="Arial"/>
          <w:b/>
          <w:bCs/>
          <w:szCs w:val="28"/>
        </w:rPr>
        <w:tab/>
      </w:r>
      <w:r w:rsidR="00AF7DE9">
        <w:rPr>
          <w:rFonts w:cs="Arial"/>
          <w:b/>
          <w:bCs/>
          <w:szCs w:val="28"/>
        </w:rPr>
        <w:fldChar w:fldCharType="begin">
          <w:ffData>
            <w:name w:val=""/>
            <w:enabled/>
            <w:calcOnExit w:val="0"/>
            <w:checkBox>
              <w:sizeAuto/>
              <w:default w:val="0"/>
            </w:checkBox>
          </w:ffData>
        </w:fldChar>
      </w:r>
      <w:r w:rsidR="00AF7DE9">
        <w:rPr>
          <w:rFonts w:cs="Arial"/>
          <w:b/>
          <w:bCs/>
          <w:szCs w:val="28"/>
        </w:rPr>
        <w:instrText xml:space="preserve"> FORMCHECKBOX </w:instrText>
      </w:r>
      <w:r w:rsidR="00AF7DE9">
        <w:rPr>
          <w:rFonts w:cs="Arial"/>
          <w:b/>
          <w:bCs/>
          <w:szCs w:val="28"/>
        </w:rPr>
      </w:r>
      <w:r w:rsidR="00AF7DE9">
        <w:rPr>
          <w:rFonts w:cs="Arial"/>
          <w:b/>
          <w:bCs/>
          <w:szCs w:val="28"/>
        </w:rPr>
        <w:fldChar w:fldCharType="separate"/>
      </w:r>
      <w:r w:rsidR="00AF7DE9">
        <w:rPr>
          <w:rFonts w:cs="Arial"/>
          <w:b/>
          <w:bCs/>
          <w:szCs w:val="28"/>
        </w:rPr>
        <w:fldChar w:fldCharType="end"/>
      </w:r>
      <w:r w:rsidR="005E00E9" w:rsidRPr="001C6829">
        <w:rPr>
          <w:rFonts w:cs="Arial"/>
          <w:b/>
          <w:bCs/>
          <w:szCs w:val="28"/>
        </w:rPr>
        <w:t xml:space="preserve"> No </w:t>
      </w:r>
      <w:r w:rsidR="005E00E9" w:rsidRPr="001C6829">
        <w:rPr>
          <w:rFonts w:cs="Arial"/>
          <w:szCs w:val="28"/>
        </w:rPr>
        <w:t>(select as appropriate)</w:t>
      </w:r>
    </w:p>
    <w:p w14:paraId="399F1780" w14:textId="7E311371" w:rsidR="00AC23FD" w:rsidRPr="001C6829" w:rsidRDefault="00AC23FD" w:rsidP="00AC23FD">
      <w:pPr>
        <w:pStyle w:val="DAERABodyText14pt"/>
        <w:rPr>
          <w:rFonts w:cs="Arial"/>
          <w:b/>
          <w:bCs/>
          <w:szCs w:val="28"/>
        </w:rPr>
      </w:pPr>
    </w:p>
    <w:p w14:paraId="11387922" w14:textId="77777777" w:rsidR="00AC23FD" w:rsidRPr="001C6829" w:rsidRDefault="00AC23FD" w:rsidP="00AC23FD">
      <w:pPr>
        <w:pStyle w:val="DAERABodyText14pt"/>
        <w:rPr>
          <w:rFonts w:cs="Arial"/>
          <w:b/>
          <w:bCs/>
          <w:szCs w:val="28"/>
        </w:rPr>
      </w:pPr>
      <w:r w:rsidRPr="001C6829">
        <w:rPr>
          <w:rFonts w:cs="Arial"/>
          <w:b/>
          <w:bCs/>
          <w:szCs w:val="28"/>
        </w:rPr>
        <w:t xml:space="preserve">If so, </w:t>
      </w:r>
      <w:r w:rsidRPr="001C6829">
        <w:rPr>
          <w:rFonts w:cs="Arial"/>
          <w:b/>
          <w:bCs/>
          <w:i/>
          <w:iCs/>
          <w:szCs w:val="28"/>
          <w:u w:val="single"/>
        </w:rPr>
        <w:t>give the reasons</w:t>
      </w:r>
      <w:r w:rsidRPr="001C6829">
        <w:rPr>
          <w:rFonts w:cs="Arial"/>
          <w:b/>
          <w:bCs/>
          <w:szCs w:val="28"/>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rsidRPr="001C6829" w14:paraId="512B8DEF" w14:textId="77777777" w:rsidTr="00B03E45">
        <w:tc>
          <w:tcPr>
            <w:tcW w:w="9498" w:type="dxa"/>
          </w:tcPr>
          <w:p w14:paraId="7475402A" w14:textId="70D84154" w:rsidR="005E00E9" w:rsidRPr="001C6829" w:rsidRDefault="00923364" w:rsidP="00923364">
            <w:pPr>
              <w:pStyle w:val="DAERABodyText14pt"/>
              <w:spacing w:line="276" w:lineRule="auto"/>
              <w:rPr>
                <w:rFonts w:cs="Arial"/>
                <w:szCs w:val="28"/>
              </w:rPr>
            </w:pPr>
            <w:r w:rsidRPr="00923364">
              <w:rPr>
                <w:rFonts w:cs="Arial"/>
                <w:szCs w:val="28"/>
              </w:rPr>
              <w:t>At this stage, the reforms are only at the pre</w:t>
            </w:r>
            <w:r w:rsidRPr="00923364">
              <w:rPr>
                <w:rFonts w:cs="Arial"/>
                <w:szCs w:val="28"/>
              </w:rPr>
              <w:noBreakHyphen/>
              <w:t>consultation phase. Should any opportunities to promote equality of opportunity and/or good relations be identified, they can still be incorporated during the development process once the consultation has concluded.</w:t>
            </w:r>
          </w:p>
        </w:tc>
      </w:tr>
    </w:tbl>
    <w:p w14:paraId="32DF3E83" w14:textId="77777777" w:rsidR="005E00E9" w:rsidRPr="001C6829" w:rsidRDefault="005E00E9" w:rsidP="00AC23FD">
      <w:pPr>
        <w:pStyle w:val="DAERABodyText14pt"/>
        <w:rPr>
          <w:rFonts w:cs="Arial"/>
          <w:b/>
          <w:bCs/>
          <w:szCs w:val="28"/>
        </w:rPr>
      </w:pPr>
    </w:p>
    <w:p w14:paraId="0E6C1A4B" w14:textId="77777777" w:rsidR="005E00E9" w:rsidRPr="001C6829" w:rsidRDefault="005E00E9" w:rsidP="00BD7BB2">
      <w:pPr>
        <w:pStyle w:val="DAERASubHeader"/>
        <w:rPr>
          <w:sz w:val="28"/>
        </w:rPr>
      </w:pPr>
      <w:r w:rsidRPr="001C6829">
        <w:rPr>
          <w:sz w:val="28"/>
        </w:rPr>
        <w:t>Timetabling and prioritising</w:t>
      </w:r>
    </w:p>
    <w:p w14:paraId="64396F9C" w14:textId="77777777" w:rsidR="005E00E9" w:rsidRPr="001C6829" w:rsidRDefault="005E00E9" w:rsidP="005E00E9">
      <w:pPr>
        <w:autoSpaceDE w:val="0"/>
        <w:autoSpaceDN w:val="0"/>
        <w:adjustRightInd w:val="0"/>
        <w:jc w:val="both"/>
        <w:rPr>
          <w:rFonts w:ascii="Arial" w:hAnsi="Arial" w:cs="Arial"/>
          <w:b/>
          <w:sz w:val="28"/>
          <w:szCs w:val="28"/>
        </w:rPr>
      </w:pPr>
    </w:p>
    <w:p w14:paraId="0A7B8EA3" w14:textId="77777777" w:rsidR="005E00E9" w:rsidRPr="001C6829" w:rsidRDefault="005E00E9" w:rsidP="00BD7BB2">
      <w:pPr>
        <w:pStyle w:val="DAERABodyText14pt"/>
        <w:rPr>
          <w:rFonts w:cs="Arial"/>
          <w:szCs w:val="28"/>
        </w:rPr>
      </w:pPr>
      <w:r w:rsidRPr="001C6829">
        <w:rPr>
          <w:rFonts w:cs="Arial"/>
          <w:szCs w:val="28"/>
        </w:rPr>
        <w:t>Factors to be considered in timetabling and prioritising policies for equality impact assessment.</w:t>
      </w:r>
    </w:p>
    <w:p w14:paraId="411BCA52" w14:textId="77777777" w:rsidR="005E00E9" w:rsidRPr="001C6829" w:rsidRDefault="005E00E9" w:rsidP="00BD7BB2">
      <w:pPr>
        <w:pStyle w:val="DAERABodyText14pt"/>
        <w:rPr>
          <w:rFonts w:cs="Arial"/>
          <w:szCs w:val="28"/>
        </w:rPr>
      </w:pPr>
    </w:p>
    <w:p w14:paraId="622D9416" w14:textId="77777777" w:rsidR="005E00E9" w:rsidRPr="001C6829" w:rsidRDefault="005E00E9" w:rsidP="00BD7BB2">
      <w:pPr>
        <w:pStyle w:val="DAERABodyText14pt"/>
        <w:rPr>
          <w:rFonts w:cs="Arial"/>
          <w:szCs w:val="28"/>
        </w:rPr>
      </w:pPr>
      <w:r w:rsidRPr="001C6829">
        <w:rPr>
          <w:rFonts w:cs="Arial"/>
          <w:szCs w:val="28"/>
        </w:rPr>
        <w:t>If the policy has been ‘screened in’ for equality impact assessment, then please answer the following questions to determine its priority for timetabling the equality impact assessment.</w:t>
      </w:r>
    </w:p>
    <w:p w14:paraId="09970A34" w14:textId="77777777" w:rsidR="005E00E9" w:rsidRPr="001C6829" w:rsidRDefault="005E00E9" w:rsidP="00BD7BB2">
      <w:pPr>
        <w:pStyle w:val="DAERABodyText14pt"/>
        <w:rPr>
          <w:rFonts w:cs="Arial"/>
          <w:szCs w:val="28"/>
        </w:rPr>
      </w:pPr>
    </w:p>
    <w:p w14:paraId="026F2A30" w14:textId="71B33DD1" w:rsidR="005E00E9" w:rsidRPr="001C6829" w:rsidRDefault="005E00E9" w:rsidP="00BD7BB2">
      <w:pPr>
        <w:pStyle w:val="DAERABodyText14pt"/>
        <w:rPr>
          <w:rFonts w:cs="Arial"/>
          <w:b/>
          <w:bCs/>
          <w:szCs w:val="28"/>
        </w:rPr>
      </w:pPr>
      <w:r w:rsidRPr="001C6829">
        <w:rPr>
          <w:rFonts w:cs="Arial"/>
          <w:b/>
          <w:bCs/>
          <w:szCs w:val="28"/>
        </w:rPr>
        <w:t>On a scale of 1-3, with 1 being the lowest priority and 3 being the highest, assess the policy in terms of its priority for equality impact assessment.</w:t>
      </w:r>
      <w:r w:rsidR="00BD7BB2" w:rsidRPr="001C6829">
        <w:rPr>
          <w:rFonts w:cs="Arial"/>
          <w:b/>
          <w:bCs/>
          <w:szCs w:val="28"/>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1C6829"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1C6829" w:rsidRDefault="00BD7BB2" w:rsidP="00B03E45">
            <w:pPr>
              <w:numPr>
                <w:ilvl w:val="12"/>
                <w:numId w:val="0"/>
              </w:numPr>
              <w:spacing w:before="120" w:after="120"/>
              <w:rPr>
                <w:rFonts w:ascii="Arial" w:hAnsi="Arial" w:cs="Arial"/>
                <w:b/>
                <w:sz w:val="28"/>
                <w:szCs w:val="28"/>
              </w:rPr>
            </w:pPr>
            <w:r w:rsidRPr="001C6829">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1C6829" w:rsidRDefault="00BD7BB2" w:rsidP="00B03E45">
            <w:pPr>
              <w:numPr>
                <w:ilvl w:val="12"/>
                <w:numId w:val="0"/>
              </w:numPr>
              <w:spacing w:before="120" w:after="120"/>
              <w:rPr>
                <w:rFonts w:ascii="Arial" w:hAnsi="Arial" w:cs="Arial"/>
                <w:b/>
                <w:sz w:val="28"/>
                <w:szCs w:val="28"/>
                <w:highlight w:val="yellow"/>
              </w:rPr>
            </w:pPr>
            <w:r w:rsidRPr="001C6829">
              <w:rPr>
                <w:rFonts w:ascii="Arial" w:hAnsi="Arial" w:cs="Arial"/>
                <w:b/>
                <w:sz w:val="28"/>
                <w:szCs w:val="28"/>
              </w:rPr>
              <w:t>Rating (1-3)</w:t>
            </w:r>
          </w:p>
        </w:tc>
      </w:tr>
      <w:tr w:rsidR="00BD7BB2" w:rsidRPr="001C6829"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1C6829" w:rsidRDefault="00BD7BB2" w:rsidP="00B03E45">
            <w:pPr>
              <w:numPr>
                <w:ilvl w:val="12"/>
                <w:numId w:val="0"/>
              </w:numPr>
              <w:spacing w:before="120" w:after="120"/>
              <w:rPr>
                <w:rFonts w:ascii="Arial" w:hAnsi="Arial" w:cs="Arial"/>
                <w:sz w:val="28"/>
                <w:szCs w:val="28"/>
              </w:rPr>
            </w:pPr>
            <w:r w:rsidRPr="001C6829">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1C6829" w:rsidRDefault="00BD7BB2" w:rsidP="00B03E45">
            <w:pPr>
              <w:numPr>
                <w:ilvl w:val="12"/>
                <w:numId w:val="0"/>
              </w:numPr>
              <w:spacing w:before="120" w:after="120"/>
              <w:rPr>
                <w:rFonts w:ascii="Arial" w:hAnsi="Arial" w:cs="Arial"/>
                <w:sz w:val="28"/>
                <w:szCs w:val="28"/>
                <w:highlight w:val="yellow"/>
              </w:rPr>
            </w:pPr>
          </w:p>
        </w:tc>
      </w:tr>
      <w:tr w:rsidR="00BD7BB2" w:rsidRPr="001C6829"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1C6829" w:rsidRDefault="00BD7BB2" w:rsidP="00B03E45">
            <w:pPr>
              <w:numPr>
                <w:ilvl w:val="12"/>
                <w:numId w:val="0"/>
              </w:numPr>
              <w:spacing w:before="120" w:after="120"/>
              <w:rPr>
                <w:rFonts w:ascii="Arial" w:hAnsi="Arial" w:cs="Arial"/>
                <w:sz w:val="28"/>
                <w:szCs w:val="28"/>
              </w:rPr>
            </w:pPr>
            <w:r w:rsidRPr="001C6829">
              <w:rPr>
                <w:rFonts w:ascii="Arial" w:hAnsi="Arial" w:cs="Arial"/>
                <w:sz w:val="28"/>
                <w:szCs w:val="28"/>
              </w:rPr>
              <w:lastRenderedPageBreak/>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1C6829" w:rsidRDefault="00BD7BB2" w:rsidP="00B03E45">
            <w:pPr>
              <w:numPr>
                <w:ilvl w:val="12"/>
                <w:numId w:val="0"/>
              </w:numPr>
              <w:rPr>
                <w:rFonts w:ascii="Arial" w:hAnsi="Arial" w:cs="Arial"/>
                <w:sz w:val="28"/>
                <w:szCs w:val="28"/>
                <w:highlight w:val="yellow"/>
              </w:rPr>
            </w:pPr>
          </w:p>
          <w:p w14:paraId="0CB406F9" w14:textId="77777777" w:rsidR="00BD7BB2" w:rsidRPr="001C6829" w:rsidRDefault="00BD7BB2" w:rsidP="00B03E45">
            <w:pPr>
              <w:numPr>
                <w:ilvl w:val="12"/>
                <w:numId w:val="0"/>
              </w:numPr>
              <w:rPr>
                <w:rFonts w:ascii="Arial" w:hAnsi="Arial" w:cs="Arial"/>
                <w:sz w:val="28"/>
                <w:szCs w:val="28"/>
                <w:highlight w:val="yellow"/>
              </w:rPr>
            </w:pPr>
          </w:p>
        </w:tc>
      </w:tr>
      <w:tr w:rsidR="00BD7BB2" w:rsidRPr="001C6829"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1C6829" w:rsidRDefault="00BD7BB2" w:rsidP="00B03E45">
            <w:pPr>
              <w:numPr>
                <w:ilvl w:val="12"/>
                <w:numId w:val="0"/>
              </w:numPr>
              <w:spacing w:before="120" w:after="120"/>
              <w:rPr>
                <w:rFonts w:ascii="Arial" w:hAnsi="Arial" w:cs="Arial"/>
                <w:sz w:val="28"/>
                <w:szCs w:val="28"/>
              </w:rPr>
            </w:pPr>
            <w:r w:rsidRPr="001C6829">
              <w:rPr>
                <w:rFonts w:ascii="Arial" w:hAnsi="Arial" w:cs="Arial"/>
                <w:sz w:val="28"/>
                <w:szCs w:val="28"/>
              </w:rPr>
              <w:t>Effect on people’s daily lives</w:t>
            </w:r>
          </w:p>
          <w:p w14:paraId="2719952E" w14:textId="77777777" w:rsidR="00BD7BB2" w:rsidRPr="001C6829"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1C6829" w:rsidRDefault="00BD7BB2" w:rsidP="00B03E45">
            <w:pPr>
              <w:numPr>
                <w:ilvl w:val="12"/>
                <w:numId w:val="0"/>
              </w:numPr>
              <w:rPr>
                <w:rFonts w:ascii="Arial" w:hAnsi="Arial" w:cs="Arial"/>
                <w:sz w:val="28"/>
                <w:szCs w:val="28"/>
              </w:rPr>
            </w:pPr>
          </w:p>
          <w:p w14:paraId="20A19582" w14:textId="77777777" w:rsidR="00BD7BB2" w:rsidRPr="001C6829" w:rsidRDefault="00BD7BB2" w:rsidP="00B03E45">
            <w:pPr>
              <w:numPr>
                <w:ilvl w:val="12"/>
                <w:numId w:val="0"/>
              </w:numPr>
              <w:rPr>
                <w:rFonts w:ascii="Arial" w:hAnsi="Arial" w:cs="Arial"/>
                <w:sz w:val="28"/>
                <w:szCs w:val="28"/>
              </w:rPr>
            </w:pPr>
          </w:p>
        </w:tc>
      </w:tr>
      <w:tr w:rsidR="00BD7BB2" w:rsidRPr="001C6829"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1C6829" w:rsidRDefault="00BD7BB2" w:rsidP="00B03E45">
            <w:pPr>
              <w:numPr>
                <w:ilvl w:val="12"/>
                <w:numId w:val="0"/>
              </w:numPr>
              <w:spacing w:before="120" w:after="120"/>
              <w:rPr>
                <w:rFonts w:ascii="Arial" w:hAnsi="Arial" w:cs="Arial"/>
                <w:sz w:val="28"/>
                <w:szCs w:val="28"/>
              </w:rPr>
            </w:pPr>
            <w:r w:rsidRPr="001C6829">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1C6829" w:rsidRDefault="00BD7BB2" w:rsidP="00B03E45">
            <w:pPr>
              <w:numPr>
                <w:ilvl w:val="12"/>
                <w:numId w:val="0"/>
              </w:numPr>
              <w:rPr>
                <w:rFonts w:ascii="Arial" w:hAnsi="Arial" w:cs="Arial"/>
                <w:sz w:val="28"/>
                <w:szCs w:val="28"/>
              </w:rPr>
            </w:pPr>
          </w:p>
        </w:tc>
      </w:tr>
      <w:tr w:rsidR="00BD7BB2" w:rsidRPr="001C6829"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1C6829" w:rsidRDefault="00BD7BB2" w:rsidP="00B03E45">
            <w:pPr>
              <w:numPr>
                <w:ilvl w:val="12"/>
                <w:numId w:val="0"/>
              </w:numPr>
              <w:spacing w:before="120" w:after="120"/>
              <w:rPr>
                <w:rFonts w:ascii="Arial" w:hAnsi="Arial" w:cs="Arial"/>
                <w:b/>
                <w:sz w:val="28"/>
                <w:szCs w:val="28"/>
              </w:rPr>
            </w:pPr>
            <w:r w:rsidRPr="001C6829">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1C6829" w:rsidRDefault="00BD7BB2" w:rsidP="00B03E45">
            <w:pPr>
              <w:numPr>
                <w:ilvl w:val="12"/>
                <w:numId w:val="0"/>
              </w:numPr>
              <w:rPr>
                <w:rFonts w:ascii="Arial" w:hAnsi="Arial" w:cs="Arial"/>
                <w:sz w:val="28"/>
                <w:szCs w:val="28"/>
              </w:rPr>
            </w:pPr>
          </w:p>
        </w:tc>
      </w:tr>
    </w:tbl>
    <w:p w14:paraId="1C9BDCDC" w14:textId="77777777" w:rsidR="00BD7BB2" w:rsidRPr="001C6829" w:rsidRDefault="00BD7BB2" w:rsidP="00BD7BB2">
      <w:pPr>
        <w:rPr>
          <w:rFonts w:ascii="Arial" w:hAnsi="Arial" w:cs="Arial"/>
          <w:b/>
          <w:sz w:val="28"/>
          <w:szCs w:val="28"/>
        </w:rPr>
      </w:pPr>
    </w:p>
    <w:p w14:paraId="7D555ADB" w14:textId="45CE69FE" w:rsidR="00BD7BB2" w:rsidRPr="001C6829" w:rsidRDefault="00BD7BB2" w:rsidP="00BD7BB2">
      <w:pPr>
        <w:pStyle w:val="DAERABodyText14pt"/>
        <w:rPr>
          <w:rFonts w:cs="Arial"/>
          <w:szCs w:val="28"/>
        </w:rPr>
      </w:pPr>
      <w:r w:rsidRPr="001C6829">
        <w:rPr>
          <w:rFonts w:cs="Arial"/>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E8B863C" w14:textId="77777777" w:rsidR="00BD7BB2" w:rsidRPr="001C6829" w:rsidRDefault="00BD7BB2" w:rsidP="00BD7BB2">
      <w:pPr>
        <w:pStyle w:val="DAERABodyText14pt"/>
        <w:rPr>
          <w:rFonts w:cs="Arial"/>
          <w:szCs w:val="28"/>
        </w:rPr>
      </w:pPr>
    </w:p>
    <w:p w14:paraId="08667D1B" w14:textId="1D0E4673" w:rsidR="00BD7BB2" w:rsidRPr="001C6829" w:rsidRDefault="00BD7BB2" w:rsidP="00BD7BB2">
      <w:pPr>
        <w:pStyle w:val="DAERABodyText14pt"/>
        <w:rPr>
          <w:rFonts w:cs="Arial"/>
          <w:b/>
          <w:bCs/>
          <w:szCs w:val="28"/>
        </w:rPr>
      </w:pPr>
      <w:r w:rsidRPr="001C6829">
        <w:rPr>
          <w:rFonts w:cs="Arial"/>
          <w:b/>
          <w:szCs w:val="28"/>
        </w:rPr>
        <w:t>Is the policy affected by timetables established by other relevant public authorities?</w:t>
      </w:r>
      <w:r w:rsidR="006060C3" w:rsidRPr="001C6829">
        <w:rPr>
          <w:rFonts w:cs="Arial"/>
          <w:b/>
          <w:szCs w:val="28"/>
        </w:rPr>
        <w:t xml:space="preserve"> </w:t>
      </w:r>
      <w:r w:rsidR="006060C3" w:rsidRPr="001C6829">
        <w:rPr>
          <w:rFonts w:cs="Arial"/>
          <w:b/>
          <w:bCs/>
          <w:szCs w:val="28"/>
        </w:rPr>
        <w:fldChar w:fldCharType="begin">
          <w:ffData>
            <w:name w:val="Check1"/>
            <w:enabled/>
            <w:calcOnExit w:val="0"/>
            <w:checkBox>
              <w:sizeAuto/>
              <w:default w:val="0"/>
            </w:checkBox>
          </w:ffData>
        </w:fldChar>
      </w:r>
      <w:r w:rsidR="006060C3" w:rsidRPr="001C6829">
        <w:rPr>
          <w:rFonts w:cs="Arial"/>
          <w:b/>
          <w:bCs/>
          <w:szCs w:val="28"/>
        </w:rPr>
        <w:instrText xml:space="preserve"> FORMCHECKBOX </w:instrText>
      </w:r>
      <w:r w:rsidR="006060C3" w:rsidRPr="001C6829">
        <w:rPr>
          <w:rFonts w:cs="Arial"/>
          <w:b/>
          <w:bCs/>
          <w:szCs w:val="28"/>
        </w:rPr>
      </w:r>
      <w:r w:rsidR="006060C3" w:rsidRPr="001C6829">
        <w:rPr>
          <w:rFonts w:cs="Arial"/>
          <w:b/>
          <w:bCs/>
          <w:szCs w:val="28"/>
        </w:rPr>
        <w:fldChar w:fldCharType="separate"/>
      </w:r>
      <w:r w:rsidR="006060C3" w:rsidRPr="001C6829">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Yes </w:t>
      </w:r>
      <w:r w:rsidR="006060C3" w:rsidRPr="001C6829">
        <w:rPr>
          <w:rFonts w:cs="Arial"/>
          <w:bCs/>
          <w:szCs w:val="28"/>
        </w:rPr>
        <w:tab/>
      </w:r>
      <w:r w:rsidR="00AB60BA">
        <w:rPr>
          <w:rFonts w:cs="Arial"/>
          <w:b/>
          <w:bCs/>
          <w:szCs w:val="28"/>
        </w:rPr>
        <w:fldChar w:fldCharType="begin">
          <w:ffData>
            <w:name w:val=""/>
            <w:enabled/>
            <w:calcOnExit w:val="0"/>
            <w:checkBox>
              <w:sizeAuto/>
              <w:default w:val="1"/>
            </w:checkBox>
          </w:ffData>
        </w:fldChar>
      </w:r>
      <w:r w:rsidR="00AB60BA">
        <w:rPr>
          <w:rFonts w:cs="Arial"/>
          <w:b/>
          <w:bCs/>
          <w:szCs w:val="28"/>
        </w:rPr>
        <w:instrText xml:space="preserve"> FORMCHECKBOX </w:instrText>
      </w:r>
      <w:r w:rsidR="00AB60BA">
        <w:rPr>
          <w:rFonts w:cs="Arial"/>
          <w:b/>
          <w:bCs/>
          <w:szCs w:val="28"/>
        </w:rPr>
      </w:r>
      <w:r w:rsidR="00AB60BA">
        <w:rPr>
          <w:rFonts w:cs="Arial"/>
          <w:b/>
          <w:bCs/>
          <w:szCs w:val="28"/>
        </w:rPr>
        <w:fldChar w:fldCharType="separate"/>
      </w:r>
      <w:r w:rsidR="00AB60BA">
        <w:rPr>
          <w:rFonts w:cs="Arial"/>
          <w:b/>
          <w:bCs/>
          <w:szCs w:val="28"/>
        </w:rPr>
        <w:fldChar w:fldCharType="end"/>
      </w:r>
      <w:r w:rsidR="006060C3" w:rsidRPr="001C6829">
        <w:rPr>
          <w:rFonts w:cs="Arial"/>
          <w:b/>
          <w:bCs/>
          <w:szCs w:val="28"/>
        </w:rPr>
        <w:t xml:space="preserve"> </w:t>
      </w:r>
      <w:r w:rsidR="006060C3" w:rsidRPr="001C6829">
        <w:rPr>
          <w:rFonts w:cs="Arial"/>
          <w:bCs/>
          <w:szCs w:val="28"/>
        </w:rPr>
        <w:t xml:space="preserve">No </w:t>
      </w:r>
      <w:r w:rsidR="006060C3" w:rsidRPr="001C6829">
        <w:rPr>
          <w:rFonts w:cs="Arial"/>
          <w:szCs w:val="28"/>
        </w:rPr>
        <w:t>(select as appropriate)</w:t>
      </w:r>
      <w:r w:rsidR="006060C3" w:rsidRPr="001C6829">
        <w:rPr>
          <w:rFonts w:cs="Arial"/>
          <w:b/>
          <w:bCs/>
          <w:szCs w:val="28"/>
        </w:rPr>
        <w:br/>
      </w:r>
      <w:r w:rsidRPr="001C6829">
        <w:rPr>
          <w:rFonts w:cs="Arial"/>
          <w:szCs w:val="28"/>
        </w:rPr>
        <w:br/>
      </w:r>
      <w:r w:rsidRPr="001C6829">
        <w:rPr>
          <w:rFonts w:cs="Arial"/>
          <w:b/>
          <w:szCs w:val="28"/>
        </w:rPr>
        <w:t>If yes, please provide details.</w:t>
      </w:r>
    </w:p>
    <w:tbl>
      <w:tblPr>
        <w:tblStyle w:val="TableGrid"/>
        <w:tblW w:w="0" w:type="auto"/>
        <w:tblInd w:w="-5" w:type="dxa"/>
        <w:tblLook w:val="04A0" w:firstRow="1" w:lastRow="0" w:firstColumn="1" w:lastColumn="0" w:noHBand="0" w:noVBand="1"/>
      </w:tblPr>
      <w:tblGrid>
        <w:gridCol w:w="9498"/>
      </w:tblGrid>
      <w:tr w:rsidR="00BD7BB2" w:rsidRPr="001C6829" w14:paraId="41F0B64C" w14:textId="77777777" w:rsidTr="00B03E45">
        <w:tc>
          <w:tcPr>
            <w:tcW w:w="9498" w:type="dxa"/>
          </w:tcPr>
          <w:p w14:paraId="51A855CF" w14:textId="47B15AEE" w:rsidR="00BD7BB2" w:rsidRPr="00923364" w:rsidRDefault="00BD7BB2" w:rsidP="00B03E45">
            <w:pPr>
              <w:pStyle w:val="DAERABodyText14pt"/>
              <w:rPr>
                <w:rFonts w:cs="Arial"/>
                <w:color w:val="FF0000"/>
                <w:szCs w:val="28"/>
              </w:rPr>
            </w:pPr>
          </w:p>
        </w:tc>
      </w:tr>
    </w:tbl>
    <w:p w14:paraId="4A8E621E" w14:textId="77777777" w:rsidR="00BD7BB2" w:rsidRPr="001C6829" w:rsidRDefault="00BD7BB2" w:rsidP="00BD7BB2">
      <w:pPr>
        <w:pStyle w:val="DAERABodyText14pt"/>
        <w:rPr>
          <w:rFonts w:cs="Arial"/>
          <w:b/>
          <w:bCs/>
          <w:szCs w:val="28"/>
        </w:rPr>
      </w:pPr>
    </w:p>
    <w:p w14:paraId="035C85C5" w14:textId="38AFE196" w:rsidR="00825EDD" w:rsidRPr="001C6829" w:rsidRDefault="00825EDD" w:rsidP="00825EDD">
      <w:pPr>
        <w:pStyle w:val="DAERAHeaderStyle"/>
        <w:rPr>
          <w:sz w:val="28"/>
          <w:szCs w:val="28"/>
        </w:rPr>
      </w:pPr>
      <w:r w:rsidRPr="001C6829">
        <w:rPr>
          <w:sz w:val="28"/>
          <w:szCs w:val="28"/>
        </w:rPr>
        <w:t>Part 4. Monitoring</w:t>
      </w:r>
    </w:p>
    <w:p w14:paraId="680A3830" w14:textId="1AC515EF" w:rsidR="00825EDD" w:rsidRPr="001C6829" w:rsidRDefault="00825EDD" w:rsidP="00825EDD">
      <w:pPr>
        <w:pStyle w:val="DAERABodyText14pt"/>
        <w:rPr>
          <w:rStyle w:val="DARDEqualityTextBoldChar"/>
          <w:rFonts w:eastAsiaTheme="minorHAnsi" w:cs="Arial"/>
          <w:bCs/>
          <w:color w:val="auto"/>
          <w:szCs w:val="28"/>
          <w:lang w:val="en-GB"/>
        </w:rPr>
      </w:pPr>
      <w:r w:rsidRPr="001C6829">
        <w:rPr>
          <w:rStyle w:val="DARDEqualityTextBoldChar"/>
          <w:rFonts w:eastAsiaTheme="minorHAnsi" w:cs="Arial"/>
          <w:bCs/>
          <w:color w:val="auto"/>
          <w:szCs w:val="28"/>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1C6829" w:rsidRDefault="00825EDD" w:rsidP="00825EDD">
      <w:pPr>
        <w:pStyle w:val="DAERABodyText14pt"/>
        <w:rPr>
          <w:rStyle w:val="DARDEqualityTextBoldChar"/>
          <w:rFonts w:eastAsiaTheme="minorHAnsi" w:cs="Arial"/>
          <w:b w:val="0"/>
          <w:color w:val="auto"/>
          <w:szCs w:val="28"/>
          <w:lang w:val="en-GB"/>
        </w:rPr>
      </w:pPr>
    </w:p>
    <w:p w14:paraId="705395F6" w14:textId="77777777" w:rsidR="00825EDD" w:rsidRPr="001C6829" w:rsidRDefault="00825EDD" w:rsidP="00825EDD">
      <w:pPr>
        <w:pStyle w:val="DAERABodyText14pt"/>
        <w:rPr>
          <w:rFonts w:cs="Arial"/>
          <w:i/>
          <w:iCs/>
          <w:szCs w:val="28"/>
        </w:rPr>
      </w:pPr>
      <w:r w:rsidRPr="001C6829">
        <w:rPr>
          <w:rFonts w:cs="Arial"/>
          <w:i/>
          <w:iCs/>
          <w:szCs w:val="28"/>
        </w:rPr>
        <w:lastRenderedPageBreak/>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1C6829" w:rsidRDefault="00825EDD" w:rsidP="00825EDD">
      <w:pPr>
        <w:pStyle w:val="DAERABodyText14pt"/>
        <w:rPr>
          <w:rFonts w:cs="Arial"/>
          <w:szCs w:val="28"/>
        </w:rPr>
      </w:pPr>
    </w:p>
    <w:p w14:paraId="70A42757" w14:textId="77777777" w:rsidR="00825EDD" w:rsidRPr="001C6829" w:rsidRDefault="00825EDD" w:rsidP="00825EDD">
      <w:pPr>
        <w:pStyle w:val="DAERABodyText14pt"/>
        <w:rPr>
          <w:rFonts w:cs="Arial"/>
          <w:i/>
          <w:iCs/>
          <w:szCs w:val="28"/>
        </w:rPr>
      </w:pPr>
      <w:r w:rsidRPr="001C6829">
        <w:rPr>
          <w:rFonts w:cs="Arial"/>
          <w:i/>
          <w:iCs/>
          <w:szCs w:val="28"/>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1C6829" w:rsidRDefault="00825EDD" w:rsidP="00825EDD">
      <w:pPr>
        <w:pStyle w:val="DAERABodyText14pt"/>
        <w:rPr>
          <w:rStyle w:val="DARDEqualityTextBoldChar"/>
          <w:rFonts w:eastAsiaTheme="minorHAnsi" w:cs="Arial"/>
          <w:b w:val="0"/>
          <w:color w:val="auto"/>
          <w:szCs w:val="28"/>
          <w:lang w:val="en-GB"/>
        </w:rPr>
      </w:pPr>
    </w:p>
    <w:p w14:paraId="0ABBE55A" w14:textId="77777777" w:rsidR="00825EDD" w:rsidRPr="001C6829" w:rsidRDefault="00825EDD" w:rsidP="00825EDD">
      <w:pPr>
        <w:pStyle w:val="DAERABodyText14pt"/>
        <w:rPr>
          <w:rFonts w:cs="Arial"/>
          <w:szCs w:val="28"/>
        </w:rPr>
      </w:pPr>
      <w:r w:rsidRPr="001C6829">
        <w:rPr>
          <w:rStyle w:val="DARDEqualityTextBoldChar"/>
          <w:rFonts w:eastAsiaTheme="minorHAnsi" w:cs="Arial"/>
          <w:b w:val="0"/>
          <w:color w:val="auto"/>
          <w:szCs w:val="28"/>
          <w:lang w:val="en-GB"/>
        </w:rPr>
        <w:t xml:space="preserve">Further advice on monitoring can be found at: </w:t>
      </w:r>
      <w:hyperlink r:id="rId17" w:history="1">
        <w:r w:rsidRPr="001C6829">
          <w:rPr>
            <w:rStyle w:val="Hyperlink"/>
            <w:rFonts w:cs="Arial"/>
            <w:szCs w:val="28"/>
          </w:rPr>
          <w:t>ECNI Monitoring Guidance for Public Authorities</w:t>
        </w:r>
      </w:hyperlink>
      <w:r w:rsidRPr="001C6829">
        <w:rPr>
          <w:rFonts w:cs="Arial"/>
          <w:szCs w:val="28"/>
        </w:rPr>
        <w:t xml:space="preserve"> </w:t>
      </w:r>
    </w:p>
    <w:p w14:paraId="655A5541" w14:textId="77777777" w:rsidR="00825EDD" w:rsidRPr="001C6829" w:rsidRDefault="00825EDD" w:rsidP="00825EDD">
      <w:pPr>
        <w:pStyle w:val="DAERABodyText14pt"/>
        <w:rPr>
          <w:rStyle w:val="DARDEqualityTextBoldChar"/>
          <w:rFonts w:eastAsiaTheme="minorHAnsi" w:cs="Arial"/>
          <w:b w:val="0"/>
          <w:color w:val="auto"/>
          <w:szCs w:val="28"/>
          <w:lang w:val="en-GB"/>
        </w:rPr>
      </w:pPr>
    </w:p>
    <w:p w14:paraId="55859B38" w14:textId="77777777" w:rsidR="00825EDD" w:rsidRPr="001C6829" w:rsidRDefault="00825EDD" w:rsidP="00825EDD">
      <w:pPr>
        <w:pStyle w:val="DAERABodyText14pt"/>
        <w:rPr>
          <w:rFonts w:cs="Arial"/>
          <w:bCs/>
          <w:szCs w:val="28"/>
        </w:rPr>
      </w:pPr>
      <w:r w:rsidRPr="001C6829">
        <w:rPr>
          <w:rStyle w:val="DARDEqualityTextBoldChar"/>
          <w:rFonts w:eastAsiaTheme="minorHAnsi" w:cs="Arial"/>
          <w:bCs/>
          <w:color w:val="auto"/>
          <w:szCs w:val="28"/>
          <w:lang w:val="en-GB"/>
        </w:rPr>
        <w:t>Outline what data you will collect in the future in order to monitor the impact of this policy or decision on equality, good relations and disability duties</w:t>
      </w:r>
      <w:r w:rsidRPr="001C6829">
        <w:rPr>
          <w:rFonts w:cs="Arial"/>
          <w:bCs/>
          <w:szCs w:val="28"/>
        </w:rPr>
        <w:t>.</w:t>
      </w:r>
    </w:p>
    <w:p w14:paraId="01A08FCF" w14:textId="77777777" w:rsidR="00825EDD" w:rsidRPr="001C6829" w:rsidRDefault="00825EDD" w:rsidP="00825EDD">
      <w:pPr>
        <w:pStyle w:val="DAERABodyText14pt"/>
        <w:rPr>
          <w:rFonts w:cs="Arial"/>
          <w:szCs w:val="28"/>
        </w:rPr>
      </w:pPr>
    </w:p>
    <w:p w14:paraId="79D093F3" w14:textId="77777777" w:rsidR="00825EDD" w:rsidRPr="001C6829" w:rsidRDefault="00825EDD" w:rsidP="00825EDD">
      <w:pPr>
        <w:pStyle w:val="DAERABodyText14pt"/>
        <w:rPr>
          <w:rFonts w:cs="Arial"/>
          <w:b/>
          <w:bCs/>
          <w:szCs w:val="28"/>
        </w:rPr>
      </w:pPr>
      <w:r w:rsidRPr="001C6829">
        <w:rPr>
          <w:rFonts w:cs="Arial"/>
          <w:b/>
          <w:bCs/>
          <w:szCs w:val="28"/>
        </w:rPr>
        <w:t>Equality:</w:t>
      </w:r>
    </w:p>
    <w:tbl>
      <w:tblPr>
        <w:tblStyle w:val="TableGrid"/>
        <w:tblW w:w="0" w:type="auto"/>
        <w:tblInd w:w="-5" w:type="dxa"/>
        <w:tblLook w:val="04A0" w:firstRow="1" w:lastRow="0" w:firstColumn="1" w:lastColumn="0" w:noHBand="0" w:noVBand="1"/>
      </w:tblPr>
      <w:tblGrid>
        <w:gridCol w:w="9498"/>
      </w:tblGrid>
      <w:tr w:rsidR="00825EDD" w:rsidRPr="001C6829" w14:paraId="06509D0D" w14:textId="77777777" w:rsidTr="00B03E45">
        <w:tc>
          <w:tcPr>
            <w:tcW w:w="9498" w:type="dxa"/>
          </w:tcPr>
          <w:p w14:paraId="41B6365E" w14:textId="1FFAFDDA" w:rsidR="00825EDD" w:rsidRPr="001C6829" w:rsidRDefault="006607A1" w:rsidP="008667EB">
            <w:pPr>
              <w:pStyle w:val="DAERABodyText14pt"/>
              <w:spacing w:line="276" w:lineRule="auto"/>
              <w:rPr>
                <w:rFonts w:cs="Arial"/>
                <w:szCs w:val="28"/>
              </w:rPr>
            </w:pPr>
            <w:r w:rsidRPr="006607A1">
              <w:rPr>
                <w:rFonts w:cs="Arial"/>
                <w:szCs w:val="28"/>
              </w:rPr>
              <w:t>All consultation data will be considered by DAERA. Individuals who believe they are significantly affected by the proposed reforms will have their views considered. DAERA will continue to engage with stakeholders and review any information received. If anyone feels impacted in a way not reflected in this Equality Screening Document, their feedback will be examined.</w:t>
            </w:r>
          </w:p>
        </w:tc>
      </w:tr>
    </w:tbl>
    <w:p w14:paraId="51C8B81E" w14:textId="7E790AB3" w:rsidR="00C7079F" w:rsidRPr="001C6829" w:rsidRDefault="00C7079F" w:rsidP="00825EDD">
      <w:pPr>
        <w:pStyle w:val="DAERABodyText14pt"/>
        <w:rPr>
          <w:rFonts w:cs="Arial"/>
          <w:szCs w:val="28"/>
        </w:rPr>
      </w:pPr>
    </w:p>
    <w:p w14:paraId="049C6DBE" w14:textId="23269BE0" w:rsidR="00C7079F" w:rsidRPr="001C6829" w:rsidRDefault="00C7079F">
      <w:pPr>
        <w:rPr>
          <w:rFonts w:ascii="Arial" w:hAnsi="Arial" w:cs="Arial"/>
          <w:sz w:val="28"/>
          <w:szCs w:val="28"/>
        </w:rPr>
      </w:pPr>
    </w:p>
    <w:p w14:paraId="627004E7" w14:textId="77777777" w:rsidR="00825EDD" w:rsidRPr="001C6829" w:rsidRDefault="00825EDD" w:rsidP="00825EDD">
      <w:pPr>
        <w:pStyle w:val="DAERABodyText14pt"/>
        <w:rPr>
          <w:rFonts w:cs="Arial"/>
          <w:szCs w:val="28"/>
        </w:rPr>
      </w:pPr>
    </w:p>
    <w:p w14:paraId="30D16186" w14:textId="77777777" w:rsidR="00825EDD" w:rsidRPr="001C6829" w:rsidRDefault="00825EDD" w:rsidP="00825EDD">
      <w:pPr>
        <w:pStyle w:val="DAERABodyText14pt"/>
        <w:rPr>
          <w:rFonts w:cs="Arial"/>
          <w:b/>
          <w:bCs/>
          <w:szCs w:val="28"/>
        </w:rPr>
      </w:pPr>
      <w:r w:rsidRPr="001C6829">
        <w:rPr>
          <w:rFonts w:cs="Arial"/>
          <w:b/>
          <w:bCs/>
          <w:szCs w:val="28"/>
        </w:rPr>
        <w:t>Good Relations:</w:t>
      </w:r>
    </w:p>
    <w:tbl>
      <w:tblPr>
        <w:tblStyle w:val="TableGrid"/>
        <w:tblW w:w="0" w:type="auto"/>
        <w:tblInd w:w="-5" w:type="dxa"/>
        <w:tblLook w:val="04A0" w:firstRow="1" w:lastRow="0" w:firstColumn="1" w:lastColumn="0" w:noHBand="0" w:noVBand="1"/>
      </w:tblPr>
      <w:tblGrid>
        <w:gridCol w:w="9498"/>
      </w:tblGrid>
      <w:tr w:rsidR="00825EDD" w:rsidRPr="001C6829" w14:paraId="5BA21E6A" w14:textId="77777777" w:rsidTr="00B03E45">
        <w:tc>
          <w:tcPr>
            <w:tcW w:w="9498" w:type="dxa"/>
          </w:tcPr>
          <w:p w14:paraId="5F1FA24C" w14:textId="1FCC8E9B" w:rsidR="00825EDD" w:rsidRPr="006607A1" w:rsidRDefault="006607A1" w:rsidP="008667EB">
            <w:pPr>
              <w:pStyle w:val="DAERABodyText14pt"/>
              <w:spacing w:line="276" w:lineRule="auto"/>
              <w:rPr>
                <w:rFonts w:cs="Arial"/>
                <w:bCs/>
                <w:szCs w:val="28"/>
              </w:rPr>
            </w:pPr>
            <w:r w:rsidRPr="006607A1">
              <w:rPr>
                <w:rFonts w:cs="Arial"/>
                <w:bCs/>
                <w:szCs w:val="28"/>
              </w:rPr>
              <w:t xml:space="preserve">Responses will be monitored throughout the consultation, particularly where individuals consider themselves significantly affected by the proposed </w:t>
            </w:r>
            <w:r>
              <w:rPr>
                <w:rFonts w:cs="Arial"/>
                <w:bCs/>
                <w:szCs w:val="28"/>
              </w:rPr>
              <w:t>reforms</w:t>
            </w:r>
            <w:r w:rsidRPr="006607A1">
              <w:rPr>
                <w:rFonts w:cs="Arial"/>
                <w:bCs/>
                <w:szCs w:val="28"/>
              </w:rPr>
              <w:t xml:space="preserve"> and this is not reflected in the Equality Screening Document. DAERA will continue to engage with stakeholders and review any information received, especially where concerns are raised that have not been captured in this document.</w:t>
            </w:r>
          </w:p>
        </w:tc>
      </w:tr>
    </w:tbl>
    <w:p w14:paraId="6B97296B" w14:textId="77777777" w:rsidR="00825EDD" w:rsidRPr="001C6829" w:rsidRDefault="00825EDD" w:rsidP="00825EDD">
      <w:pPr>
        <w:pStyle w:val="DAERABodyText14pt"/>
        <w:rPr>
          <w:rFonts w:cs="Arial"/>
          <w:szCs w:val="28"/>
        </w:rPr>
      </w:pPr>
    </w:p>
    <w:p w14:paraId="6C2E545C" w14:textId="77777777" w:rsidR="00825EDD" w:rsidRPr="001C6829" w:rsidRDefault="00825EDD" w:rsidP="00825EDD">
      <w:pPr>
        <w:pStyle w:val="DAERABodyText14pt"/>
        <w:rPr>
          <w:rFonts w:cs="Arial"/>
          <w:b/>
          <w:bCs/>
          <w:szCs w:val="28"/>
        </w:rPr>
      </w:pPr>
      <w:r w:rsidRPr="001C6829">
        <w:rPr>
          <w:rFonts w:cs="Arial"/>
          <w:b/>
          <w:bCs/>
          <w:szCs w:val="28"/>
        </w:rPr>
        <w:t>Disability Duties:</w:t>
      </w:r>
    </w:p>
    <w:tbl>
      <w:tblPr>
        <w:tblStyle w:val="TableGrid"/>
        <w:tblW w:w="0" w:type="auto"/>
        <w:tblInd w:w="-5" w:type="dxa"/>
        <w:tblLook w:val="04A0" w:firstRow="1" w:lastRow="0" w:firstColumn="1" w:lastColumn="0" w:noHBand="0" w:noVBand="1"/>
      </w:tblPr>
      <w:tblGrid>
        <w:gridCol w:w="9498"/>
      </w:tblGrid>
      <w:tr w:rsidR="006607A1" w:rsidRPr="006607A1" w14:paraId="7F66F5E6" w14:textId="77777777" w:rsidTr="00B03E45">
        <w:tc>
          <w:tcPr>
            <w:tcW w:w="9498" w:type="dxa"/>
          </w:tcPr>
          <w:p w14:paraId="2D2BABB4" w14:textId="07608750" w:rsidR="006607A1" w:rsidRPr="006607A1" w:rsidRDefault="006607A1" w:rsidP="006607A1">
            <w:pPr>
              <w:pStyle w:val="DAERABodyText14pt"/>
              <w:spacing w:line="276" w:lineRule="auto"/>
              <w:rPr>
                <w:rFonts w:cs="Arial"/>
                <w:szCs w:val="28"/>
              </w:rPr>
            </w:pPr>
            <w:r w:rsidRPr="006607A1">
              <w:rPr>
                <w:rFonts w:cs="Arial"/>
                <w:szCs w:val="28"/>
              </w:rPr>
              <w:t xml:space="preserve">Responses will be monitored throughout the consultation, particularly where individuals feel significantly affected by the proposed </w:t>
            </w:r>
            <w:r>
              <w:rPr>
                <w:rFonts w:cs="Arial"/>
                <w:szCs w:val="28"/>
              </w:rPr>
              <w:t>reform</w:t>
            </w:r>
            <w:r w:rsidRPr="006607A1">
              <w:rPr>
                <w:rFonts w:cs="Arial"/>
                <w:szCs w:val="28"/>
              </w:rPr>
              <w:t>s and this is not reflected in the Equality Screening Document. All consultation data will be considered by DAERA, including any feedback highlighting impacts not previously identified.</w:t>
            </w:r>
          </w:p>
        </w:tc>
      </w:tr>
    </w:tbl>
    <w:p w14:paraId="4DFCADE0" w14:textId="77777777" w:rsidR="00242221" w:rsidRPr="001C6829" w:rsidRDefault="00242221" w:rsidP="00825EDD">
      <w:pPr>
        <w:pStyle w:val="DAERABodyText14pt"/>
        <w:rPr>
          <w:rFonts w:cs="Arial"/>
          <w:szCs w:val="28"/>
        </w:rPr>
      </w:pPr>
    </w:p>
    <w:p w14:paraId="396F3DF6" w14:textId="532CBC6F" w:rsidR="00C7079F" w:rsidRPr="001C6829" w:rsidRDefault="00C7079F">
      <w:pPr>
        <w:rPr>
          <w:rFonts w:ascii="Arial" w:hAnsi="Arial" w:cs="Arial"/>
          <w:sz w:val="28"/>
          <w:szCs w:val="28"/>
        </w:rPr>
      </w:pPr>
      <w:r w:rsidRPr="001C6829">
        <w:rPr>
          <w:rFonts w:ascii="Arial" w:hAnsi="Arial" w:cs="Arial"/>
          <w:sz w:val="28"/>
          <w:szCs w:val="28"/>
        </w:rPr>
        <w:br w:type="page"/>
      </w:r>
    </w:p>
    <w:p w14:paraId="7645C157" w14:textId="77777777" w:rsidR="00242221" w:rsidRPr="001C6829" w:rsidRDefault="00242221" w:rsidP="00825EDD">
      <w:pPr>
        <w:pStyle w:val="DAERABodyText14pt"/>
        <w:rPr>
          <w:rFonts w:cs="Arial"/>
          <w:szCs w:val="28"/>
        </w:rPr>
      </w:pPr>
    </w:p>
    <w:p w14:paraId="5CD47056" w14:textId="77777777" w:rsidR="00242221" w:rsidRPr="001C6829" w:rsidRDefault="00242221" w:rsidP="00825EDD">
      <w:pPr>
        <w:pStyle w:val="DAERABodyText14pt"/>
        <w:rPr>
          <w:rFonts w:cs="Arial"/>
          <w:szCs w:val="28"/>
        </w:rPr>
      </w:pPr>
    </w:p>
    <w:p w14:paraId="4212503E" w14:textId="77777777" w:rsidR="00242221" w:rsidRPr="001C6829" w:rsidRDefault="00242221" w:rsidP="00242221">
      <w:pPr>
        <w:pStyle w:val="DAERAHeaderStyle"/>
        <w:rPr>
          <w:sz w:val="28"/>
          <w:szCs w:val="28"/>
        </w:rPr>
      </w:pPr>
      <w:r w:rsidRPr="001C6829">
        <w:rPr>
          <w:sz w:val="28"/>
          <w:szCs w:val="28"/>
        </w:rPr>
        <w:t xml:space="preserve">Part 5. Consideration of Human Rights </w:t>
      </w:r>
    </w:p>
    <w:p w14:paraId="539D4020" w14:textId="77777777" w:rsidR="00242221" w:rsidRPr="001C6829" w:rsidRDefault="00242221" w:rsidP="00242221">
      <w:pPr>
        <w:rPr>
          <w:rFonts w:ascii="Arial" w:hAnsi="Arial" w:cs="Arial"/>
          <w:b/>
          <w:sz w:val="28"/>
          <w:szCs w:val="28"/>
        </w:rPr>
      </w:pPr>
    </w:p>
    <w:p w14:paraId="39CFA304" w14:textId="77777777" w:rsidR="00242221" w:rsidRPr="001C6829" w:rsidRDefault="00242221">
      <w:pPr>
        <w:pStyle w:val="DAERABodyText14pt"/>
        <w:numPr>
          <w:ilvl w:val="0"/>
          <w:numId w:val="8"/>
        </w:numPr>
        <w:rPr>
          <w:rFonts w:cs="Arial"/>
          <w:b/>
          <w:bCs/>
          <w:szCs w:val="28"/>
        </w:rPr>
      </w:pPr>
      <w:r w:rsidRPr="001C6829">
        <w:rPr>
          <w:rFonts w:cs="Arial"/>
          <w:b/>
          <w:bCs/>
          <w:szCs w:val="28"/>
        </w:rPr>
        <w:t xml:space="preserve">The Human Rights Act (HRA) 1998 brings the European Convention on Human Rights (ECHR) into UK law and it applies in N Ireland.  Indicate below by deleting Yes/No as appropriate, any potential </w:t>
      </w:r>
      <w:r w:rsidRPr="001C6829">
        <w:rPr>
          <w:rFonts w:cs="Arial"/>
          <w:b/>
          <w:bCs/>
          <w:i/>
          <w:iCs/>
          <w:szCs w:val="28"/>
          <w:u w:val="single"/>
        </w:rPr>
        <w:t>adverse impacts</w:t>
      </w:r>
      <w:r w:rsidRPr="001C6829">
        <w:rPr>
          <w:rFonts w:cs="Arial"/>
          <w:b/>
          <w:bCs/>
          <w:szCs w:val="28"/>
        </w:rPr>
        <w:t xml:space="preserve"> that the policy or decision may have in relation to human rights issues.</w:t>
      </w:r>
    </w:p>
    <w:p w14:paraId="551B38F6" w14:textId="18F95ADC" w:rsidR="00242221" w:rsidRPr="001C6829" w:rsidRDefault="00242221" w:rsidP="00242221">
      <w:pPr>
        <w:pStyle w:val="DAERABodyText14pt"/>
        <w:ind w:left="720"/>
        <w:rPr>
          <w:rFonts w:cs="Arial"/>
          <w:szCs w:val="28"/>
        </w:rPr>
      </w:pPr>
      <w:r w:rsidRPr="001C6829">
        <w:rPr>
          <w:rFonts w:cs="Arial"/>
          <w:b/>
          <w:bCs/>
          <w:szCs w:val="28"/>
        </w:rPr>
        <w:br/>
      </w:r>
      <w:r w:rsidRPr="001C6829">
        <w:rPr>
          <w:rFonts w:cs="Arial"/>
          <w:szCs w:val="28"/>
        </w:rPr>
        <w:t>See Annex A for brief synopsis on each of the Human Rights Articles &amp; Protocols.</w:t>
      </w:r>
    </w:p>
    <w:tbl>
      <w:tblPr>
        <w:tblW w:w="9498" w:type="dxa"/>
        <w:tblLook w:val="0000" w:firstRow="0" w:lastRow="0" w:firstColumn="0" w:lastColumn="0" w:noHBand="0" w:noVBand="0"/>
      </w:tblPr>
      <w:tblGrid>
        <w:gridCol w:w="6204"/>
        <w:gridCol w:w="1984"/>
        <w:gridCol w:w="1310"/>
      </w:tblGrid>
      <w:tr w:rsidR="00242221" w:rsidRPr="001C6829" w14:paraId="16A3F01F" w14:textId="77777777" w:rsidTr="00B03E45">
        <w:trPr>
          <w:trHeight w:val="907"/>
        </w:trPr>
        <w:tc>
          <w:tcPr>
            <w:tcW w:w="6204" w:type="dxa"/>
          </w:tcPr>
          <w:p w14:paraId="1065192D" w14:textId="77777777" w:rsidR="00242221" w:rsidRPr="001C6829" w:rsidRDefault="00242221" w:rsidP="00242221">
            <w:pPr>
              <w:pStyle w:val="Header"/>
              <w:spacing w:before="100"/>
              <w:ind w:left="609"/>
              <w:rPr>
                <w:rFonts w:ascii="Arial" w:hAnsi="Arial" w:cs="Arial"/>
                <w:sz w:val="28"/>
                <w:szCs w:val="28"/>
              </w:rPr>
            </w:pPr>
            <w:r w:rsidRPr="001C6829">
              <w:rPr>
                <w:rFonts w:ascii="Arial" w:hAnsi="Arial" w:cs="Arial"/>
                <w:sz w:val="28"/>
                <w:szCs w:val="28"/>
              </w:rPr>
              <w:t>Right to Life</w:t>
            </w:r>
          </w:p>
          <w:p w14:paraId="118384BB" w14:textId="77777777" w:rsidR="00242221" w:rsidRPr="001C6829"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2</w:t>
            </w:r>
          </w:p>
        </w:tc>
        <w:tc>
          <w:tcPr>
            <w:tcW w:w="1310" w:type="dxa"/>
          </w:tcPr>
          <w:p w14:paraId="575C9A9A" w14:textId="4627324D" w:rsidR="00242221" w:rsidRPr="001C6829" w:rsidRDefault="00242221"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65BF473C" w14:textId="77777777" w:rsidTr="00B03E45">
        <w:trPr>
          <w:trHeight w:val="907"/>
        </w:trPr>
        <w:tc>
          <w:tcPr>
            <w:tcW w:w="6204" w:type="dxa"/>
          </w:tcPr>
          <w:p w14:paraId="2A3F9780"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 xml:space="preserve">Prohibition of torture, inhuman or degrading treatment </w:t>
            </w:r>
          </w:p>
        </w:tc>
        <w:tc>
          <w:tcPr>
            <w:tcW w:w="1984" w:type="dxa"/>
          </w:tcPr>
          <w:p w14:paraId="64A3D2DA"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3</w:t>
            </w:r>
          </w:p>
        </w:tc>
        <w:tc>
          <w:tcPr>
            <w:tcW w:w="1310" w:type="dxa"/>
          </w:tcPr>
          <w:p w14:paraId="7BDCEEBA" w14:textId="0A823E32" w:rsidR="00242221" w:rsidRPr="001C6829" w:rsidRDefault="00242221"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563519F6" w14:textId="77777777" w:rsidTr="00B03E45">
        <w:trPr>
          <w:trHeight w:val="907"/>
        </w:trPr>
        <w:tc>
          <w:tcPr>
            <w:tcW w:w="6204" w:type="dxa"/>
          </w:tcPr>
          <w:p w14:paraId="761CB7C3"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Prohibition of slavery and forced labour</w:t>
            </w:r>
          </w:p>
        </w:tc>
        <w:tc>
          <w:tcPr>
            <w:tcW w:w="1984" w:type="dxa"/>
          </w:tcPr>
          <w:p w14:paraId="46C2B46B"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4</w:t>
            </w:r>
          </w:p>
        </w:tc>
        <w:tc>
          <w:tcPr>
            <w:tcW w:w="1310" w:type="dxa"/>
          </w:tcPr>
          <w:p w14:paraId="36903B06" w14:textId="0C2B2A8B" w:rsidR="00242221" w:rsidRPr="001C6829" w:rsidRDefault="00242221"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7C3E4E2A" w14:textId="77777777" w:rsidTr="00B03E45">
        <w:trPr>
          <w:trHeight w:val="907"/>
        </w:trPr>
        <w:tc>
          <w:tcPr>
            <w:tcW w:w="6204" w:type="dxa"/>
          </w:tcPr>
          <w:p w14:paraId="4E31E8D4"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 xml:space="preserve">Right to liberty and security </w:t>
            </w:r>
          </w:p>
        </w:tc>
        <w:tc>
          <w:tcPr>
            <w:tcW w:w="1984" w:type="dxa"/>
          </w:tcPr>
          <w:p w14:paraId="6BBDED85"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5</w:t>
            </w:r>
          </w:p>
        </w:tc>
        <w:tc>
          <w:tcPr>
            <w:tcW w:w="1310" w:type="dxa"/>
          </w:tcPr>
          <w:p w14:paraId="704E05B8" w14:textId="379B427A" w:rsidR="00242221" w:rsidRPr="001C6829" w:rsidRDefault="00242221"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3324C2B7" w14:textId="77777777" w:rsidTr="00B03E45">
        <w:trPr>
          <w:trHeight w:val="907"/>
        </w:trPr>
        <w:tc>
          <w:tcPr>
            <w:tcW w:w="6204" w:type="dxa"/>
          </w:tcPr>
          <w:p w14:paraId="7D4997DE"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a fair and public trial</w:t>
            </w:r>
          </w:p>
        </w:tc>
        <w:tc>
          <w:tcPr>
            <w:tcW w:w="1984" w:type="dxa"/>
          </w:tcPr>
          <w:p w14:paraId="0B540E2C"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6</w:t>
            </w:r>
          </w:p>
        </w:tc>
        <w:tc>
          <w:tcPr>
            <w:tcW w:w="1310" w:type="dxa"/>
          </w:tcPr>
          <w:p w14:paraId="32B05E77" w14:textId="0E538AC4" w:rsidR="00242221" w:rsidRPr="001C6829" w:rsidRDefault="00242221"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36726311" w14:textId="77777777" w:rsidTr="00B03E45">
        <w:trPr>
          <w:trHeight w:val="907"/>
        </w:trPr>
        <w:tc>
          <w:tcPr>
            <w:tcW w:w="6204" w:type="dxa"/>
          </w:tcPr>
          <w:p w14:paraId="244EA4E6"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no punishment without law</w:t>
            </w:r>
          </w:p>
        </w:tc>
        <w:tc>
          <w:tcPr>
            <w:tcW w:w="1984" w:type="dxa"/>
          </w:tcPr>
          <w:p w14:paraId="7818CACB"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7</w:t>
            </w:r>
          </w:p>
        </w:tc>
        <w:tc>
          <w:tcPr>
            <w:tcW w:w="1310" w:type="dxa"/>
          </w:tcPr>
          <w:p w14:paraId="6A28B346" w14:textId="340F5981"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w:t>
            </w:r>
            <w:r w:rsidR="00242221" w:rsidRPr="001C6829">
              <w:rPr>
                <w:rFonts w:ascii="Arial" w:hAnsi="Arial" w:cs="Arial"/>
                <w:sz w:val="28"/>
                <w:szCs w:val="28"/>
              </w:rPr>
              <w:t>o</w:t>
            </w:r>
          </w:p>
        </w:tc>
      </w:tr>
      <w:tr w:rsidR="00242221" w:rsidRPr="001C6829" w14:paraId="22F6DFA6" w14:textId="77777777" w:rsidTr="00B03E45">
        <w:trPr>
          <w:trHeight w:val="907"/>
        </w:trPr>
        <w:tc>
          <w:tcPr>
            <w:tcW w:w="6204" w:type="dxa"/>
          </w:tcPr>
          <w:p w14:paraId="5D4F4676" w14:textId="5EF8B8D8"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respect for private and family life, home and correspondence</w:t>
            </w:r>
          </w:p>
        </w:tc>
        <w:tc>
          <w:tcPr>
            <w:tcW w:w="1984" w:type="dxa"/>
          </w:tcPr>
          <w:p w14:paraId="454EFB0D"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8</w:t>
            </w:r>
          </w:p>
        </w:tc>
        <w:tc>
          <w:tcPr>
            <w:tcW w:w="1310" w:type="dxa"/>
          </w:tcPr>
          <w:p w14:paraId="020207EE" w14:textId="77A5A2B4"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2229B551" w14:textId="77777777" w:rsidTr="00B03E45">
        <w:trPr>
          <w:trHeight w:val="907"/>
        </w:trPr>
        <w:tc>
          <w:tcPr>
            <w:tcW w:w="6204" w:type="dxa"/>
          </w:tcPr>
          <w:p w14:paraId="73EEA0E5"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freedom of thought, conscience and religion</w:t>
            </w:r>
          </w:p>
        </w:tc>
        <w:tc>
          <w:tcPr>
            <w:tcW w:w="1984" w:type="dxa"/>
          </w:tcPr>
          <w:p w14:paraId="249F6DE0"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9</w:t>
            </w:r>
          </w:p>
        </w:tc>
        <w:tc>
          <w:tcPr>
            <w:tcW w:w="1310" w:type="dxa"/>
          </w:tcPr>
          <w:p w14:paraId="1346E772" w14:textId="3F30744E"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1830E3DA" w14:textId="77777777" w:rsidTr="00B03E45">
        <w:trPr>
          <w:trHeight w:val="907"/>
        </w:trPr>
        <w:tc>
          <w:tcPr>
            <w:tcW w:w="6204" w:type="dxa"/>
          </w:tcPr>
          <w:p w14:paraId="351DA10B"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freedom of expression</w:t>
            </w:r>
          </w:p>
        </w:tc>
        <w:tc>
          <w:tcPr>
            <w:tcW w:w="1984" w:type="dxa"/>
          </w:tcPr>
          <w:p w14:paraId="4CB7FAD0"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10</w:t>
            </w:r>
          </w:p>
        </w:tc>
        <w:tc>
          <w:tcPr>
            <w:tcW w:w="1310" w:type="dxa"/>
          </w:tcPr>
          <w:p w14:paraId="491DD2E8" w14:textId="5BC5ACDD"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0F3654FA" w14:textId="77777777" w:rsidTr="00B03E45">
        <w:trPr>
          <w:trHeight w:val="907"/>
        </w:trPr>
        <w:tc>
          <w:tcPr>
            <w:tcW w:w="6204" w:type="dxa"/>
          </w:tcPr>
          <w:p w14:paraId="26A1E64F"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lastRenderedPageBreak/>
              <w:t>Right to freedom of peaceful assembly and association</w:t>
            </w:r>
          </w:p>
        </w:tc>
        <w:tc>
          <w:tcPr>
            <w:tcW w:w="1984" w:type="dxa"/>
          </w:tcPr>
          <w:p w14:paraId="2C0D1C73"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11</w:t>
            </w:r>
          </w:p>
        </w:tc>
        <w:tc>
          <w:tcPr>
            <w:tcW w:w="1310" w:type="dxa"/>
          </w:tcPr>
          <w:p w14:paraId="0E0920A7" w14:textId="464F361A"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6FBEBD71" w14:textId="77777777" w:rsidTr="00B03E45">
        <w:trPr>
          <w:trHeight w:val="907"/>
        </w:trPr>
        <w:tc>
          <w:tcPr>
            <w:tcW w:w="6204" w:type="dxa"/>
          </w:tcPr>
          <w:p w14:paraId="3266B80A"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marry and to found a family</w:t>
            </w:r>
          </w:p>
        </w:tc>
        <w:tc>
          <w:tcPr>
            <w:tcW w:w="1984" w:type="dxa"/>
          </w:tcPr>
          <w:p w14:paraId="29AF1A78"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12</w:t>
            </w:r>
          </w:p>
        </w:tc>
        <w:tc>
          <w:tcPr>
            <w:tcW w:w="1310" w:type="dxa"/>
          </w:tcPr>
          <w:p w14:paraId="3D974855" w14:textId="1DC4A558"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0A62278A" w14:textId="77777777" w:rsidTr="00B03E45">
        <w:trPr>
          <w:trHeight w:val="907"/>
        </w:trPr>
        <w:tc>
          <w:tcPr>
            <w:tcW w:w="6204" w:type="dxa"/>
          </w:tcPr>
          <w:p w14:paraId="03768CB8"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The prohibition of discrimination</w:t>
            </w:r>
          </w:p>
        </w:tc>
        <w:tc>
          <w:tcPr>
            <w:tcW w:w="1984" w:type="dxa"/>
          </w:tcPr>
          <w:p w14:paraId="76011B46"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Article 14</w:t>
            </w:r>
          </w:p>
        </w:tc>
        <w:tc>
          <w:tcPr>
            <w:tcW w:w="1310" w:type="dxa"/>
          </w:tcPr>
          <w:p w14:paraId="2380419F" w14:textId="5C0608BA"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18D0539C" w14:textId="77777777" w:rsidTr="00B03E45">
        <w:trPr>
          <w:trHeight w:val="907"/>
        </w:trPr>
        <w:tc>
          <w:tcPr>
            <w:tcW w:w="6204" w:type="dxa"/>
          </w:tcPr>
          <w:p w14:paraId="72938424"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Protection of property and enjoyment of possessions</w:t>
            </w:r>
          </w:p>
        </w:tc>
        <w:tc>
          <w:tcPr>
            <w:tcW w:w="1984" w:type="dxa"/>
          </w:tcPr>
          <w:p w14:paraId="20413CF6"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Protocol 1</w:t>
            </w:r>
            <w:r w:rsidRPr="001C6829">
              <w:rPr>
                <w:rFonts w:ascii="Arial" w:hAnsi="Arial" w:cs="Arial"/>
                <w:b/>
                <w:sz w:val="28"/>
                <w:szCs w:val="28"/>
              </w:rPr>
              <w:br/>
              <w:t>Article 1</w:t>
            </w:r>
          </w:p>
        </w:tc>
        <w:tc>
          <w:tcPr>
            <w:tcW w:w="1310" w:type="dxa"/>
          </w:tcPr>
          <w:p w14:paraId="01CC61CB" w14:textId="1651BD50"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775AC53B" w14:textId="77777777" w:rsidTr="00B03E45">
        <w:trPr>
          <w:trHeight w:val="907"/>
        </w:trPr>
        <w:tc>
          <w:tcPr>
            <w:tcW w:w="6204" w:type="dxa"/>
          </w:tcPr>
          <w:p w14:paraId="0B243742"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education</w:t>
            </w:r>
          </w:p>
        </w:tc>
        <w:tc>
          <w:tcPr>
            <w:tcW w:w="1984" w:type="dxa"/>
          </w:tcPr>
          <w:p w14:paraId="07689035"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Protocol 1</w:t>
            </w:r>
            <w:r w:rsidRPr="001C6829">
              <w:rPr>
                <w:rFonts w:ascii="Arial" w:hAnsi="Arial" w:cs="Arial"/>
                <w:b/>
                <w:sz w:val="28"/>
                <w:szCs w:val="28"/>
              </w:rPr>
              <w:br/>
              <w:t>Article 2</w:t>
            </w:r>
          </w:p>
        </w:tc>
        <w:tc>
          <w:tcPr>
            <w:tcW w:w="1310" w:type="dxa"/>
          </w:tcPr>
          <w:p w14:paraId="517101B1" w14:textId="5393A95E"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r w:rsidR="00242221" w:rsidRPr="001C6829" w14:paraId="75DFF0CF" w14:textId="77777777" w:rsidTr="00B03E45">
        <w:trPr>
          <w:trHeight w:val="907"/>
        </w:trPr>
        <w:tc>
          <w:tcPr>
            <w:tcW w:w="6204" w:type="dxa"/>
          </w:tcPr>
          <w:p w14:paraId="704D51C8" w14:textId="77777777" w:rsidR="00242221" w:rsidRPr="001C6829" w:rsidRDefault="00242221" w:rsidP="00242221">
            <w:pPr>
              <w:spacing w:before="100"/>
              <w:ind w:left="609"/>
              <w:rPr>
                <w:rFonts w:ascii="Arial" w:hAnsi="Arial" w:cs="Arial"/>
                <w:sz w:val="28"/>
                <w:szCs w:val="28"/>
              </w:rPr>
            </w:pPr>
            <w:r w:rsidRPr="001C6829">
              <w:rPr>
                <w:rFonts w:ascii="Arial" w:hAnsi="Arial" w:cs="Arial"/>
                <w:sz w:val="28"/>
                <w:szCs w:val="28"/>
              </w:rPr>
              <w:t>Right to free and secret elections</w:t>
            </w:r>
          </w:p>
        </w:tc>
        <w:tc>
          <w:tcPr>
            <w:tcW w:w="1984" w:type="dxa"/>
          </w:tcPr>
          <w:p w14:paraId="61474E54" w14:textId="77777777" w:rsidR="00242221" w:rsidRPr="001C6829" w:rsidRDefault="00242221" w:rsidP="00B03E45">
            <w:pPr>
              <w:pStyle w:val="Header"/>
              <w:spacing w:before="100"/>
              <w:ind w:left="170"/>
              <w:rPr>
                <w:rFonts w:ascii="Arial" w:hAnsi="Arial" w:cs="Arial"/>
                <w:sz w:val="28"/>
                <w:szCs w:val="28"/>
              </w:rPr>
            </w:pPr>
            <w:r w:rsidRPr="001C6829">
              <w:rPr>
                <w:rFonts w:ascii="Arial" w:hAnsi="Arial" w:cs="Arial"/>
                <w:b/>
                <w:sz w:val="28"/>
                <w:szCs w:val="28"/>
              </w:rPr>
              <w:t>Protocol 1</w:t>
            </w:r>
            <w:r w:rsidRPr="001C6829">
              <w:rPr>
                <w:rFonts w:ascii="Arial" w:hAnsi="Arial" w:cs="Arial"/>
                <w:b/>
                <w:sz w:val="28"/>
                <w:szCs w:val="28"/>
              </w:rPr>
              <w:br/>
              <w:t>Article 3</w:t>
            </w:r>
          </w:p>
        </w:tc>
        <w:tc>
          <w:tcPr>
            <w:tcW w:w="1310" w:type="dxa"/>
          </w:tcPr>
          <w:p w14:paraId="0794E348" w14:textId="014EA644" w:rsidR="00242221" w:rsidRPr="001C6829" w:rsidRDefault="00B47B36" w:rsidP="00B03E45">
            <w:pPr>
              <w:spacing w:before="60"/>
              <w:jc w:val="center"/>
              <w:rPr>
                <w:rFonts w:ascii="Arial" w:hAnsi="Arial" w:cs="Arial"/>
                <w:sz w:val="28"/>
                <w:szCs w:val="28"/>
              </w:rPr>
            </w:pPr>
            <w:r w:rsidRPr="001C6829">
              <w:rPr>
                <w:rFonts w:ascii="Arial" w:hAnsi="Arial" w:cs="Arial"/>
                <w:sz w:val="28"/>
                <w:szCs w:val="28"/>
              </w:rPr>
              <w:t>No</w:t>
            </w:r>
          </w:p>
        </w:tc>
      </w:tr>
    </w:tbl>
    <w:p w14:paraId="10D95A73" w14:textId="77777777" w:rsidR="00242221" w:rsidRPr="001C6829" w:rsidRDefault="00242221" w:rsidP="00825EDD">
      <w:pPr>
        <w:pStyle w:val="DAERABodyText14pt"/>
        <w:rPr>
          <w:rFonts w:cs="Arial"/>
          <w:szCs w:val="28"/>
        </w:rPr>
      </w:pPr>
    </w:p>
    <w:p w14:paraId="1206B239" w14:textId="0439D35A" w:rsidR="00242221" w:rsidRPr="001C6829" w:rsidRDefault="00242221">
      <w:pPr>
        <w:pStyle w:val="DARDEqualityText"/>
        <w:numPr>
          <w:ilvl w:val="0"/>
          <w:numId w:val="8"/>
        </w:numPr>
        <w:tabs>
          <w:tab w:val="left" w:pos="448"/>
        </w:tabs>
        <w:rPr>
          <w:rFonts w:cs="Arial"/>
          <w:b/>
          <w:bCs/>
          <w:szCs w:val="28"/>
        </w:rPr>
      </w:pPr>
      <w:r w:rsidRPr="001C6829">
        <w:rPr>
          <w:rFonts w:cs="Arial"/>
          <w:b/>
          <w:bCs/>
          <w:szCs w:val="28"/>
        </w:rPr>
        <w:t>Please explain any adverse impacts on human rights that you have identified</w:t>
      </w:r>
      <w:r w:rsidR="00C63BD2" w:rsidRPr="001C6829">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rsidRPr="001C6829" w14:paraId="5C41AE26" w14:textId="77777777" w:rsidTr="00C63BD2">
        <w:tc>
          <w:tcPr>
            <w:tcW w:w="8789" w:type="dxa"/>
          </w:tcPr>
          <w:p w14:paraId="619640D2" w14:textId="0F264623" w:rsidR="00C63BD2" w:rsidRPr="001C6829" w:rsidRDefault="00B47B36" w:rsidP="00C63BD2">
            <w:pPr>
              <w:pStyle w:val="DAERABodyText14pt"/>
              <w:rPr>
                <w:rFonts w:cs="Arial"/>
                <w:szCs w:val="28"/>
              </w:rPr>
            </w:pPr>
            <w:r w:rsidRPr="001C6829">
              <w:rPr>
                <w:rFonts w:cs="Arial"/>
                <w:szCs w:val="28"/>
              </w:rPr>
              <w:t xml:space="preserve">No adverse impacts </w:t>
            </w:r>
            <w:r w:rsidR="00AB60BA">
              <w:rPr>
                <w:rFonts w:cs="Arial"/>
                <w:szCs w:val="28"/>
              </w:rPr>
              <w:t xml:space="preserve">on human rights have been </w:t>
            </w:r>
            <w:r w:rsidRPr="001C6829">
              <w:rPr>
                <w:rFonts w:cs="Arial"/>
                <w:szCs w:val="28"/>
              </w:rPr>
              <w:t>identified</w:t>
            </w:r>
            <w:r w:rsidR="00AB60BA">
              <w:rPr>
                <w:rFonts w:cs="Arial"/>
                <w:szCs w:val="28"/>
              </w:rPr>
              <w:t>.</w:t>
            </w:r>
          </w:p>
        </w:tc>
      </w:tr>
    </w:tbl>
    <w:p w14:paraId="25DE8433" w14:textId="77777777" w:rsidR="00BD7BB2" w:rsidRPr="001C6829" w:rsidRDefault="00BD7BB2" w:rsidP="00825EDD">
      <w:pPr>
        <w:pStyle w:val="DAERABodyText14pt"/>
        <w:rPr>
          <w:rFonts w:cs="Arial"/>
          <w:szCs w:val="28"/>
        </w:rPr>
      </w:pPr>
    </w:p>
    <w:p w14:paraId="674C187D" w14:textId="0F89C61A" w:rsidR="00C63BD2" w:rsidRPr="001C6829" w:rsidRDefault="00C63BD2">
      <w:pPr>
        <w:pStyle w:val="DARDEqualityText"/>
        <w:numPr>
          <w:ilvl w:val="0"/>
          <w:numId w:val="8"/>
        </w:numPr>
        <w:tabs>
          <w:tab w:val="left" w:pos="448"/>
        </w:tabs>
        <w:rPr>
          <w:rFonts w:cs="Arial"/>
          <w:b/>
          <w:bCs/>
          <w:szCs w:val="28"/>
        </w:rPr>
      </w:pPr>
      <w:r w:rsidRPr="001C6829">
        <w:rPr>
          <w:rFonts w:cs="Arial"/>
          <w:b/>
          <w:bCs/>
          <w:szCs w:val="28"/>
        </w:rPr>
        <w:t>Please indicate any ways which you consider the policy positively promotes human rights.</w:t>
      </w:r>
    </w:p>
    <w:tbl>
      <w:tblPr>
        <w:tblStyle w:val="TableGrid"/>
        <w:tblW w:w="0" w:type="auto"/>
        <w:tblInd w:w="704" w:type="dxa"/>
        <w:tblLook w:val="04A0" w:firstRow="1" w:lastRow="0" w:firstColumn="1" w:lastColumn="0" w:noHBand="0" w:noVBand="1"/>
      </w:tblPr>
      <w:tblGrid>
        <w:gridCol w:w="8789"/>
      </w:tblGrid>
      <w:tr w:rsidR="00C63BD2" w:rsidRPr="001C6829" w14:paraId="66F5815C" w14:textId="77777777" w:rsidTr="00B03E45">
        <w:tc>
          <w:tcPr>
            <w:tcW w:w="8789" w:type="dxa"/>
          </w:tcPr>
          <w:p w14:paraId="6BFFE97B" w14:textId="3ADEEB48" w:rsidR="00AB60BA" w:rsidRPr="00AB60BA" w:rsidRDefault="00AB60BA" w:rsidP="00AB60BA">
            <w:pPr>
              <w:pStyle w:val="DAERABodyText14pt"/>
              <w:spacing w:line="276" w:lineRule="auto"/>
              <w:rPr>
                <w:rFonts w:cs="Arial"/>
                <w:szCs w:val="28"/>
                <w:lang w:val="en-US"/>
              </w:rPr>
            </w:pPr>
            <w:r w:rsidRPr="00AB60BA">
              <w:rPr>
                <w:rFonts w:cs="Arial"/>
                <w:szCs w:val="28"/>
                <w:lang w:val="en-US"/>
              </w:rPr>
              <w:t xml:space="preserve">The proposed </w:t>
            </w:r>
            <w:r>
              <w:rPr>
                <w:rFonts w:cs="Arial"/>
                <w:szCs w:val="28"/>
                <w:lang w:val="en-US"/>
              </w:rPr>
              <w:t>reforms</w:t>
            </w:r>
            <w:r w:rsidRPr="00AB60BA">
              <w:rPr>
                <w:rFonts w:cs="Arial"/>
                <w:szCs w:val="28"/>
                <w:lang w:val="en-US"/>
              </w:rPr>
              <w:t xml:space="preserve"> do not create any opportunity to promote human rights.</w:t>
            </w:r>
          </w:p>
          <w:p w14:paraId="5BC9C774" w14:textId="53AD10F6" w:rsidR="00C63BD2" w:rsidRPr="001C6829" w:rsidRDefault="00C63BD2" w:rsidP="00C63BD2">
            <w:pPr>
              <w:pStyle w:val="DAERABodyText14pt"/>
              <w:rPr>
                <w:rFonts w:cs="Arial"/>
                <w:szCs w:val="28"/>
              </w:rPr>
            </w:pPr>
          </w:p>
        </w:tc>
      </w:tr>
    </w:tbl>
    <w:p w14:paraId="2D222C98" w14:textId="77777777" w:rsidR="00C63BD2" w:rsidRPr="001C6829" w:rsidRDefault="00C63BD2" w:rsidP="00825EDD">
      <w:pPr>
        <w:pStyle w:val="DAERABodyText14pt"/>
        <w:rPr>
          <w:rFonts w:cs="Arial"/>
          <w:szCs w:val="28"/>
        </w:rPr>
      </w:pPr>
    </w:p>
    <w:p w14:paraId="3C0F5E76" w14:textId="77777777" w:rsidR="00C63BD2" w:rsidRDefault="00C63BD2" w:rsidP="00825EDD">
      <w:pPr>
        <w:pStyle w:val="DAERABodyText14pt"/>
      </w:pPr>
    </w:p>
    <w:p w14:paraId="6C4BD3FE" w14:textId="77777777" w:rsidR="00C63BD2" w:rsidRDefault="00C63BD2" w:rsidP="00825EDD">
      <w:pPr>
        <w:pStyle w:val="DAERABodyText14pt"/>
      </w:pPr>
    </w:p>
    <w:p w14:paraId="7C28856E" w14:textId="77777777" w:rsidR="00C63BD2" w:rsidRDefault="00C63BD2" w:rsidP="00825EDD">
      <w:pPr>
        <w:pStyle w:val="DAERABodyText14pt"/>
      </w:pPr>
    </w:p>
    <w:p w14:paraId="782F5F09" w14:textId="77777777" w:rsidR="00C63BD2" w:rsidRDefault="00C63BD2" w:rsidP="00825EDD">
      <w:pPr>
        <w:pStyle w:val="DAERABodyText14pt"/>
      </w:pPr>
    </w:p>
    <w:p w14:paraId="47BA814F" w14:textId="77777777" w:rsidR="00C63BD2" w:rsidRDefault="00C63BD2" w:rsidP="00825EDD">
      <w:pPr>
        <w:pStyle w:val="DAERABodyText14pt"/>
      </w:pPr>
    </w:p>
    <w:p w14:paraId="611BFF53" w14:textId="77777777" w:rsidR="00C63BD2" w:rsidRDefault="00C63BD2" w:rsidP="00825EDD">
      <w:pPr>
        <w:pStyle w:val="DAERABodyText14pt"/>
      </w:pPr>
    </w:p>
    <w:p w14:paraId="6436873D" w14:textId="77777777" w:rsidR="00C63BD2" w:rsidRDefault="00C63BD2" w:rsidP="00825EDD">
      <w:pPr>
        <w:pStyle w:val="DAERABodyText14pt"/>
      </w:pPr>
    </w:p>
    <w:p w14:paraId="6260D254" w14:textId="77777777" w:rsidR="00C63BD2" w:rsidRDefault="00C63BD2" w:rsidP="00825EDD">
      <w:pPr>
        <w:pStyle w:val="DAERABodyText14pt"/>
      </w:pPr>
    </w:p>
    <w:p w14:paraId="25A47194" w14:textId="77777777" w:rsidR="00C63BD2" w:rsidRDefault="00C63BD2" w:rsidP="00825EDD">
      <w:pPr>
        <w:pStyle w:val="DAERABodyText14pt"/>
      </w:pPr>
    </w:p>
    <w:p w14:paraId="6D82BAB6" w14:textId="77777777" w:rsidR="00C63BD2" w:rsidRDefault="00C63BD2" w:rsidP="00825EDD">
      <w:pPr>
        <w:pStyle w:val="DAERABodyText14pt"/>
      </w:pPr>
    </w:p>
    <w:p w14:paraId="41712B44" w14:textId="4B73E134" w:rsidR="00C63BD2" w:rsidRPr="00C63BD2" w:rsidRDefault="00C63BD2" w:rsidP="00C63BD2">
      <w:pPr>
        <w:pStyle w:val="DAERAHeaderStyle"/>
      </w:pPr>
      <w:r w:rsidRPr="00C63BD2">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67F0AAEC" w:rsidR="00C63BD2" w:rsidRPr="00C63BD2" w:rsidRDefault="00C63BD2" w:rsidP="00C63BD2">
      <w:pPr>
        <w:pStyle w:val="DAERABodyText14pt"/>
        <w:rPr>
          <w:b/>
          <w:bCs/>
        </w:rPr>
      </w:pPr>
      <w:r w:rsidRPr="00C63BD2">
        <w:rPr>
          <w:b/>
          <w:bCs/>
        </w:rPr>
        <w:t>Name:</w:t>
      </w:r>
      <w:r w:rsidRPr="00C63BD2">
        <w:rPr>
          <w:b/>
          <w:bCs/>
        </w:rPr>
        <w:tab/>
      </w:r>
      <w:r w:rsidR="006454FD">
        <w:rPr>
          <w:b/>
          <w:bCs/>
        </w:rPr>
        <w:t>Karen Wilson</w:t>
      </w:r>
      <w:r w:rsidRPr="00C63BD2">
        <w:rPr>
          <w:b/>
          <w:bCs/>
        </w:rPr>
        <w:tab/>
      </w:r>
      <w:r w:rsidRPr="00C63BD2">
        <w:rPr>
          <w:b/>
          <w:bCs/>
        </w:rPr>
        <w:tab/>
      </w:r>
      <w:r w:rsidRPr="00C63BD2">
        <w:rPr>
          <w:b/>
          <w:bCs/>
        </w:rPr>
        <w:tab/>
        <w:t xml:space="preserve">Grade: </w:t>
      </w:r>
      <w:r w:rsidR="006454FD">
        <w:rPr>
          <w:b/>
          <w:bCs/>
        </w:rPr>
        <w:t>SO</w:t>
      </w:r>
    </w:p>
    <w:p w14:paraId="58BCD19D" w14:textId="77777777" w:rsidR="00065E23" w:rsidRDefault="00C63BD2" w:rsidP="00C63BD2">
      <w:pPr>
        <w:pStyle w:val="DAERABodyText14pt"/>
        <w:rPr>
          <w:b/>
          <w:bCs/>
        </w:rPr>
      </w:pPr>
      <w:r w:rsidRPr="00C63BD2">
        <w:rPr>
          <w:b/>
          <w:bCs/>
        </w:rPr>
        <w:t xml:space="preserve">Branch: </w:t>
      </w:r>
      <w:r w:rsidR="00474CA2" w:rsidRPr="00474CA2">
        <w:rPr>
          <w:noProof/>
          <w:lang w:eastAsia="en-GB"/>
        </w:rPr>
        <w:t>Packaging EPR and Deposit Return Scheme</w:t>
      </w:r>
      <w:r w:rsidRPr="00C63BD2">
        <w:rPr>
          <w:b/>
          <w:bCs/>
        </w:rPr>
        <w:tab/>
      </w:r>
    </w:p>
    <w:p w14:paraId="4BC3D7B7" w14:textId="78F88CDA" w:rsidR="00C63BD2" w:rsidRPr="00A82FEE" w:rsidRDefault="00C63BD2" w:rsidP="00C63BD2">
      <w:pPr>
        <w:pStyle w:val="DAERABodyText14pt"/>
        <w:rPr>
          <w:b/>
          <w:bCs/>
        </w:rPr>
      </w:pPr>
      <w:r w:rsidRPr="00C63BD2">
        <w:rPr>
          <w:b/>
          <w:bCs/>
        </w:rPr>
        <w:t>Date:</w:t>
      </w:r>
      <w:r w:rsidR="00B47B36">
        <w:rPr>
          <w:b/>
          <w:bCs/>
        </w:rPr>
        <w:t xml:space="preserve"> </w:t>
      </w:r>
      <w:r w:rsidR="00065E23">
        <w:rPr>
          <w:b/>
          <w:bCs/>
        </w:rPr>
        <w:t xml:space="preserve"> </w:t>
      </w:r>
      <w:r w:rsidR="002B7844">
        <w:rPr>
          <w:b/>
          <w:bCs/>
        </w:rPr>
        <w:t>24</w:t>
      </w:r>
      <w:r w:rsidR="00463D13" w:rsidRPr="00463D13">
        <w:rPr>
          <w:b/>
          <w:bCs/>
        </w:rPr>
        <w:t>/02/</w:t>
      </w:r>
      <w:r w:rsidR="008D1E46" w:rsidRPr="00463D13">
        <w:rPr>
          <w:b/>
          <w:bCs/>
        </w:rPr>
        <w:t>20</w:t>
      </w:r>
      <w:r w:rsidR="00A82FEE" w:rsidRPr="00463D13">
        <w:rPr>
          <w:b/>
          <w:bCs/>
        </w:rPr>
        <w:t>26</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62387CB7" w:rsidR="00C63BD2" w:rsidRDefault="008D1E46" w:rsidP="00C63BD2">
            <w:pPr>
              <w:pStyle w:val="DAERABodyText14pt"/>
              <w:rPr>
                <w:b/>
                <w:bCs/>
              </w:rPr>
            </w:pPr>
            <w:r w:rsidRPr="00D660B4">
              <w:rPr>
                <w:rFonts w:cs="Arial"/>
                <w:b/>
                <w:noProof/>
              </w:rPr>
              <w:drawing>
                <wp:anchor distT="0" distB="0" distL="114300" distR="114300" simplePos="0" relativeHeight="251672576" behindDoc="1" locked="0" layoutInCell="1" allowOverlap="1" wp14:anchorId="2C155C83" wp14:editId="4A8AD3DF">
                  <wp:simplePos x="0" y="0"/>
                  <wp:positionH relativeFrom="column">
                    <wp:posOffset>0</wp:posOffset>
                  </wp:positionH>
                  <wp:positionV relativeFrom="paragraph">
                    <wp:posOffset>3175</wp:posOffset>
                  </wp:positionV>
                  <wp:extent cx="1482883" cy="353060"/>
                  <wp:effectExtent l="0" t="0" r="3175" b="8890"/>
                  <wp:wrapNone/>
                  <wp:docPr id="8171287" name="Picture 1"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287" name="Picture 1" descr="A close up of a wor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2883" cy="353060"/>
                          </a:xfrm>
                          <a:prstGeom prst="rect">
                            <a:avLst/>
                          </a:prstGeom>
                        </pic:spPr>
                      </pic:pic>
                    </a:graphicData>
                  </a:graphic>
                  <wp14:sizeRelH relativeFrom="margin">
                    <wp14:pctWidth>0</wp14:pctWidth>
                  </wp14:sizeRelH>
                  <wp14:sizeRelV relativeFrom="margin">
                    <wp14:pctHeight>0</wp14:pctHeight>
                  </wp14:sizeRelV>
                </wp:anchor>
              </w:drawing>
            </w:r>
          </w:p>
        </w:tc>
      </w:tr>
    </w:tbl>
    <w:p w14:paraId="530E4D02" w14:textId="4F13905F" w:rsidR="00C7079F" w:rsidRDefault="00C7079F" w:rsidP="00C63BD2">
      <w:pPr>
        <w:pStyle w:val="DAERABodyText14pt"/>
        <w:rPr>
          <w:b/>
          <w:bCs/>
        </w:rPr>
      </w:pPr>
    </w:p>
    <w:p w14:paraId="3C967E41" w14:textId="77777777" w:rsidR="00C7079F" w:rsidRDefault="00C7079F">
      <w:pPr>
        <w:rPr>
          <w:rFonts w:ascii="Arial" w:hAnsi="Arial"/>
          <w:b/>
          <w:bCs/>
          <w:sz w:val="28"/>
        </w:rPr>
      </w:pPr>
      <w:r>
        <w:rPr>
          <w:b/>
          <w:bCs/>
        </w:rPr>
        <w:br w:type="page"/>
      </w:r>
    </w:p>
    <w:p w14:paraId="65A6E7B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00AFFE0C" w:rsidR="00C63BD2" w:rsidRPr="00C63BD2" w:rsidRDefault="00C63BD2" w:rsidP="00C63BD2">
      <w:pPr>
        <w:pStyle w:val="DAERABodyText14pt"/>
        <w:rPr>
          <w:b/>
          <w:bCs/>
        </w:rPr>
      </w:pPr>
      <w:r w:rsidRPr="00C63BD2">
        <w:rPr>
          <w:b/>
          <w:bCs/>
        </w:rPr>
        <w:t>Name:</w:t>
      </w:r>
      <w:r w:rsidRPr="00C63BD2">
        <w:rPr>
          <w:b/>
          <w:bCs/>
        </w:rPr>
        <w:tab/>
      </w:r>
      <w:r w:rsidR="006205A0">
        <w:rPr>
          <w:b/>
          <w:bCs/>
        </w:rPr>
        <w:t>Julie Thompson</w:t>
      </w:r>
      <w:r w:rsidR="00306B0A">
        <w:rPr>
          <w:b/>
          <w:bCs/>
        </w:rPr>
        <w:tab/>
      </w:r>
      <w:r w:rsidR="00306B0A">
        <w:rPr>
          <w:b/>
          <w:bCs/>
        </w:rPr>
        <w:tab/>
      </w:r>
      <w:r w:rsidR="00306B0A">
        <w:rPr>
          <w:b/>
          <w:bCs/>
        </w:rPr>
        <w:tab/>
      </w:r>
      <w:r w:rsidRPr="00C63BD2">
        <w:rPr>
          <w:b/>
          <w:bCs/>
        </w:rPr>
        <w:tab/>
        <w:t>Grade:</w:t>
      </w:r>
      <w:r w:rsidR="006205A0">
        <w:rPr>
          <w:b/>
          <w:bCs/>
        </w:rPr>
        <w:t xml:space="preserve"> Grade 3</w:t>
      </w:r>
    </w:p>
    <w:p w14:paraId="485EFF3D" w14:textId="78B9084E" w:rsidR="00C63BD2" w:rsidRPr="00C63BD2" w:rsidRDefault="00C63BD2" w:rsidP="00C63BD2">
      <w:pPr>
        <w:pStyle w:val="DAERABodyText14pt"/>
        <w:rPr>
          <w:b/>
          <w:bCs/>
        </w:rPr>
      </w:pPr>
      <w:r w:rsidRPr="00C63BD2">
        <w:rPr>
          <w:b/>
          <w:bCs/>
        </w:rPr>
        <w:t xml:space="preserve">Branch: </w:t>
      </w:r>
      <w:r w:rsidRPr="00C63BD2">
        <w:rPr>
          <w:b/>
          <w:bCs/>
        </w:rPr>
        <w:tab/>
      </w:r>
      <w:r w:rsidR="006205A0">
        <w:rPr>
          <w:b/>
          <w:bCs/>
        </w:rPr>
        <w:t>EMFG</w:t>
      </w:r>
      <w:r w:rsidR="00306B0A">
        <w:rPr>
          <w:b/>
          <w:bCs/>
        </w:rPr>
        <w:tab/>
      </w:r>
      <w:r w:rsidRPr="00C63BD2">
        <w:rPr>
          <w:b/>
          <w:bCs/>
        </w:rPr>
        <w:tab/>
      </w:r>
      <w:r w:rsidRPr="00C63BD2">
        <w:rPr>
          <w:b/>
          <w:bCs/>
        </w:rPr>
        <w:tab/>
      </w:r>
      <w:r w:rsidRPr="00C63BD2">
        <w:rPr>
          <w:b/>
          <w:bCs/>
        </w:rPr>
        <w:tab/>
      </w:r>
      <w:r w:rsidRPr="00C63BD2">
        <w:rPr>
          <w:b/>
          <w:bCs/>
        </w:rPr>
        <w:tab/>
        <w:t>Date:</w:t>
      </w:r>
      <w:r w:rsidR="00F97326">
        <w:rPr>
          <w:b/>
          <w:bCs/>
        </w:rPr>
        <w:t xml:space="preserve"> </w:t>
      </w:r>
      <w:r w:rsidR="006205A0">
        <w:rPr>
          <w:b/>
          <w:bCs/>
        </w:rPr>
        <w:t>03/03/26</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7237B7">
        <w:trPr>
          <w:trHeight w:val="1491"/>
        </w:trPr>
        <w:tc>
          <w:tcPr>
            <w:tcW w:w="7892" w:type="dxa"/>
          </w:tcPr>
          <w:p w14:paraId="6E53AF6E" w14:textId="353F60BC" w:rsidR="00C63BD2" w:rsidRDefault="006205A0" w:rsidP="00B03E45">
            <w:pPr>
              <w:pStyle w:val="DAERABodyText14pt"/>
              <w:rPr>
                <w:b/>
                <w:bCs/>
              </w:rPr>
            </w:pPr>
            <w:r>
              <w:rPr>
                <w:noProof/>
              </w:rPr>
              <w:drawing>
                <wp:inline distT="0" distB="0" distL="0" distR="0" wp14:anchorId="5B6EE0BD" wp14:editId="47B0A7B3">
                  <wp:extent cx="1603375" cy="648335"/>
                  <wp:effectExtent l="0" t="0" r="15875" b="18415"/>
                  <wp:docPr id="773487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426229212"/>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603375" cy="648335"/>
                          </a:xfrm>
                          <a:prstGeom prst="rect">
                            <a:avLst/>
                          </a:prstGeom>
                          <a:noFill/>
                          <a:ln>
                            <a:noFill/>
                          </a:ln>
                        </pic:spPr>
                      </pic:pic>
                    </a:graphicData>
                  </a:graphic>
                </wp:inline>
              </w:drawing>
            </w:r>
          </w:p>
        </w:tc>
      </w:tr>
    </w:tbl>
    <w:p w14:paraId="5D7F62B8" w14:textId="77777777" w:rsidR="007237B7" w:rsidRDefault="007237B7" w:rsidP="00C63BD2">
      <w:pPr>
        <w:pStyle w:val="DAERABodyText14pt"/>
      </w:pPr>
    </w:p>
    <w:p w14:paraId="7FC232BC" w14:textId="7AFB0328"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10AFED4E" w14:textId="77777777"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21" w:history="1">
        <w:r w:rsidRPr="00C63BD2">
          <w:rPr>
            <w:rStyle w:val="Hyperlink"/>
            <w:rFonts w:cs="Arial"/>
          </w:rPr>
          <w:t>equality@daera-ni.gov.uk</w:t>
        </w:r>
      </w:hyperlink>
      <w:r w:rsidRPr="00C63BD2">
        <w:t xml:space="preserve">. The screening template must be saved to the container in </w:t>
      </w:r>
      <w:r w:rsidRPr="00C63BD2">
        <w:rPr>
          <w:b/>
        </w:rPr>
        <w:t>HTML format</w:t>
      </w:r>
      <w:r w:rsidRPr="00C63BD2">
        <w:t xml:space="preserve"> (not PDF) in order to comply with accessibility requirements. The screening form will be placed on the DAERA website and a link provided to the Department’s Section 75 consultees</w:t>
      </w:r>
      <w:r w:rsidRPr="00C63BD2">
        <w:rPr>
          <w:color w:val="142062"/>
        </w:rPr>
        <w:t xml:space="preserve">. </w:t>
      </w:r>
    </w:p>
    <w:p w14:paraId="14F7D191" w14:textId="77777777" w:rsidR="007237B7" w:rsidRDefault="007237B7" w:rsidP="00C63BD2">
      <w:pPr>
        <w:pStyle w:val="DAERABodyText14pt"/>
        <w:rPr>
          <w:color w:val="142062"/>
        </w:rPr>
      </w:pPr>
    </w:p>
    <w:p w14:paraId="556CAC42" w14:textId="2E37BC83" w:rsidR="00C63BD2" w:rsidRDefault="00D8350D" w:rsidP="00C63BD2">
      <w:pPr>
        <w:pStyle w:val="DAERABodyText14pt"/>
      </w:pPr>
      <w:r>
        <w:object w:dxaOrig="1539" w:dyaOrig="997" w14:anchorId="4957C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22" o:title=""/>
          </v:shape>
          <o:OLEObject Type="Embed" ProgID="Package" ShapeID="_x0000_i1025" DrawAspect="Icon" ObjectID="_1834043992" r:id="rId23"/>
        </w:object>
      </w:r>
    </w:p>
    <w:p w14:paraId="6E97AF87" w14:textId="77777777" w:rsidR="007237B7" w:rsidRPr="00C63BD2" w:rsidRDefault="007237B7" w:rsidP="00C63BD2">
      <w:pPr>
        <w:pStyle w:val="DAERABodyText14pt"/>
        <w:rPr>
          <w:color w:val="142062"/>
        </w:rPr>
      </w:pPr>
    </w:p>
    <w:p w14:paraId="4882B3FB" w14:textId="45950DC1" w:rsidR="00AC3CAF" w:rsidRPr="00AC3CAF" w:rsidRDefault="00AC3CAF" w:rsidP="007237B7">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7237B7">
      <w:pPr>
        <w:pStyle w:val="DAERABodyText14pt"/>
      </w:pPr>
      <w:r w:rsidRPr="00AC3CAF">
        <w:t>DAERA Equality Unit</w:t>
      </w:r>
    </w:p>
    <w:p w14:paraId="754B0CE8" w14:textId="05B423BE" w:rsidR="00AC3CAF" w:rsidRPr="00AC3CAF" w:rsidRDefault="008114F5" w:rsidP="007237B7">
      <w:pPr>
        <w:pStyle w:val="DAERABodyText14pt"/>
      </w:pPr>
      <w:r>
        <w:t xml:space="preserve">Capacity, Capability, </w:t>
      </w:r>
      <w:r w:rsidR="00AC3CAF" w:rsidRPr="00AC3CAF">
        <w:t>Equality &amp; Diversity Branch</w:t>
      </w:r>
    </w:p>
    <w:p w14:paraId="5B3B1D43" w14:textId="77777777" w:rsidR="00AC3CAF" w:rsidRPr="00AC3CAF" w:rsidRDefault="00AC3CAF" w:rsidP="007237B7">
      <w:pPr>
        <w:pStyle w:val="DAERABodyText14pt"/>
      </w:pPr>
      <w:r w:rsidRPr="00AC3CAF">
        <w:lastRenderedPageBreak/>
        <w:t>Jubilee House</w:t>
      </w:r>
    </w:p>
    <w:p w14:paraId="05DE6C49" w14:textId="77777777" w:rsidR="00AC3CAF" w:rsidRPr="00AC3CAF" w:rsidRDefault="00AC3CAF" w:rsidP="007237B7">
      <w:pPr>
        <w:pStyle w:val="DAERABodyText14pt"/>
      </w:pPr>
      <w:r w:rsidRPr="00AC3CAF">
        <w:t>111 Ballykelly Road</w:t>
      </w:r>
    </w:p>
    <w:p w14:paraId="40ECD0EF" w14:textId="77777777" w:rsidR="00AC3CAF" w:rsidRPr="00AC3CAF" w:rsidRDefault="00AC3CAF" w:rsidP="007237B7">
      <w:pPr>
        <w:pStyle w:val="DAERABodyText14pt"/>
      </w:pPr>
      <w:r w:rsidRPr="00AC3CAF">
        <w:t>LIMAVADY</w:t>
      </w:r>
      <w:r w:rsidRPr="00AC3CAF">
        <w:br/>
        <w:t>BT49 9HP</w:t>
      </w:r>
    </w:p>
    <w:p w14:paraId="36278B11" w14:textId="561B8F9E" w:rsidR="00AC3CAF" w:rsidRPr="00AC3CAF" w:rsidRDefault="00DF375E" w:rsidP="007237B7">
      <w:pPr>
        <w:pStyle w:val="DAERABodyText14pt"/>
        <w:rPr>
          <w:rStyle w:val="Hyperlink"/>
          <w:color w:val="auto"/>
          <w:u w:val="none"/>
        </w:rPr>
      </w:pPr>
      <w:r>
        <w:br/>
      </w:r>
      <w:r w:rsidR="00AC3CAF" w:rsidRPr="00AC3CAF">
        <w:t xml:space="preserve">Email: </w:t>
      </w:r>
      <w:hyperlink r:id="rId24" w:history="1">
        <w:r w:rsidR="00AC3CAF" w:rsidRPr="00AC3CAF">
          <w:rPr>
            <w:rStyle w:val="Hyperlink"/>
          </w:rPr>
          <w:t>equality@daera-ni.gov.uk</w:t>
        </w:r>
      </w:hyperlink>
    </w:p>
    <w:p w14:paraId="22EDADB7" w14:textId="77777777" w:rsidR="00AC3CAF" w:rsidRDefault="00AC3CAF" w:rsidP="007237B7">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0B220ABD" w14:textId="74D1E628" w:rsidR="00DF375E" w:rsidRDefault="00DF375E" w:rsidP="00AC3CAF">
      <w:pPr>
        <w:pStyle w:val="DAERABodyText14pt"/>
        <w:rPr>
          <w:rStyle w:val="Hyperlink"/>
          <w:color w:val="auto"/>
          <w:u w:val="none"/>
        </w:rPr>
      </w:pPr>
      <w:r>
        <w:rPr>
          <w:noProof/>
          <w:lang w:eastAsia="en-GB"/>
        </w:rPr>
        <w:drawing>
          <wp:inline distT="0" distB="0" distL="0" distR="0" wp14:anchorId="63E3A1A8" wp14:editId="3A8C0773">
            <wp:extent cx="3345180" cy="838052"/>
            <wp:effectExtent l="0" t="0" r="0" b="635"/>
            <wp:docPr id="418616778" name="Picture 418616778"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25">
                      <a:extLst>
                        <a:ext uri="{28A0092B-C50C-407E-A947-70E740481C1C}">
                          <a14:useLocalDpi xmlns:a14="http://schemas.microsoft.com/office/drawing/2010/main" val="0"/>
                        </a:ext>
                      </a:extLst>
                    </a:blip>
                    <a:srcRect l="10402" t="25563" r="43336" b="27570"/>
                    <a:stretch/>
                  </pic:blipFill>
                  <pic:spPr bwMode="auto">
                    <a:xfrm>
                      <a:off x="0" y="0"/>
                      <a:ext cx="3346319" cy="838337"/>
                    </a:xfrm>
                    <a:prstGeom prst="rect">
                      <a:avLst/>
                    </a:prstGeom>
                    <a:noFill/>
                    <a:ln>
                      <a:noFill/>
                    </a:ln>
                    <a:extLst>
                      <a:ext uri="{53640926-AAD7-44D8-BBD7-CCE9431645EC}">
                        <a14:shadowObscured xmlns:a14="http://schemas.microsoft.com/office/drawing/2010/main"/>
                      </a:ext>
                    </a:extLst>
                  </pic:spPr>
                </pic:pic>
              </a:graphicData>
            </a:graphic>
          </wp:inline>
        </w:drawing>
      </w:r>
    </w:p>
    <w:p w14:paraId="00E64362" w14:textId="77777777" w:rsidR="007237B7" w:rsidRDefault="007237B7" w:rsidP="00EB4D54">
      <w:pPr>
        <w:pStyle w:val="DAERAHeaderStyle"/>
      </w:pPr>
    </w:p>
    <w:p w14:paraId="360D61E8" w14:textId="77777777" w:rsidR="007237B7" w:rsidRDefault="007237B7" w:rsidP="00EB4D54">
      <w:pPr>
        <w:pStyle w:val="DAERAHeaderStyle"/>
      </w:pPr>
    </w:p>
    <w:p w14:paraId="39A73BCD" w14:textId="77777777" w:rsidR="007237B7" w:rsidRDefault="007237B7" w:rsidP="00EB4D54">
      <w:pPr>
        <w:pStyle w:val="DAERAHeaderStyle"/>
      </w:pPr>
    </w:p>
    <w:p w14:paraId="2E954CD8" w14:textId="77777777" w:rsidR="007237B7" w:rsidRDefault="007237B7" w:rsidP="00EB4D54">
      <w:pPr>
        <w:pStyle w:val="DAERAHeaderStyle"/>
      </w:pPr>
    </w:p>
    <w:p w14:paraId="2E398E41" w14:textId="77777777" w:rsidR="007237B7" w:rsidRDefault="007237B7" w:rsidP="00EB4D54">
      <w:pPr>
        <w:pStyle w:val="DAERAHeaderStyle"/>
      </w:pPr>
    </w:p>
    <w:p w14:paraId="08870406" w14:textId="77777777" w:rsidR="007237B7" w:rsidRDefault="007237B7" w:rsidP="00EB4D54">
      <w:pPr>
        <w:pStyle w:val="DAERAHeaderStyle"/>
      </w:pPr>
    </w:p>
    <w:p w14:paraId="4DF6CC65" w14:textId="77777777" w:rsidR="007237B7" w:rsidRDefault="007237B7" w:rsidP="00EB4D54">
      <w:pPr>
        <w:pStyle w:val="DAERAHeaderStyle"/>
      </w:pPr>
    </w:p>
    <w:p w14:paraId="3C189F70" w14:textId="77777777" w:rsidR="007237B7" w:rsidRDefault="007237B7" w:rsidP="00EB4D54">
      <w:pPr>
        <w:pStyle w:val="DAERAHeaderStyle"/>
      </w:pPr>
    </w:p>
    <w:p w14:paraId="5A802881" w14:textId="77777777" w:rsidR="007237B7" w:rsidRDefault="007237B7" w:rsidP="00EB4D54">
      <w:pPr>
        <w:pStyle w:val="DAERAHeaderStyle"/>
      </w:pPr>
    </w:p>
    <w:p w14:paraId="42F6107E" w14:textId="77777777" w:rsidR="007237B7" w:rsidRDefault="007237B7" w:rsidP="00EB4D54">
      <w:pPr>
        <w:pStyle w:val="DAERAHeaderStyle"/>
      </w:pPr>
    </w:p>
    <w:p w14:paraId="5602FF1B" w14:textId="77777777" w:rsidR="007237B7" w:rsidRDefault="007237B7" w:rsidP="00EB4D54">
      <w:pPr>
        <w:pStyle w:val="DAERAHeaderStyle"/>
      </w:pPr>
    </w:p>
    <w:p w14:paraId="71CD1B02" w14:textId="77777777" w:rsidR="007237B7" w:rsidRDefault="007237B7" w:rsidP="00EB4D54">
      <w:pPr>
        <w:pStyle w:val="DAERAHeaderStyle"/>
      </w:pPr>
    </w:p>
    <w:p w14:paraId="5366154B" w14:textId="77777777" w:rsidR="007237B7" w:rsidRDefault="007237B7" w:rsidP="00EB4D54">
      <w:pPr>
        <w:pStyle w:val="DAERAHeaderStyle"/>
      </w:pPr>
    </w:p>
    <w:p w14:paraId="0D09B154" w14:textId="77777777" w:rsidR="007237B7" w:rsidRDefault="007237B7" w:rsidP="00EB4D54">
      <w:pPr>
        <w:pStyle w:val="DAERAHeaderStyle"/>
      </w:pPr>
    </w:p>
    <w:p w14:paraId="76CD9104" w14:textId="77777777" w:rsidR="007237B7" w:rsidRDefault="007237B7" w:rsidP="00EB4D54">
      <w:pPr>
        <w:pStyle w:val="DAERAHeaderStyle"/>
      </w:pPr>
    </w:p>
    <w:p w14:paraId="63DC4C08" w14:textId="1F6813D5" w:rsidR="00EB4D54" w:rsidRPr="00EB4D54" w:rsidRDefault="00EB4D54" w:rsidP="00EB4D54">
      <w:pPr>
        <w:pStyle w:val="DAERAHeaderStyle"/>
      </w:pPr>
      <w:r w:rsidRPr="00EB4D54">
        <w:lastRenderedPageBreak/>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lastRenderedPageBreak/>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the lawful arrest or detention of a person effected for the purpose of bringing him before the competent legal authority on reasonable suspicion of having committed an offence or when it is reasonably 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lastRenderedPageBreak/>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 xml:space="preserve">In the determination of his civil rights and obligations or of any criminal charge against him, everyone is entitled to a fair and public hearing within </w:t>
      </w:r>
      <w:r w:rsidRPr="00053BBE">
        <w:rPr>
          <w:lang w:val="en" w:eastAsia="en-GB"/>
        </w:rPr>
        <w:lastRenderedPageBreak/>
        <w:t>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the free assistance of an interpreter if he cannot understand or speak the language used in court.</w:t>
      </w: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 xml:space="preserve">No one shall be held guilty of any criminal offence on account of any act or omission which did not constitute a criminal offence under national or </w:t>
      </w:r>
      <w:r w:rsidRPr="00053BBE">
        <w:rPr>
          <w:lang w:val="en" w:eastAsia="en-GB"/>
        </w:rPr>
        <w:lastRenderedPageBreak/>
        <w:t>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 xml:space="preserve">Freedom to manifest one’s religion or beliefs shall be subject only to such limitations as are prescribed by law and are necessary in a democratic </w:t>
      </w:r>
      <w:r w:rsidRPr="00053BBE">
        <w:rPr>
          <w:lang w:val="en" w:eastAsia="en-GB"/>
        </w:rPr>
        <w:lastRenderedPageBreak/>
        <w:t>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 xml:space="preserve">No restrictions shall be placed on the exercise of these rights other than such as are prescribed by law and are necessary in a democratic society in the interests of national security or public safety, for the prevention of </w:t>
      </w:r>
      <w:r w:rsidRPr="00053BBE">
        <w:rPr>
          <w:lang w:val="en" w:eastAsia="en-GB"/>
        </w:rPr>
        <w:lastRenderedPageBreak/>
        <w:t>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lastRenderedPageBreak/>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6B28320B"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64384" behindDoc="0" locked="0" layoutInCell="1" allowOverlap="1" wp14:anchorId="65DE53D4" wp14:editId="6A1C87DA">
                <wp:simplePos x="0" y="0"/>
                <wp:positionH relativeFrom="column">
                  <wp:posOffset>127074</wp:posOffset>
                </wp:positionH>
                <wp:positionV relativeFrom="paragraph">
                  <wp:posOffset>-17755</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6"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3" type="#_x0000_t202" style="position:absolute;left:0;text-align:left;margin-left:10pt;margin-top:-1.4pt;width:445.55pt;height:2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7"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2336" behindDoc="0" locked="0" layoutInCell="1" allowOverlap="1" wp14:anchorId="53D6B09C" wp14:editId="6596F16B">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8ACA0" id="Rectangle 6" o:spid="_x0000_s1026" alt="&quot;&quot;" style="position:absolute;margin-left:-39.8pt;margin-top:-59.3pt;width:554.8pt;height:69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8"/>
      <w:footerReference w:type="default" r:id="rId29"/>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A771F" w14:textId="77777777" w:rsidR="00BC53A9" w:rsidRDefault="00BC53A9" w:rsidP="007A2EBE">
      <w:r>
        <w:separator/>
      </w:r>
    </w:p>
    <w:p w14:paraId="3DB8D467" w14:textId="77777777" w:rsidR="00BC53A9" w:rsidRDefault="00BC53A9"/>
  </w:endnote>
  <w:endnote w:type="continuationSeparator" w:id="0">
    <w:p w14:paraId="3B350CE9" w14:textId="77777777" w:rsidR="00BC53A9" w:rsidRDefault="00BC53A9" w:rsidP="007A2EBE">
      <w:r>
        <w:continuationSeparator/>
      </w:r>
    </w:p>
    <w:p w14:paraId="7D3D2547" w14:textId="77777777" w:rsidR="00BC53A9" w:rsidRDefault="00BC5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5"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AF048F" w:rsidRDefault="00AF048F" w:rsidP="00AF048F">
                    <w:pPr>
                      <w:pStyle w:val="Footer"/>
                      <w:ind w:right="360"/>
                      <w:rPr>
                        <w:rFonts w:ascii="Arial" w:hAnsi="Arial" w:cs="Arial"/>
                        <w:color w:val="FF0000"/>
                        <w:sz w:val="22"/>
                        <w:szCs w:val="22"/>
                      </w:rPr>
                    </w:pPr>
                    <w:r w:rsidRPr="00AF048F">
                      <w:rPr>
                        <w:rFonts w:ascii="Arial" w:hAnsi="Arial" w:cs="Arial"/>
                        <w:color w:val="FF0000"/>
                        <w:sz w:val="22"/>
                        <w:szCs w:val="22"/>
                      </w:rPr>
                      <w:t xml:space="preserve">If you wish to add a </w:t>
                    </w:r>
                    <w:r w:rsidRPr="00AF048F">
                      <w:rPr>
                        <w:rFonts w:ascii="Arial" w:hAnsi="Arial" w:cs="Arial"/>
                        <w:b/>
                        <w:bCs/>
                        <w:color w:val="FF0000"/>
                        <w:sz w:val="22"/>
                        <w:szCs w:val="22"/>
                      </w:rPr>
                      <w:t>TABLE</w:t>
                    </w:r>
                    <w:r w:rsidRPr="00AF048F">
                      <w:rPr>
                        <w:rFonts w:ascii="Arial" w:hAnsi="Arial" w:cs="Arial"/>
                        <w:color w:val="FF0000"/>
                        <w:sz w:val="22"/>
                        <w:szCs w:val="22"/>
                      </w:rPr>
                      <w:t xml:space="preserve"> to this document please check with DAERA Website Admin team to ensure it meets with Accessibility requirements</w:t>
                    </w:r>
                    <w:r>
                      <w:rPr>
                        <w:rFonts w:ascii="Arial" w:hAnsi="Arial" w:cs="Arial"/>
                        <w:color w:val="FF0000"/>
                        <w:sz w:val="22"/>
                        <w:szCs w:val="22"/>
                      </w:rPr>
                      <w:t>.</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1F61" w14:textId="1AF7F636"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6"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r w:rsidR="00481B27">
      <w:rPr>
        <w:noProof/>
        <w:lang w:eastAsia="en-GB"/>
      </w:rPr>
      <w:drawing>
        <wp:inline distT="0" distB="0" distL="0" distR="0" wp14:anchorId="10B6A18E" wp14:editId="3135CA2C">
          <wp:extent cx="3587701" cy="1788795"/>
          <wp:effectExtent l="0" t="0" r="0" b="1905"/>
          <wp:docPr id="1602141551" name="Picture 1602141551"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743491" name="Picture 1779743491" descr="Image of DAERA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7064" r="43337"/>
                  <a:stretch/>
                </pic:blipFill>
                <pic:spPr bwMode="auto">
                  <a:xfrm>
                    <a:off x="0" y="0"/>
                    <a:ext cx="3587701" cy="178879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C9C3" w14:textId="3C2D70D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1">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r w:rsidR="007D534D">
      <w:rPr>
        <w:noProof/>
        <w:lang w:eastAsia="en-GB"/>
      </w:rPr>
      <w:drawing>
        <wp:inline distT="0" distB="0" distL="0" distR="0" wp14:anchorId="356D8050" wp14:editId="2848665D">
          <wp:extent cx="3711090" cy="1789298"/>
          <wp:effectExtent l="0" t="0" r="0" b="1905"/>
          <wp:docPr id="2" name="Picture 2" descr="Image of DA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DAERA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l="5018" r="43691"/>
                  <a:stretch/>
                </pic:blipFill>
                <pic:spPr bwMode="auto">
                  <a:xfrm>
                    <a:off x="0" y="0"/>
                    <a:ext cx="3711453" cy="17894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F6E5" w14:textId="77777777" w:rsidR="00BC53A9" w:rsidRDefault="00BC53A9" w:rsidP="007A2EBE">
      <w:r>
        <w:separator/>
      </w:r>
    </w:p>
    <w:p w14:paraId="48F48E20" w14:textId="77777777" w:rsidR="00BC53A9" w:rsidRDefault="00BC53A9"/>
  </w:footnote>
  <w:footnote w:type="continuationSeparator" w:id="0">
    <w:p w14:paraId="56AB2CB8" w14:textId="77777777" w:rsidR="00BC53A9" w:rsidRDefault="00BC53A9" w:rsidP="007A2EBE">
      <w:r>
        <w:continuationSeparator/>
      </w:r>
    </w:p>
    <w:p w14:paraId="7FDF768A" w14:textId="77777777" w:rsidR="00BC53A9" w:rsidRDefault="00BC53A9"/>
  </w:footnote>
  <w:footnote w:id="1">
    <w:p w14:paraId="492F2B72" w14:textId="77777777" w:rsidR="00C1768D" w:rsidRPr="00C1768D" w:rsidRDefault="00C1768D" w:rsidP="00C1768D">
      <w:pPr>
        <w:pStyle w:val="FootnoteText"/>
        <w:rPr>
          <w:rFonts w:ascii="Arial" w:hAnsi="Arial" w:cs="Arial"/>
          <w:sz w:val="24"/>
          <w:szCs w:val="24"/>
          <w:lang w:val="en-US"/>
        </w:rPr>
      </w:pPr>
      <w:r w:rsidRPr="00C1768D">
        <w:rPr>
          <w:rStyle w:val="FootnoteReference"/>
          <w:rFonts w:ascii="Arial" w:hAnsi="Arial" w:cs="Arial"/>
          <w:sz w:val="24"/>
          <w:szCs w:val="24"/>
        </w:rPr>
        <w:footnoteRef/>
      </w:r>
      <w:r w:rsidRPr="00C1768D">
        <w:rPr>
          <w:rFonts w:ascii="Arial" w:hAnsi="Arial" w:cs="Arial"/>
          <w:sz w:val="24"/>
          <w:szCs w:val="24"/>
        </w:rPr>
        <w:t xml:space="preserve"> </w:t>
      </w:r>
      <w:hyperlink r:id="rId1" w:history="1">
        <w:r w:rsidRPr="00C1768D">
          <w:rPr>
            <w:rStyle w:val="Hyperlink"/>
            <w:rFonts w:ascii="Arial" w:hAnsi="Arial" w:cs="Arial"/>
            <w:sz w:val="24"/>
            <w:szCs w:val="24"/>
          </w:rPr>
          <w:t>https://www.nisra.gov.uk/system/files/statistics/census-2021-main-statistics-for-northern-ireland-phase-1-statistical-bulletin-religion.pdf</w:t>
        </w:r>
      </w:hyperlink>
    </w:p>
  </w:footnote>
  <w:footnote w:id="2">
    <w:p w14:paraId="184C3982" w14:textId="77777777" w:rsidR="00C1768D" w:rsidRPr="00B0686C" w:rsidRDefault="00C1768D" w:rsidP="00C1768D">
      <w:pPr>
        <w:pStyle w:val="FootnoteText"/>
        <w:rPr>
          <w:rFonts w:cstheme="minorHAnsi"/>
          <w:lang w:val="en-US"/>
        </w:rPr>
      </w:pPr>
      <w:r w:rsidRPr="00B0686C">
        <w:rPr>
          <w:rStyle w:val="FootnoteReference"/>
          <w:rFonts w:cstheme="minorHAnsi"/>
        </w:rPr>
        <w:footnoteRef/>
      </w:r>
      <w:r w:rsidRPr="00B0686C">
        <w:rPr>
          <w:rFonts w:cstheme="minorHAnsi"/>
        </w:rPr>
        <w:t xml:space="preserve"> </w:t>
      </w:r>
      <w:hyperlink r:id="rId2" w:history="1">
        <w:r w:rsidRPr="00B0686C">
          <w:rPr>
            <w:rFonts w:cstheme="minorHAnsi"/>
            <w:color w:val="0000FF"/>
            <w:u w:val="single"/>
          </w:rPr>
          <w:t>Northern Ireland Life and Times Survey: 2024</w:t>
        </w:r>
      </w:hyperlink>
    </w:p>
  </w:footnote>
  <w:footnote w:id="3">
    <w:p w14:paraId="3F46E833" w14:textId="77777777" w:rsidR="00C1768D" w:rsidRPr="00B0686C" w:rsidRDefault="00C1768D" w:rsidP="00C1768D">
      <w:pPr>
        <w:pStyle w:val="FootnoteText"/>
        <w:rPr>
          <w:rFonts w:cstheme="minorHAnsi"/>
          <w:lang w:val="en-US"/>
        </w:rPr>
      </w:pPr>
      <w:r w:rsidRPr="00B0686C">
        <w:rPr>
          <w:rStyle w:val="FootnoteReference"/>
          <w:rFonts w:cstheme="minorHAnsi"/>
        </w:rPr>
        <w:footnoteRef/>
      </w:r>
      <w:r w:rsidRPr="00B0686C">
        <w:rPr>
          <w:rFonts w:cstheme="minorHAnsi"/>
        </w:rPr>
        <w:t xml:space="preserve"> </w:t>
      </w:r>
      <w:hyperlink r:id="rId3" w:history="1">
        <w:r w:rsidRPr="00B0686C">
          <w:rPr>
            <w:rStyle w:val="Hyperlink"/>
            <w:rFonts w:cstheme="minorHAnsi"/>
          </w:rPr>
          <w:t>https://www.ark.ac.uk/nilt/2024/Political_Attitudes/POLPART2.html</w:t>
        </w:r>
      </w:hyperlink>
      <w:r w:rsidRPr="00B0686C">
        <w:rPr>
          <w:rFonts w:cstheme="minorHAnsi"/>
        </w:rPr>
        <w:t xml:space="preserve"> </w:t>
      </w:r>
    </w:p>
  </w:footnote>
  <w:footnote w:id="4">
    <w:p w14:paraId="4ACC318C" w14:textId="77777777" w:rsidR="00C1768D" w:rsidRPr="00B0686C" w:rsidRDefault="00C1768D" w:rsidP="00C1768D">
      <w:pPr>
        <w:pStyle w:val="FootnoteText"/>
        <w:rPr>
          <w:rFonts w:cstheme="minorHAnsi"/>
        </w:rPr>
      </w:pPr>
      <w:r w:rsidRPr="00B0686C">
        <w:rPr>
          <w:rStyle w:val="FootnoteReference"/>
          <w:rFonts w:cstheme="minorHAnsi"/>
        </w:rPr>
        <w:footnoteRef/>
      </w:r>
      <w:r w:rsidRPr="00B0686C">
        <w:rPr>
          <w:rFonts w:cstheme="minorHAnsi"/>
        </w:rPr>
        <w:t xml:space="preserve"> </w:t>
      </w:r>
      <w:hyperlink r:id="rId4" w:history="1">
        <w:r w:rsidRPr="00B0686C">
          <w:rPr>
            <w:rStyle w:val="Hyperlink"/>
            <w:rFonts w:cstheme="minorHAnsi"/>
          </w:rPr>
          <w:t>https://www.nisra.gov.uk/system/files/statistics/census-2021-main-statistics-for-northern-ireland-phase-1-statistical-bulletin-ethnic-group.pdf</w:t>
        </w:r>
      </w:hyperlink>
    </w:p>
    <w:p w14:paraId="1695926A" w14:textId="77777777" w:rsidR="00C1768D" w:rsidRPr="00FB3655" w:rsidRDefault="00C1768D" w:rsidP="00C1768D">
      <w:pPr>
        <w:pStyle w:val="FootnoteText"/>
        <w:rPr>
          <w:lang w:val="en-US"/>
        </w:rPr>
      </w:pPr>
    </w:p>
  </w:footnote>
  <w:footnote w:id="5">
    <w:p w14:paraId="66C4F173" w14:textId="77777777" w:rsidR="00C1768D" w:rsidRDefault="00C1768D" w:rsidP="00C1768D">
      <w:pPr>
        <w:pStyle w:val="FootnoteText"/>
      </w:pPr>
      <w:r>
        <w:rPr>
          <w:rStyle w:val="FootnoteReference"/>
        </w:rPr>
        <w:footnoteRef/>
      </w:r>
      <w:r>
        <w:t xml:space="preserve"> </w:t>
      </w:r>
      <w:hyperlink r:id="rId5" w:history="1">
        <w:r w:rsidRPr="00666317">
          <w:rPr>
            <w:rStyle w:val="Hyperlink"/>
          </w:rPr>
          <w:t>https://www.nisra.gov.uk/system/files/statistics/census-2021-population-and-household-estimates-for-northern-ireland-statistical-bulletin-24-may-2022.pdf</w:t>
        </w:r>
      </w:hyperlink>
    </w:p>
    <w:p w14:paraId="2C6FB81F" w14:textId="77777777" w:rsidR="00C1768D" w:rsidRPr="00FB3655" w:rsidRDefault="00C1768D" w:rsidP="00C1768D">
      <w:pPr>
        <w:pStyle w:val="FootnoteText"/>
        <w:rPr>
          <w:lang w:val="en-US"/>
        </w:rPr>
      </w:pPr>
    </w:p>
  </w:footnote>
  <w:footnote w:id="6">
    <w:p w14:paraId="4D15E466" w14:textId="77777777" w:rsidR="00B36B1A" w:rsidRDefault="00B36B1A" w:rsidP="00B36B1A">
      <w:pPr>
        <w:pStyle w:val="FootnoteText"/>
      </w:pPr>
      <w:r>
        <w:rPr>
          <w:rStyle w:val="FootnoteReference"/>
        </w:rPr>
        <w:footnoteRef/>
      </w:r>
      <w:r>
        <w:t xml:space="preserve"> </w:t>
      </w:r>
      <w:hyperlink r:id="rId6" w:history="1">
        <w:r w:rsidRPr="00666317">
          <w:rPr>
            <w:rStyle w:val="Hyperlink"/>
          </w:rPr>
          <w:t>https://www.nisra.gov.uk/publications/census-2021-main-statistics-demography-tables-household-relationships</w:t>
        </w:r>
      </w:hyperlink>
    </w:p>
    <w:p w14:paraId="5BE7EB94" w14:textId="77777777" w:rsidR="00B36B1A" w:rsidRPr="00FB3655" w:rsidRDefault="00B36B1A" w:rsidP="00B36B1A">
      <w:pPr>
        <w:pStyle w:val="FootnoteText"/>
        <w:rPr>
          <w:lang w:val="en-US"/>
        </w:rPr>
      </w:pPr>
    </w:p>
  </w:footnote>
  <w:footnote w:id="7">
    <w:p w14:paraId="6DBAC437" w14:textId="77777777" w:rsidR="00B36B1A" w:rsidRDefault="00B36B1A" w:rsidP="00B36B1A">
      <w:pPr>
        <w:pStyle w:val="FootnoteText"/>
      </w:pPr>
      <w:r>
        <w:rPr>
          <w:rStyle w:val="FootnoteReference"/>
        </w:rPr>
        <w:footnoteRef/>
      </w:r>
      <w:r>
        <w:t xml:space="preserve"> </w:t>
      </w:r>
      <w:hyperlink r:id="rId7" w:history="1">
        <w:r w:rsidRPr="00666317">
          <w:rPr>
            <w:rStyle w:val="Hyperlink"/>
          </w:rPr>
          <w:t>https://www.nisra.gov.uk/system/files/statistics/census-2021-main-statistics-for-northern-ireland-phase-3-statistical-bulletin-sexual-orientation.pdf</w:t>
        </w:r>
      </w:hyperlink>
    </w:p>
    <w:p w14:paraId="31065290" w14:textId="77777777" w:rsidR="00B36B1A" w:rsidRPr="00FB3655" w:rsidRDefault="00B36B1A" w:rsidP="00B36B1A">
      <w:pPr>
        <w:pStyle w:val="FootnoteText"/>
        <w:rPr>
          <w:lang w:val="en-US"/>
        </w:rPr>
      </w:pPr>
    </w:p>
  </w:footnote>
  <w:footnote w:id="8">
    <w:p w14:paraId="5A9A3D65" w14:textId="77777777" w:rsidR="00B36B1A" w:rsidRPr="003E7EA8" w:rsidRDefault="00B36B1A" w:rsidP="00B36B1A">
      <w:pPr>
        <w:pStyle w:val="FootnoteText"/>
        <w:rPr>
          <w:lang w:val="en-US"/>
        </w:rPr>
      </w:pPr>
      <w:r>
        <w:rPr>
          <w:rStyle w:val="FootnoteReference"/>
        </w:rPr>
        <w:footnoteRef/>
      </w:r>
      <w:r>
        <w:t xml:space="preserve"> </w:t>
      </w:r>
      <w:hyperlink r:id="rId8" w:history="1">
        <w:r w:rsidRPr="009730E6">
          <w:rPr>
            <w:rStyle w:val="Hyperlink"/>
          </w:rPr>
          <w:t>https://www.ark.ac.uk/nilt/2024/Background/ORIENT2.html</w:t>
        </w:r>
      </w:hyperlink>
      <w:r>
        <w:t xml:space="preserve"> </w:t>
      </w:r>
    </w:p>
  </w:footnote>
  <w:footnote w:id="9">
    <w:p w14:paraId="78221787" w14:textId="77777777" w:rsidR="00B36B1A" w:rsidRDefault="00B36B1A" w:rsidP="00B36B1A">
      <w:pPr>
        <w:pStyle w:val="FootnoteText"/>
      </w:pPr>
      <w:r>
        <w:rPr>
          <w:rStyle w:val="FootnoteReference"/>
        </w:rPr>
        <w:footnoteRef/>
      </w:r>
      <w:r>
        <w:t xml:space="preserve"> </w:t>
      </w:r>
      <w:hyperlink r:id="rId9" w:history="1">
        <w:r w:rsidRPr="00666317">
          <w:rPr>
            <w:rStyle w:val="Hyperlink"/>
          </w:rPr>
          <w:t>https://www.nisra.gov.uk/system/files/statistics/census-2021-population-and-household-estimates-for-northern-ireland-statistical-bulletin-24-may-2022.pdf</w:t>
        </w:r>
      </w:hyperlink>
    </w:p>
    <w:p w14:paraId="4EED9EA3" w14:textId="77777777" w:rsidR="00B36B1A" w:rsidRPr="00FB3655" w:rsidRDefault="00B36B1A" w:rsidP="00B36B1A">
      <w:pPr>
        <w:pStyle w:val="FootnoteText"/>
        <w:rPr>
          <w:lang w:val="en-US"/>
        </w:rPr>
      </w:pPr>
    </w:p>
  </w:footnote>
  <w:footnote w:id="10">
    <w:p w14:paraId="2825B838" w14:textId="77777777" w:rsidR="00B36B1A" w:rsidRDefault="00B36B1A" w:rsidP="00B36B1A">
      <w:pPr>
        <w:pStyle w:val="FootnoteText"/>
      </w:pPr>
      <w:r>
        <w:rPr>
          <w:rStyle w:val="FootnoteReference"/>
        </w:rPr>
        <w:footnoteRef/>
      </w:r>
      <w:r>
        <w:t xml:space="preserve"> </w:t>
      </w:r>
      <w:hyperlink r:id="rId10" w:history="1">
        <w:r w:rsidRPr="00666317">
          <w:rPr>
            <w:rStyle w:val="Hyperlink"/>
          </w:rPr>
          <w:t>https://www.nisra.gov.uk/system/files/statistics/census-2021-main-statistics-for-northern-ireland-phase-2-statistical-bulletin-health-disability-and-unpaid-care.pdf</w:t>
        </w:r>
      </w:hyperlink>
    </w:p>
    <w:p w14:paraId="4A190F10" w14:textId="77777777" w:rsidR="00B36B1A" w:rsidRPr="00FD4319" w:rsidRDefault="00B36B1A" w:rsidP="00B36B1A">
      <w:pPr>
        <w:pStyle w:val="FootnoteText"/>
        <w:rPr>
          <w:lang w:val="en-US"/>
        </w:rPr>
      </w:pPr>
    </w:p>
  </w:footnote>
  <w:footnote w:id="11">
    <w:p w14:paraId="3E63C708" w14:textId="77777777" w:rsidR="00B36B1A" w:rsidRPr="003E7EA8" w:rsidRDefault="00B36B1A" w:rsidP="00B36B1A">
      <w:pPr>
        <w:pStyle w:val="FootnoteText"/>
        <w:rPr>
          <w:lang w:val="en-US"/>
        </w:rPr>
      </w:pPr>
      <w:r>
        <w:rPr>
          <w:rStyle w:val="FootnoteReference"/>
        </w:rPr>
        <w:footnoteRef/>
      </w:r>
      <w:r>
        <w:t xml:space="preserve"> </w:t>
      </w:r>
      <w:hyperlink r:id="rId11" w:history="1">
        <w:r w:rsidRPr="009730E6">
          <w:rPr>
            <w:rStyle w:val="Hyperlink"/>
          </w:rPr>
          <w:t>https://www.daera-ni.gov.uk/publications/continuous-household-survey</w:t>
        </w:r>
      </w:hyperlink>
      <w:r>
        <w:t xml:space="preserve"> </w:t>
      </w:r>
    </w:p>
  </w:footnote>
  <w:footnote w:id="12">
    <w:p w14:paraId="3F397C68" w14:textId="77777777" w:rsidR="00B36B1A" w:rsidRPr="007529CF" w:rsidRDefault="00B36B1A" w:rsidP="00B36B1A">
      <w:pPr>
        <w:pStyle w:val="FootnoteText"/>
        <w:rPr>
          <w:lang w:val="en-US"/>
        </w:rPr>
      </w:pPr>
      <w:r>
        <w:rPr>
          <w:rStyle w:val="FootnoteReference"/>
        </w:rPr>
        <w:footnoteRef/>
      </w:r>
      <w:r>
        <w:t xml:space="preserve"> </w:t>
      </w:r>
      <w:hyperlink r:id="rId12" w:history="1">
        <w:r>
          <w:rPr>
            <w:rStyle w:val="Hyperlink"/>
          </w:rPr>
          <w:t>Census 2021 Population and household estimates for Northern Ireland Statistical bulletin (nisra.gov.uk)</w:t>
        </w:r>
      </w:hyperlink>
    </w:p>
  </w:footnote>
  <w:footnote w:id="13">
    <w:p w14:paraId="1B6680DE" w14:textId="77777777" w:rsidR="00B36B1A" w:rsidRPr="003E7EA8" w:rsidRDefault="00B36B1A" w:rsidP="00B36B1A">
      <w:pPr>
        <w:pStyle w:val="FootnoteText"/>
        <w:rPr>
          <w:lang w:val="en-US"/>
        </w:rPr>
      </w:pPr>
      <w:r>
        <w:rPr>
          <w:rStyle w:val="FootnoteReference"/>
        </w:rPr>
        <w:footnoteRef/>
      </w:r>
      <w:r>
        <w:t xml:space="preserve"> </w:t>
      </w:r>
      <w:hyperlink r:id="rId13" w:history="1">
        <w:r w:rsidRPr="009730E6">
          <w:rPr>
            <w:rStyle w:val="Hyperlink"/>
          </w:rPr>
          <w:t>https://www.daera-ni.gov.uk/publications/continuous-household-survey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_x0000_s1064"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3982C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022A0"/>
    <w:multiLevelType w:val="hybridMultilevel"/>
    <w:tmpl w:val="19760252"/>
    <w:lvl w:ilvl="0" w:tplc="E6F00DCC">
      <w:start w:val="1"/>
      <w:numFmt w:val="decimal"/>
      <w:lvlText w:val="%1."/>
      <w:lvlJc w:val="left"/>
      <w:pPr>
        <w:ind w:left="357" w:hanging="357"/>
      </w:pPr>
      <w:rPr>
        <w:rFonts w:ascii="Arial" w:hAnsi="Arial" w:cs="Arial" w:hint="default"/>
        <w:b w:val="0"/>
        <w:bCs/>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141BF"/>
    <w:multiLevelType w:val="hybridMultilevel"/>
    <w:tmpl w:val="F5AEB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112354"/>
    <w:multiLevelType w:val="hybridMultilevel"/>
    <w:tmpl w:val="049ACA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3040A5"/>
    <w:multiLevelType w:val="hybridMultilevel"/>
    <w:tmpl w:val="5B16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CF07B7"/>
    <w:multiLevelType w:val="multilevel"/>
    <w:tmpl w:val="31E0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7"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95E6E"/>
    <w:multiLevelType w:val="hybridMultilevel"/>
    <w:tmpl w:val="1E924E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5227149">
    <w:abstractNumId w:val="25"/>
  </w:num>
  <w:num w:numId="2" w16cid:durableId="117338032">
    <w:abstractNumId w:val="20"/>
  </w:num>
  <w:num w:numId="3" w16cid:durableId="1291549831">
    <w:abstractNumId w:val="18"/>
  </w:num>
  <w:num w:numId="4" w16cid:durableId="1861507380">
    <w:abstractNumId w:val="28"/>
  </w:num>
  <w:num w:numId="5" w16cid:durableId="1874075838">
    <w:abstractNumId w:val="11"/>
  </w:num>
  <w:num w:numId="6" w16cid:durableId="284428926">
    <w:abstractNumId w:val="15"/>
  </w:num>
  <w:num w:numId="7" w16cid:durableId="1851412408">
    <w:abstractNumId w:val="9"/>
  </w:num>
  <w:num w:numId="8" w16cid:durableId="205681842">
    <w:abstractNumId w:val="14"/>
  </w:num>
  <w:num w:numId="9" w16cid:durableId="508911226">
    <w:abstractNumId w:val="23"/>
  </w:num>
  <w:num w:numId="10" w16cid:durableId="2144693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7"/>
  </w:num>
  <w:num w:numId="12" w16cid:durableId="933591265">
    <w:abstractNumId w:val="21"/>
  </w:num>
  <w:num w:numId="13" w16cid:durableId="64182007">
    <w:abstractNumId w:val="6"/>
  </w:num>
  <w:num w:numId="14" w16cid:durableId="1460953947">
    <w:abstractNumId w:val="27"/>
  </w:num>
  <w:num w:numId="15" w16cid:durableId="826172224">
    <w:abstractNumId w:val="22"/>
  </w:num>
  <w:num w:numId="16" w16cid:durableId="1002591123">
    <w:abstractNumId w:val="1"/>
  </w:num>
  <w:num w:numId="17" w16cid:durableId="1303585894">
    <w:abstractNumId w:val="5"/>
  </w:num>
  <w:num w:numId="18" w16cid:durableId="1182933584">
    <w:abstractNumId w:val="10"/>
  </w:num>
  <w:num w:numId="19" w16cid:durableId="1602184667">
    <w:abstractNumId w:val="17"/>
  </w:num>
  <w:num w:numId="20" w16cid:durableId="1657294499">
    <w:abstractNumId w:val="8"/>
  </w:num>
  <w:num w:numId="21" w16cid:durableId="361788710">
    <w:abstractNumId w:val="3"/>
  </w:num>
  <w:num w:numId="22" w16cid:durableId="2074352402">
    <w:abstractNumId w:val="13"/>
  </w:num>
  <w:num w:numId="23" w16cid:durableId="1479571786">
    <w:abstractNumId w:val="24"/>
  </w:num>
  <w:num w:numId="24" w16cid:durableId="1145270418">
    <w:abstractNumId w:val="0"/>
  </w:num>
  <w:num w:numId="25" w16cid:durableId="60912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7335014">
    <w:abstractNumId w:val="19"/>
  </w:num>
  <w:num w:numId="27" w16cid:durableId="1151479235">
    <w:abstractNumId w:val="4"/>
  </w:num>
  <w:num w:numId="28" w16cid:durableId="1313174057">
    <w:abstractNumId w:val="29"/>
  </w:num>
  <w:num w:numId="29" w16cid:durableId="835073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787247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0721D"/>
    <w:rsid w:val="00021752"/>
    <w:rsid w:val="000247BF"/>
    <w:rsid w:val="000361C7"/>
    <w:rsid w:val="00045917"/>
    <w:rsid w:val="000506C4"/>
    <w:rsid w:val="000527E2"/>
    <w:rsid w:val="00052E6F"/>
    <w:rsid w:val="00065E23"/>
    <w:rsid w:val="00071459"/>
    <w:rsid w:val="00071BB0"/>
    <w:rsid w:val="000725C1"/>
    <w:rsid w:val="00091D9F"/>
    <w:rsid w:val="00095279"/>
    <w:rsid w:val="00096034"/>
    <w:rsid w:val="000A0F98"/>
    <w:rsid w:val="000A5278"/>
    <w:rsid w:val="000C2EF2"/>
    <w:rsid w:val="000C351C"/>
    <w:rsid w:val="000D46CC"/>
    <w:rsid w:val="000E0E9E"/>
    <w:rsid w:val="000E1233"/>
    <w:rsid w:val="000E21F8"/>
    <w:rsid w:val="00101E42"/>
    <w:rsid w:val="00103AC0"/>
    <w:rsid w:val="00103E45"/>
    <w:rsid w:val="00104D34"/>
    <w:rsid w:val="001071CF"/>
    <w:rsid w:val="001120CB"/>
    <w:rsid w:val="00116C36"/>
    <w:rsid w:val="001342A4"/>
    <w:rsid w:val="00136FFD"/>
    <w:rsid w:val="0014175D"/>
    <w:rsid w:val="00143C0E"/>
    <w:rsid w:val="00162A20"/>
    <w:rsid w:val="0016761B"/>
    <w:rsid w:val="001716D0"/>
    <w:rsid w:val="00184D58"/>
    <w:rsid w:val="00191291"/>
    <w:rsid w:val="00191D16"/>
    <w:rsid w:val="00196E1F"/>
    <w:rsid w:val="001A5F62"/>
    <w:rsid w:val="001A6561"/>
    <w:rsid w:val="001B0051"/>
    <w:rsid w:val="001B0526"/>
    <w:rsid w:val="001B2D22"/>
    <w:rsid w:val="001B4882"/>
    <w:rsid w:val="001C6829"/>
    <w:rsid w:val="001C794A"/>
    <w:rsid w:val="001D2607"/>
    <w:rsid w:val="001D3CBB"/>
    <w:rsid w:val="001E5B0B"/>
    <w:rsid w:val="001F3AA1"/>
    <w:rsid w:val="0020198C"/>
    <w:rsid w:val="00225379"/>
    <w:rsid w:val="00235DD0"/>
    <w:rsid w:val="00235E45"/>
    <w:rsid w:val="00237D22"/>
    <w:rsid w:val="00241F08"/>
    <w:rsid w:val="00242221"/>
    <w:rsid w:val="00242474"/>
    <w:rsid w:val="002447CC"/>
    <w:rsid w:val="00253758"/>
    <w:rsid w:val="00254BCD"/>
    <w:rsid w:val="002569BA"/>
    <w:rsid w:val="00257A03"/>
    <w:rsid w:val="002610A9"/>
    <w:rsid w:val="00280385"/>
    <w:rsid w:val="00281B43"/>
    <w:rsid w:val="0028653C"/>
    <w:rsid w:val="0028723B"/>
    <w:rsid w:val="0029134F"/>
    <w:rsid w:val="00291BC5"/>
    <w:rsid w:val="00295142"/>
    <w:rsid w:val="002A14DA"/>
    <w:rsid w:val="002A34DA"/>
    <w:rsid w:val="002B7844"/>
    <w:rsid w:val="002C21D0"/>
    <w:rsid w:val="002C6D59"/>
    <w:rsid w:val="002C71AC"/>
    <w:rsid w:val="002D339D"/>
    <w:rsid w:val="002D525B"/>
    <w:rsid w:val="002D6841"/>
    <w:rsid w:val="00301DF2"/>
    <w:rsid w:val="0030200D"/>
    <w:rsid w:val="00304895"/>
    <w:rsid w:val="00306B0A"/>
    <w:rsid w:val="0031135B"/>
    <w:rsid w:val="003140D5"/>
    <w:rsid w:val="00334729"/>
    <w:rsid w:val="0033591E"/>
    <w:rsid w:val="00341859"/>
    <w:rsid w:val="003464F6"/>
    <w:rsid w:val="00351AD2"/>
    <w:rsid w:val="003623FF"/>
    <w:rsid w:val="00363D97"/>
    <w:rsid w:val="00366417"/>
    <w:rsid w:val="003710BC"/>
    <w:rsid w:val="00371506"/>
    <w:rsid w:val="00383CBD"/>
    <w:rsid w:val="00384DD9"/>
    <w:rsid w:val="00387D1F"/>
    <w:rsid w:val="0039071F"/>
    <w:rsid w:val="00392B73"/>
    <w:rsid w:val="0039679A"/>
    <w:rsid w:val="00397DB2"/>
    <w:rsid w:val="003A499F"/>
    <w:rsid w:val="003B014B"/>
    <w:rsid w:val="003B3EA4"/>
    <w:rsid w:val="003C18AA"/>
    <w:rsid w:val="003C3A5C"/>
    <w:rsid w:val="003E3CC6"/>
    <w:rsid w:val="003E4821"/>
    <w:rsid w:val="004052D2"/>
    <w:rsid w:val="00412F85"/>
    <w:rsid w:val="004206BA"/>
    <w:rsid w:val="0044289A"/>
    <w:rsid w:val="00447635"/>
    <w:rsid w:val="00450454"/>
    <w:rsid w:val="00450601"/>
    <w:rsid w:val="00456F90"/>
    <w:rsid w:val="0045703B"/>
    <w:rsid w:val="00461058"/>
    <w:rsid w:val="00463D13"/>
    <w:rsid w:val="00474CA2"/>
    <w:rsid w:val="00475658"/>
    <w:rsid w:val="00476FE8"/>
    <w:rsid w:val="004770E0"/>
    <w:rsid w:val="00481B27"/>
    <w:rsid w:val="00495F41"/>
    <w:rsid w:val="004975C9"/>
    <w:rsid w:val="004A433E"/>
    <w:rsid w:val="004A6AA7"/>
    <w:rsid w:val="004B1E13"/>
    <w:rsid w:val="004B2E19"/>
    <w:rsid w:val="004B49FB"/>
    <w:rsid w:val="004C7042"/>
    <w:rsid w:val="004D72ED"/>
    <w:rsid w:val="004E1C92"/>
    <w:rsid w:val="004F474C"/>
    <w:rsid w:val="004F49DA"/>
    <w:rsid w:val="005123E5"/>
    <w:rsid w:val="00515D24"/>
    <w:rsid w:val="005265C2"/>
    <w:rsid w:val="00531834"/>
    <w:rsid w:val="005352DF"/>
    <w:rsid w:val="00541F9A"/>
    <w:rsid w:val="005446EB"/>
    <w:rsid w:val="0054605F"/>
    <w:rsid w:val="00550986"/>
    <w:rsid w:val="005539EF"/>
    <w:rsid w:val="005558DC"/>
    <w:rsid w:val="0056521C"/>
    <w:rsid w:val="00571F4D"/>
    <w:rsid w:val="00572BC6"/>
    <w:rsid w:val="005805FD"/>
    <w:rsid w:val="00592B3A"/>
    <w:rsid w:val="0059399A"/>
    <w:rsid w:val="005A0AC3"/>
    <w:rsid w:val="005B2E09"/>
    <w:rsid w:val="005B751E"/>
    <w:rsid w:val="005D0927"/>
    <w:rsid w:val="005D2A85"/>
    <w:rsid w:val="005E00E9"/>
    <w:rsid w:val="005E5F4D"/>
    <w:rsid w:val="005F51A0"/>
    <w:rsid w:val="005F5853"/>
    <w:rsid w:val="006037EC"/>
    <w:rsid w:val="006060C3"/>
    <w:rsid w:val="00606322"/>
    <w:rsid w:val="00610731"/>
    <w:rsid w:val="00613F44"/>
    <w:rsid w:val="0061463B"/>
    <w:rsid w:val="00614BAD"/>
    <w:rsid w:val="00615C7C"/>
    <w:rsid w:val="006205A0"/>
    <w:rsid w:val="00632EDE"/>
    <w:rsid w:val="00634B98"/>
    <w:rsid w:val="006437FE"/>
    <w:rsid w:val="006449AA"/>
    <w:rsid w:val="006454FD"/>
    <w:rsid w:val="006607A1"/>
    <w:rsid w:val="00685677"/>
    <w:rsid w:val="00685734"/>
    <w:rsid w:val="00691B0D"/>
    <w:rsid w:val="006A3E9B"/>
    <w:rsid w:val="006A7263"/>
    <w:rsid w:val="006B2010"/>
    <w:rsid w:val="006B7A6C"/>
    <w:rsid w:val="006B7BBE"/>
    <w:rsid w:val="006C3A3F"/>
    <w:rsid w:val="006D797B"/>
    <w:rsid w:val="006E76F2"/>
    <w:rsid w:val="006F43AC"/>
    <w:rsid w:val="00702389"/>
    <w:rsid w:val="007029D5"/>
    <w:rsid w:val="00703499"/>
    <w:rsid w:val="00704F79"/>
    <w:rsid w:val="007237B7"/>
    <w:rsid w:val="0074183D"/>
    <w:rsid w:val="00746E6E"/>
    <w:rsid w:val="0075177B"/>
    <w:rsid w:val="00762E2D"/>
    <w:rsid w:val="007768F7"/>
    <w:rsid w:val="007839AD"/>
    <w:rsid w:val="00786A5C"/>
    <w:rsid w:val="0078707E"/>
    <w:rsid w:val="00793E8B"/>
    <w:rsid w:val="007948B9"/>
    <w:rsid w:val="00797882"/>
    <w:rsid w:val="007A153F"/>
    <w:rsid w:val="007A2EBE"/>
    <w:rsid w:val="007B433F"/>
    <w:rsid w:val="007D534D"/>
    <w:rsid w:val="007D71A1"/>
    <w:rsid w:val="007E3445"/>
    <w:rsid w:val="007E4C2B"/>
    <w:rsid w:val="007E69E9"/>
    <w:rsid w:val="007F3D84"/>
    <w:rsid w:val="007F68E0"/>
    <w:rsid w:val="00803494"/>
    <w:rsid w:val="00803DE6"/>
    <w:rsid w:val="00805AA7"/>
    <w:rsid w:val="008064C1"/>
    <w:rsid w:val="008114F5"/>
    <w:rsid w:val="008117BC"/>
    <w:rsid w:val="00825EDD"/>
    <w:rsid w:val="00835C5F"/>
    <w:rsid w:val="00841E24"/>
    <w:rsid w:val="00845B74"/>
    <w:rsid w:val="00846019"/>
    <w:rsid w:val="00853564"/>
    <w:rsid w:val="0086361D"/>
    <w:rsid w:val="008660E7"/>
    <w:rsid w:val="008667EB"/>
    <w:rsid w:val="00885486"/>
    <w:rsid w:val="008876F3"/>
    <w:rsid w:val="00893326"/>
    <w:rsid w:val="008A0B5F"/>
    <w:rsid w:val="008B3109"/>
    <w:rsid w:val="008C11C0"/>
    <w:rsid w:val="008C176C"/>
    <w:rsid w:val="008C2C9A"/>
    <w:rsid w:val="008C5977"/>
    <w:rsid w:val="008D1E46"/>
    <w:rsid w:val="008D2CCD"/>
    <w:rsid w:val="008D4D99"/>
    <w:rsid w:val="008D7325"/>
    <w:rsid w:val="008D758B"/>
    <w:rsid w:val="008D7DDE"/>
    <w:rsid w:val="00907EAE"/>
    <w:rsid w:val="00907F2F"/>
    <w:rsid w:val="00914E5E"/>
    <w:rsid w:val="009169D6"/>
    <w:rsid w:val="00921531"/>
    <w:rsid w:val="00923364"/>
    <w:rsid w:val="0092442D"/>
    <w:rsid w:val="00933ECB"/>
    <w:rsid w:val="00941044"/>
    <w:rsid w:val="00941465"/>
    <w:rsid w:val="00952118"/>
    <w:rsid w:val="00957091"/>
    <w:rsid w:val="00960685"/>
    <w:rsid w:val="00961212"/>
    <w:rsid w:val="00972855"/>
    <w:rsid w:val="00972F39"/>
    <w:rsid w:val="00980902"/>
    <w:rsid w:val="00980A34"/>
    <w:rsid w:val="00995249"/>
    <w:rsid w:val="009C149B"/>
    <w:rsid w:val="009D5FBB"/>
    <w:rsid w:val="009E3D96"/>
    <w:rsid w:val="009E7859"/>
    <w:rsid w:val="009F4ED9"/>
    <w:rsid w:val="009F5E2C"/>
    <w:rsid w:val="009F6C92"/>
    <w:rsid w:val="00A00D8C"/>
    <w:rsid w:val="00A13F7D"/>
    <w:rsid w:val="00A21CE6"/>
    <w:rsid w:val="00A2530E"/>
    <w:rsid w:val="00A26C61"/>
    <w:rsid w:val="00A27FA3"/>
    <w:rsid w:val="00A360C3"/>
    <w:rsid w:val="00A36878"/>
    <w:rsid w:val="00A5149C"/>
    <w:rsid w:val="00A52EC7"/>
    <w:rsid w:val="00A67CC2"/>
    <w:rsid w:val="00A74CE0"/>
    <w:rsid w:val="00A81EA1"/>
    <w:rsid w:val="00A82FEE"/>
    <w:rsid w:val="00A861C7"/>
    <w:rsid w:val="00A865DE"/>
    <w:rsid w:val="00A9487E"/>
    <w:rsid w:val="00A95D88"/>
    <w:rsid w:val="00A96154"/>
    <w:rsid w:val="00AA040F"/>
    <w:rsid w:val="00AA6E42"/>
    <w:rsid w:val="00AB1C33"/>
    <w:rsid w:val="00AB5381"/>
    <w:rsid w:val="00AB60BA"/>
    <w:rsid w:val="00AC23FD"/>
    <w:rsid w:val="00AC3CAF"/>
    <w:rsid w:val="00AC6AA6"/>
    <w:rsid w:val="00AC6D19"/>
    <w:rsid w:val="00AD2AB6"/>
    <w:rsid w:val="00AD5CE4"/>
    <w:rsid w:val="00AD5D36"/>
    <w:rsid w:val="00AE1B97"/>
    <w:rsid w:val="00AF048F"/>
    <w:rsid w:val="00AF4960"/>
    <w:rsid w:val="00AF70A9"/>
    <w:rsid w:val="00AF7DE9"/>
    <w:rsid w:val="00B0686C"/>
    <w:rsid w:val="00B07C73"/>
    <w:rsid w:val="00B126B2"/>
    <w:rsid w:val="00B128CA"/>
    <w:rsid w:val="00B161E7"/>
    <w:rsid w:val="00B23A0C"/>
    <w:rsid w:val="00B26D5C"/>
    <w:rsid w:val="00B36B1A"/>
    <w:rsid w:val="00B47B36"/>
    <w:rsid w:val="00B51CF6"/>
    <w:rsid w:val="00B55AC9"/>
    <w:rsid w:val="00B61584"/>
    <w:rsid w:val="00B7618E"/>
    <w:rsid w:val="00B81E66"/>
    <w:rsid w:val="00B85604"/>
    <w:rsid w:val="00B95713"/>
    <w:rsid w:val="00BA0A8D"/>
    <w:rsid w:val="00BA4593"/>
    <w:rsid w:val="00BB618C"/>
    <w:rsid w:val="00BC3A43"/>
    <w:rsid w:val="00BC53A9"/>
    <w:rsid w:val="00BD7BB2"/>
    <w:rsid w:val="00BF33E7"/>
    <w:rsid w:val="00BF7C7E"/>
    <w:rsid w:val="00C00183"/>
    <w:rsid w:val="00C03580"/>
    <w:rsid w:val="00C04839"/>
    <w:rsid w:val="00C1768D"/>
    <w:rsid w:val="00C45D7C"/>
    <w:rsid w:val="00C55B7E"/>
    <w:rsid w:val="00C564ED"/>
    <w:rsid w:val="00C57C01"/>
    <w:rsid w:val="00C63BD2"/>
    <w:rsid w:val="00C6748E"/>
    <w:rsid w:val="00C7079F"/>
    <w:rsid w:val="00C930AD"/>
    <w:rsid w:val="00C931D6"/>
    <w:rsid w:val="00C978D9"/>
    <w:rsid w:val="00CA2CBD"/>
    <w:rsid w:val="00CA3171"/>
    <w:rsid w:val="00CB23A8"/>
    <w:rsid w:val="00CB2E20"/>
    <w:rsid w:val="00CE0B14"/>
    <w:rsid w:val="00CE1192"/>
    <w:rsid w:val="00CF20A5"/>
    <w:rsid w:val="00CF28AC"/>
    <w:rsid w:val="00D02872"/>
    <w:rsid w:val="00D07630"/>
    <w:rsid w:val="00D126D5"/>
    <w:rsid w:val="00D166AE"/>
    <w:rsid w:val="00D17992"/>
    <w:rsid w:val="00D25F55"/>
    <w:rsid w:val="00D2746A"/>
    <w:rsid w:val="00D41E35"/>
    <w:rsid w:val="00D453E6"/>
    <w:rsid w:val="00D45CAC"/>
    <w:rsid w:val="00D4741B"/>
    <w:rsid w:val="00D54080"/>
    <w:rsid w:val="00D54BD0"/>
    <w:rsid w:val="00D72A05"/>
    <w:rsid w:val="00D74C86"/>
    <w:rsid w:val="00D8350D"/>
    <w:rsid w:val="00D94648"/>
    <w:rsid w:val="00DA7D63"/>
    <w:rsid w:val="00DB0FAC"/>
    <w:rsid w:val="00DB5775"/>
    <w:rsid w:val="00DC19F7"/>
    <w:rsid w:val="00DC50B5"/>
    <w:rsid w:val="00DD31B2"/>
    <w:rsid w:val="00DD512F"/>
    <w:rsid w:val="00DE60C4"/>
    <w:rsid w:val="00DF375E"/>
    <w:rsid w:val="00DF69D2"/>
    <w:rsid w:val="00E06D54"/>
    <w:rsid w:val="00E17197"/>
    <w:rsid w:val="00E2547A"/>
    <w:rsid w:val="00E25DA9"/>
    <w:rsid w:val="00E60B32"/>
    <w:rsid w:val="00E625F7"/>
    <w:rsid w:val="00E62FAB"/>
    <w:rsid w:val="00E77384"/>
    <w:rsid w:val="00E8314B"/>
    <w:rsid w:val="00E84671"/>
    <w:rsid w:val="00E85DB7"/>
    <w:rsid w:val="00E9090D"/>
    <w:rsid w:val="00E95911"/>
    <w:rsid w:val="00EA1A58"/>
    <w:rsid w:val="00EA407B"/>
    <w:rsid w:val="00EA4084"/>
    <w:rsid w:val="00EB4D54"/>
    <w:rsid w:val="00EC450F"/>
    <w:rsid w:val="00ED2E9C"/>
    <w:rsid w:val="00ED44AC"/>
    <w:rsid w:val="00EE3E31"/>
    <w:rsid w:val="00EE4B3D"/>
    <w:rsid w:val="00EF06C0"/>
    <w:rsid w:val="00EF5BF9"/>
    <w:rsid w:val="00EF73A4"/>
    <w:rsid w:val="00F1329E"/>
    <w:rsid w:val="00F15FE4"/>
    <w:rsid w:val="00F21C51"/>
    <w:rsid w:val="00F23D87"/>
    <w:rsid w:val="00F248DD"/>
    <w:rsid w:val="00F35A78"/>
    <w:rsid w:val="00F46535"/>
    <w:rsid w:val="00F465EC"/>
    <w:rsid w:val="00F5161E"/>
    <w:rsid w:val="00F74C84"/>
    <w:rsid w:val="00F772FD"/>
    <w:rsid w:val="00F81075"/>
    <w:rsid w:val="00F85D60"/>
    <w:rsid w:val="00F87A75"/>
    <w:rsid w:val="00F97326"/>
    <w:rsid w:val="00F979CC"/>
    <w:rsid w:val="00FB20A6"/>
    <w:rsid w:val="00FC1A05"/>
    <w:rsid w:val="00FC4CD9"/>
    <w:rsid w:val="00FD643C"/>
    <w:rsid w:val="00FE0FF7"/>
    <w:rsid w:val="00FE1E70"/>
    <w:rsid w:val="00FF2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104D34"/>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character" w:styleId="Emphasis">
    <w:name w:val="Emphasis"/>
    <w:basedOn w:val="DefaultParagraphFont"/>
    <w:uiPriority w:val="20"/>
    <w:qFormat/>
    <w:rsid w:val="0029134F"/>
    <w:rPr>
      <w:i/>
      <w:iCs/>
    </w:rPr>
  </w:style>
  <w:style w:type="paragraph" w:styleId="Revision">
    <w:name w:val="Revision"/>
    <w:hidden/>
    <w:uiPriority w:val="99"/>
    <w:semiHidden/>
    <w:rsid w:val="00FE1E70"/>
  </w:style>
  <w:style w:type="character" w:styleId="CommentReference">
    <w:name w:val="annotation reference"/>
    <w:basedOn w:val="DefaultParagraphFont"/>
    <w:uiPriority w:val="99"/>
    <w:semiHidden/>
    <w:unhideWhenUsed/>
    <w:rsid w:val="00FE1E70"/>
    <w:rPr>
      <w:sz w:val="16"/>
      <w:szCs w:val="16"/>
    </w:rPr>
  </w:style>
  <w:style w:type="paragraph" w:styleId="CommentText">
    <w:name w:val="annotation text"/>
    <w:basedOn w:val="Normal"/>
    <w:link w:val="CommentTextChar"/>
    <w:uiPriority w:val="99"/>
    <w:unhideWhenUsed/>
    <w:rsid w:val="00FE1E70"/>
    <w:rPr>
      <w:sz w:val="20"/>
      <w:szCs w:val="20"/>
    </w:rPr>
  </w:style>
  <w:style w:type="character" w:customStyle="1" w:styleId="CommentTextChar">
    <w:name w:val="Comment Text Char"/>
    <w:basedOn w:val="DefaultParagraphFont"/>
    <w:link w:val="CommentText"/>
    <w:uiPriority w:val="99"/>
    <w:rsid w:val="00FE1E70"/>
    <w:rPr>
      <w:sz w:val="20"/>
      <w:szCs w:val="20"/>
    </w:rPr>
  </w:style>
  <w:style w:type="paragraph" w:styleId="CommentSubject">
    <w:name w:val="annotation subject"/>
    <w:basedOn w:val="CommentText"/>
    <w:next w:val="CommentText"/>
    <w:link w:val="CommentSubjectChar"/>
    <w:uiPriority w:val="99"/>
    <w:semiHidden/>
    <w:unhideWhenUsed/>
    <w:rsid w:val="00FE1E70"/>
    <w:rPr>
      <w:b/>
      <w:bCs/>
    </w:rPr>
  </w:style>
  <w:style w:type="character" w:customStyle="1" w:styleId="CommentSubjectChar">
    <w:name w:val="Comment Subject Char"/>
    <w:basedOn w:val="CommentTextChar"/>
    <w:link w:val="CommentSubject"/>
    <w:uiPriority w:val="99"/>
    <w:semiHidden/>
    <w:rsid w:val="00FE1E70"/>
    <w:rPr>
      <w:b/>
      <w:bCs/>
      <w:sz w:val="20"/>
      <w:szCs w:val="20"/>
    </w:rPr>
  </w:style>
  <w:style w:type="paragraph" w:styleId="ListBullet">
    <w:name w:val="List Bullet"/>
    <w:basedOn w:val="Normal"/>
    <w:uiPriority w:val="99"/>
    <w:unhideWhenUsed/>
    <w:rsid w:val="00F97326"/>
    <w:pPr>
      <w:numPr>
        <w:numId w:val="24"/>
      </w:numPr>
      <w:contextualSpacing/>
    </w:pPr>
  </w:style>
  <w:style w:type="paragraph" w:styleId="FootnoteText">
    <w:name w:val="footnote text"/>
    <w:basedOn w:val="Normal"/>
    <w:link w:val="FootnoteTextChar"/>
    <w:uiPriority w:val="99"/>
    <w:semiHidden/>
    <w:unhideWhenUsed/>
    <w:rsid w:val="00941044"/>
    <w:rPr>
      <w:sz w:val="20"/>
      <w:szCs w:val="20"/>
    </w:rPr>
  </w:style>
  <w:style w:type="character" w:customStyle="1" w:styleId="FootnoteTextChar">
    <w:name w:val="Footnote Text Char"/>
    <w:basedOn w:val="DefaultParagraphFont"/>
    <w:link w:val="FootnoteText"/>
    <w:uiPriority w:val="99"/>
    <w:semiHidden/>
    <w:rsid w:val="00941044"/>
    <w:rPr>
      <w:sz w:val="20"/>
      <w:szCs w:val="20"/>
    </w:rPr>
  </w:style>
  <w:style w:type="character" w:styleId="FootnoteReference">
    <w:name w:val="footnote reference"/>
    <w:basedOn w:val="DefaultParagraphFont"/>
    <w:uiPriority w:val="99"/>
    <w:semiHidden/>
    <w:unhideWhenUsed/>
    <w:rsid w:val="00941044"/>
    <w:rPr>
      <w:vertAlign w:val="superscript"/>
    </w:rPr>
  </w:style>
  <w:style w:type="character" w:customStyle="1" w:styleId="cf01">
    <w:name w:val="cf01"/>
    <w:basedOn w:val="DefaultParagraphFont"/>
    <w:rsid w:val="003B3E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011">
      <w:bodyDiv w:val="1"/>
      <w:marLeft w:val="0"/>
      <w:marRight w:val="0"/>
      <w:marTop w:val="0"/>
      <w:marBottom w:val="0"/>
      <w:divBdr>
        <w:top w:val="none" w:sz="0" w:space="0" w:color="auto"/>
        <w:left w:val="none" w:sz="0" w:space="0" w:color="auto"/>
        <w:bottom w:val="none" w:sz="0" w:space="0" w:color="auto"/>
        <w:right w:val="none" w:sz="0" w:space="0" w:color="auto"/>
      </w:divBdr>
    </w:div>
    <w:div w:id="22485497">
      <w:bodyDiv w:val="1"/>
      <w:marLeft w:val="0"/>
      <w:marRight w:val="0"/>
      <w:marTop w:val="0"/>
      <w:marBottom w:val="0"/>
      <w:divBdr>
        <w:top w:val="none" w:sz="0" w:space="0" w:color="auto"/>
        <w:left w:val="none" w:sz="0" w:space="0" w:color="auto"/>
        <w:bottom w:val="none" w:sz="0" w:space="0" w:color="auto"/>
        <w:right w:val="none" w:sz="0" w:space="0" w:color="auto"/>
      </w:divBdr>
    </w:div>
    <w:div w:id="58401915">
      <w:bodyDiv w:val="1"/>
      <w:marLeft w:val="0"/>
      <w:marRight w:val="0"/>
      <w:marTop w:val="0"/>
      <w:marBottom w:val="0"/>
      <w:divBdr>
        <w:top w:val="none" w:sz="0" w:space="0" w:color="auto"/>
        <w:left w:val="none" w:sz="0" w:space="0" w:color="auto"/>
        <w:bottom w:val="none" w:sz="0" w:space="0" w:color="auto"/>
        <w:right w:val="none" w:sz="0" w:space="0" w:color="auto"/>
      </w:divBdr>
    </w:div>
    <w:div w:id="89737212">
      <w:bodyDiv w:val="1"/>
      <w:marLeft w:val="0"/>
      <w:marRight w:val="0"/>
      <w:marTop w:val="0"/>
      <w:marBottom w:val="0"/>
      <w:divBdr>
        <w:top w:val="none" w:sz="0" w:space="0" w:color="auto"/>
        <w:left w:val="none" w:sz="0" w:space="0" w:color="auto"/>
        <w:bottom w:val="none" w:sz="0" w:space="0" w:color="auto"/>
        <w:right w:val="none" w:sz="0" w:space="0" w:color="auto"/>
      </w:divBdr>
    </w:div>
    <w:div w:id="135954326">
      <w:bodyDiv w:val="1"/>
      <w:marLeft w:val="0"/>
      <w:marRight w:val="0"/>
      <w:marTop w:val="0"/>
      <w:marBottom w:val="0"/>
      <w:divBdr>
        <w:top w:val="none" w:sz="0" w:space="0" w:color="auto"/>
        <w:left w:val="none" w:sz="0" w:space="0" w:color="auto"/>
        <w:bottom w:val="none" w:sz="0" w:space="0" w:color="auto"/>
        <w:right w:val="none" w:sz="0" w:space="0" w:color="auto"/>
      </w:divBdr>
    </w:div>
    <w:div w:id="230625002">
      <w:bodyDiv w:val="1"/>
      <w:marLeft w:val="0"/>
      <w:marRight w:val="0"/>
      <w:marTop w:val="0"/>
      <w:marBottom w:val="0"/>
      <w:divBdr>
        <w:top w:val="none" w:sz="0" w:space="0" w:color="auto"/>
        <w:left w:val="none" w:sz="0" w:space="0" w:color="auto"/>
        <w:bottom w:val="none" w:sz="0" w:space="0" w:color="auto"/>
        <w:right w:val="none" w:sz="0" w:space="0" w:color="auto"/>
      </w:divBdr>
    </w:div>
    <w:div w:id="304042694">
      <w:bodyDiv w:val="1"/>
      <w:marLeft w:val="0"/>
      <w:marRight w:val="0"/>
      <w:marTop w:val="0"/>
      <w:marBottom w:val="0"/>
      <w:divBdr>
        <w:top w:val="none" w:sz="0" w:space="0" w:color="auto"/>
        <w:left w:val="none" w:sz="0" w:space="0" w:color="auto"/>
        <w:bottom w:val="none" w:sz="0" w:space="0" w:color="auto"/>
        <w:right w:val="none" w:sz="0" w:space="0" w:color="auto"/>
      </w:divBdr>
    </w:div>
    <w:div w:id="341705857">
      <w:bodyDiv w:val="1"/>
      <w:marLeft w:val="0"/>
      <w:marRight w:val="0"/>
      <w:marTop w:val="0"/>
      <w:marBottom w:val="0"/>
      <w:divBdr>
        <w:top w:val="none" w:sz="0" w:space="0" w:color="auto"/>
        <w:left w:val="none" w:sz="0" w:space="0" w:color="auto"/>
        <w:bottom w:val="none" w:sz="0" w:space="0" w:color="auto"/>
        <w:right w:val="none" w:sz="0" w:space="0" w:color="auto"/>
      </w:divBdr>
    </w:div>
    <w:div w:id="396510532">
      <w:bodyDiv w:val="1"/>
      <w:marLeft w:val="0"/>
      <w:marRight w:val="0"/>
      <w:marTop w:val="0"/>
      <w:marBottom w:val="0"/>
      <w:divBdr>
        <w:top w:val="none" w:sz="0" w:space="0" w:color="auto"/>
        <w:left w:val="none" w:sz="0" w:space="0" w:color="auto"/>
        <w:bottom w:val="none" w:sz="0" w:space="0" w:color="auto"/>
        <w:right w:val="none" w:sz="0" w:space="0" w:color="auto"/>
      </w:divBdr>
    </w:div>
    <w:div w:id="425151144">
      <w:bodyDiv w:val="1"/>
      <w:marLeft w:val="0"/>
      <w:marRight w:val="0"/>
      <w:marTop w:val="0"/>
      <w:marBottom w:val="0"/>
      <w:divBdr>
        <w:top w:val="none" w:sz="0" w:space="0" w:color="auto"/>
        <w:left w:val="none" w:sz="0" w:space="0" w:color="auto"/>
        <w:bottom w:val="none" w:sz="0" w:space="0" w:color="auto"/>
        <w:right w:val="none" w:sz="0" w:space="0" w:color="auto"/>
      </w:divBdr>
    </w:div>
    <w:div w:id="476724472">
      <w:bodyDiv w:val="1"/>
      <w:marLeft w:val="0"/>
      <w:marRight w:val="0"/>
      <w:marTop w:val="0"/>
      <w:marBottom w:val="0"/>
      <w:divBdr>
        <w:top w:val="none" w:sz="0" w:space="0" w:color="auto"/>
        <w:left w:val="none" w:sz="0" w:space="0" w:color="auto"/>
        <w:bottom w:val="none" w:sz="0" w:space="0" w:color="auto"/>
        <w:right w:val="none" w:sz="0" w:space="0" w:color="auto"/>
      </w:divBdr>
    </w:div>
    <w:div w:id="487743603">
      <w:bodyDiv w:val="1"/>
      <w:marLeft w:val="0"/>
      <w:marRight w:val="0"/>
      <w:marTop w:val="0"/>
      <w:marBottom w:val="0"/>
      <w:divBdr>
        <w:top w:val="none" w:sz="0" w:space="0" w:color="auto"/>
        <w:left w:val="none" w:sz="0" w:space="0" w:color="auto"/>
        <w:bottom w:val="none" w:sz="0" w:space="0" w:color="auto"/>
        <w:right w:val="none" w:sz="0" w:space="0" w:color="auto"/>
      </w:divBdr>
    </w:div>
    <w:div w:id="538476390">
      <w:bodyDiv w:val="1"/>
      <w:marLeft w:val="0"/>
      <w:marRight w:val="0"/>
      <w:marTop w:val="0"/>
      <w:marBottom w:val="0"/>
      <w:divBdr>
        <w:top w:val="none" w:sz="0" w:space="0" w:color="auto"/>
        <w:left w:val="none" w:sz="0" w:space="0" w:color="auto"/>
        <w:bottom w:val="none" w:sz="0" w:space="0" w:color="auto"/>
        <w:right w:val="none" w:sz="0" w:space="0" w:color="auto"/>
      </w:divBdr>
    </w:div>
    <w:div w:id="565722217">
      <w:bodyDiv w:val="1"/>
      <w:marLeft w:val="0"/>
      <w:marRight w:val="0"/>
      <w:marTop w:val="0"/>
      <w:marBottom w:val="0"/>
      <w:divBdr>
        <w:top w:val="none" w:sz="0" w:space="0" w:color="auto"/>
        <w:left w:val="none" w:sz="0" w:space="0" w:color="auto"/>
        <w:bottom w:val="none" w:sz="0" w:space="0" w:color="auto"/>
        <w:right w:val="none" w:sz="0" w:space="0" w:color="auto"/>
      </w:divBdr>
    </w:div>
    <w:div w:id="617220113">
      <w:bodyDiv w:val="1"/>
      <w:marLeft w:val="0"/>
      <w:marRight w:val="0"/>
      <w:marTop w:val="0"/>
      <w:marBottom w:val="0"/>
      <w:divBdr>
        <w:top w:val="none" w:sz="0" w:space="0" w:color="auto"/>
        <w:left w:val="none" w:sz="0" w:space="0" w:color="auto"/>
        <w:bottom w:val="none" w:sz="0" w:space="0" w:color="auto"/>
        <w:right w:val="none" w:sz="0" w:space="0" w:color="auto"/>
      </w:divBdr>
    </w:div>
    <w:div w:id="638925902">
      <w:bodyDiv w:val="1"/>
      <w:marLeft w:val="0"/>
      <w:marRight w:val="0"/>
      <w:marTop w:val="0"/>
      <w:marBottom w:val="0"/>
      <w:divBdr>
        <w:top w:val="none" w:sz="0" w:space="0" w:color="auto"/>
        <w:left w:val="none" w:sz="0" w:space="0" w:color="auto"/>
        <w:bottom w:val="none" w:sz="0" w:space="0" w:color="auto"/>
        <w:right w:val="none" w:sz="0" w:space="0" w:color="auto"/>
      </w:divBdr>
    </w:div>
    <w:div w:id="656498206">
      <w:bodyDiv w:val="1"/>
      <w:marLeft w:val="0"/>
      <w:marRight w:val="0"/>
      <w:marTop w:val="0"/>
      <w:marBottom w:val="0"/>
      <w:divBdr>
        <w:top w:val="none" w:sz="0" w:space="0" w:color="auto"/>
        <w:left w:val="none" w:sz="0" w:space="0" w:color="auto"/>
        <w:bottom w:val="none" w:sz="0" w:space="0" w:color="auto"/>
        <w:right w:val="none" w:sz="0" w:space="0" w:color="auto"/>
      </w:divBdr>
    </w:div>
    <w:div w:id="662926203">
      <w:bodyDiv w:val="1"/>
      <w:marLeft w:val="0"/>
      <w:marRight w:val="0"/>
      <w:marTop w:val="0"/>
      <w:marBottom w:val="0"/>
      <w:divBdr>
        <w:top w:val="none" w:sz="0" w:space="0" w:color="auto"/>
        <w:left w:val="none" w:sz="0" w:space="0" w:color="auto"/>
        <w:bottom w:val="none" w:sz="0" w:space="0" w:color="auto"/>
        <w:right w:val="none" w:sz="0" w:space="0" w:color="auto"/>
      </w:divBdr>
    </w:div>
    <w:div w:id="805048473">
      <w:bodyDiv w:val="1"/>
      <w:marLeft w:val="0"/>
      <w:marRight w:val="0"/>
      <w:marTop w:val="0"/>
      <w:marBottom w:val="0"/>
      <w:divBdr>
        <w:top w:val="none" w:sz="0" w:space="0" w:color="auto"/>
        <w:left w:val="none" w:sz="0" w:space="0" w:color="auto"/>
        <w:bottom w:val="none" w:sz="0" w:space="0" w:color="auto"/>
        <w:right w:val="none" w:sz="0" w:space="0" w:color="auto"/>
      </w:divBdr>
    </w:div>
    <w:div w:id="811408700">
      <w:bodyDiv w:val="1"/>
      <w:marLeft w:val="0"/>
      <w:marRight w:val="0"/>
      <w:marTop w:val="0"/>
      <w:marBottom w:val="0"/>
      <w:divBdr>
        <w:top w:val="none" w:sz="0" w:space="0" w:color="auto"/>
        <w:left w:val="none" w:sz="0" w:space="0" w:color="auto"/>
        <w:bottom w:val="none" w:sz="0" w:space="0" w:color="auto"/>
        <w:right w:val="none" w:sz="0" w:space="0" w:color="auto"/>
      </w:divBdr>
    </w:div>
    <w:div w:id="814372639">
      <w:bodyDiv w:val="1"/>
      <w:marLeft w:val="0"/>
      <w:marRight w:val="0"/>
      <w:marTop w:val="0"/>
      <w:marBottom w:val="0"/>
      <w:divBdr>
        <w:top w:val="none" w:sz="0" w:space="0" w:color="auto"/>
        <w:left w:val="none" w:sz="0" w:space="0" w:color="auto"/>
        <w:bottom w:val="none" w:sz="0" w:space="0" w:color="auto"/>
        <w:right w:val="none" w:sz="0" w:space="0" w:color="auto"/>
      </w:divBdr>
    </w:div>
    <w:div w:id="843784114">
      <w:bodyDiv w:val="1"/>
      <w:marLeft w:val="0"/>
      <w:marRight w:val="0"/>
      <w:marTop w:val="0"/>
      <w:marBottom w:val="0"/>
      <w:divBdr>
        <w:top w:val="none" w:sz="0" w:space="0" w:color="auto"/>
        <w:left w:val="none" w:sz="0" w:space="0" w:color="auto"/>
        <w:bottom w:val="none" w:sz="0" w:space="0" w:color="auto"/>
        <w:right w:val="none" w:sz="0" w:space="0" w:color="auto"/>
      </w:divBdr>
    </w:div>
    <w:div w:id="934437667">
      <w:bodyDiv w:val="1"/>
      <w:marLeft w:val="0"/>
      <w:marRight w:val="0"/>
      <w:marTop w:val="0"/>
      <w:marBottom w:val="0"/>
      <w:divBdr>
        <w:top w:val="none" w:sz="0" w:space="0" w:color="auto"/>
        <w:left w:val="none" w:sz="0" w:space="0" w:color="auto"/>
        <w:bottom w:val="none" w:sz="0" w:space="0" w:color="auto"/>
        <w:right w:val="none" w:sz="0" w:space="0" w:color="auto"/>
      </w:divBdr>
    </w:div>
    <w:div w:id="1084184859">
      <w:bodyDiv w:val="1"/>
      <w:marLeft w:val="0"/>
      <w:marRight w:val="0"/>
      <w:marTop w:val="0"/>
      <w:marBottom w:val="0"/>
      <w:divBdr>
        <w:top w:val="none" w:sz="0" w:space="0" w:color="auto"/>
        <w:left w:val="none" w:sz="0" w:space="0" w:color="auto"/>
        <w:bottom w:val="none" w:sz="0" w:space="0" w:color="auto"/>
        <w:right w:val="none" w:sz="0" w:space="0" w:color="auto"/>
      </w:divBdr>
    </w:div>
    <w:div w:id="1160926162">
      <w:bodyDiv w:val="1"/>
      <w:marLeft w:val="0"/>
      <w:marRight w:val="0"/>
      <w:marTop w:val="0"/>
      <w:marBottom w:val="0"/>
      <w:divBdr>
        <w:top w:val="none" w:sz="0" w:space="0" w:color="auto"/>
        <w:left w:val="none" w:sz="0" w:space="0" w:color="auto"/>
        <w:bottom w:val="none" w:sz="0" w:space="0" w:color="auto"/>
        <w:right w:val="none" w:sz="0" w:space="0" w:color="auto"/>
      </w:divBdr>
    </w:div>
    <w:div w:id="1224027373">
      <w:bodyDiv w:val="1"/>
      <w:marLeft w:val="0"/>
      <w:marRight w:val="0"/>
      <w:marTop w:val="0"/>
      <w:marBottom w:val="0"/>
      <w:divBdr>
        <w:top w:val="none" w:sz="0" w:space="0" w:color="auto"/>
        <w:left w:val="none" w:sz="0" w:space="0" w:color="auto"/>
        <w:bottom w:val="none" w:sz="0" w:space="0" w:color="auto"/>
        <w:right w:val="none" w:sz="0" w:space="0" w:color="auto"/>
      </w:divBdr>
    </w:div>
    <w:div w:id="1233537864">
      <w:bodyDiv w:val="1"/>
      <w:marLeft w:val="0"/>
      <w:marRight w:val="0"/>
      <w:marTop w:val="0"/>
      <w:marBottom w:val="0"/>
      <w:divBdr>
        <w:top w:val="none" w:sz="0" w:space="0" w:color="auto"/>
        <w:left w:val="none" w:sz="0" w:space="0" w:color="auto"/>
        <w:bottom w:val="none" w:sz="0" w:space="0" w:color="auto"/>
        <w:right w:val="none" w:sz="0" w:space="0" w:color="auto"/>
      </w:divBdr>
    </w:div>
    <w:div w:id="1249078809">
      <w:bodyDiv w:val="1"/>
      <w:marLeft w:val="0"/>
      <w:marRight w:val="0"/>
      <w:marTop w:val="0"/>
      <w:marBottom w:val="0"/>
      <w:divBdr>
        <w:top w:val="none" w:sz="0" w:space="0" w:color="auto"/>
        <w:left w:val="none" w:sz="0" w:space="0" w:color="auto"/>
        <w:bottom w:val="none" w:sz="0" w:space="0" w:color="auto"/>
        <w:right w:val="none" w:sz="0" w:space="0" w:color="auto"/>
      </w:divBdr>
    </w:div>
    <w:div w:id="1310329659">
      <w:bodyDiv w:val="1"/>
      <w:marLeft w:val="0"/>
      <w:marRight w:val="0"/>
      <w:marTop w:val="0"/>
      <w:marBottom w:val="0"/>
      <w:divBdr>
        <w:top w:val="none" w:sz="0" w:space="0" w:color="auto"/>
        <w:left w:val="none" w:sz="0" w:space="0" w:color="auto"/>
        <w:bottom w:val="none" w:sz="0" w:space="0" w:color="auto"/>
        <w:right w:val="none" w:sz="0" w:space="0" w:color="auto"/>
      </w:divBdr>
    </w:div>
    <w:div w:id="1384719395">
      <w:bodyDiv w:val="1"/>
      <w:marLeft w:val="0"/>
      <w:marRight w:val="0"/>
      <w:marTop w:val="0"/>
      <w:marBottom w:val="0"/>
      <w:divBdr>
        <w:top w:val="none" w:sz="0" w:space="0" w:color="auto"/>
        <w:left w:val="none" w:sz="0" w:space="0" w:color="auto"/>
        <w:bottom w:val="none" w:sz="0" w:space="0" w:color="auto"/>
        <w:right w:val="none" w:sz="0" w:space="0" w:color="auto"/>
      </w:divBdr>
    </w:div>
    <w:div w:id="1528836087">
      <w:bodyDiv w:val="1"/>
      <w:marLeft w:val="0"/>
      <w:marRight w:val="0"/>
      <w:marTop w:val="0"/>
      <w:marBottom w:val="0"/>
      <w:divBdr>
        <w:top w:val="none" w:sz="0" w:space="0" w:color="auto"/>
        <w:left w:val="none" w:sz="0" w:space="0" w:color="auto"/>
        <w:bottom w:val="none" w:sz="0" w:space="0" w:color="auto"/>
        <w:right w:val="none" w:sz="0" w:space="0" w:color="auto"/>
      </w:divBdr>
    </w:div>
    <w:div w:id="1548712745">
      <w:bodyDiv w:val="1"/>
      <w:marLeft w:val="0"/>
      <w:marRight w:val="0"/>
      <w:marTop w:val="0"/>
      <w:marBottom w:val="0"/>
      <w:divBdr>
        <w:top w:val="none" w:sz="0" w:space="0" w:color="auto"/>
        <w:left w:val="none" w:sz="0" w:space="0" w:color="auto"/>
        <w:bottom w:val="none" w:sz="0" w:space="0" w:color="auto"/>
        <w:right w:val="none" w:sz="0" w:space="0" w:color="auto"/>
      </w:divBdr>
    </w:div>
    <w:div w:id="1550535649">
      <w:bodyDiv w:val="1"/>
      <w:marLeft w:val="0"/>
      <w:marRight w:val="0"/>
      <w:marTop w:val="0"/>
      <w:marBottom w:val="0"/>
      <w:divBdr>
        <w:top w:val="none" w:sz="0" w:space="0" w:color="auto"/>
        <w:left w:val="none" w:sz="0" w:space="0" w:color="auto"/>
        <w:bottom w:val="none" w:sz="0" w:space="0" w:color="auto"/>
        <w:right w:val="none" w:sz="0" w:space="0" w:color="auto"/>
      </w:divBdr>
    </w:div>
    <w:div w:id="1594587920">
      <w:bodyDiv w:val="1"/>
      <w:marLeft w:val="0"/>
      <w:marRight w:val="0"/>
      <w:marTop w:val="0"/>
      <w:marBottom w:val="0"/>
      <w:divBdr>
        <w:top w:val="none" w:sz="0" w:space="0" w:color="auto"/>
        <w:left w:val="none" w:sz="0" w:space="0" w:color="auto"/>
        <w:bottom w:val="none" w:sz="0" w:space="0" w:color="auto"/>
        <w:right w:val="none" w:sz="0" w:space="0" w:color="auto"/>
      </w:divBdr>
    </w:div>
    <w:div w:id="1727492335">
      <w:bodyDiv w:val="1"/>
      <w:marLeft w:val="0"/>
      <w:marRight w:val="0"/>
      <w:marTop w:val="0"/>
      <w:marBottom w:val="0"/>
      <w:divBdr>
        <w:top w:val="none" w:sz="0" w:space="0" w:color="auto"/>
        <w:left w:val="none" w:sz="0" w:space="0" w:color="auto"/>
        <w:bottom w:val="none" w:sz="0" w:space="0" w:color="auto"/>
        <w:right w:val="none" w:sz="0" w:space="0" w:color="auto"/>
      </w:divBdr>
    </w:div>
    <w:div w:id="1775202041">
      <w:bodyDiv w:val="1"/>
      <w:marLeft w:val="0"/>
      <w:marRight w:val="0"/>
      <w:marTop w:val="0"/>
      <w:marBottom w:val="0"/>
      <w:divBdr>
        <w:top w:val="none" w:sz="0" w:space="0" w:color="auto"/>
        <w:left w:val="none" w:sz="0" w:space="0" w:color="auto"/>
        <w:bottom w:val="none" w:sz="0" w:space="0" w:color="auto"/>
        <w:right w:val="none" w:sz="0" w:space="0" w:color="auto"/>
      </w:divBdr>
    </w:div>
    <w:div w:id="1781684303">
      <w:bodyDiv w:val="1"/>
      <w:marLeft w:val="0"/>
      <w:marRight w:val="0"/>
      <w:marTop w:val="0"/>
      <w:marBottom w:val="0"/>
      <w:divBdr>
        <w:top w:val="none" w:sz="0" w:space="0" w:color="auto"/>
        <w:left w:val="none" w:sz="0" w:space="0" w:color="auto"/>
        <w:bottom w:val="none" w:sz="0" w:space="0" w:color="auto"/>
        <w:right w:val="none" w:sz="0" w:space="0" w:color="auto"/>
      </w:divBdr>
    </w:div>
    <w:div w:id="1797406261">
      <w:bodyDiv w:val="1"/>
      <w:marLeft w:val="0"/>
      <w:marRight w:val="0"/>
      <w:marTop w:val="0"/>
      <w:marBottom w:val="0"/>
      <w:divBdr>
        <w:top w:val="none" w:sz="0" w:space="0" w:color="auto"/>
        <w:left w:val="none" w:sz="0" w:space="0" w:color="auto"/>
        <w:bottom w:val="none" w:sz="0" w:space="0" w:color="auto"/>
        <w:right w:val="none" w:sz="0" w:space="0" w:color="auto"/>
      </w:divBdr>
    </w:div>
    <w:div w:id="1799031551">
      <w:bodyDiv w:val="1"/>
      <w:marLeft w:val="0"/>
      <w:marRight w:val="0"/>
      <w:marTop w:val="0"/>
      <w:marBottom w:val="0"/>
      <w:divBdr>
        <w:top w:val="none" w:sz="0" w:space="0" w:color="auto"/>
        <w:left w:val="none" w:sz="0" w:space="0" w:color="auto"/>
        <w:bottom w:val="none" w:sz="0" w:space="0" w:color="auto"/>
        <w:right w:val="none" w:sz="0" w:space="0" w:color="auto"/>
      </w:divBdr>
    </w:div>
    <w:div w:id="1831602719">
      <w:bodyDiv w:val="1"/>
      <w:marLeft w:val="0"/>
      <w:marRight w:val="0"/>
      <w:marTop w:val="0"/>
      <w:marBottom w:val="0"/>
      <w:divBdr>
        <w:top w:val="none" w:sz="0" w:space="0" w:color="auto"/>
        <w:left w:val="none" w:sz="0" w:space="0" w:color="auto"/>
        <w:bottom w:val="none" w:sz="0" w:space="0" w:color="auto"/>
        <w:right w:val="none" w:sz="0" w:space="0" w:color="auto"/>
      </w:divBdr>
    </w:div>
    <w:div w:id="1844083740">
      <w:bodyDiv w:val="1"/>
      <w:marLeft w:val="0"/>
      <w:marRight w:val="0"/>
      <w:marTop w:val="0"/>
      <w:marBottom w:val="0"/>
      <w:divBdr>
        <w:top w:val="none" w:sz="0" w:space="0" w:color="auto"/>
        <w:left w:val="none" w:sz="0" w:space="0" w:color="auto"/>
        <w:bottom w:val="none" w:sz="0" w:space="0" w:color="auto"/>
        <w:right w:val="none" w:sz="0" w:space="0" w:color="auto"/>
      </w:divBdr>
    </w:div>
    <w:div w:id="1917205782">
      <w:bodyDiv w:val="1"/>
      <w:marLeft w:val="0"/>
      <w:marRight w:val="0"/>
      <w:marTop w:val="0"/>
      <w:marBottom w:val="0"/>
      <w:divBdr>
        <w:top w:val="none" w:sz="0" w:space="0" w:color="auto"/>
        <w:left w:val="none" w:sz="0" w:space="0" w:color="auto"/>
        <w:bottom w:val="none" w:sz="0" w:space="0" w:color="auto"/>
        <w:right w:val="none" w:sz="0" w:space="0" w:color="auto"/>
      </w:divBdr>
    </w:div>
    <w:div w:id="1976376160">
      <w:bodyDiv w:val="1"/>
      <w:marLeft w:val="0"/>
      <w:marRight w:val="0"/>
      <w:marTop w:val="0"/>
      <w:marBottom w:val="0"/>
      <w:divBdr>
        <w:top w:val="none" w:sz="0" w:space="0" w:color="auto"/>
        <w:left w:val="none" w:sz="0" w:space="0" w:color="auto"/>
        <w:bottom w:val="none" w:sz="0" w:space="0" w:color="auto"/>
        <w:right w:val="none" w:sz="0" w:space="0" w:color="auto"/>
      </w:divBdr>
    </w:div>
    <w:div w:id="1984382783">
      <w:bodyDiv w:val="1"/>
      <w:marLeft w:val="0"/>
      <w:marRight w:val="0"/>
      <w:marTop w:val="0"/>
      <w:marBottom w:val="0"/>
      <w:divBdr>
        <w:top w:val="none" w:sz="0" w:space="0" w:color="auto"/>
        <w:left w:val="none" w:sz="0" w:space="0" w:color="auto"/>
        <w:bottom w:val="none" w:sz="0" w:space="0" w:color="auto"/>
        <w:right w:val="none" w:sz="0" w:space="0" w:color="auto"/>
      </w:divBdr>
    </w:div>
    <w:div w:id="2004434842">
      <w:bodyDiv w:val="1"/>
      <w:marLeft w:val="0"/>
      <w:marRight w:val="0"/>
      <w:marTop w:val="0"/>
      <w:marBottom w:val="0"/>
      <w:divBdr>
        <w:top w:val="none" w:sz="0" w:space="0" w:color="auto"/>
        <w:left w:val="none" w:sz="0" w:space="0" w:color="auto"/>
        <w:bottom w:val="none" w:sz="0" w:space="0" w:color="auto"/>
        <w:right w:val="none" w:sz="0" w:space="0" w:color="auto"/>
      </w:divBdr>
    </w:div>
    <w:div w:id="2095275026">
      <w:bodyDiv w:val="1"/>
      <w:marLeft w:val="0"/>
      <w:marRight w:val="0"/>
      <w:marTop w:val="0"/>
      <w:marBottom w:val="0"/>
      <w:divBdr>
        <w:top w:val="none" w:sz="0" w:space="0" w:color="auto"/>
        <w:left w:val="none" w:sz="0" w:space="0" w:color="auto"/>
        <w:bottom w:val="none" w:sz="0" w:space="0" w:color="auto"/>
        <w:right w:val="none" w:sz="0" w:space="0" w:color="auto"/>
      </w:divBdr>
    </w:div>
    <w:div w:id="210784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yperlink" Target="mailto:equality@daera-ni.gov.uk" TargetMode="External"/><Relationship Id="rId3" Type="http://schemas.openxmlformats.org/officeDocument/2006/relationships/customXml" Target="../customXml/item3.xml"/><Relationship Id="rId21" Type="http://schemas.openxmlformats.org/officeDocument/2006/relationships/hyperlink" Target="mailto:equality@daera-ni.gov.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qualityni.org/ECNI/media/ECNI/Publications/Employers%20and%20Service%20Providers/S75MonitoringGuidance2007.pdf?ext=.pdf"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equalityni.org/ECNI/media/ECNI/Publications/Employers%20and%20Service%20Providers/PracticalGuidanceonEQIA2005.pdf?ext=.pdf" TargetMode="External"/><Relationship Id="rId20" Type="http://schemas.openxmlformats.org/officeDocument/2006/relationships/image" Target="cid:image002.jpg@01DAEF19.28286DD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quality@daera-ni.gov.uk" TargetMode="External"/><Relationship Id="rId5" Type="http://schemas.openxmlformats.org/officeDocument/2006/relationships/numbering" Target="numbering.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hyperlink" Target="mailto:equality@daera-ni.gov.uk"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ark.ac.uk/nilt/2024/Background/ORIENT2.html" TargetMode="External"/><Relationship Id="rId13" Type="http://schemas.openxmlformats.org/officeDocument/2006/relationships/hyperlink" Target="https://www.daera-ni.gov.uk/publications/continuous-household-survey" TargetMode="External"/><Relationship Id="rId3" Type="http://schemas.openxmlformats.org/officeDocument/2006/relationships/hyperlink" Target="https://www.ark.ac.uk/nilt/2024/Political_Attitudes/POLPART2.html" TargetMode="External"/><Relationship Id="rId7" Type="http://schemas.openxmlformats.org/officeDocument/2006/relationships/hyperlink" Target="https://www.nisra.gov.uk/system/files/statistics/census-2021-main-statistics-for-northern-ireland-phase-3-statistical-bulletin-sexual-orientation.pdf" TargetMode="External"/><Relationship Id="rId12" Type="http://schemas.openxmlformats.org/officeDocument/2006/relationships/hyperlink" Target="https://datavis.nisra.gov.uk/census/census-2021-population-and-household-estimates-for-northern-ireland-statistical-bulletin-24-may-2022.html" TargetMode="External"/><Relationship Id="rId2" Type="http://schemas.openxmlformats.org/officeDocument/2006/relationships/hyperlink" Target="https://www.ark.ac.uk/nilt/2024/Political_Attitudes/UNINATID.html" TargetMode="External"/><Relationship Id="rId1" Type="http://schemas.openxmlformats.org/officeDocument/2006/relationships/hyperlink" Target="https://www.nisra.gov.uk/system/files/statistics/census-2021-main-statistics-for-northern-ireland-phase-1-statistical-bulletin-religion.pdf" TargetMode="External"/><Relationship Id="rId6" Type="http://schemas.openxmlformats.org/officeDocument/2006/relationships/hyperlink" Target="https://www.nisra.gov.uk/publications/census-2021-main-statistics-demography-tables-household-relationships" TargetMode="External"/><Relationship Id="rId11" Type="http://schemas.openxmlformats.org/officeDocument/2006/relationships/hyperlink" Target="https://www.daera-ni.gov.uk/publications/continuous-household-survey" TargetMode="External"/><Relationship Id="rId5" Type="http://schemas.openxmlformats.org/officeDocument/2006/relationships/hyperlink" Target="https://www.nisra.gov.uk/system/files/statistics/census-2021-population-and-household-estimates-for-northern-ireland-statistical-bulletin-24-may-2022.pdf" TargetMode="External"/><Relationship Id="rId10" Type="http://schemas.openxmlformats.org/officeDocument/2006/relationships/hyperlink" Target="https://www.nisra.gov.uk/system/files/statistics/census-2021-main-statistics-for-northern-ireland-phase-2-statistical-bulletin-health-disability-and-unpaid-care.pdf" TargetMode="External"/><Relationship Id="rId4" Type="http://schemas.openxmlformats.org/officeDocument/2006/relationships/hyperlink" Target="https://www.nisra.gov.uk/system/files/statistics/census-2021-main-statistics-for-northern-ireland-phase-1-statistical-bulletin-ethnic-group.pdf" TargetMode="External"/><Relationship Id="rId9" Type="http://schemas.openxmlformats.org/officeDocument/2006/relationships/hyperlink" Target="https://www.nisra.gov.uk/system/files/statistics/census-2021-population-and-household-estimates-for-northern-ireland-statistical-bulletin-24-may-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3c3e179-14e7-4834-be99-98dbc676a2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81E8C646285A4386FE06B5E6D980DA" ma:contentTypeVersion="8" ma:contentTypeDescription="Create a new document." ma:contentTypeScope="" ma:versionID="df2dfded53f275a520e83a6700d57d0a">
  <xsd:schema xmlns:xsd="http://www.w3.org/2001/XMLSchema" xmlns:xs="http://www.w3.org/2001/XMLSchema" xmlns:p="http://schemas.microsoft.com/office/2006/metadata/properties" xmlns:ns3="63c3e179-14e7-4834-be99-98dbc676a228" xmlns:ns4="761c9a41-5e0d-4020-9f9e-055dff1e6f66" targetNamespace="http://schemas.microsoft.com/office/2006/metadata/properties" ma:root="true" ma:fieldsID="395cc0e0104b4f3bdce03492eb944291" ns3:_="" ns4:_="">
    <xsd:import namespace="63c3e179-14e7-4834-be99-98dbc676a228"/>
    <xsd:import namespace="761c9a41-5e0d-4020-9f9e-055dff1e6f6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e179-14e7-4834-be99-98dbc676a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c9a41-5e0d-4020-9f9e-055dff1e6f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customXml/itemProps2.xml><?xml version="1.0" encoding="utf-8"?>
<ds:datastoreItem xmlns:ds="http://schemas.openxmlformats.org/officeDocument/2006/customXml" ds:itemID="{4878BF3B-EFC3-4F97-9DEB-B73B762BB2B4}">
  <ds:schemaRefs>
    <ds:schemaRef ds:uri="http://schemas.microsoft.com/office/2006/metadata/properties"/>
    <ds:schemaRef ds:uri="http://schemas.microsoft.com/office/infopath/2007/PartnerControls"/>
    <ds:schemaRef ds:uri="63c3e179-14e7-4834-be99-98dbc676a228"/>
  </ds:schemaRefs>
</ds:datastoreItem>
</file>

<file path=customXml/itemProps3.xml><?xml version="1.0" encoding="utf-8"?>
<ds:datastoreItem xmlns:ds="http://schemas.openxmlformats.org/officeDocument/2006/customXml" ds:itemID="{FD595273-4F46-4441-AC16-6181ED002557}">
  <ds:schemaRefs>
    <ds:schemaRef ds:uri="http://schemas.microsoft.com/sharepoint/v3/contenttype/forms"/>
  </ds:schemaRefs>
</ds:datastoreItem>
</file>

<file path=customXml/itemProps4.xml><?xml version="1.0" encoding="utf-8"?>
<ds:datastoreItem xmlns:ds="http://schemas.openxmlformats.org/officeDocument/2006/customXml" ds:itemID="{D6E0E5D7-6B77-4D49-92F7-D538CAE8B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e179-14e7-4834-be99-98dbc676a228"/>
    <ds:schemaRef ds:uri="761c9a41-5e0d-4020-9f9e-055dff1e6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9304</Words>
  <Characters>49752</Characters>
  <Application>Microsoft Office Word</Application>
  <DocSecurity>0</DocSecurity>
  <Lines>1326</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Wilson, Karen</cp:lastModifiedBy>
  <cp:revision>2</cp:revision>
  <cp:lastPrinted>2025-09-02T08:34:00Z</cp:lastPrinted>
  <dcterms:created xsi:type="dcterms:W3CDTF">2026-03-03T11:53:00Z</dcterms:created>
  <dcterms:modified xsi:type="dcterms:W3CDTF">2026-03-03T11:53:00Z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0x010100BA81E8C646285A4386FE06B5E6D980DA</vt:lpwstr>
  </property>
</Properties>
</file>