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A14C8" w14:textId="77777777" w:rsidR="009777A0" w:rsidRDefault="009777A0" w:rsidP="009777A0">
      <w:pPr>
        <w:jc w:val="center"/>
        <w:rPr>
          <w:rFonts w:ascii="Arial" w:hAnsi="Arial" w:cs="Arial"/>
          <w:b/>
          <w:bCs/>
          <w:sz w:val="28"/>
          <w:szCs w:val="28"/>
          <w:u w:val="single"/>
        </w:rPr>
      </w:pPr>
      <w:r>
        <w:rPr>
          <w:rFonts w:ascii="Arial" w:hAnsi="Arial" w:cs="Arial"/>
          <w:b/>
          <w:bCs/>
          <w:sz w:val="28"/>
          <w:szCs w:val="28"/>
          <w:u w:val="single"/>
        </w:rPr>
        <w:t xml:space="preserve">Arable – Flower Rich Margin (3 m – 12 m) </w:t>
      </w:r>
    </w:p>
    <w:p w14:paraId="26DDB732" w14:textId="2542F191" w:rsidR="009777A0" w:rsidRPr="000830C4" w:rsidRDefault="009777A0" w:rsidP="009777A0">
      <w:pPr>
        <w:jc w:val="center"/>
        <w:rPr>
          <w:rFonts w:ascii="Arial" w:hAnsi="Arial" w:cs="Arial"/>
          <w:b/>
          <w:bCs/>
          <w:sz w:val="28"/>
          <w:szCs w:val="28"/>
          <w:u w:val="single"/>
        </w:rPr>
      </w:pPr>
      <w:r>
        <w:rPr>
          <w:rFonts w:ascii="Arial" w:hAnsi="Arial" w:cs="Arial"/>
          <w:b/>
          <w:bCs/>
          <w:sz w:val="28"/>
          <w:szCs w:val="28"/>
          <w:u w:val="single"/>
        </w:rPr>
        <w:t>Requirements and Guidance</w:t>
      </w:r>
    </w:p>
    <w:p w14:paraId="1166DA51" w14:textId="77777777" w:rsidR="009777A0" w:rsidRDefault="009777A0" w:rsidP="009777A0">
      <w:pPr>
        <w:rPr>
          <w:rFonts w:ascii="Arial" w:hAnsi="Arial" w:cs="Arial"/>
          <w:b/>
          <w:bCs/>
          <w:sz w:val="24"/>
          <w:szCs w:val="24"/>
          <w:u w:val="single"/>
        </w:rPr>
      </w:pPr>
    </w:p>
    <w:p w14:paraId="22C9CA63" w14:textId="79E6415F" w:rsidR="009777A0" w:rsidRPr="009777A0" w:rsidRDefault="009777A0" w:rsidP="009777A0">
      <w:pPr>
        <w:rPr>
          <w:rFonts w:ascii="Arial" w:hAnsi="Arial" w:cs="Arial"/>
          <w:b/>
          <w:bCs/>
          <w:sz w:val="24"/>
          <w:szCs w:val="24"/>
          <w:u w:val="single"/>
        </w:rPr>
      </w:pPr>
      <w:r w:rsidRPr="009777A0">
        <w:rPr>
          <w:rFonts w:ascii="Arial" w:hAnsi="Arial" w:cs="Arial"/>
          <w:b/>
          <w:bCs/>
          <w:sz w:val="24"/>
          <w:szCs w:val="24"/>
          <w:u w:val="single"/>
        </w:rPr>
        <w:t>Objective</w:t>
      </w:r>
    </w:p>
    <w:p w14:paraId="65B56792" w14:textId="2DC66E4C" w:rsidR="00A17462" w:rsidRPr="00A17462" w:rsidRDefault="009777A0" w:rsidP="00A17462">
      <w:pPr>
        <w:shd w:val="clear" w:color="auto" w:fill="FFFFFF"/>
        <w:spacing w:after="150"/>
        <w:rPr>
          <w:rFonts w:ascii="Arial" w:eastAsia="Times New Roman" w:hAnsi="Arial" w:cs="Arial"/>
          <w:color w:val="0B0C0C"/>
          <w:kern w:val="0"/>
          <w:sz w:val="24"/>
          <w:szCs w:val="24"/>
          <w:lang w:eastAsia="en-GB"/>
          <w14:ligatures w14:val="none"/>
        </w:rPr>
      </w:pPr>
      <w:r w:rsidRPr="00D8172D">
        <w:rPr>
          <w:rFonts w:ascii="Arial" w:eastAsia="Times New Roman" w:hAnsi="Arial" w:cs="Arial"/>
          <w:color w:val="0B0C0C"/>
          <w:kern w:val="0"/>
          <w:sz w:val="24"/>
          <w:szCs w:val="24"/>
          <w:lang w:eastAsia="en-GB"/>
          <w14:ligatures w14:val="none"/>
        </w:rPr>
        <w:t>Establishing flower-rich grass margins on arable land creates habitat and foraging sites for invertebrates, including natural crop pest predators, wild pollinators and farmland birds.</w:t>
      </w:r>
      <w:r w:rsidR="00A17462">
        <w:rPr>
          <w:rFonts w:ascii="Arial" w:eastAsia="Times New Roman" w:hAnsi="Arial" w:cs="Arial"/>
          <w:color w:val="0B0C0C"/>
          <w:kern w:val="0"/>
          <w:sz w:val="24"/>
          <w:szCs w:val="24"/>
          <w:lang w:eastAsia="en-GB"/>
          <w14:ligatures w14:val="none"/>
        </w:rPr>
        <w:t xml:space="preserve"> </w:t>
      </w:r>
    </w:p>
    <w:p w14:paraId="1030643C" w14:textId="43749885" w:rsidR="009777A0" w:rsidRDefault="009777A0" w:rsidP="009777A0">
      <w:pPr>
        <w:rPr>
          <w:rFonts w:ascii="Arial" w:hAnsi="Arial" w:cs="Arial"/>
          <w:sz w:val="24"/>
          <w:szCs w:val="24"/>
        </w:rPr>
      </w:pPr>
      <w:r w:rsidRPr="009777A0">
        <w:rPr>
          <w:rFonts w:ascii="Arial" w:hAnsi="Arial" w:cs="Arial"/>
          <w:sz w:val="24"/>
          <w:szCs w:val="24"/>
        </w:rPr>
        <w:t xml:space="preserve">The minimum requirements to comply with this action are detailed in the green box below.  Additional guidance is also provided to help you to adopt best practice. </w:t>
      </w:r>
    </w:p>
    <w:p w14:paraId="4EF98487" w14:textId="77777777" w:rsidR="0099616D" w:rsidRPr="009777A0" w:rsidRDefault="0099616D" w:rsidP="009777A0">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9777A0" w:rsidRPr="009777A0" w14:paraId="33179088" w14:textId="77777777" w:rsidTr="00836C0C">
        <w:tc>
          <w:tcPr>
            <w:tcW w:w="9016" w:type="dxa"/>
            <w:shd w:val="clear" w:color="auto" w:fill="D6E3BC"/>
          </w:tcPr>
          <w:p w14:paraId="166776AB" w14:textId="77777777" w:rsidR="0099616D" w:rsidRDefault="0099616D" w:rsidP="009777A0">
            <w:pPr>
              <w:tabs>
                <w:tab w:val="left" w:pos="360"/>
              </w:tabs>
              <w:rPr>
                <w:rFonts w:ascii="Arial" w:hAnsi="Arial" w:cs="Arial"/>
                <w:b/>
                <w:bCs/>
                <w:sz w:val="24"/>
                <w:szCs w:val="24"/>
                <w:u w:val="single"/>
              </w:rPr>
            </w:pPr>
          </w:p>
          <w:p w14:paraId="3CAAD60B" w14:textId="555E1C10" w:rsidR="009777A0" w:rsidRDefault="009777A0" w:rsidP="009777A0">
            <w:pPr>
              <w:tabs>
                <w:tab w:val="left" w:pos="360"/>
              </w:tabs>
              <w:rPr>
                <w:rFonts w:ascii="Arial" w:hAnsi="Arial" w:cs="Arial"/>
                <w:sz w:val="24"/>
                <w:szCs w:val="24"/>
              </w:rPr>
            </w:pPr>
            <w:r w:rsidRPr="009777A0">
              <w:rPr>
                <w:rFonts w:ascii="Arial" w:hAnsi="Arial" w:cs="Arial"/>
                <w:b/>
                <w:bCs/>
                <w:sz w:val="24"/>
                <w:szCs w:val="24"/>
                <w:u w:val="single"/>
              </w:rPr>
              <w:t xml:space="preserve">Arable – Flower Rich Margin </w:t>
            </w:r>
            <w:r>
              <w:rPr>
                <w:rFonts w:ascii="Arial" w:hAnsi="Arial" w:cs="Arial"/>
                <w:b/>
                <w:bCs/>
                <w:sz w:val="24"/>
                <w:szCs w:val="24"/>
                <w:u w:val="single"/>
              </w:rPr>
              <w:t xml:space="preserve">(3 m – 12 m) </w:t>
            </w:r>
            <w:r w:rsidRPr="009777A0">
              <w:rPr>
                <w:rFonts w:ascii="Arial" w:hAnsi="Arial" w:cs="Arial"/>
                <w:b/>
                <w:bCs/>
                <w:sz w:val="24"/>
                <w:szCs w:val="24"/>
                <w:u w:val="single"/>
              </w:rPr>
              <w:t>Requirements</w:t>
            </w:r>
            <w:r w:rsidRPr="009777A0">
              <w:rPr>
                <w:rFonts w:ascii="Arial" w:hAnsi="Arial" w:cs="Arial"/>
                <w:sz w:val="24"/>
                <w:szCs w:val="24"/>
              </w:rPr>
              <w:t xml:space="preserve"> </w:t>
            </w:r>
          </w:p>
          <w:p w14:paraId="0570BCFF" w14:textId="77777777" w:rsidR="009777A0" w:rsidRPr="009777A0" w:rsidRDefault="009777A0" w:rsidP="009777A0">
            <w:pPr>
              <w:tabs>
                <w:tab w:val="left" w:pos="360"/>
              </w:tabs>
              <w:rPr>
                <w:rFonts w:ascii="Arial" w:hAnsi="Arial" w:cs="Arial"/>
                <w:sz w:val="24"/>
                <w:szCs w:val="24"/>
              </w:rPr>
            </w:pPr>
          </w:p>
          <w:p w14:paraId="797628A8" w14:textId="77777777" w:rsidR="009777A0" w:rsidRPr="00D8172D" w:rsidRDefault="009777A0" w:rsidP="009777A0">
            <w:pPr>
              <w:pStyle w:val="ListParagraph"/>
              <w:numPr>
                <w:ilvl w:val="0"/>
                <w:numId w:val="1"/>
              </w:numPr>
              <w:tabs>
                <w:tab w:val="left" w:pos="851"/>
              </w:tabs>
              <w:ind w:left="714" w:hanging="357"/>
              <w:rPr>
                <w:rFonts w:ascii="Arial" w:hAnsi="Arial" w:cs="Arial"/>
                <w:sz w:val="24"/>
                <w:szCs w:val="24"/>
              </w:rPr>
            </w:pPr>
            <w:r w:rsidRPr="00D8172D">
              <w:rPr>
                <w:rFonts w:ascii="Arial" w:hAnsi="Arial" w:cs="Arial"/>
                <w:sz w:val="24"/>
                <w:szCs w:val="24"/>
              </w:rPr>
              <w:t>This action must not be carried out on:</w:t>
            </w:r>
          </w:p>
          <w:p w14:paraId="4502B589" w14:textId="77777777" w:rsidR="009777A0" w:rsidRPr="00D8172D" w:rsidRDefault="009777A0" w:rsidP="009777A0">
            <w:pPr>
              <w:pStyle w:val="ListParagraph"/>
              <w:numPr>
                <w:ilvl w:val="0"/>
                <w:numId w:val="3"/>
              </w:numPr>
              <w:tabs>
                <w:tab w:val="left" w:pos="851"/>
              </w:tabs>
              <w:rPr>
                <w:rFonts w:ascii="Arial" w:hAnsi="Arial" w:cs="Arial"/>
                <w:sz w:val="24"/>
                <w:szCs w:val="24"/>
              </w:rPr>
            </w:pPr>
            <w:r w:rsidRPr="00D8172D">
              <w:rPr>
                <w:rFonts w:ascii="Arial" w:hAnsi="Arial" w:cs="Arial"/>
                <w:sz w:val="24"/>
                <w:szCs w:val="24"/>
              </w:rPr>
              <w:t>Fields within an area designated as a Special Area of Conservation, a Special Protection Area, a RAMSAR site or an Area of Special Scientific Interest.</w:t>
            </w:r>
          </w:p>
          <w:p w14:paraId="13FB1008" w14:textId="10115238" w:rsidR="009777A0" w:rsidRPr="00D8172D" w:rsidRDefault="009777A0" w:rsidP="009777A0">
            <w:pPr>
              <w:pStyle w:val="ListParagraph"/>
              <w:numPr>
                <w:ilvl w:val="0"/>
                <w:numId w:val="3"/>
              </w:numPr>
              <w:tabs>
                <w:tab w:val="left" w:pos="851"/>
              </w:tabs>
              <w:spacing w:before="120" w:after="120"/>
              <w:rPr>
                <w:rFonts w:ascii="Arial" w:hAnsi="Arial" w:cs="Arial"/>
                <w:sz w:val="24"/>
                <w:szCs w:val="24"/>
              </w:rPr>
            </w:pPr>
            <w:r w:rsidRPr="00D8172D">
              <w:rPr>
                <w:rFonts w:ascii="Arial" w:hAnsi="Arial" w:cs="Arial"/>
                <w:sz w:val="24"/>
                <w:szCs w:val="24"/>
              </w:rPr>
              <w:t>Northern Ireland priority habitat and species areas</w:t>
            </w:r>
            <w:r w:rsidR="004770C9">
              <w:rPr>
                <w:rFonts w:ascii="Arial" w:hAnsi="Arial" w:cs="Arial"/>
                <w:sz w:val="24"/>
                <w:szCs w:val="24"/>
              </w:rPr>
              <w:t>*</w:t>
            </w:r>
            <w:r w:rsidRPr="00D8172D">
              <w:rPr>
                <w:rFonts w:ascii="Arial" w:hAnsi="Arial" w:cs="Arial"/>
                <w:sz w:val="24"/>
                <w:szCs w:val="24"/>
              </w:rPr>
              <w:t>; or</w:t>
            </w:r>
          </w:p>
          <w:p w14:paraId="21A2AC6B" w14:textId="77777777" w:rsidR="009777A0" w:rsidRPr="00D8172D" w:rsidRDefault="009777A0" w:rsidP="009777A0">
            <w:pPr>
              <w:pStyle w:val="ListParagraph"/>
              <w:numPr>
                <w:ilvl w:val="0"/>
                <w:numId w:val="3"/>
              </w:numPr>
              <w:tabs>
                <w:tab w:val="left" w:pos="851"/>
              </w:tabs>
              <w:spacing w:before="120" w:after="120"/>
              <w:rPr>
                <w:rFonts w:ascii="Arial" w:hAnsi="Arial" w:cs="Arial"/>
                <w:sz w:val="24"/>
                <w:szCs w:val="24"/>
              </w:rPr>
            </w:pPr>
            <w:r w:rsidRPr="00D8172D">
              <w:rPr>
                <w:rFonts w:ascii="Arial" w:hAnsi="Arial" w:cs="Arial"/>
                <w:sz w:val="24"/>
                <w:szCs w:val="24"/>
              </w:rPr>
              <w:t>Permanent Grassland Sensitive areas.</w:t>
            </w:r>
          </w:p>
          <w:p w14:paraId="78BD5078" w14:textId="5AF42EB9" w:rsidR="009777A0" w:rsidRPr="00D8172D" w:rsidRDefault="009777A0" w:rsidP="009777A0">
            <w:pPr>
              <w:pStyle w:val="ListParagraph"/>
              <w:numPr>
                <w:ilvl w:val="0"/>
                <w:numId w:val="2"/>
              </w:numPr>
              <w:tabs>
                <w:tab w:val="left" w:pos="284"/>
                <w:tab w:val="left" w:pos="851"/>
              </w:tabs>
              <w:rPr>
                <w:rFonts w:ascii="Arial" w:hAnsi="Arial" w:cs="Arial"/>
                <w:sz w:val="24"/>
                <w:szCs w:val="24"/>
              </w:rPr>
            </w:pPr>
            <w:r w:rsidRPr="00D8172D">
              <w:rPr>
                <w:rFonts w:ascii="Arial" w:hAnsi="Arial" w:cs="Arial"/>
                <w:sz w:val="24"/>
                <w:szCs w:val="24"/>
              </w:rPr>
              <w:t xml:space="preserve">A flower-rich grass margin, 3 m wide to 12 m wide, must be created along part or for an entire field boundary, </w:t>
            </w:r>
            <w:r w:rsidR="004C11F0" w:rsidRPr="004C11F0">
              <w:rPr>
                <w:rFonts w:ascii="Arial" w:hAnsi="Arial" w:cs="Arial"/>
                <w:sz w:val="24"/>
                <w:szCs w:val="24"/>
              </w:rPr>
              <w:t>where the main field crop is cereal</w:t>
            </w:r>
            <w:r w:rsidRPr="00D8172D">
              <w:rPr>
                <w:rFonts w:ascii="Arial" w:hAnsi="Arial" w:cs="Arial"/>
                <w:sz w:val="24"/>
                <w:szCs w:val="24"/>
              </w:rPr>
              <w:t>, in line with normal husbandry practice.</w:t>
            </w:r>
          </w:p>
          <w:p w14:paraId="11C5165D" w14:textId="669BDE34" w:rsidR="009777A0" w:rsidRPr="00D8172D" w:rsidRDefault="009777A0" w:rsidP="009777A0">
            <w:pPr>
              <w:pStyle w:val="ListParagraph"/>
              <w:numPr>
                <w:ilvl w:val="0"/>
                <w:numId w:val="2"/>
              </w:numPr>
              <w:tabs>
                <w:tab w:val="left" w:pos="284"/>
                <w:tab w:val="left" w:pos="851"/>
              </w:tabs>
              <w:rPr>
                <w:rFonts w:ascii="Arial" w:hAnsi="Arial" w:cs="Arial"/>
                <w:sz w:val="24"/>
                <w:szCs w:val="24"/>
              </w:rPr>
            </w:pPr>
            <w:r w:rsidRPr="00D8172D">
              <w:rPr>
                <w:rFonts w:ascii="Arial" w:hAnsi="Arial" w:cs="Arial"/>
                <w:sz w:val="24"/>
                <w:szCs w:val="24"/>
              </w:rPr>
              <w:t>The area allowed is a minimum of 0.1 ha up to the maximum funding available per applicant.</w:t>
            </w:r>
          </w:p>
          <w:p w14:paraId="45961428" w14:textId="77777777" w:rsidR="00801FC9" w:rsidRPr="00801FC9" w:rsidRDefault="00801FC9" w:rsidP="00801FC9">
            <w:pPr>
              <w:pStyle w:val="ListParagraph"/>
              <w:numPr>
                <w:ilvl w:val="0"/>
                <w:numId w:val="2"/>
              </w:numPr>
              <w:rPr>
                <w:rFonts w:ascii="Arial" w:hAnsi="Arial" w:cs="Arial"/>
                <w:sz w:val="24"/>
                <w:szCs w:val="24"/>
              </w:rPr>
            </w:pPr>
            <w:r w:rsidRPr="00801FC9">
              <w:rPr>
                <w:rFonts w:ascii="Arial" w:hAnsi="Arial" w:cs="Arial"/>
                <w:sz w:val="24"/>
                <w:szCs w:val="24"/>
              </w:rPr>
              <w:t>Establish a flower-rich grass margin using untreated seed from the Irish Native Flower and Grass Seed Mix list.</w:t>
            </w:r>
          </w:p>
          <w:p w14:paraId="493CBEA1" w14:textId="77777777" w:rsidR="009777A0" w:rsidRPr="00D8172D" w:rsidRDefault="009777A0" w:rsidP="009777A0">
            <w:pPr>
              <w:pStyle w:val="ListParagraph"/>
              <w:numPr>
                <w:ilvl w:val="0"/>
                <w:numId w:val="2"/>
              </w:numPr>
              <w:rPr>
                <w:rFonts w:ascii="Arial" w:hAnsi="Arial" w:cs="Arial"/>
                <w:sz w:val="24"/>
                <w:szCs w:val="24"/>
              </w:rPr>
            </w:pPr>
            <w:r w:rsidRPr="00D8172D">
              <w:rPr>
                <w:rFonts w:ascii="Arial" w:hAnsi="Arial" w:cs="Arial"/>
                <w:sz w:val="24"/>
                <w:szCs w:val="24"/>
              </w:rPr>
              <w:t>Fertilisers (organic and inorganic), lime and plant protection products, except for the spot treatment of noxious and invasive weeds, must not be applied.</w:t>
            </w:r>
          </w:p>
          <w:p w14:paraId="3A6A032D" w14:textId="7D346B7D" w:rsidR="009777A0" w:rsidRDefault="009777A0" w:rsidP="009777A0">
            <w:pPr>
              <w:pStyle w:val="ListParagraph"/>
              <w:numPr>
                <w:ilvl w:val="0"/>
                <w:numId w:val="2"/>
              </w:numPr>
              <w:tabs>
                <w:tab w:val="left" w:pos="284"/>
                <w:tab w:val="left" w:pos="851"/>
              </w:tabs>
              <w:rPr>
                <w:rFonts w:ascii="Arial" w:hAnsi="Arial" w:cs="Arial"/>
                <w:sz w:val="24"/>
                <w:szCs w:val="24"/>
              </w:rPr>
            </w:pPr>
            <w:r w:rsidRPr="00D8172D">
              <w:rPr>
                <w:rFonts w:ascii="Arial" w:hAnsi="Arial" w:cs="Arial"/>
                <w:sz w:val="24"/>
                <w:szCs w:val="24"/>
              </w:rPr>
              <w:t>The margin must not be grazed or damaged</w:t>
            </w:r>
            <w:r>
              <w:rPr>
                <w:rFonts w:ascii="Arial" w:hAnsi="Arial" w:cs="Arial"/>
                <w:sz w:val="24"/>
                <w:szCs w:val="24"/>
              </w:rPr>
              <w:t>.</w:t>
            </w:r>
          </w:p>
          <w:p w14:paraId="58A27EC5" w14:textId="5428CB0D" w:rsidR="009777A0" w:rsidRDefault="009777A0" w:rsidP="009777A0">
            <w:pPr>
              <w:pStyle w:val="ListParagraph"/>
              <w:numPr>
                <w:ilvl w:val="0"/>
                <w:numId w:val="2"/>
              </w:numPr>
              <w:tabs>
                <w:tab w:val="left" w:pos="851"/>
              </w:tabs>
              <w:rPr>
                <w:rFonts w:ascii="Arial" w:hAnsi="Arial" w:cs="Arial"/>
                <w:sz w:val="24"/>
                <w:szCs w:val="24"/>
              </w:rPr>
            </w:pPr>
            <w:r w:rsidRPr="00D8172D">
              <w:rPr>
                <w:rFonts w:ascii="Arial" w:hAnsi="Arial" w:cs="Arial"/>
                <w:sz w:val="24"/>
                <w:szCs w:val="24"/>
              </w:rPr>
              <w:t>The margin must be established by the 30 September of the same scheme year.</w:t>
            </w:r>
          </w:p>
          <w:p w14:paraId="7D10C4F1" w14:textId="6CE62481" w:rsidR="009777A0" w:rsidRPr="009777A0" w:rsidRDefault="009777A0" w:rsidP="009777A0">
            <w:pPr>
              <w:pStyle w:val="ListParagraph"/>
              <w:numPr>
                <w:ilvl w:val="0"/>
                <w:numId w:val="2"/>
              </w:numPr>
              <w:tabs>
                <w:tab w:val="left" w:pos="851"/>
              </w:tabs>
              <w:rPr>
                <w:rFonts w:ascii="Arial" w:hAnsi="Arial" w:cs="Arial"/>
                <w:sz w:val="24"/>
                <w:szCs w:val="24"/>
              </w:rPr>
            </w:pPr>
            <w:r>
              <w:rPr>
                <w:rFonts w:ascii="Arial" w:hAnsi="Arial" w:cs="Arial"/>
                <w:sz w:val="24"/>
                <w:szCs w:val="24"/>
              </w:rPr>
              <w:t xml:space="preserve"> </w:t>
            </w:r>
            <w:r w:rsidRPr="009777A0">
              <w:rPr>
                <w:rFonts w:ascii="Arial" w:hAnsi="Arial" w:cs="Arial"/>
                <w:sz w:val="24"/>
                <w:szCs w:val="24"/>
              </w:rPr>
              <w:t>Evidence of the seed mix used (labels, invoices detailing mix contents and quantity supplied) must be retained.</w:t>
            </w:r>
          </w:p>
          <w:p w14:paraId="0760574D" w14:textId="77777777" w:rsidR="009777A0" w:rsidRPr="00D8172D" w:rsidRDefault="009777A0" w:rsidP="009777A0">
            <w:pPr>
              <w:pStyle w:val="ListParagraph"/>
              <w:numPr>
                <w:ilvl w:val="0"/>
                <w:numId w:val="2"/>
              </w:numPr>
              <w:tabs>
                <w:tab w:val="left" w:pos="851"/>
              </w:tabs>
              <w:rPr>
                <w:rFonts w:ascii="Arial" w:hAnsi="Arial" w:cs="Arial"/>
                <w:sz w:val="24"/>
                <w:szCs w:val="24"/>
              </w:rPr>
            </w:pPr>
            <w:bookmarkStart w:id="0" w:name="_Hlk214271546"/>
            <w:r w:rsidRPr="00D8172D">
              <w:rPr>
                <w:rFonts w:ascii="Arial" w:hAnsi="Arial" w:cs="Arial"/>
                <w:sz w:val="24"/>
                <w:szCs w:val="24"/>
              </w:rPr>
              <w:t>The margin must be retained for at least 5 years.</w:t>
            </w:r>
          </w:p>
          <w:bookmarkEnd w:id="0"/>
          <w:p w14:paraId="1EDA2DB1" w14:textId="77777777" w:rsidR="009777A0" w:rsidRPr="00BB3C17" w:rsidRDefault="009777A0" w:rsidP="00BB3C17">
            <w:pPr>
              <w:tabs>
                <w:tab w:val="left" w:pos="360"/>
              </w:tabs>
              <w:spacing w:line="254" w:lineRule="auto"/>
              <w:rPr>
                <w:rFonts w:ascii="Arial" w:hAnsi="Arial" w:cs="Arial"/>
                <w:sz w:val="24"/>
                <w:szCs w:val="24"/>
              </w:rPr>
            </w:pPr>
          </w:p>
        </w:tc>
      </w:tr>
    </w:tbl>
    <w:p w14:paraId="724562E8" w14:textId="15867A3F" w:rsidR="009777A0" w:rsidRDefault="009777A0" w:rsidP="00980490">
      <w:pPr>
        <w:shd w:val="clear" w:color="auto" w:fill="FFFFFF"/>
        <w:spacing w:after="300" w:line="240" w:lineRule="auto"/>
        <w:outlineLvl w:val="1"/>
        <w:rPr>
          <w:rFonts w:ascii="Arial" w:hAnsi="Arial" w:cs="Arial"/>
          <w:b/>
          <w:bCs/>
          <w:sz w:val="24"/>
          <w:szCs w:val="24"/>
        </w:rPr>
      </w:pPr>
    </w:p>
    <w:p w14:paraId="65F6CC30" w14:textId="2EF3A155" w:rsidR="009777A0" w:rsidRDefault="009777A0">
      <w:pPr>
        <w:rPr>
          <w:rFonts w:ascii="Arial" w:hAnsi="Arial" w:cs="Arial"/>
          <w:b/>
          <w:bCs/>
          <w:sz w:val="24"/>
          <w:szCs w:val="24"/>
        </w:rPr>
      </w:pPr>
      <w:r>
        <w:rPr>
          <w:rFonts w:ascii="Arial" w:hAnsi="Arial" w:cs="Arial"/>
          <w:b/>
          <w:bCs/>
          <w:sz w:val="24"/>
          <w:szCs w:val="24"/>
        </w:rPr>
        <w:br w:type="page"/>
      </w:r>
    </w:p>
    <w:p w14:paraId="386B5FC3" w14:textId="788AE8EB" w:rsidR="00801FC9" w:rsidRPr="00801FC9" w:rsidRDefault="008F13CF" w:rsidP="00801FC9">
      <w:pPr>
        <w:rPr>
          <w:rFonts w:ascii="Arial" w:hAnsi="Arial" w:cs="Arial"/>
          <w:b/>
          <w:bCs/>
          <w:sz w:val="24"/>
          <w:szCs w:val="24"/>
        </w:rPr>
      </w:pPr>
      <w:r w:rsidRPr="009777A0">
        <w:rPr>
          <w:rFonts w:ascii="Arial" w:hAnsi="Arial" w:cs="Arial"/>
          <w:b/>
          <w:bCs/>
          <w:sz w:val="24"/>
          <w:szCs w:val="24"/>
        </w:rPr>
        <w:lastRenderedPageBreak/>
        <w:t>Table 1</w:t>
      </w:r>
      <w:r>
        <w:rPr>
          <w:rFonts w:ascii="Arial" w:hAnsi="Arial" w:cs="Arial"/>
          <w:b/>
          <w:bCs/>
          <w:sz w:val="24"/>
          <w:szCs w:val="24"/>
        </w:rPr>
        <w:t>:</w:t>
      </w:r>
      <w:r w:rsidRPr="009777A0">
        <w:rPr>
          <w:rFonts w:ascii="Arial" w:hAnsi="Arial" w:cs="Arial"/>
          <w:b/>
          <w:bCs/>
          <w:sz w:val="24"/>
          <w:szCs w:val="24"/>
        </w:rPr>
        <w:t xml:space="preserve"> </w:t>
      </w:r>
      <w:r w:rsidR="00801FC9" w:rsidRPr="00801FC9">
        <w:rPr>
          <w:rFonts w:ascii="Arial" w:hAnsi="Arial" w:cs="Arial"/>
          <w:b/>
          <w:bCs/>
          <w:sz w:val="24"/>
          <w:szCs w:val="24"/>
        </w:rPr>
        <w:t xml:space="preserve">Irish Native Flower and Grass Untreated Seed Mix </w:t>
      </w:r>
    </w:p>
    <w:tbl>
      <w:tblPr>
        <w:tblStyle w:val="TableGrid"/>
        <w:tblW w:w="0" w:type="auto"/>
        <w:tblLook w:val="04A0" w:firstRow="1" w:lastRow="0" w:firstColumn="1" w:lastColumn="0" w:noHBand="0" w:noVBand="1"/>
      </w:tblPr>
      <w:tblGrid>
        <w:gridCol w:w="5098"/>
        <w:gridCol w:w="1276"/>
        <w:gridCol w:w="2410"/>
      </w:tblGrid>
      <w:tr w:rsidR="008F13CF" w:rsidRPr="00D8172D" w14:paraId="40DC38A2" w14:textId="77777777" w:rsidTr="00213878">
        <w:tc>
          <w:tcPr>
            <w:tcW w:w="5098" w:type="dxa"/>
          </w:tcPr>
          <w:p w14:paraId="063AAD12" w14:textId="77777777" w:rsidR="008F13CF" w:rsidRPr="00D8172D" w:rsidRDefault="008F13CF" w:rsidP="00213878">
            <w:pPr>
              <w:jc w:val="center"/>
              <w:rPr>
                <w:rFonts w:ascii="Arial" w:hAnsi="Arial" w:cs="Arial"/>
                <w:b/>
                <w:bCs/>
                <w:sz w:val="24"/>
                <w:szCs w:val="24"/>
              </w:rPr>
            </w:pPr>
            <w:r w:rsidRPr="00D8172D">
              <w:rPr>
                <w:rFonts w:ascii="Arial" w:hAnsi="Arial" w:cs="Arial"/>
                <w:b/>
                <w:bCs/>
                <w:sz w:val="24"/>
                <w:szCs w:val="24"/>
              </w:rPr>
              <w:t>Species</w:t>
            </w:r>
          </w:p>
        </w:tc>
        <w:tc>
          <w:tcPr>
            <w:tcW w:w="1276" w:type="dxa"/>
          </w:tcPr>
          <w:p w14:paraId="140E4FBA" w14:textId="77777777" w:rsidR="008F13CF" w:rsidRPr="00D8172D" w:rsidRDefault="008F13CF" w:rsidP="00213878">
            <w:pPr>
              <w:jc w:val="center"/>
              <w:rPr>
                <w:rFonts w:ascii="Arial" w:hAnsi="Arial" w:cs="Arial"/>
                <w:b/>
                <w:bCs/>
                <w:sz w:val="24"/>
                <w:szCs w:val="24"/>
              </w:rPr>
            </w:pPr>
            <w:r w:rsidRPr="00D8172D">
              <w:rPr>
                <w:rFonts w:ascii="Arial" w:hAnsi="Arial" w:cs="Arial"/>
                <w:b/>
                <w:bCs/>
                <w:sz w:val="24"/>
                <w:szCs w:val="24"/>
              </w:rPr>
              <w:t>Minimum number required</w:t>
            </w:r>
          </w:p>
        </w:tc>
        <w:tc>
          <w:tcPr>
            <w:tcW w:w="2410" w:type="dxa"/>
          </w:tcPr>
          <w:p w14:paraId="0415514A" w14:textId="77777777" w:rsidR="008F13CF" w:rsidRPr="00D8172D" w:rsidRDefault="008F13CF" w:rsidP="00213878">
            <w:pPr>
              <w:jc w:val="center"/>
              <w:rPr>
                <w:rFonts w:ascii="Arial" w:hAnsi="Arial" w:cs="Arial"/>
                <w:b/>
                <w:bCs/>
                <w:sz w:val="24"/>
                <w:szCs w:val="24"/>
              </w:rPr>
            </w:pPr>
            <w:r w:rsidRPr="00D8172D">
              <w:rPr>
                <w:rFonts w:ascii="Arial" w:hAnsi="Arial" w:cs="Arial"/>
                <w:b/>
                <w:bCs/>
                <w:sz w:val="24"/>
                <w:szCs w:val="24"/>
              </w:rPr>
              <w:t>% composition of seed mix</w:t>
            </w:r>
          </w:p>
        </w:tc>
      </w:tr>
      <w:tr w:rsidR="008F13CF" w:rsidRPr="00D8172D" w14:paraId="5891D214" w14:textId="77777777" w:rsidTr="00213878">
        <w:tc>
          <w:tcPr>
            <w:tcW w:w="5098" w:type="dxa"/>
          </w:tcPr>
          <w:p w14:paraId="0A70A19D" w14:textId="2DA4C6F0" w:rsidR="00E942A3" w:rsidRPr="006E30B3" w:rsidRDefault="00E942A3" w:rsidP="00E942A3">
            <w:pPr>
              <w:rPr>
                <w:rFonts w:ascii="Arial" w:hAnsi="Arial" w:cs="Arial"/>
                <w:sz w:val="24"/>
                <w:szCs w:val="24"/>
              </w:rPr>
            </w:pPr>
            <w:r w:rsidRPr="006E30B3">
              <w:rPr>
                <w:rFonts w:ascii="Arial" w:hAnsi="Arial" w:cs="Arial"/>
                <w:b/>
                <w:bCs/>
                <w:sz w:val="24"/>
                <w:szCs w:val="24"/>
              </w:rPr>
              <w:t xml:space="preserve">Irish </w:t>
            </w:r>
            <w:r w:rsidR="009B33F0" w:rsidRPr="006E30B3">
              <w:rPr>
                <w:rFonts w:ascii="Arial" w:hAnsi="Arial" w:cs="Arial"/>
                <w:b/>
                <w:bCs/>
                <w:sz w:val="24"/>
                <w:szCs w:val="24"/>
              </w:rPr>
              <w:t>N</w:t>
            </w:r>
            <w:r w:rsidRPr="006E30B3">
              <w:rPr>
                <w:rFonts w:ascii="Arial" w:hAnsi="Arial" w:cs="Arial"/>
                <w:b/>
                <w:bCs/>
                <w:sz w:val="24"/>
                <w:szCs w:val="24"/>
              </w:rPr>
              <w:t xml:space="preserve">ative, </w:t>
            </w:r>
            <w:r w:rsidR="009B33F0" w:rsidRPr="006E30B3">
              <w:rPr>
                <w:rFonts w:ascii="Arial" w:hAnsi="Arial" w:cs="Arial"/>
                <w:b/>
                <w:bCs/>
                <w:sz w:val="24"/>
                <w:szCs w:val="24"/>
              </w:rPr>
              <w:t>F</w:t>
            </w:r>
            <w:r w:rsidRPr="006E30B3">
              <w:rPr>
                <w:rFonts w:ascii="Arial" w:hAnsi="Arial" w:cs="Arial"/>
                <w:b/>
                <w:bCs/>
                <w:sz w:val="24"/>
                <w:szCs w:val="24"/>
              </w:rPr>
              <w:t>ine</w:t>
            </w:r>
            <w:r w:rsidRPr="006E30B3">
              <w:rPr>
                <w:rFonts w:ascii="Arial" w:hAnsi="Arial" w:cs="Arial"/>
                <w:b/>
                <w:bCs/>
                <w:sz w:val="24"/>
                <w:szCs w:val="24"/>
              </w:rPr>
              <w:noBreakHyphen/>
              <w:t xml:space="preserve">leaved </w:t>
            </w:r>
            <w:r w:rsidR="008F13CF" w:rsidRPr="006E30B3">
              <w:rPr>
                <w:rFonts w:ascii="Arial" w:hAnsi="Arial" w:cs="Arial"/>
                <w:b/>
                <w:bCs/>
                <w:sz w:val="24"/>
                <w:szCs w:val="24"/>
              </w:rPr>
              <w:t>Grass Species</w:t>
            </w:r>
            <w:r w:rsidR="008F13CF" w:rsidRPr="006E30B3">
              <w:rPr>
                <w:rFonts w:ascii="Arial" w:hAnsi="Arial" w:cs="Arial"/>
                <w:sz w:val="24"/>
                <w:szCs w:val="24"/>
              </w:rPr>
              <w:t xml:space="preserve"> </w:t>
            </w:r>
            <w:r w:rsidRPr="006E30B3">
              <w:rPr>
                <w:rFonts w:ascii="Arial" w:hAnsi="Arial" w:cs="Arial"/>
                <w:sz w:val="24"/>
                <w:szCs w:val="24"/>
              </w:rPr>
              <w:t>–</w:t>
            </w:r>
            <w:r w:rsidR="008F13CF" w:rsidRPr="006E30B3">
              <w:rPr>
                <w:rFonts w:ascii="Arial" w:hAnsi="Arial" w:cs="Arial"/>
                <w:sz w:val="24"/>
                <w:szCs w:val="24"/>
              </w:rPr>
              <w:t xml:space="preserve"> </w:t>
            </w:r>
          </w:p>
          <w:p w14:paraId="2667CE5B" w14:textId="25DC36DA" w:rsidR="00E942A3" w:rsidRPr="006E30B3" w:rsidRDefault="00E942A3" w:rsidP="00E942A3">
            <w:pPr>
              <w:pStyle w:val="ListParagraph"/>
              <w:numPr>
                <w:ilvl w:val="0"/>
                <w:numId w:val="9"/>
              </w:numPr>
              <w:rPr>
                <w:rFonts w:ascii="Arial" w:hAnsi="Arial" w:cs="Arial"/>
                <w:sz w:val="24"/>
                <w:szCs w:val="24"/>
              </w:rPr>
            </w:pPr>
            <w:r w:rsidRPr="006E30B3">
              <w:rPr>
                <w:rFonts w:ascii="Arial" w:hAnsi="Arial" w:cs="Arial"/>
                <w:sz w:val="24"/>
                <w:szCs w:val="24"/>
              </w:rPr>
              <w:t xml:space="preserve">Fescues </w:t>
            </w:r>
            <w:r w:rsidR="001B7D64" w:rsidRPr="006E30B3">
              <w:rPr>
                <w:rFonts w:ascii="Arial" w:hAnsi="Arial" w:cs="Arial"/>
                <w:sz w:val="24"/>
                <w:szCs w:val="24"/>
              </w:rPr>
              <w:t>(</w:t>
            </w:r>
            <w:r w:rsidR="001B7D64" w:rsidRPr="006E30B3">
              <w:rPr>
                <w:rFonts w:ascii="Arial" w:hAnsi="Arial" w:cs="Arial"/>
                <w:i/>
                <w:iCs/>
                <w:sz w:val="24"/>
                <w:szCs w:val="24"/>
              </w:rPr>
              <w:t>Festuca</w:t>
            </w:r>
            <w:r w:rsidR="001B7D64" w:rsidRPr="006E30B3">
              <w:rPr>
                <w:rFonts w:ascii="Arial" w:hAnsi="Arial" w:cs="Arial"/>
                <w:sz w:val="24"/>
                <w:szCs w:val="24"/>
              </w:rPr>
              <w:t>)</w:t>
            </w:r>
          </w:p>
          <w:p w14:paraId="7764354C" w14:textId="6BAD41B7" w:rsidR="00E942A3" w:rsidRPr="006E30B3" w:rsidRDefault="00E942A3" w:rsidP="00E942A3">
            <w:pPr>
              <w:pStyle w:val="ListParagraph"/>
              <w:numPr>
                <w:ilvl w:val="0"/>
                <w:numId w:val="9"/>
              </w:numPr>
              <w:rPr>
                <w:rFonts w:ascii="Arial" w:hAnsi="Arial" w:cs="Arial"/>
                <w:sz w:val="24"/>
                <w:szCs w:val="24"/>
              </w:rPr>
            </w:pPr>
            <w:r w:rsidRPr="006E30B3">
              <w:rPr>
                <w:rFonts w:ascii="Arial" w:hAnsi="Arial" w:cs="Arial"/>
                <w:sz w:val="24"/>
                <w:szCs w:val="24"/>
              </w:rPr>
              <w:t>Common bent (</w:t>
            </w:r>
            <w:r w:rsidRPr="006E30B3">
              <w:rPr>
                <w:rFonts w:ascii="Arial" w:hAnsi="Arial" w:cs="Arial"/>
                <w:i/>
                <w:iCs/>
                <w:sz w:val="24"/>
                <w:szCs w:val="24"/>
              </w:rPr>
              <w:t>Agrostis capillaris)</w:t>
            </w:r>
          </w:p>
          <w:p w14:paraId="5A5DA64F" w14:textId="68C15453" w:rsidR="00E942A3" w:rsidRPr="006E30B3" w:rsidRDefault="00E942A3" w:rsidP="00E942A3">
            <w:pPr>
              <w:pStyle w:val="ListParagraph"/>
              <w:numPr>
                <w:ilvl w:val="0"/>
                <w:numId w:val="9"/>
              </w:numPr>
              <w:rPr>
                <w:rFonts w:ascii="Arial" w:hAnsi="Arial" w:cs="Arial"/>
                <w:sz w:val="24"/>
                <w:szCs w:val="24"/>
              </w:rPr>
            </w:pPr>
            <w:r w:rsidRPr="006E30B3">
              <w:rPr>
                <w:rFonts w:ascii="Arial" w:hAnsi="Arial" w:cs="Arial"/>
                <w:sz w:val="24"/>
                <w:szCs w:val="24"/>
              </w:rPr>
              <w:t>Sweet vernal grass (</w:t>
            </w:r>
            <w:r w:rsidRPr="006E30B3">
              <w:rPr>
                <w:rFonts w:ascii="Arial" w:hAnsi="Arial" w:cs="Arial"/>
                <w:i/>
                <w:iCs/>
                <w:sz w:val="24"/>
                <w:szCs w:val="24"/>
              </w:rPr>
              <w:t>Anthoxanthum odoratum</w:t>
            </w:r>
            <w:r w:rsidRPr="006E30B3">
              <w:rPr>
                <w:rFonts w:ascii="Arial" w:hAnsi="Arial" w:cs="Arial"/>
                <w:sz w:val="24"/>
                <w:szCs w:val="24"/>
              </w:rPr>
              <w:t>)</w:t>
            </w:r>
          </w:p>
          <w:p w14:paraId="5B7573E5" w14:textId="608D9B51" w:rsidR="008F13CF" w:rsidRPr="00E942A3" w:rsidRDefault="00E942A3" w:rsidP="00E942A3">
            <w:pPr>
              <w:pStyle w:val="ListParagraph"/>
              <w:numPr>
                <w:ilvl w:val="0"/>
                <w:numId w:val="9"/>
              </w:numPr>
              <w:rPr>
                <w:rFonts w:ascii="Arial" w:hAnsi="Arial" w:cs="Arial"/>
                <w:sz w:val="28"/>
                <w:szCs w:val="28"/>
              </w:rPr>
            </w:pPr>
            <w:r w:rsidRPr="006E30B3">
              <w:rPr>
                <w:rFonts w:ascii="Arial" w:hAnsi="Arial" w:cs="Arial"/>
                <w:sz w:val="24"/>
                <w:szCs w:val="24"/>
              </w:rPr>
              <w:t>Crested dog’s</w:t>
            </w:r>
            <w:r w:rsidRPr="006E30B3">
              <w:rPr>
                <w:rFonts w:ascii="Cambria Math" w:hAnsi="Cambria Math" w:cs="Cambria Math"/>
                <w:sz w:val="24"/>
                <w:szCs w:val="24"/>
              </w:rPr>
              <w:t>‑</w:t>
            </w:r>
            <w:r w:rsidRPr="006E30B3">
              <w:rPr>
                <w:rFonts w:ascii="Arial" w:hAnsi="Arial" w:cs="Arial"/>
                <w:sz w:val="24"/>
                <w:szCs w:val="24"/>
              </w:rPr>
              <w:t>tail (</w:t>
            </w:r>
            <w:r w:rsidRPr="006E30B3">
              <w:rPr>
                <w:rFonts w:ascii="Arial" w:hAnsi="Arial" w:cs="Arial"/>
                <w:i/>
                <w:iCs/>
                <w:sz w:val="24"/>
                <w:szCs w:val="24"/>
              </w:rPr>
              <w:t>Cynosurus cristatus</w:t>
            </w:r>
            <w:r w:rsidRPr="006E30B3">
              <w:rPr>
                <w:rFonts w:ascii="Arial" w:hAnsi="Arial" w:cs="Arial"/>
                <w:sz w:val="24"/>
                <w:szCs w:val="24"/>
              </w:rPr>
              <w:t>)</w:t>
            </w:r>
          </w:p>
        </w:tc>
        <w:tc>
          <w:tcPr>
            <w:tcW w:w="1276" w:type="dxa"/>
          </w:tcPr>
          <w:p w14:paraId="43EBF840" w14:textId="6B33A744" w:rsidR="008F13CF" w:rsidRPr="00D8172D" w:rsidRDefault="00B33EDB" w:rsidP="00213878">
            <w:pPr>
              <w:jc w:val="center"/>
              <w:rPr>
                <w:rFonts w:ascii="Arial" w:hAnsi="Arial" w:cs="Arial"/>
                <w:sz w:val="24"/>
                <w:szCs w:val="24"/>
              </w:rPr>
            </w:pPr>
            <w:r>
              <w:rPr>
                <w:rFonts w:ascii="Arial" w:hAnsi="Arial" w:cs="Arial"/>
                <w:sz w:val="24"/>
                <w:szCs w:val="24"/>
              </w:rPr>
              <w:t>O</w:t>
            </w:r>
            <w:r w:rsidR="008F13CF">
              <w:rPr>
                <w:rFonts w:ascii="Arial" w:hAnsi="Arial" w:cs="Arial"/>
                <w:sz w:val="24"/>
                <w:szCs w:val="24"/>
              </w:rPr>
              <w:t>ne of each</w:t>
            </w:r>
          </w:p>
        </w:tc>
        <w:tc>
          <w:tcPr>
            <w:tcW w:w="2410" w:type="dxa"/>
          </w:tcPr>
          <w:p w14:paraId="4E9F83D8" w14:textId="77777777" w:rsidR="008F13CF" w:rsidRPr="00D8172D" w:rsidRDefault="008F13CF" w:rsidP="00213878">
            <w:pPr>
              <w:rPr>
                <w:rFonts w:ascii="Arial" w:hAnsi="Arial" w:cs="Arial"/>
                <w:sz w:val="24"/>
                <w:szCs w:val="24"/>
              </w:rPr>
            </w:pPr>
            <w:r w:rsidRPr="00D8172D">
              <w:rPr>
                <w:rFonts w:ascii="Arial" w:hAnsi="Arial" w:cs="Arial"/>
                <w:sz w:val="24"/>
                <w:szCs w:val="24"/>
              </w:rPr>
              <w:t>&lt; 90%</w:t>
            </w:r>
          </w:p>
        </w:tc>
      </w:tr>
      <w:tr w:rsidR="008F13CF" w:rsidRPr="00D8172D" w14:paraId="58757684" w14:textId="77777777" w:rsidTr="00213878">
        <w:trPr>
          <w:trHeight w:val="2068"/>
        </w:trPr>
        <w:tc>
          <w:tcPr>
            <w:tcW w:w="5098" w:type="dxa"/>
          </w:tcPr>
          <w:p w14:paraId="6D353695" w14:textId="77777777" w:rsidR="008F13CF" w:rsidRPr="00D8172D" w:rsidRDefault="008F13CF" w:rsidP="00213878">
            <w:pPr>
              <w:rPr>
                <w:rFonts w:ascii="Arial" w:hAnsi="Arial" w:cs="Arial"/>
                <w:b/>
                <w:bCs/>
                <w:sz w:val="24"/>
                <w:szCs w:val="24"/>
              </w:rPr>
            </w:pPr>
            <w:r w:rsidRPr="00D8172D">
              <w:rPr>
                <w:rFonts w:ascii="Arial" w:hAnsi="Arial" w:cs="Arial"/>
                <w:b/>
                <w:bCs/>
                <w:sz w:val="24"/>
                <w:szCs w:val="24"/>
              </w:rPr>
              <w:t xml:space="preserve">Irish Native Wildflower Species </w:t>
            </w:r>
          </w:p>
          <w:p w14:paraId="2D7BF2DB" w14:textId="77777777" w:rsidR="008F13CF" w:rsidRPr="00D8172D" w:rsidRDefault="008F13CF" w:rsidP="00213878">
            <w:pPr>
              <w:rPr>
                <w:rFonts w:ascii="Arial" w:hAnsi="Arial" w:cs="Arial"/>
                <w:sz w:val="24"/>
                <w:szCs w:val="24"/>
              </w:rPr>
            </w:pPr>
          </w:p>
          <w:p w14:paraId="072097CD"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Agrimony (</w:t>
            </w:r>
            <w:r w:rsidRPr="006E18D0">
              <w:rPr>
                <w:rFonts w:ascii="Arial" w:hAnsi="Arial" w:cs="Arial"/>
                <w:i/>
                <w:iCs/>
                <w:sz w:val="24"/>
                <w:szCs w:val="24"/>
              </w:rPr>
              <w:t>Agrimonia eupatoria</w:t>
            </w:r>
            <w:r w:rsidRPr="00230B77">
              <w:rPr>
                <w:rFonts w:ascii="Arial" w:hAnsi="Arial" w:cs="Arial"/>
                <w:sz w:val="24"/>
                <w:szCs w:val="24"/>
              </w:rPr>
              <w:t>)</w:t>
            </w:r>
          </w:p>
          <w:p w14:paraId="086C3798"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Betony (</w:t>
            </w:r>
            <w:r w:rsidRPr="006E18D0">
              <w:rPr>
                <w:rFonts w:ascii="Arial" w:hAnsi="Arial" w:cs="Arial"/>
                <w:i/>
                <w:iCs/>
                <w:sz w:val="24"/>
                <w:szCs w:val="24"/>
              </w:rPr>
              <w:t>Stachys officinalis</w:t>
            </w:r>
            <w:r w:rsidRPr="00230B77">
              <w:rPr>
                <w:rFonts w:ascii="Arial" w:hAnsi="Arial" w:cs="Arial"/>
                <w:sz w:val="24"/>
                <w:szCs w:val="24"/>
              </w:rPr>
              <w:t>)</w:t>
            </w:r>
          </w:p>
          <w:p w14:paraId="3A9D6476"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Birdsfoot Trefoil (</w:t>
            </w:r>
            <w:r w:rsidRPr="006E18D0">
              <w:rPr>
                <w:rFonts w:ascii="Arial" w:hAnsi="Arial" w:cs="Arial"/>
                <w:i/>
                <w:iCs/>
                <w:sz w:val="24"/>
                <w:szCs w:val="24"/>
              </w:rPr>
              <w:t>Lotus corniculatus</w:t>
            </w:r>
            <w:r w:rsidRPr="00230B77">
              <w:rPr>
                <w:rFonts w:ascii="Arial" w:hAnsi="Arial" w:cs="Arial"/>
                <w:sz w:val="24"/>
                <w:szCs w:val="24"/>
              </w:rPr>
              <w:t>)</w:t>
            </w:r>
          </w:p>
          <w:p w14:paraId="4323DD15"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Black/Common Knapweed (</w:t>
            </w:r>
            <w:r w:rsidRPr="006E18D0">
              <w:rPr>
                <w:rFonts w:ascii="Arial" w:hAnsi="Arial" w:cs="Arial"/>
                <w:i/>
                <w:iCs/>
                <w:sz w:val="24"/>
                <w:szCs w:val="24"/>
              </w:rPr>
              <w:t>Centaurea nigra</w:t>
            </w:r>
            <w:r w:rsidRPr="00230B77">
              <w:rPr>
                <w:rFonts w:ascii="Arial" w:hAnsi="Arial" w:cs="Arial"/>
                <w:sz w:val="24"/>
                <w:szCs w:val="24"/>
              </w:rPr>
              <w:t>)</w:t>
            </w:r>
          </w:p>
          <w:p w14:paraId="51E53CC7"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Black Medic (</w:t>
            </w:r>
            <w:r w:rsidRPr="006E18D0">
              <w:rPr>
                <w:rFonts w:ascii="Arial" w:hAnsi="Arial" w:cs="Arial"/>
                <w:i/>
                <w:iCs/>
                <w:sz w:val="24"/>
                <w:szCs w:val="24"/>
              </w:rPr>
              <w:t>Medicago lupulina</w:t>
            </w:r>
            <w:r w:rsidRPr="00230B77">
              <w:rPr>
                <w:rFonts w:ascii="Arial" w:hAnsi="Arial" w:cs="Arial"/>
                <w:sz w:val="24"/>
                <w:szCs w:val="24"/>
              </w:rPr>
              <w:t>)</w:t>
            </w:r>
          </w:p>
          <w:p w14:paraId="6259897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Native Bluebell (</w:t>
            </w:r>
            <w:r w:rsidRPr="006E18D0">
              <w:rPr>
                <w:rFonts w:ascii="Arial" w:hAnsi="Arial" w:cs="Arial"/>
                <w:i/>
                <w:iCs/>
                <w:sz w:val="24"/>
                <w:szCs w:val="24"/>
              </w:rPr>
              <w:t>Hyacinthoides non</w:t>
            </w:r>
            <w:r w:rsidRPr="006E18D0">
              <w:rPr>
                <w:rFonts w:ascii="Cambria Math" w:hAnsi="Cambria Math" w:cs="Cambria Math"/>
                <w:i/>
                <w:iCs/>
                <w:sz w:val="24"/>
                <w:szCs w:val="24"/>
              </w:rPr>
              <w:t>‑</w:t>
            </w:r>
            <w:r w:rsidRPr="006E18D0">
              <w:rPr>
                <w:rFonts w:ascii="Arial" w:hAnsi="Arial" w:cs="Arial"/>
                <w:i/>
                <w:iCs/>
                <w:sz w:val="24"/>
                <w:szCs w:val="24"/>
              </w:rPr>
              <w:t>scripta</w:t>
            </w:r>
            <w:r w:rsidRPr="00230B77">
              <w:rPr>
                <w:rFonts w:ascii="Arial" w:hAnsi="Arial" w:cs="Arial"/>
                <w:sz w:val="24"/>
                <w:szCs w:val="24"/>
              </w:rPr>
              <w:t>)</w:t>
            </w:r>
          </w:p>
          <w:p w14:paraId="1FFA8427"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Common Mallow (</w:t>
            </w:r>
            <w:r w:rsidRPr="006E18D0">
              <w:rPr>
                <w:rFonts w:ascii="Arial" w:hAnsi="Arial" w:cs="Arial"/>
                <w:i/>
                <w:iCs/>
                <w:sz w:val="24"/>
                <w:szCs w:val="24"/>
              </w:rPr>
              <w:t>Malva sylvestris</w:t>
            </w:r>
            <w:r w:rsidRPr="00230B77">
              <w:rPr>
                <w:rFonts w:ascii="Arial" w:hAnsi="Arial" w:cs="Arial"/>
                <w:sz w:val="24"/>
                <w:szCs w:val="24"/>
              </w:rPr>
              <w:t>)</w:t>
            </w:r>
          </w:p>
          <w:p w14:paraId="68AC864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Corn Cockle (</w:t>
            </w:r>
            <w:r w:rsidRPr="006E18D0">
              <w:rPr>
                <w:rFonts w:ascii="Arial" w:hAnsi="Arial" w:cs="Arial"/>
                <w:i/>
                <w:iCs/>
                <w:sz w:val="24"/>
                <w:szCs w:val="24"/>
              </w:rPr>
              <w:t>Agrostemma githago</w:t>
            </w:r>
            <w:r w:rsidRPr="00230B77">
              <w:rPr>
                <w:rFonts w:ascii="Arial" w:hAnsi="Arial" w:cs="Arial"/>
                <w:sz w:val="24"/>
                <w:szCs w:val="24"/>
              </w:rPr>
              <w:t>)</w:t>
            </w:r>
          </w:p>
          <w:p w14:paraId="3DA9831B"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Cow Parsley (</w:t>
            </w:r>
            <w:r w:rsidRPr="006E18D0">
              <w:rPr>
                <w:rFonts w:ascii="Arial" w:hAnsi="Arial" w:cs="Arial"/>
                <w:i/>
                <w:iCs/>
                <w:sz w:val="24"/>
                <w:szCs w:val="24"/>
              </w:rPr>
              <w:t>Anthriscus sylvestris</w:t>
            </w:r>
            <w:r w:rsidRPr="00230B77">
              <w:rPr>
                <w:rFonts w:ascii="Arial" w:hAnsi="Arial" w:cs="Arial"/>
                <w:sz w:val="24"/>
                <w:szCs w:val="24"/>
              </w:rPr>
              <w:t>)</w:t>
            </w:r>
          </w:p>
          <w:p w14:paraId="2B1766B2"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Devil’s</w:t>
            </w:r>
            <w:r w:rsidRPr="00230B77">
              <w:rPr>
                <w:rFonts w:ascii="Cambria Math" w:hAnsi="Cambria Math" w:cs="Cambria Math"/>
                <w:sz w:val="24"/>
                <w:szCs w:val="24"/>
              </w:rPr>
              <w:t>‑</w:t>
            </w:r>
            <w:r w:rsidRPr="00230B77">
              <w:rPr>
                <w:rFonts w:ascii="Arial" w:hAnsi="Arial" w:cs="Arial"/>
                <w:sz w:val="24"/>
                <w:szCs w:val="24"/>
              </w:rPr>
              <w:t>bit Scabious (</w:t>
            </w:r>
            <w:r w:rsidRPr="006E18D0">
              <w:rPr>
                <w:rFonts w:ascii="Arial" w:hAnsi="Arial" w:cs="Arial"/>
                <w:i/>
                <w:iCs/>
                <w:sz w:val="24"/>
                <w:szCs w:val="24"/>
              </w:rPr>
              <w:t>Succisa pratensis</w:t>
            </w:r>
            <w:r w:rsidRPr="00230B77">
              <w:rPr>
                <w:rFonts w:ascii="Arial" w:hAnsi="Arial" w:cs="Arial"/>
                <w:sz w:val="24"/>
                <w:szCs w:val="24"/>
              </w:rPr>
              <w:t>)</w:t>
            </w:r>
          </w:p>
          <w:p w14:paraId="3BCB83D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Dropwort (</w:t>
            </w:r>
            <w:r w:rsidRPr="006E18D0">
              <w:rPr>
                <w:rFonts w:ascii="Arial" w:hAnsi="Arial" w:cs="Arial"/>
                <w:i/>
                <w:iCs/>
                <w:sz w:val="24"/>
                <w:szCs w:val="24"/>
              </w:rPr>
              <w:t>Filipendula vulgaris</w:t>
            </w:r>
            <w:r w:rsidRPr="00230B77">
              <w:rPr>
                <w:rFonts w:ascii="Arial" w:hAnsi="Arial" w:cs="Arial"/>
                <w:sz w:val="24"/>
                <w:szCs w:val="24"/>
              </w:rPr>
              <w:t>)</w:t>
            </w:r>
          </w:p>
          <w:p w14:paraId="098EC74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Field Scabious (</w:t>
            </w:r>
            <w:r w:rsidRPr="006E18D0">
              <w:rPr>
                <w:rFonts w:ascii="Arial" w:hAnsi="Arial" w:cs="Arial"/>
                <w:i/>
                <w:iCs/>
                <w:sz w:val="24"/>
                <w:szCs w:val="24"/>
              </w:rPr>
              <w:t>Knautia arvensis</w:t>
            </w:r>
            <w:r w:rsidRPr="00230B77">
              <w:rPr>
                <w:rFonts w:ascii="Arial" w:hAnsi="Arial" w:cs="Arial"/>
                <w:sz w:val="24"/>
                <w:szCs w:val="24"/>
              </w:rPr>
              <w:t>)</w:t>
            </w:r>
          </w:p>
          <w:p w14:paraId="457E8F6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Great Mullein (</w:t>
            </w:r>
            <w:r w:rsidRPr="006E18D0">
              <w:rPr>
                <w:rFonts w:ascii="Arial" w:hAnsi="Arial" w:cs="Arial"/>
                <w:i/>
                <w:iCs/>
                <w:sz w:val="24"/>
                <w:szCs w:val="24"/>
              </w:rPr>
              <w:t>Verbascum Thapsus</w:t>
            </w:r>
            <w:r w:rsidRPr="00230B77">
              <w:rPr>
                <w:rFonts w:ascii="Arial" w:hAnsi="Arial" w:cs="Arial"/>
                <w:sz w:val="24"/>
                <w:szCs w:val="24"/>
              </w:rPr>
              <w:t>)</w:t>
            </w:r>
          </w:p>
          <w:p w14:paraId="23515D1C"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Hedge Bedstraw (</w:t>
            </w:r>
            <w:r w:rsidRPr="006E18D0">
              <w:rPr>
                <w:rFonts w:ascii="Arial" w:hAnsi="Arial" w:cs="Arial"/>
                <w:i/>
                <w:iCs/>
                <w:sz w:val="24"/>
                <w:szCs w:val="24"/>
              </w:rPr>
              <w:t>Galium mollugo</w:t>
            </w:r>
            <w:r w:rsidRPr="00230B77">
              <w:rPr>
                <w:rFonts w:ascii="Arial" w:hAnsi="Arial" w:cs="Arial"/>
                <w:sz w:val="24"/>
                <w:szCs w:val="24"/>
              </w:rPr>
              <w:t>)</w:t>
            </w:r>
          </w:p>
          <w:p w14:paraId="036DAF1A"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Ivy</w:t>
            </w:r>
            <w:r w:rsidRPr="00230B77">
              <w:rPr>
                <w:rFonts w:ascii="Cambria Math" w:hAnsi="Cambria Math" w:cs="Cambria Math"/>
                <w:sz w:val="24"/>
                <w:szCs w:val="24"/>
              </w:rPr>
              <w:t>‑</w:t>
            </w:r>
            <w:r w:rsidRPr="00230B77">
              <w:rPr>
                <w:rFonts w:ascii="Arial" w:hAnsi="Arial" w:cs="Arial"/>
                <w:sz w:val="24"/>
                <w:szCs w:val="24"/>
              </w:rPr>
              <w:t>leaved Speedwell (</w:t>
            </w:r>
            <w:r w:rsidRPr="006E18D0">
              <w:rPr>
                <w:rFonts w:ascii="Arial" w:hAnsi="Arial" w:cs="Arial"/>
                <w:i/>
                <w:iCs/>
                <w:sz w:val="24"/>
                <w:szCs w:val="24"/>
              </w:rPr>
              <w:t>Veronica hederifolia</w:t>
            </w:r>
            <w:r w:rsidRPr="00230B77">
              <w:rPr>
                <w:rFonts w:ascii="Arial" w:hAnsi="Arial" w:cs="Arial"/>
                <w:sz w:val="24"/>
                <w:szCs w:val="24"/>
              </w:rPr>
              <w:t>)</w:t>
            </w:r>
          </w:p>
          <w:p w14:paraId="21E32734"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Lady’s Bedstraw (</w:t>
            </w:r>
            <w:r w:rsidRPr="006E18D0">
              <w:rPr>
                <w:rFonts w:ascii="Arial" w:hAnsi="Arial" w:cs="Arial"/>
                <w:i/>
                <w:iCs/>
                <w:sz w:val="24"/>
                <w:szCs w:val="24"/>
              </w:rPr>
              <w:t>Galium verum</w:t>
            </w:r>
            <w:r w:rsidRPr="00230B77">
              <w:rPr>
                <w:rFonts w:ascii="Arial" w:hAnsi="Arial" w:cs="Arial"/>
                <w:sz w:val="24"/>
                <w:szCs w:val="24"/>
              </w:rPr>
              <w:t>)</w:t>
            </w:r>
          </w:p>
          <w:p w14:paraId="2263B68E"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Meadow Sweet (</w:t>
            </w:r>
            <w:r w:rsidRPr="006E18D0">
              <w:rPr>
                <w:rFonts w:ascii="Arial" w:hAnsi="Arial" w:cs="Arial"/>
                <w:i/>
                <w:iCs/>
                <w:sz w:val="24"/>
                <w:szCs w:val="24"/>
              </w:rPr>
              <w:t>Filipendula ulmaria</w:t>
            </w:r>
            <w:r w:rsidRPr="00230B77">
              <w:rPr>
                <w:rFonts w:ascii="Arial" w:hAnsi="Arial" w:cs="Arial"/>
                <w:sz w:val="24"/>
                <w:szCs w:val="24"/>
              </w:rPr>
              <w:t>)</w:t>
            </w:r>
          </w:p>
          <w:p w14:paraId="665F360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Meadow Vetchling (</w:t>
            </w:r>
            <w:r w:rsidRPr="006E18D0">
              <w:rPr>
                <w:rFonts w:ascii="Arial" w:hAnsi="Arial" w:cs="Arial"/>
                <w:i/>
                <w:iCs/>
                <w:sz w:val="24"/>
                <w:szCs w:val="24"/>
              </w:rPr>
              <w:t>Lathyrus pratensis</w:t>
            </w:r>
            <w:r w:rsidRPr="00230B77">
              <w:rPr>
                <w:rFonts w:ascii="Arial" w:hAnsi="Arial" w:cs="Arial"/>
                <w:sz w:val="24"/>
                <w:szCs w:val="24"/>
              </w:rPr>
              <w:t>)</w:t>
            </w:r>
          </w:p>
          <w:p w14:paraId="6DA9BA6F"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Musk Mallow (</w:t>
            </w:r>
            <w:r w:rsidRPr="006E18D0">
              <w:rPr>
                <w:rFonts w:ascii="Arial" w:hAnsi="Arial" w:cs="Arial"/>
                <w:i/>
                <w:iCs/>
                <w:sz w:val="24"/>
                <w:szCs w:val="24"/>
              </w:rPr>
              <w:t>Malva moschata</w:t>
            </w:r>
            <w:r w:rsidRPr="00230B77">
              <w:rPr>
                <w:rFonts w:ascii="Arial" w:hAnsi="Arial" w:cs="Arial"/>
                <w:sz w:val="24"/>
                <w:szCs w:val="24"/>
              </w:rPr>
              <w:t>)</w:t>
            </w:r>
          </w:p>
          <w:p w14:paraId="23621E2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Oxeye Daisy (</w:t>
            </w:r>
            <w:r w:rsidRPr="006E18D0">
              <w:rPr>
                <w:rFonts w:ascii="Arial" w:hAnsi="Arial" w:cs="Arial"/>
                <w:i/>
                <w:iCs/>
                <w:sz w:val="24"/>
                <w:szCs w:val="24"/>
              </w:rPr>
              <w:t>Leucanthemum vulgare</w:t>
            </w:r>
            <w:r w:rsidRPr="00230B77">
              <w:rPr>
                <w:rFonts w:ascii="Arial" w:hAnsi="Arial" w:cs="Arial"/>
                <w:sz w:val="24"/>
                <w:szCs w:val="24"/>
              </w:rPr>
              <w:t>)</w:t>
            </w:r>
          </w:p>
          <w:p w14:paraId="062A7763"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Ragged Robin (</w:t>
            </w:r>
            <w:r w:rsidRPr="006E18D0">
              <w:rPr>
                <w:rFonts w:ascii="Arial" w:hAnsi="Arial" w:cs="Arial"/>
                <w:i/>
                <w:iCs/>
                <w:sz w:val="24"/>
                <w:szCs w:val="24"/>
              </w:rPr>
              <w:t>Silene flos</w:t>
            </w:r>
            <w:r w:rsidRPr="006E18D0">
              <w:rPr>
                <w:rFonts w:ascii="Cambria Math" w:hAnsi="Cambria Math" w:cs="Cambria Math"/>
                <w:i/>
                <w:iCs/>
                <w:sz w:val="24"/>
                <w:szCs w:val="24"/>
              </w:rPr>
              <w:t>‑</w:t>
            </w:r>
            <w:r w:rsidRPr="006E18D0">
              <w:rPr>
                <w:rFonts w:ascii="Arial" w:hAnsi="Arial" w:cs="Arial"/>
                <w:i/>
                <w:iCs/>
                <w:sz w:val="24"/>
                <w:szCs w:val="24"/>
              </w:rPr>
              <w:t>cuculi</w:t>
            </w:r>
            <w:r w:rsidRPr="00230B77">
              <w:rPr>
                <w:rFonts w:ascii="Arial" w:hAnsi="Arial" w:cs="Arial"/>
                <w:sz w:val="24"/>
                <w:szCs w:val="24"/>
              </w:rPr>
              <w:t>)</w:t>
            </w:r>
          </w:p>
          <w:p w14:paraId="2632C89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Red Campion (</w:t>
            </w:r>
            <w:r w:rsidRPr="006E18D0">
              <w:rPr>
                <w:rFonts w:ascii="Arial" w:hAnsi="Arial" w:cs="Arial"/>
                <w:i/>
                <w:iCs/>
                <w:sz w:val="24"/>
                <w:szCs w:val="24"/>
              </w:rPr>
              <w:t>Silene dioica</w:t>
            </w:r>
            <w:r w:rsidRPr="00230B77">
              <w:rPr>
                <w:rFonts w:ascii="Arial" w:hAnsi="Arial" w:cs="Arial"/>
                <w:sz w:val="24"/>
                <w:szCs w:val="24"/>
              </w:rPr>
              <w:t>)</w:t>
            </w:r>
          </w:p>
          <w:p w14:paraId="05450D9D"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Red Clover (</w:t>
            </w:r>
            <w:r w:rsidRPr="006E18D0">
              <w:rPr>
                <w:rFonts w:ascii="Arial" w:hAnsi="Arial" w:cs="Arial"/>
                <w:i/>
                <w:iCs/>
                <w:sz w:val="24"/>
                <w:szCs w:val="24"/>
              </w:rPr>
              <w:t>Trifolium pratense</w:t>
            </w:r>
            <w:r w:rsidRPr="00230B77">
              <w:rPr>
                <w:rFonts w:ascii="Arial" w:hAnsi="Arial" w:cs="Arial"/>
                <w:sz w:val="24"/>
                <w:szCs w:val="24"/>
              </w:rPr>
              <w:t>)</w:t>
            </w:r>
          </w:p>
          <w:p w14:paraId="4527F695"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Ribwort Plantain (</w:t>
            </w:r>
            <w:r w:rsidRPr="006E18D0">
              <w:rPr>
                <w:rFonts w:ascii="Arial" w:hAnsi="Arial" w:cs="Arial"/>
                <w:i/>
                <w:iCs/>
                <w:sz w:val="24"/>
                <w:szCs w:val="24"/>
              </w:rPr>
              <w:t>Plantago lanceolata</w:t>
            </w:r>
            <w:r w:rsidRPr="00230B77">
              <w:rPr>
                <w:rFonts w:ascii="Arial" w:hAnsi="Arial" w:cs="Arial"/>
                <w:sz w:val="24"/>
                <w:szCs w:val="24"/>
              </w:rPr>
              <w:t>)</w:t>
            </w:r>
          </w:p>
          <w:p w14:paraId="292B94F6"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Salad Burnet (</w:t>
            </w:r>
            <w:r w:rsidRPr="006E18D0">
              <w:rPr>
                <w:rFonts w:ascii="Arial" w:hAnsi="Arial" w:cs="Arial"/>
                <w:i/>
                <w:iCs/>
                <w:sz w:val="24"/>
                <w:szCs w:val="24"/>
              </w:rPr>
              <w:t>Sanguisorba minor</w:t>
            </w:r>
            <w:r w:rsidRPr="00230B77">
              <w:rPr>
                <w:rFonts w:ascii="Arial" w:hAnsi="Arial" w:cs="Arial"/>
                <w:sz w:val="24"/>
                <w:szCs w:val="24"/>
              </w:rPr>
              <w:t>)</w:t>
            </w:r>
          </w:p>
          <w:p w14:paraId="07FE6B4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Self</w:t>
            </w:r>
            <w:r w:rsidRPr="00230B77">
              <w:rPr>
                <w:rFonts w:ascii="Cambria Math" w:hAnsi="Cambria Math" w:cs="Cambria Math"/>
                <w:sz w:val="24"/>
                <w:szCs w:val="24"/>
              </w:rPr>
              <w:t>‑</w:t>
            </w:r>
            <w:r w:rsidRPr="00230B77">
              <w:rPr>
                <w:rFonts w:ascii="Arial" w:hAnsi="Arial" w:cs="Arial"/>
                <w:sz w:val="24"/>
                <w:szCs w:val="24"/>
              </w:rPr>
              <w:t>Heal (</w:t>
            </w:r>
            <w:r w:rsidRPr="006E18D0">
              <w:rPr>
                <w:rFonts w:ascii="Arial" w:hAnsi="Arial" w:cs="Arial"/>
                <w:i/>
                <w:iCs/>
                <w:sz w:val="24"/>
                <w:szCs w:val="24"/>
              </w:rPr>
              <w:t>Prunella vulgaris</w:t>
            </w:r>
            <w:r w:rsidRPr="00230B77">
              <w:rPr>
                <w:rFonts w:ascii="Arial" w:hAnsi="Arial" w:cs="Arial"/>
                <w:sz w:val="24"/>
                <w:szCs w:val="24"/>
              </w:rPr>
              <w:t>)</w:t>
            </w:r>
          </w:p>
          <w:p w14:paraId="46652D79"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Sheep’s Sorrel (</w:t>
            </w:r>
            <w:r w:rsidRPr="006E18D0">
              <w:rPr>
                <w:rFonts w:ascii="Arial" w:hAnsi="Arial" w:cs="Arial"/>
                <w:i/>
                <w:iCs/>
                <w:sz w:val="24"/>
                <w:szCs w:val="24"/>
              </w:rPr>
              <w:t>Rumex acetosella</w:t>
            </w:r>
            <w:r w:rsidRPr="00230B77">
              <w:rPr>
                <w:rFonts w:ascii="Arial" w:hAnsi="Arial" w:cs="Arial"/>
                <w:sz w:val="24"/>
                <w:szCs w:val="24"/>
              </w:rPr>
              <w:t>)</w:t>
            </w:r>
          </w:p>
          <w:p w14:paraId="328E4FC7"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Tufted Vetch (</w:t>
            </w:r>
            <w:r w:rsidRPr="006E18D0">
              <w:rPr>
                <w:rFonts w:ascii="Arial" w:hAnsi="Arial" w:cs="Arial"/>
                <w:i/>
                <w:iCs/>
                <w:sz w:val="24"/>
                <w:szCs w:val="24"/>
              </w:rPr>
              <w:t>Vicia cracca</w:t>
            </w:r>
            <w:r w:rsidRPr="00230B77">
              <w:rPr>
                <w:rFonts w:ascii="Arial" w:hAnsi="Arial" w:cs="Arial"/>
                <w:sz w:val="24"/>
                <w:szCs w:val="24"/>
              </w:rPr>
              <w:t>)</w:t>
            </w:r>
          </w:p>
          <w:p w14:paraId="18975073"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White Campion</w:t>
            </w:r>
            <w:r>
              <w:rPr>
                <w:rFonts w:ascii="Arial" w:hAnsi="Arial" w:cs="Arial"/>
                <w:sz w:val="24"/>
                <w:szCs w:val="24"/>
              </w:rPr>
              <w:t xml:space="preserve"> (</w:t>
            </w:r>
            <w:r w:rsidRPr="006E18D0">
              <w:rPr>
                <w:rFonts w:ascii="Arial" w:hAnsi="Arial" w:cs="Arial"/>
                <w:i/>
                <w:iCs/>
                <w:sz w:val="24"/>
                <w:szCs w:val="24"/>
              </w:rPr>
              <w:t>Silene latifolia</w:t>
            </w:r>
            <w:r>
              <w:rPr>
                <w:rFonts w:ascii="Arial" w:hAnsi="Arial" w:cs="Arial"/>
                <w:i/>
                <w:iCs/>
                <w:sz w:val="24"/>
                <w:szCs w:val="24"/>
              </w:rPr>
              <w:t>)</w:t>
            </w:r>
          </w:p>
          <w:p w14:paraId="7FF6065E" w14:textId="77777777" w:rsidR="008F13CF" w:rsidRPr="006E18D0" w:rsidRDefault="008F13CF" w:rsidP="00213878">
            <w:pPr>
              <w:pStyle w:val="ListParagraph"/>
              <w:numPr>
                <w:ilvl w:val="0"/>
                <w:numId w:val="8"/>
              </w:numPr>
              <w:rPr>
                <w:rFonts w:ascii="Arial" w:hAnsi="Arial" w:cs="Arial"/>
                <w:i/>
                <w:iCs/>
                <w:sz w:val="24"/>
                <w:szCs w:val="24"/>
              </w:rPr>
            </w:pPr>
            <w:r w:rsidRPr="00230B77">
              <w:rPr>
                <w:rFonts w:ascii="Arial" w:hAnsi="Arial" w:cs="Arial"/>
                <w:sz w:val="24"/>
                <w:szCs w:val="24"/>
              </w:rPr>
              <w:t xml:space="preserve">White Clover </w:t>
            </w:r>
            <w:r>
              <w:rPr>
                <w:rFonts w:ascii="Arial" w:hAnsi="Arial" w:cs="Arial"/>
                <w:sz w:val="24"/>
                <w:szCs w:val="24"/>
              </w:rPr>
              <w:t>(</w:t>
            </w:r>
            <w:r w:rsidRPr="006E18D0">
              <w:rPr>
                <w:rFonts w:ascii="Arial" w:hAnsi="Arial" w:cs="Arial"/>
                <w:i/>
                <w:iCs/>
                <w:sz w:val="24"/>
                <w:szCs w:val="24"/>
              </w:rPr>
              <w:t>Trifolium repens</w:t>
            </w:r>
            <w:r>
              <w:rPr>
                <w:rFonts w:ascii="Arial" w:hAnsi="Arial" w:cs="Arial"/>
                <w:i/>
                <w:iCs/>
                <w:sz w:val="24"/>
                <w:szCs w:val="24"/>
              </w:rPr>
              <w:t>)</w:t>
            </w:r>
          </w:p>
          <w:p w14:paraId="1C5F4600"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lastRenderedPageBreak/>
              <w:t>Wild Carrot</w:t>
            </w:r>
            <w:r>
              <w:rPr>
                <w:rFonts w:ascii="Arial" w:hAnsi="Arial" w:cs="Arial"/>
                <w:sz w:val="24"/>
                <w:szCs w:val="24"/>
              </w:rPr>
              <w:t xml:space="preserve"> (</w:t>
            </w:r>
            <w:r w:rsidRPr="006E18D0">
              <w:rPr>
                <w:rFonts w:ascii="Arial" w:hAnsi="Arial" w:cs="Arial"/>
                <w:i/>
                <w:iCs/>
                <w:sz w:val="24"/>
                <w:szCs w:val="24"/>
              </w:rPr>
              <w:t>Daucus carota</w:t>
            </w:r>
            <w:r>
              <w:rPr>
                <w:rFonts w:ascii="Arial" w:hAnsi="Arial" w:cs="Arial"/>
                <w:i/>
                <w:iCs/>
                <w:sz w:val="24"/>
                <w:szCs w:val="24"/>
              </w:rPr>
              <w:t>))</w:t>
            </w:r>
          </w:p>
          <w:p w14:paraId="0E0D3F9A" w14:textId="77777777" w:rsidR="008F13CF" w:rsidRPr="00230B77" w:rsidRDefault="008F13CF" w:rsidP="00213878">
            <w:pPr>
              <w:pStyle w:val="ListParagraph"/>
              <w:numPr>
                <w:ilvl w:val="0"/>
                <w:numId w:val="8"/>
              </w:numPr>
              <w:rPr>
                <w:rFonts w:ascii="Arial" w:hAnsi="Arial" w:cs="Arial"/>
                <w:sz w:val="24"/>
                <w:szCs w:val="24"/>
              </w:rPr>
            </w:pPr>
            <w:r w:rsidRPr="00230B77">
              <w:rPr>
                <w:rFonts w:ascii="Arial" w:hAnsi="Arial" w:cs="Arial"/>
                <w:sz w:val="24"/>
                <w:szCs w:val="24"/>
              </w:rPr>
              <w:t>Yarrow</w:t>
            </w:r>
            <w:r>
              <w:rPr>
                <w:rFonts w:ascii="Arial" w:hAnsi="Arial" w:cs="Arial"/>
                <w:sz w:val="24"/>
                <w:szCs w:val="24"/>
              </w:rPr>
              <w:t xml:space="preserve"> (</w:t>
            </w:r>
            <w:r w:rsidRPr="006E18D0">
              <w:rPr>
                <w:rFonts w:ascii="Arial" w:hAnsi="Arial" w:cs="Arial"/>
                <w:i/>
                <w:iCs/>
                <w:sz w:val="24"/>
                <w:szCs w:val="24"/>
              </w:rPr>
              <w:t>Achillea millefolium</w:t>
            </w:r>
            <w:r>
              <w:rPr>
                <w:rFonts w:ascii="Arial" w:hAnsi="Arial" w:cs="Arial"/>
                <w:i/>
                <w:iCs/>
                <w:sz w:val="24"/>
                <w:szCs w:val="24"/>
              </w:rPr>
              <w:t>)</w:t>
            </w:r>
          </w:p>
        </w:tc>
        <w:tc>
          <w:tcPr>
            <w:tcW w:w="1276" w:type="dxa"/>
          </w:tcPr>
          <w:p w14:paraId="2D4DA301" w14:textId="77777777" w:rsidR="008F13CF" w:rsidRPr="00D8172D" w:rsidRDefault="008F13CF" w:rsidP="00213878">
            <w:pPr>
              <w:jc w:val="center"/>
              <w:rPr>
                <w:rFonts w:ascii="Arial" w:hAnsi="Arial" w:cs="Arial"/>
                <w:sz w:val="24"/>
                <w:szCs w:val="24"/>
              </w:rPr>
            </w:pPr>
            <w:r w:rsidRPr="00D8172D">
              <w:rPr>
                <w:rFonts w:ascii="Arial" w:hAnsi="Arial" w:cs="Arial"/>
                <w:sz w:val="24"/>
                <w:szCs w:val="24"/>
              </w:rPr>
              <w:lastRenderedPageBreak/>
              <w:t>At least 8</w:t>
            </w:r>
          </w:p>
        </w:tc>
        <w:tc>
          <w:tcPr>
            <w:tcW w:w="2410" w:type="dxa"/>
          </w:tcPr>
          <w:p w14:paraId="16732FB6" w14:textId="77777777" w:rsidR="008F13CF" w:rsidRPr="00D8172D" w:rsidRDefault="008F13CF" w:rsidP="00213878">
            <w:pPr>
              <w:rPr>
                <w:rFonts w:ascii="Arial" w:hAnsi="Arial" w:cs="Arial"/>
                <w:sz w:val="24"/>
                <w:szCs w:val="24"/>
              </w:rPr>
            </w:pPr>
            <w:r w:rsidRPr="00D8172D">
              <w:rPr>
                <w:rFonts w:ascii="Arial" w:hAnsi="Arial" w:cs="Arial"/>
                <w:sz w:val="24"/>
                <w:szCs w:val="24"/>
              </w:rPr>
              <w:t>No individual species should make up more than 25% of the total wildflower seed weight</w:t>
            </w:r>
          </w:p>
          <w:p w14:paraId="5BFA247E" w14:textId="77777777" w:rsidR="008F13CF" w:rsidRPr="00D8172D" w:rsidRDefault="008F13CF" w:rsidP="00213878">
            <w:pPr>
              <w:rPr>
                <w:rFonts w:ascii="Arial" w:hAnsi="Arial" w:cs="Arial"/>
                <w:sz w:val="24"/>
                <w:szCs w:val="24"/>
              </w:rPr>
            </w:pPr>
          </w:p>
          <w:p w14:paraId="2656EBA3" w14:textId="77777777" w:rsidR="008F13CF" w:rsidRPr="00D8172D" w:rsidRDefault="008F13CF" w:rsidP="00213878">
            <w:pPr>
              <w:rPr>
                <w:rFonts w:ascii="Arial" w:hAnsi="Arial" w:cs="Arial"/>
                <w:sz w:val="24"/>
                <w:szCs w:val="24"/>
              </w:rPr>
            </w:pPr>
          </w:p>
          <w:p w14:paraId="6F9A9B56" w14:textId="77777777" w:rsidR="008F13CF" w:rsidRPr="00D8172D" w:rsidRDefault="008F13CF" w:rsidP="00213878">
            <w:pPr>
              <w:rPr>
                <w:rFonts w:ascii="Arial" w:hAnsi="Arial" w:cs="Arial"/>
                <w:sz w:val="24"/>
                <w:szCs w:val="24"/>
              </w:rPr>
            </w:pPr>
          </w:p>
          <w:p w14:paraId="19462B41" w14:textId="77777777" w:rsidR="008F13CF" w:rsidRPr="00D8172D" w:rsidRDefault="008F13CF" w:rsidP="00213878">
            <w:pPr>
              <w:rPr>
                <w:rFonts w:ascii="Arial" w:hAnsi="Arial" w:cs="Arial"/>
                <w:sz w:val="24"/>
                <w:szCs w:val="24"/>
              </w:rPr>
            </w:pPr>
          </w:p>
          <w:p w14:paraId="33F61D94" w14:textId="77777777" w:rsidR="008F13CF" w:rsidRPr="00D8172D" w:rsidRDefault="008F13CF" w:rsidP="00213878">
            <w:pPr>
              <w:rPr>
                <w:rFonts w:ascii="Arial" w:hAnsi="Arial" w:cs="Arial"/>
                <w:sz w:val="24"/>
                <w:szCs w:val="24"/>
              </w:rPr>
            </w:pPr>
          </w:p>
          <w:p w14:paraId="03D97CC1" w14:textId="77777777" w:rsidR="008F13CF" w:rsidRPr="00D8172D" w:rsidRDefault="008F13CF" w:rsidP="00213878">
            <w:pPr>
              <w:rPr>
                <w:rFonts w:ascii="Arial" w:hAnsi="Arial" w:cs="Arial"/>
                <w:sz w:val="24"/>
                <w:szCs w:val="24"/>
              </w:rPr>
            </w:pPr>
          </w:p>
          <w:p w14:paraId="49939E40" w14:textId="77777777" w:rsidR="008F13CF" w:rsidRPr="00D8172D" w:rsidRDefault="008F13CF" w:rsidP="00213878">
            <w:pPr>
              <w:rPr>
                <w:rFonts w:ascii="Arial" w:hAnsi="Arial" w:cs="Arial"/>
                <w:sz w:val="24"/>
                <w:szCs w:val="24"/>
              </w:rPr>
            </w:pPr>
          </w:p>
          <w:p w14:paraId="3F2AE88C" w14:textId="77777777" w:rsidR="008F13CF" w:rsidRPr="00D8172D" w:rsidRDefault="008F13CF" w:rsidP="00213878">
            <w:pPr>
              <w:rPr>
                <w:rFonts w:ascii="Arial" w:hAnsi="Arial" w:cs="Arial"/>
                <w:sz w:val="24"/>
                <w:szCs w:val="24"/>
              </w:rPr>
            </w:pPr>
          </w:p>
          <w:p w14:paraId="6C2820E4" w14:textId="77777777" w:rsidR="008F13CF" w:rsidRPr="00D8172D" w:rsidRDefault="008F13CF" w:rsidP="00213878">
            <w:pPr>
              <w:rPr>
                <w:rFonts w:ascii="Arial" w:hAnsi="Arial" w:cs="Arial"/>
                <w:sz w:val="24"/>
                <w:szCs w:val="24"/>
              </w:rPr>
            </w:pPr>
          </w:p>
          <w:p w14:paraId="5A82C975" w14:textId="77777777" w:rsidR="008F13CF" w:rsidRPr="00D8172D" w:rsidRDefault="008F13CF" w:rsidP="00213878">
            <w:pPr>
              <w:rPr>
                <w:rFonts w:ascii="Arial" w:hAnsi="Arial" w:cs="Arial"/>
                <w:sz w:val="24"/>
                <w:szCs w:val="24"/>
              </w:rPr>
            </w:pPr>
          </w:p>
          <w:p w14:paraId="66776671" w14:textId="77777777" w:rsidR="008F13CF" w:rsidRPr="00D8172D" w:rsidRDefault="008F13CF" w:rsidP="00213878">
            <w:pPr>
              <w:rPr>
                <w:rFonts w:ascii="Arial" w:hAnsi="Arial" w:cs="Arial"/>
                <w:sz w:val="24"/>
                <w:szCs w:val="24"/>
              </w:rPr>
            </w:pPr>
          </w:p>
          <w:p w14:paraId="0DA1EE32" w14:textId="77777777" w:rsidR="008F13CF" w:rsidRPr="00D8172D" w:rsidRDefault="008F13CF" w:rsidP="00213878">
            <w:pPr>
              <w:rPr>
                <w:rFonts w:ascii="Arial" w:hAnsi="Arial" w:cs="Arial"/>
                <w:sz w:val="24"/>
                <w:szCs w:val="24"/>
              </w:rPr>
            </w:pPr>
          </w:p>
          <w:p w14:paraId="183BB248" w14:textId="77777777" w:rsidR="008F13CF" w:rsidRPr="00D8172D" w:rsidRDefault="008F13CF" w:rsidP="00213878">
            <w:pPr>
              <w:rPr>
                <w:rFonts w:ascii="Arial" w:hAnsi="Arial" w:cs="Arial"/>
                <w:sz w:val="24"/>
                <w:szCs w:val="24"/>
              </w:rPr>
            </w:pPr>
          </w:p>
          <w:p w14:paraId="45333DE3" w14:textId="77777777" w:rsidR="008F13CF" w:rsidRPr="00D8172D" w:rsidRDefault="008F13CF" w:rsidP="00213878">
            <w:pPr>
              <w:rPr>
                <w:rFonts w:ascii="Arial" w:hAnsi="Arial" w:cs="Arial"/>
                <w:sz w:val="24"/>
                <w:szCs w:val="24"/>
              </w:rPr>
            </w:pPr>
          </w:p>
          <w:p w14:paraId="59D9FD1D" w14:textId="77777777" w:rsidR="008F13CF" w:rsidRPr="00D8172D" w:rsidRDefault="008F13CF" w:rsidP="00213878">
            <w:pPr>
              <w:rPr>
                <w:rFonts w:ascii="Arial" w:hAnsi="Arial" w:cs="Arial"/>
                <w:sz w:val="24"/>
                <w:szCs w:val="24"/>
              </w:rPr>
            </w:pPr>
          </w:p>
          <w:p w14:paraId="1AD01E99" w14:textId="77777777" w:rsidR="008F13CF" w:rsidRPr="00D8172D" w:rsidRDefault="008F13CF" w:rsidP="00213878">
            <w:pPr>
              <w:rPr>
                <w:rFonts w:ascii="Arial" w:hAnsi="Arial" w:cs="Arial"/>
                <w:sz w:val="24"/>
                <w:szCs w:val="24"/>
              </w:rPr>
            </w:pPr>
          </w:p>
          <w:p w14:paraId="3D329DFC" w14:textId="77777777" w:rsidR="008F13CF" w:rsidRPr="00D8172D" w:rsidRDefault="008F13CF" w:rsidP="00213878">
            <w:pPr>
              <w:rPr>
                <w:rFonts w:ascii="Arial" w:hAnsi="Arial" w:cs="Arial"/>
                <w:sz w:val="24"/>
                <w:szCs w:val="24"/>
              </w:rPr>
            </w:pPr>
          </w:p>
          <w:p w14:paraId="59E3B48C" w14:textId="77777777" w:rsidR="008F13CF" w:rsidRPr="00D8172D" w:rsidRDefault="008F13CF" w:rsidP="00213878">
            <w:pPr>
              <w:rPr>
                <w:rFonts w:ascii="Arial" w:hAnsi="Arial" w:cs="Arial"/>
                <w:sz w:val="24"/>
                <w:szCs w:val="24"/>
              </w:rPr>
            </w:pPr>
          </w:p>
          <w:p w14:paraId="0F923D33" w14:textId="77777777" w:rsidR="008F13CF" w:rsidRPr="00D8172D" w:rsidRDefault="008F13CF" w:rsidP="00213878">
            <w:pPr>
              <w:rPr>
                <w:rFonts w:ascii="Arial" w:hAnsi="Arial" w:cs="Arial"/>
                <w:sz w:val="24"/>
                <w:szCs w:val="24"/>
              </w:rPr>
            </w:pPr>
          </w:p>
          <w:p w14:paraId="784274F0" w14:textId="77777777" w:rsidR="008F13CF" w:rsidRPr="00D8172D" w:rsidRDefault="008F13CF" w:rsidP="00213878">
            <w:pPr>
              <w:rPr>
                <w:rFonts w:ascii="Arial" w:hAnsi="Arial" w:cs="Arial"/>
                <w:sz w:val="24"/>
                <w:szCs w:val="24"/>
              </w:rPr>
            </w:pPr>
          </w:p>
          <w:p w14:paraId="288D09DC" w14:textId="77777777" w:rsidR="008F13CF" w:rsidRPr="00D8172D" w:rsidRDefault="008F13CF" w:rsidP="00213878">
            <w:pPr>
              <w:rPr>
                <w:rFonts w:ascii="Arial" w:hAnsi="Arial" w:cs="Arial"/>
                <w:sz w:val="24"/>
                <w:szCs w:val="24"/>
              </w:rPr>
            </w:pPr>
          </w:p>
          <w:p w14:paraId="45BFFB56" w14:textId="77777777" w:rsidR="008F13CF" w:rsidRPr="00D8172D" w:rsidRDefault="008F13CF" w:rsidP="00213878">
            <w:pPr>
              <w:rPr>
                <w:rFonts w:ascii="Arial" w:hAnsi="Arial" w:cs="Arial"/>
                <w:sz w:val="24"/>
                <w:szCs w:val="24"/>
              </w:rPr>
            </w:pPr>
          </w:p>
          <w:p w14:paraId="7119F7D8" w14:textId="77777777" w:rsidR="008F13CF" w:rsidRPr="00D8172D" w:rsidRDefault="008F13CF" w:rsidP="00213878">
            <w:pPr>
              <w:rPr>
                <w:rFonts w:ascii="Arial" w:hAnsi="Arial" w:cs="Arial"/>
                <w:sz w:val="24"/>
                <w:szCs w:val="24"/>
              </w:rPr>
            </w:pPr>
          </w:p>
          <w:p w14:paraId="0C45FF00" w14:textId="77777777" w:rsidR="008F13CF" w:rsidRPr="00D8172D" w:rsidRDefault="008F13CF" w:rsidP="00213878">
            <w:pPr>
              <w:rPr>
                <w:rFonts w:ascii="Arial" w:hAnsi="Arial" w:cs="Arial"/>
                <w:sz w:val="24"/>
                <w:szCs w:val="24"/>
              </w:rPr>
            </w:pPr>
          </w:p>
          <w:p w14:paraId="74545B45" w14:textId="77777777" w:rsidR="008F13CF" w:rsidRPr="00D8172D" w:rsidRDefault="008F13CF" w:rsidP="00213878">
            <w:pPr>
              <w:rPr>
                <w:rFonts w:ascii="Arial" w:hAnsi="Arial" w:cs="Arial"/>
                <w:sz w:val="24"/>
                <w:szCs w:val="24"/>
              </w:rPr>
            </w:pPr>
          </w:p>
          <w:p w14:paraId="633E4FB7" w14:textId="77777777" w:rsidR="008F13CF" w:rsidRPr="00D8172D" w:rsidRDefault="008F13CF" w:rsidP="00213878">
            <w:pPr>
              <w:rPr>
                <w:rFonts w:ascii="Arial" w:hAnsi="Arial" w:cs="Arial"/>
                <w:sz w:val="24"/>
                <w:szCs w:val="24"/>
              </w:rPr>
            </w:pPr>
          </w:p>
          <w:p w14:paraId="6884FDD0" w14:textId="77777777" w:rsidR="008F13CF" w:rsidRPr="00D8172D" w:rsidRDefault="008F13CF" w:rsidP="00213878">
            <w:pPr>
              <w:rPr>
                <w:rFonts w:ascii="Arial" w:hAnsi="Arial" w:cs="Arial"/>
                <w:sz w:val="24"/>
                <w:szCs w:val="24"/>
              </w:rPr>
            </w:pPr>
          </w:p>
          <w:p w14:paraId="510A08B3" w14:textId="77777777" w:rsidR="008F13CF" w:rsidRPr="00D8172D" w:rsidRDefault="008F13CF" w:rsidP="00213878">
            <w:pPr>
              <w:rPr>
                <w:rFonts w:ascii="Arial" w:hAnsi="Arial" w:cs="Arial"/>
                <w:sz w:val="24"/>
                <w:szCs w:val="24"/>
              </w:rPr>
            </w:pPr>
          </w:p>
          <w:p w14:paraId="08FCA9B3" w14:textId="77777777" w:rsidR="008F13CF" w:rsidRPr="00D8172D" w:rsidRDefault="008F13CF" w:rsidP="00213878">
            <w:pPr>
              <w:rPr>
                <w:rFonts w:ascii="Arial" w:hAnsi="Arial" w:cs="Arial"/>
                <w:sz w:val="24"/>
                <w:szCs w:val="24"/>
              </w:rPr>
            </w:pPr>
          </w:p>
          <w:p w14:paraId="6006F65E" w14:textId="77777777" w:rsidR="008F13CF" w:rsidRPr="00D8172D" w:rsidRDefault="008F13CF" w:rsidP="00213878">
            <w:pPr>
              <w:rPr>
                <w:rFonts w:ascii="Arial" w:hAnsi="Arial" w:cs="Arial"/>
                <w:sz w:val="24"/>
                <w:szCs w:val="24"/>
              </w:rPr>
            </w:pPr>
          </w:p>
          <w:p w14:paraId="062652C9" w14:textId="77777777" w:rsidR="008F13CF" w:rsidRPr="00D8172D" w:rsidRDefault="008F13CF" w:rsidP="00213878">
            <w:pPr>
              <w:rPr>
                <w:rFonts w:ascii="Arial" w:hAnsi="Arial" w:cs="Arial"/>
                <w:sz w:val="24"/>
                <w:szCs w:val="24"/>
              </w:rPr>
            </w:pPr>
          </w:p>
          <w:p w14:paraId="0742AC4F" w14:textId="77777777" w:rsidR="008F13CF" w:rsidRPr="00D8172D" w:rsidRDefault="008F13CF" w:rsidP="00213878">
            <w:pPr>
              <w:rPr>
                <w:rFonts w:ascii="Arial" w:hAnsi="Arial" w:cs="Arial"/>
                <w:sz w:val="24"/>
                <w:szCs w:val="24"/>
              </w:rPr>
            </w:pPr>
          </w:p>
          <w:p w14:paraId="23D90A86" w14:textId="77777777" w:rsidR="008F13CF" w:rsidRPr="00D8172D" w:rsidRDefault="008F13CF" w:rsidP="00213878">
            <w:pPr>
              <w:rPr>
                <w:rFonts w:ascii="Arial" w:hAnsi="Arial" w:cs="Arial"/>
                <w:sz w:val="24"/>
                <w:szCs w:val="24"/>
              </w:rPr>
            </w:pPr>
          </w:p>
        </w:tc>
      </w:tr>
    </w:tbl>
    <w:p w14:paraId="2D509CDE" w14:textId="439E7325" w:rsidR="008F13CF" w:rsidRPr="009777A0" w:rsidRDefault="008F13CF" w:rsidP="008F13CF">
      <w:pPr>
        <w:shd w:val="clear" w:color="auto" w:fill="FFFFFF"/>
        <w:spacing w:after="300" w:line="240" w:lineRule="auto"/>
        <w:outlineLvl w:val="1"/>
        <w:rPr>
          <w:rFonts w:ascii="Arial" w:hAnsi="Arial" w:cs="Arial"/>
          <w:sz w:val="24"/>
          <w:szCs w:val="24"/>
        </w:rPr>
      </w:pPr>
    </w:p>
    <w:p w14:paraId="5380FB97" w14:textId="36871C16" w:rsidR="009777A0" w:rsidRDefault="009777A0" w:rsidP="00980490">
      <w:pPr>
        <w:shd w:val="clear" w:color="auto" w:fill="FFFFFF"/>
        <w:spacing w:after="300" w:line="240" w:lineRule="auto"/>
        <w:outlineLvl w:val="1"/>
        <w:rPr>
          <w:rFonts w:ascii="Arial" w:hAnsi="Arial" w:cs="Arial"/>
          <w:b/>
          <w:bCs/>
          <w:sz w:val="24"/>
          <w:szCs w:val="24"/>
        </w:rPr>
      </w:pPr>
    </w:p>
    <w:p w14:paraId="7C05472A" w14:textId="30B41FEB" w:rsidR="009777A0" w:rsidRDefault="00E942A3" w:rsidP="00980490">
      <w:pPr>
        <w:shd w:val="clear" w:color="auto" w:fill="FFFFFF"/>
        <w:spacing w:after="300" w:line="240" w:lineRule="auto"/>
        <w:outlineLvl w:val="1"/>
        <w:rPr>
          <w:rFonts w:ascii="Arial" w:hAnsi="Arial" w:cs="Arial"/>
          <w:b/>
          <w:bCs/>
          <w:sz w:val="24"/>
          <w:szCs w:val="24"/>
          <w:u w:val="single"/>
        </w:rPr>
      </w:pPr>
      <w:r>
        <w:rPr>
          <w:rFonts w:ascii="Arial" w:hAnsi="Arial" w:cs="Arial"/>
          <w:b/>
          <w:bCs/>
          <w:noProof/>
          <w:sz w:val="24"/>
          <w:szCs w:val="24"/>
        </w:rPr>
        <w:drawing>
          <wp:anchor distT="0" distB="0" distL="114300" distR="114300" simplePos="0" relativeHeight="251660288" behindDoc="0" locked="0" layoutInCell="1" allowOverlap="1" wp14:anchorId="43BA81F7" wp14:editId="16F5DE35">
            <wp:simplePos x="0" y="0"/>
            <wp:positionH relativeFrom="margin">
              <wp:posOffset>450850</wp:posOffset>
            </wp:positionH>
            <wp:positionV relativeFrom="margin">
              <wp:posOffset>2326005</wp:posOffset>
            </wp:positionV>
            <wp:extent cx="4849495" cy="3637280"/>
            <wp:effectExtent l="0" t="0" r="8255" b="1270"/>
            <wp:wrapSquare wrapText="bothSides"/>
            <wp:docPr id="130047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9495" cy="3637280"/>
                    </a:xfrm>
                    <a:prstGeom prst="rect">
                      <a:avLst/>
                    </a:prstGeom>
                    <a:noFill/>
                  </pic:spPr>
                </pic:pic>
              </a:graphicData>
            </a:graphic>
            <wp14:sizeRelH relativeFrom="margin">
              <wp14:pctWidth>0</wp14:pctWidth>
            </wp14:sizeRelH>
            <wp14:sizeRelV relativeFrom="margin">
              <wp14:pctHeight>0</wp14:pctHeight>
            </wp14:sizeRelV>
          </wp:anchor>
        </w:drawing>
      </w:r>
      <w:r w:rsidR="009777A0" w:rsidRPr="009777A0">
        <w:rPr>
          <w:rFonts w:ascii="Arial" w:hAnsi="Arial" w:cs="Arial"/>
          <w:b/>
          <w:bCs/>
          <w:sz w:val="24"/>
          <w:szCs w:val="24"/>
          <w:u w:val="single"/>
        </w:rPr>
        <w:t xml:space="preserve">What </w:t>
      </w:r>
      <w:r w:rsidR="008F13CF">
        <w:rPr>
          <w:rFonts w:ascii="Arial" w:hAnsi="Arial" w:cs="Arial"/>
          <w:b/>
          <w:bCs/>
          <w:sz w:val="24"/>
          <w:szCs w:val="24"/>
          <w:u w:val="single"/>
        </w:rPr>
        <w:t>s</w:t>
      </w:r>
      <w:r w:rsidR="009777A0" w:rsidRPr="009777A0">
        <w:rPr>
          <w:rFonts w:ascii="Arial" w:hAnsi="Arial" w:cs="Arial"/>
          <w:b/>
          <w:bCs/>
          <w:sz w:val="24"/>
          <w:szCs w:val="24"/>
          <w:u w:val="single"/>
        </w:rPr>
        <w:t xml:space="preserve">uccess </w:t>
      </w:r>
      <w:r w:rsidR="008F13CF">
        <w:rPr>
          <w:rFonts w:ascii="Arial" w:hAnsi="Arial" w:cs="Arial"/>
          <w:b/>
          <w:bCs/>
          <w:sz w:val="24"/>
          <w:szCs w:val="24"/>
          <w:u w:val="single"/>
        </w:rPr>
        <w:t>l</w:t>
      </w:r>
      <w:r w:rsidR="009777A0" w:rsidRPr="009777A0">
        <w:rPr>
          <w:rFonts w:ascii="Arial" w:hAnsi="Arial" w:cs="Arial"/>
          <w:b/>
          <w:bCs/>
          <w:sz w:val="24"/>
          <w:szCs w:val="24"/>
          <w:u w:val="single"/>
        </w:rPr>
        <w:t>ook</w:t>
      </w:r>
      <w:r w:rsidR="009777A0">
        <w:rPr>
          <w:rFonts w:ascii="Arial" w:hAnsi="Arial" w:cs="Arial"/>
          <w:b/>
          <w:bCs/>
          <w:sz w:val="24"/>
          <w:szCs w:val="24"/>
          <w:u w:val="single"/>
        </w:rPr>
        <w:t>s</w:t>
      </w:r>
      <w:r w:rsidR="009777A0" w:rsidRPr="009777A0">
        <w:rPr>
          <w:rFonts w:ascii="Arial" w:hAnsi="Arial" w:cs="Arial"/>
          <w:b/>
          <w:bCs/>
          <w:sz w:val="24"/>
          <w:szCs w:val="24"/>
          <w:u w:val="single"/>
        </w:rPr>
        <w:t xml:space="preserve"> </w:t>
      </w:r>
      <w:r w:rsidR="008F13CF">
        <w:rPr>
          <w:rFonts w:ascii="Arial" w:hAnsi="Arial" w:cs="Arial"/>
          <w:b/>
          <w:bCs/>
          <w:sz w:val="24"/>
          <w:szCs w:val="24"/>
          <w:u w:val="single"/>
        </w:rPr>
        <w:t>l</w:t>
      </w:r>
      <w:r w:rsidR="009777A0" w:rsidRPr="009777A0">
        <w:rPr>
          <w:rFonts w:ascii="Arial" w:hAnsi="Arial" w:cs="Arial"/>
          <w:b/>
          <w:bCs/>
          <w:sz w:val="24"/>
          <w:szCs w:val="24"/>
          <w:u w:val="single"/>
        </w:rPr>
        <w:t>ike</w:t>
      </w:r>
    </w:p>
    <w:p w14:paraId="0D5F5835" w14:textId="09394D2C" w:rsidR="009777A0" w:rsidRDefault="009777A0" w:rsidP="009777A0">
      <w:pPr>
        <w:shd w:val="clear" w:color="auto" w:fill="FFFFFF"/>
        <w:spacing w:after="300" w:line="240" w:lineRule="auto"/>
        <w:jc w:val="center"/>
        <w:outlineLvl w:val="1"/>
        <w:rPr>
          <w:rFonts w:ascii="Arial" w:hAnsi="Arial" w:cs="Arial"/>
          <w:b/>
          <w:bCs/>
          <w:sz w:val="24"/>
          <w:szCs w:val="24"/>
        </w:rPr>
      </w:pPr>
    </w:p>
    <w:p w14:paraId="6C82C961" w14:textId="77777777" w:rsidR="00E942A3" w:rsidRDefault="00E942A3" w:rsidP="00A45B5A">
      <w:pPr>
        <w:shd w:val="clear" w:color="auto" w:fill="FFFFFF"/>
        <w:spacing w:after="300" w:line="240" w:lineRule="auto"/>
        <w:outlineLvl w:val="1"/>
        <w:rPr>
          <w:rFonts w:ascii="Arial" w:hAnsi="Arial" w:cs="Arial"/>
          <w:b/>
          <w:bCs/>
          <w:sz w:val="24"/>
          <w:szCs w:val="24"/>
        </w:rPr>
      </w:pPr>
    </w:p>
    <w:p w14:paraId="3EF73FEC" w14:textId="77777777" w:rsidR="00E942A3" w:rsidRDefault="00E942A3" w:rsidP="00A45B5A">
      <w:pPr>
        <w:shd w:val="clear" w:color="auto" w:fill="FFFFFF"/>
        <w:spacing w:after="300" w:line="240" w:lineRule="auto"/>
        <w:outlineLvl w:val="1"/>
        <w:rPr>
          <w:rFonts w:ascii="Arial" w:hAnsi="Arial" w:cs="Arial"/>
          <w:b/>
          <w:bCs/>
          <w:sz w:val="24"/>
          <w:szCs w:val="24"/>
        </w:rPr>
      </w:pPr>
    </w:p>
    <w:p w14:paraId="205CF517" w14:textId="77777777" w:rsidR="00E942A3" w:rsidRDefault="00E942A3" w:rsidP="00A45B5A">
      <w:pPr>
        <w:shd w:val="clear" w:color="auto" w:fill="FFFFFF"/>
        <w:spacing w:after="300" w:line="240" w:lineRule="auto"/>
        <w:outlineLvl w:val="1"/>
        <w:rPr>
          <w:rFonts w:ascii="Arial" w:hAnsi="Arial" w:cs="Arial"/>
          <w:b/>
          <w:bCs/>
          <w:sz w:val="24"/>
          <w:szCs w:val="24"/>
        </w:rPr>
      </w:pPr>
    </w:p>
    <w:p w14:paraId="2E92DAF1" w14:textId="77777777" w:rsidR="00E942A3" w:rsidRDefault="00E942A3" w:rsidP="00A45B5A">
      <w:pPr>
        <w:shd w:val="clear" w:color="auto" w:fill="FFFFFF"/>
        <w:spacing w:after="300" w:line="240" w:lineRule="auto"/>
        <w:outlineLvl w:val="1"/>
        <w:rPr>
          <w:rFonts w:ascii="Arial" w:hAnsi="Arial" w:cs="Arial"/>
          <w:b/>
          <w:bCs/>
          <w:sz w:val="24"/>
          <w:szCs w:val="24"/>
        </w:rPr>
      </w:pPr>
    </w:p>
    <w:p w14:paraId="62F6F130" w14:textId="77777777" w:rsidR="00E942A3" w:rsidRDefault="00E942A3" w:rsidP="00A45B5A">
      <w:pPr>
        <w:shd w:val="clear" w:color="auto" w:fill="FFFFFF"/>
        <w:spacing w:after="300" w:line="240" w:lineRule="auto"/>
        <w:outlineLvl w:val="1"/>
        <w:rPr>
          <w:rFonts w:ascii="Arial" w:hAnsi="Arial" w:cs="Arial"/>
          <w:b/>
          <w:bCs/>
          <w:sz w:val="24"/>
          <w:szCs w:val="24"/>
        </w:rPr>
      </w:pPr>
    </w:p>
    <w:p w14:paraId="409A8D64" w14:textId="77777777" w:rsidR="00E942A3" w:rsidRDefault="00E942A3" w:rsidP="00A45B5A">
      <w:pPr>
        <w:shd w:val="clear" w:color="auto" w:fill="FFFFFF"/>
        <w:spacing w:after="300" w:line="240" w:lineRule="auto"/>
        <w:outlineLvl w:val="1"/>
        <w:rPr>
          <w:rFonts w:ascii="Arial" w:hAnsi="Arial" w:cs="Arial"/>
          <w:b/>
          <w:bCs/>
          <w:sz w:val="24"/>
          <w:szCs w:val="24"/>
        </w:rPr>
      </w:pPr>
    </w:p>
    <w:p w14:paraId="1E655F46" w14:textId="77777777" w:rsidR="00E942A3" w:rsidRDefault="00E942A3" w:rsidP="00A45B5A">
      <w:pPr>
        <w:shd w:val="clear" w:color="auto" w:fill="FFFFFF"/>
        <w:spacing w:after="300" w:line="240" w:lineRule="auto"/>
        <w:outlineLvl w:val="1"/>
        <w:rPr>
          <w:rFonts w:ascii="Arial" w:hAnsi="Arial" w:cs="Arial"/>
          <w:b/>
          <w:bCs/>
          <w:sz w:val="24"/>
          <w:szCs w:val="24"/>
        </w:rPr>
      </w:pPr>
    </w:p>
    <w:p w14:paraId="7E72E387" w14:textId="77777777" w:rsidR="00E942A3" w:rsidRDefault="00E942A3" w:rsidP="00A45B5A">
      <w:pPr>
        <w:shd w:val="clear" w:color="auto" w:fill="FFFFFF"/>
        <w:spacing w:after="300" w:line="240" w:lineRule="auto"/>
        <w:outlineLvl w:val="1"/>
        <w:rPr>
          <w:rFonts w:ascii="Arial" w:hAnsi="Arial" w:cs="Arial"/>
          <w:b/>
          <w:bCs/>
          <w:sz w:val="24"/>
          <w:szCs w:val="24"/>
        </w:rPr>
      </w:pPr>
    </w:p>
    <w:p w14:paraId="5D65193C" w14:textId="77777777" w:rsidR="00E942A3" w:rsidRDefault="00E942A3" w:rsidP="00A45B5A">
      <w:pPr>
        <w:shd w:val="clear" w:color="auto" w:fill="FFFFFF"/>
        <w:spacing w:after="300" w:line="240" w:lineRule="auto"/>
        <w:outlineLvl w:val="1"/>
        <w:rPr>
          <w:rFonts w:ascii="Arial" w:hAnsi="Arial" w:cs="Arial"/>
          <w:b/>
          <w:bCs/>
          <w:sz w:val="24"/>
          <w:szCs w:val="24"/>
        </w:rPr>
      </w:pPr>
    </w:p>
    <w:p w14:paraId="7A3BAC10" w14:textId="7C073F2D" w:rsidR="004C11F0" w:rsidRPr="00414E4D" w:rsidRDefault="0047648B" w:rsidP="00A45B5A">
      <w:pPr>
        <w:shd w:val="clear" w:color="auto" w:fill="FFFFFF"/>
        <w:spacing w:after="300" w:line="240" w:lineRule="auto"/>
        <w:outlineLvl w:val="1"/>
        <w:rPr>
          <w:rFonts w:ascii="Arial" w:hAnsi="Arial" w:cs="Arial"/>
          <w:b/>
          <w:bCs/>
          <w:sz w:val="24"/>
          <w:szCs w:val="24"/>
        </w:rPr>
      </w:pPr>
      <w:r w:rsidRPr="0047648B">
        <w:rPr>
          <w:rFonts w:ascii="Arial" w:hAnsi="Arial" w:cs="Arial"/>
          <w:b/>
          <w:bCs/>
          <w:sz w:val="24"/>
          <w:szCs w:val="24"/>
        </w:rPr>
        <w:t>Figure 1</w:t>
      </w:r>
      <w:r w:rsidR="00E60029">
        <w:rPr>
          <w:rFonts w:ascii="Arial" w:hAnsi="Arial" w:cs="Arial"/>
          <w:b/>
          <w:bCs/>
          <w:sz w:val="24"/>
          <w:szCs w:val="24"/>
        </w:rPr>
        <w:t>:</w:t>
      </w:r>
      <w:r>
        <w:rPr>
          <w:rFonts w:ascii="Arial" w:hAnsi="Arial" w:cs="Arial"/>
          <w:b/>
          <w:bCs/>
          <w:sz w:val="24"/>
          <w:szCs w:val="24"/>
        </w:rPr>
        <w:t xml:space="preserve"> </w:t>
      </w:r>
      <w:r w:rsidR="00E942A3" w:rsidRPr="00414E4D">
        <w:rPr>
          <w:rFonts w:ascii="Arial" w:eastAsia="Times New Roman" w:hAnsi="Arial" w:cs="Arial"/>
          <w:b/>
          <w:bCs/>
          <w:color w:val="0B0C0C"/>
          <w:kern w:val="0"/>
          <w:sz w:val="24"/>
          <w:szCs w:val="24"/>
          <w:lang w:eastAsia="en-GB"/>
          <w14:ligatures w14:val="none"/>
        </w:rPr>
        <w:t xml:space="preserve">Flower rich grass margin next to arable crop and hedgerow at RSPB Hope Farm </w:t>
      </w:r>
      <w:r w:rsidR="00414E4D">
        <w:rPr>
          <w:rFonts w:ascii="Arial" w:eastAsia="Times New Roman" w:hAnsi="Arial" w:cs="Arial"/>
          <w:b/>
          <w:bCs/>
          <w:color w:val="0B0C0C"/>
          <w:kern w:val="0"/>
          <w:sz w:val="24"/>
          <w:szCs w:val="24"/>
          <w:lang w:eastAsia="en-GB"/>
          <w14:ligatures w14:val="none"/>
        </w:rPr>
        <w:t>(</w:t>
      </w:r>
      <w:r w:rsidR="00A40F06">
        <w:rPr>
          <w:rFonts w:ascii="Arial" w:eastAsia="Times New Roman" w:hAnsi="Arial" w:cs="Arial"/>
          <w:b/>
          <w:bCs/>
          <w:color w:val="0B0C0C"/>
          <w:kern w:val="0"/>
          <w:sz w:val="24"/>
          <w:szCs w:val="24"/>
          <w:lang w:eastAsia="en-GB"/>
          <w14:ligatures w14:val="none"/>
        </w:rPr>
        <w:t xml:space="preserve">Photo - </w:t>
      </w:r>
      <w:r w:rsidR="00E942A3" w:rsidRPr="00414E4D">
        <w:rPr>
          <w:rFonts w:ascii="Arial" w:eastAsia="Times New Roman" w:hAnsi="Arial" w:cs="Arial"/>
          <w:b/>
          <w:bCs/>
          <w:color w:val="0B0C0C"/>
          <w:kern w:val="0"/>
          <w:sz w:val="24"/>
          <w:szCs w:val="24"/>
          <w:lang w:eastAsia="en-GB"/>
          <w14:ligatures w14:val="none"/>
        </w:rPr>
        <w:t>Georgie Bray, RSPB Hope Farm</w:t>
      </w:r>
      <w:r w:rsidR="00414E4D">
        <w:rPr>
          <w:rFonts w:ascii="Arial" w:eastAsia="Times New Roman" w:hAnsi="Arial" w:cs="Arial"/>
          <w:b/>
          <w:bCs/>
          <w:color w:val="0B0C0C"/>
          <w:kern w:val="0"/>
          <w:sz w:val="24"/>
          <w:szCs w:val="24"/>
          <w:lang w:eastAsia="en-GB"/>
          <w14:ligatures w14:val="none"/>
        </w:rPr>
        <w:t>)</w:t>
      </w:r>
    </w:p>
    <w:p w14:paraId="14F65F4B" w14:textId="3E8551D2" w:rsidR="00392739" w:rsidRPr="00A45B5A" w:rsidRDefault="0024073C" w:rsidP="00A45B5A">
      <w:pPr>
        <w:shd w:val="clear" w:color="auto" w:fill="FFFFFF"/>
        <w:spacing w:after="300" w:line="240" w:lineRule="auto"/>
        <w:outlineLvl w:val="1"/>
        <w:rPr>
          <w:rFonts w:ascii="Arial" w:hAnsi="Arial" w:cs="Arial"/>
          <w:sz w:val="24"/>
          <w:szCs w:val="24"/>
        </w:rPr>
      </w:pPr>
      <w:r w:rsidRPr="00414E4D">
        <w:rPr>
          <w:rFonts w:ascii="Arial" w:eastAsia="Times New Roman" w:hAnsi="Arial" w:cs="Arial"/>
          <w:color w:val="0B0C0C"/>
          <w:kern w:val="0"/>
          <w:sz w:val="24"/>
          <w:szCs w:val="24"/>
          <w:lang w:eastAsia="en-GB"/>
          <w14:ligatures w14:val="none"/>
        </w:rPr>
        <w:t xml:space="preserve">An </w:t>
      </w:r>
      <w:r w:rsidR="00A45B5A" w:rsidRPr="00414E4D">
        <w:rPr>
          <w:rFonts w:ascii="Arial" w:eastAsia="Times New Roman" w:hAnsi="Arial" w:cs="Arial"/>
          <w:color w:val="0B0C0C"/>
          <w:kern w:val="0"/>
          <w:sz w:val="24"/>
          <w:szCs w:val="24"/>
          <w:lang w:eastAsia="en-GB"/>
          <w14:ligatures w14:val="none"/>
        </w:rPr>
        <w:t>Arable – Flower Rich Margin will p</w:t>
      </w:r>
      <w:r w:rsidR="00A45B5A" w:rsidRPr="00414E4D">
        <w:rPr>
          <w:rFonts w:ascii="Arial" w:hAnsi="Arial" w:cs="Arial"/>
          <w:sz w:val="24"/>
          <w:szCs w:val="24"/>
        </w:rPr>
        <w:t>roduce flowering plants during the spring and summer months, into early autumn.</w:t>
      </w:r>
      <w:r w:rsidR="00A45B5A" w:rsidRPr="00414E4D">
        <w:t xml:space="preserve"> </w:t>
      </w:r>
      <w:r w:rsidRPr="00414E4D">
        <w:t xml:space="preserve"> </w:t>
      </w:r>
      <w:r w:rsidR="00E942A3" w:rsidRPr="00414E4D">
        <w:rPr>
          <w:rFonts w:ascii="Arial" w:hAnsi="Arial" w:cs="Arial"/>
          <w:sz w:val="24"/>
          <w:szCs w:val="24"/>
        </w:rPr>
        <w:t>It will support populations of pest predators, such as hoverflies, whose larvae feed on aphids, and crop pollinators, such as wild bees.</w:t>
      </w:r>
      <w:r w:rsidR="00E942A3" w:rsidRPr="00414E4D">
        <w:t xml:space="preserve"> </w:t>
      </w:r>
      <w:r w:rsidR="00E942A3" w:rsidRPr="00414E4D">
        <w:rPr>
          <w:rFonts w:ascii="Arial" w:hAnsi="Arial" w:cs="Arial"/>
          <w:sz w:val="24"/>
          <w:szCs w:val="24"/>
        </w:rPr>
        <w:t>This can help to control these pests on nearby crops and boost crop pollination</w:t>
      </w:r>
      <w:r w:rsidR="00A45B5A" w:rsidRPr="00414E4D">
        <w:rPr>
          <w:rFonts w:ascii="Arial" w:hAnsi="Arial" w:cs="Arial"/>
          <w:sz w:val="24"/>
          <w:szCs w:val="24"/>
        </w:rPr>
        <w:t xml:space="preserve">. </w:t>
      </w:r>
      <w:r w:rsidRPr="00414E4D">
        <w:rPr>
          <w:rFonts w:ascii="Arial" w:hAnsi="Arial" w:cs="Arial"/>
          <w:sz w:val="24"/>
          <w:szCs w:val="24"/>
        </w:rPr>
        <w:t xml:space="preserve"> </w:t>
      </w:r>
      <w:r w:rsidR="00A45B5A" w:rsidRPr="00414E4D">
        <w:rPr>
          <w:rFonts w:ascii="Arial" w:hAnsi="Arial" w:cs="Arial"/>
          <w:sz w:val="24"/>
          <w:szCs w:val="24"/>
        </w:rPr>
        <w:t>The general increase in insects attracted to these mixtures in turn</w:t>
      </w:r>
      <w:r w:rsidR="00A45B5A" w:rsidRPr="00A45B5A">
        <w:rPr>
          <w:rFonts w:ascii="Arial" w:hAnsi="Arial" w:cs="Arial"/>
          <w:sz w:val="24"/>
          <w:szCs w:val="24"/>
        </w:rPr>
        <w:t xml:space="preserve"> provides food for birds and valuable foraging habitat for small mammals. </w:t>
      </w:r>
      <w:r w:rsidR="00A45B5A">
        <w:rPr>
          <w:rFonts w:ascii="Arial" w:hAnsi="Arial" w:cs="Arial"/>
          <w:sz w:val="24"/>
          <w:szCs w:val="24"/>
        </w:rPr>
        <w:t>The</w:t>
      </w:r>
      <w:r w:rsidR="009B35A5">
        <w:rPr>
          <w:rFonts w:ascii="Arial" w:hAnsi="Arial" w:cs="Arial"/>
          <w:sz w:val="24"/>
          <w:szCs w:val="24"/>
        </w:rPr>
        <w:t>se</w:t>
      </w:r>
      <w:r w:rsidR="00A45B5A">
        <w:rPr>
          <w:rFonts w:ascii="Arial" w:hAnsi="Arial" w:cs="Arial"/>
          <w:sz w:val="24"/>
          <w:szCs w:val="24"/>
        </w:rPr>
        <w:t xml:space="preserve"> mammals </w:t>
      </w:r>
      <w:r w:rsidR="009B35A5">
        <w:rPr>
          <w:rFonts w:ascii="Arial" w:hAnsi="Arial" w:cs="Arial"/>
          <w:sz w:val="24"/>
          <w:szCs w:val="24"/>
        </w:rPr>
        <w:t>can provide a food source for</w:t>
      </w:r>
      <w:r w:rsidR="00A45B5A">
        <w:rPr>
          <w:rFonts w:ascii="Arial" w:hAnsi="Arial" w:cs="Arial"/>
          <w:sz w:val="24"/>
          <w:szCs w:val="24"/>
        </w:rPr>
        <w:t xml:space="preserve"> hunting raptors.</w:t>
      </w:r>
    </w:p>
    <w:p w14:paraId="3FD27333" w14:textId="77777777" w:rsidR="00414E4D" w:rsidRDefault="00414E4D">
      <w:pPr>
        <w:rPr>
          <w:rFonts w:ascii="Arial" w:hAnsi="Arial" w:cs="Arial"/>
          <w:b/>
          <w:bCs/>
          <w:sz w:val="24"/>
          <w:szCs w:val="24"/>
        </w:rPr>
      </w:pPr>
      <w:r>
        <w:rPr>
          <w:rFonts w:ascii="Arial" w:hAnsi="Arial" w:cs="Arial"/>
          <w:b/>
          <w:bCs/>
          <w:sz w:val="24"/>
          <w:szCs w:val="24"/>
        </w:rPr>
        <w:br w:type="page"/>
      </w:r>
    </w:p>
    <w:p w14:paraId="26640D78" w14:textId="2A6A01C4" w:rsidR="009777A0" w:rsidRDefault="005821F2" w:rsidP="008F13CF">
      <w:pPr>
        <w:rPr>
          <w:rFonts w:ascii="Arial" w:hAnsi="Arial" w:cs="Arial"/>
          <w:b/>
          <w:bCs/>
          <w:sz w:val="24"/>
          <w:szCs w:val="24"/>
        </w:rPr>
      </w:pPr>
      <w:r>
        <w:rPr>
          <w:rFonts w:ascii="Arial" w:hAnsi="Arial" w:cs="Arial"/>
          <w:b/>
          <w:bCs/>
          <w:sz w:val="24"/>
          <w:szCs w:val="24"/>
        </w:rPr>
        <w:lastRenderedPageBreak/>
        <w:t>GUIDANCE</w:t>
      </w:r>
    </w:p>
    <w:p w14:paraId="156D9EE3" w14:textId="01B71C51" w:rsidR="00980490" w:rsidRPr="005821F2" w:rsidRDefault="005821F2" w:rsidP="00980490">
      <w:pPr>
        <w:shd w:val="clear" w:color="auto" w:fill="FFFFFF"/>
        <w:spacing w:after="300" w:line="240" w:lineRule="auto"/>
        <w:outlineLvl w:val="1"/>
        <w:rPr>
          <w:rFonts w:ascii="Arial" w:hAnsi="Arial" w:cs="Arial"/>
          <w:sz w:val="24"/>
          <w:szCs w:val="24"/>
          <w:u w:val="single"/>
        </w:rPr>
      </w:pPr>
      <w:r w:rsidRPr="005821F2">
        <w:rPr>
          <w:rFonts w:ascii="Arial" w:hAnsi="Arial" w:cs="Arial"/>
          <w:sz w:val="24"/>
          <w:szCs w:val="24"/>
          <w:u w:val="single"/>
        </w:rPr>
        <w:t>Seed mix</w:t>
      </w:r>
    </w:p>
    <w:p w14:paraId="23CF9805" w14:textId="23B97BCE" w:rsidR="005252B0" w:rsidRDefault="005821F2" w:rsidP="00980490">
      <w:pPr>
        <w:shd w:val="clear" w:color="auto" w:fill="FFFFFF"/>
        <w:spacing w:after="300" w:line="240" w:lineRule="auto"/>
        <w:outlineLvl w:val="1"/>
        <w:rPr>
          <w:rFonts w:ascii="Arial" w:hAnsi="Arial" w:cs="Arial"/>
          <w:sz w:val="24"/>
          <w:szCs w:val="24"/>
        </w:rPr>
      </w:pPr>
      <w:r>
        <w:rPr>
          <w:rFonts w:ascii="Arial" w:hAnsi="Arial" w:cs="Arial"/>
          <w:sz w:val="24"/>
          <w:szCs w:val="24"/>
        </w:rPr>
        <w:t>Th</w:t>
      </w:r>
      <w:r w:rsidR="00EC1A6F">
        <w:rPr>
          <w:rFonts w:ascii="Arial" w:hAnsi="Arial" w:cs="Arial"/>
          <w:sz w:val="24"/>
          <w:szCs w:val="24"/>
        </w:rPr>
        <w:t>e</w:t>
      </w:r>
      <w:r>
        <w:rPr>
          <w:rFonts w:ascii="Arial" w:hAnsi="Arial" w:cs="Arial"/>
          <w:sz w:val="24"/>
          <w:szCs w:val="24"/>
        </w:rPr>
        <w:t xml:space="preserve"> seed mix for this a</w:t>
      </w:r>
      <w:r w:rsidR="009D4707">
        <w:rPr>
          <w:rFonts w:ascii="Arial" w:hAnsi="Arial" w:cs="Arial"/>
          <w:sz w:val="24"/>
          <w:szCs w:val="24"/>
        </w:rPr>
        <w:t>c</w:t>
      </w:r>
      <w:r>
        <w:rPr>
          <w:rFonts w:ascii="Arial" w:hAnsi="Arial" w:cs="Arial"/>
          <w:sz w:val="24"/>
          <w:szCs w:val="24"/>
        </w:rPr>
        <w:t xml:space="preserve">tion is detailed in Table 1. </w:t>
      </w:r>
      <w:r w:rsidR="00FF6AD2">
        <w:rPr>
          <w:rFonts w:ascii="Arial" w:hAnsi="Arial" w:cs="Arial"/>
          <w:sz w:val="24"/>
          <w:szCs w:val="24"/>
        </w:rPr>
        <w:t>Aim to source Irish Native Wildflower Species of local provenance as the</w:t>
      </w:r>
      <w:r w:rsidR="00AC1588">
        <w:rPr>
          <w:rFonts w:ascii="Arial" w:hAnsi="Arial" w:cs="Arial"/>
          <w:sz w:val="24"/>
          <w:szCs w:val="24"/>
        </w:rPr>
        <w:t>y</w:t>
      </w:r>
      <w:r w:rsidR="00FF6AD2">
        <w:rPr>
          <w:rFonts w:ascii="Arial" w:hAnsi="Arial" w:cs="Arial"/>
          <w:sz w:val="24"/>
          <w:szCs w:val="24"/>
        </w:rPr>
        <w:t xml:space="preserve"> are more </w:t>
      </w:r>
      <w:r w:rsidR="002C44F5">
        <w:rPr>
          <w:rFonts w:ascii="Arial" w:hAnsi="Arial" w:cs="Arial"/>
          <w:sz w:val="24"/>
          <w:szCs w:val="24"/>
        </w:rPr>
        <w:t xml:space="preserve">likely to </w:t>
      </w:r>
      <w:r w:rsidR="00AC1588">
        <w:rPr>
          <w:rFonts w:ascii="Arial" w:hAnsi="Arial" w:cs="Arial"/>
          <w:sz w:val="24"/>
          <w:szCs w:val="24"/>
        </w:rPr>
        <w:t xml:space="preserve">germinate </w:t>
      </w:r>
      <w:r w:rsidR="002C44F5">
        <w:rPr>
          <w:rFonts w:ascii="Arial" w:hAnsi="Arial" w:cs="Arial"/>
          <w:sz w:val="24"/>
          <w:szCs w:val="24"/>
        </w:rPr>
        <w:t>successfully</w:t>
      </w:r>
      <w:r w:rsidR="00AC1588">
        <w:rPr>
          <w:rFonts w:ascii="Arial" w:hAnsi="Arial" w:cs="Arial"/>
          <w:sz w:val="24"/>
          <w:szCs w:val="24"/>
        </w:rPr>
        <w:t>, grow stronger and have greater resilience to local weather extremes</w:t>
      </w:r>
      <w:r w:rsidR="00FF6AD2">
        <w:rPr>
          <w:rFonts w:ascii="Arial" w:hAnsi="Arial" w:cs="Arial"/>
          <w:sz w:val="24"/>
          <w:szCs w:val="24"/>
        </w:rPr>
        <w:t xml:space="preserve">. </w:t>
      </w:r>
      <w:r w:rsidR="00980490" w:rsidRPr="00980490">
        <w:rPr>
          <w:rFonts w:ascii="Arial" w:hAnsi="Arial" w:cs="Arial"/>
          <w:sz w:val="24"/>
          <w:szCs w:val="24"/>
        </w:rPr>
        <w:t xml:space="preserve">You can choose to sow a seed mix containing more wildflower species than this action requires. </w:t>
      </w:r>
      <w:r w:rsidR="00A569E9">
        <w:rPr>
          <w:rFonts w:ascii="Arial" w:hAnsi="Arial" w:cs="Arial"/>
          <w:sz w:val="24"/>
          <w:szCs w:val="24"/>
        </w:rPr>
        <w:t xml:space="preserve"> </w:t>
      </w:r>
      <w:r w:rsidR="00980490" w:rsidRPr="00980490">
        <w:rPr>
          <w:rFonts w:ascii="Arial" w:hAnsi="Arial" w:cs="Arial"/>
          <w:sz w:val="24"/>
          <w:szCs w:val="24"/>
        </w:rPr>
        <w:t xml:space="preserve">Using an enhanced </w:t>
      </w:r>
      <w:r w:rsidR="00417844" w:rsidRPr="00980490">
        <w:rPr>
          <w:rFonts w:ascii="Arial" w:hAnsi="Arial" w:cs="Arial"/>
          <w:sz w:val="24"/>
          <w:szCs w:val="24"/>
        </w:rPr>
        <w:t xml:space="preserve">mix </w:t>
      </w:r>
      <w:r w:rsidR="00417844">
        <w:rPr>
          <w:rFonts w:ascii="Arial" w:hAnsi="Arial" w:cs="Arial"/>
          <w:sz w:val="24"/>
          <w:szCs w:val="24"/>
        </w:rPr>
        <w:t>is</w:t>
      </w:r>
      <w:r w:rsidR="00A569E9">
        <w:rPr>
          <w:rFonts w:ascii="Arial" w:hAnsi="Arial" w:cs="Arial"/>
          <w:sz w:val="24"/>
          <w:szCs w:val="24"/>
        </w:rPr>
        <w:t xml:space="preserve"> likely to mean less frequent re-sowing as </w:t>
      </w:r>
      <w:r w:rsidR="00980490" w:rsidRPr="00980490">
        <w:rPr>
          <w:rFonts w:ascii="Arial" w:hAnsi="Arial" w:cs="Arial"/>
          <w:sz w:val="24"/>
          <w:szCs w:val="24"/>
        </w:rPr>
        <w:t xml:space="preserve">more flower species </w:t>
      </w:r>
      <w:r w:rsidR="00A569E9">
        <w:rPr>
          <w:rFonts w:ascii="Arial" w:hAnsi="Arial" w:cs="Arial"/>
          <w:sz w:val="24"/>
          <w:szCs w:val="24"/>
        </w:rPr>
        <w:t xml:space="preserve">are retained </w:t>
      </w:r>
      <w:r w:rsidR="00980490" w:rsidRPr="00980490">
        <w:rPr>
          <w:rFonts w:ascii="Arial" w:hAnsi="Arial" w:cs="Arial"/>
          <w:sz w:val="24"/>
          <w:szCs w:val="24"/>
        </w:rPr>
        <w:t>for longer</w:t>
      </w:r>
      <w:r w:rsidR="00A569E9">
        <w:rPr>
          <w:rFonts w:ascii="Arial" w:hAnsi="Arial" w:cs="Arial"/>
          <w:sz w:val="24"/>
          <w:szCs w:val="24"/>
        </w:rPr>
        <w:t>.</w:t>
      </w:r>
      <w:r w:rsidR="00980490" w:rsidRPr="00980490">
        <w:rPr>
          <w:rFonts w:ascii="Arial" w:hAnsi="Arial" w:cs="Arial"/>
          <w:sz w:val="24"/>
          <w:szCs w:val="24"/>
        </w:rPr>
        <w:t xml:space="preserve"> It can also help to provide a more varied mix of flowers for beneficial insects.</w:t>
      </w:r>
      <w:r>
        <w:rPr>
          <w:rFonts w:ascii="Arial" w:hAnsi="Arial" w:cs="Arial"/>
          <w:sz w:val="24"/>
          <w:szCs w:val="24"/>
        </w:rPr>
        <w:t xml:space="preserve"> Yo</w:t>
      </w:r>
      <w:r w:rsidR="00980490" w:rsidRPr="00980490">
        <w:rPr>
          <w:rFonts w:ascii="Arial" w:hAnsi="Arial" w:cs="Arial"/>
          <w:sz w:val="24"/>
          <w:szCs w:val="24"/>
        </w:rPr>
        <w:t>ur seed supplier can help you choose a seed mix that</w:t>
      </w:r>
      <w:r w:rsidR="009B35A5">
        <w:rPr>
          <w:rFonts w:ascii="Arial" w:hAnsi="Arial" w:cs="Arial"/>
          <w:sz w:val="24"/>
          <w:szCs w:val="24"/>
        </w:rPr>
        <w:t xml:space="preserve"> i</w:t>
      </w:r>
      <w:r w:rsidR="00980490" w:rsidRPr="00980490">
        <w:rPr>
          <w:rFonts w:ascii="Arial" w:hAnsi="Arial" w:cs="Arial"/>
          <w:sz w:val="24"/>
          <w:szCs w:val="24"/>
        </w:rPr>
        <w:t>s the best match for your land and local conditions.</w:t>
      </w:r>
    </w:p>
    <w:p w14:paraId="7FCA1A48" w14:textId="683759A4" w:rsidR="005821F2" w:rsidRPr="005821F2" w:rsidRDefault="005821F2" w:rsidP="00980490">
      <w:pPr>
        <w:shd w:val="clear" w:color="auto" w:fill="FFFFFF"/>
        <w:spacing w:after="300" w:line="240" w:lineRule="auto"/>
        <w:outlineLvl w:val="1"/>
        <w:rPr>
          <w:rFonts w:ascii="Arial" w:hAnsi="Arial" w:cs="Arial"/>
          <w:sz w:val="24"/>
          <w:szCs w:val="24"/>
          <w:u w:val="single"/>
        </w:rPr>
      </w:pPr>
      <w:r w:rsidRPr="005821F2">
        <w:rPr>
          <w:rFonts w:ascii="Arial" w:hAnsi="Arial" w:cs="Arial"/>
          <w:sz w:val="24"/>
          <w:szCs w:val="24"/>
          <w:u w:val="single"/>
        </w:rPr>
        <w:t xml:space="preserve">Where to </w:t>
      </w:r>
      <w:r w:rsidR="003A7354">
        <w:rPr>
          <w:rFonts w:ascii="Arial" w:hAnsi="Arial" w:cs="Arial"/>
          <w:sz w:val="24"/>
          <w:szCs w:val="24"/>
          <w:u w:val="single"/>
        </w:rPr>
        <w:t>s</w:t>
      </w:r>
      <w:r w:rsidRPr="005821F2">
        <w:rPr>
          <w:rFonts w:ascii="Arial" w:hAnsi="Arial" w:cs="Arial"/>
          <w:sz w:val="24"/>
          <w:szCs w:val="24"/>
          <w:u w:val="single"/>
        </w:rPr>
        <w:t>ow</w:t>
      </w:r>
    </w:p>
    <w:p w14:paraId="575AF9D5" w14:textId="715881A9" w:rsidR="00A17462" w:rsidRPr="00A45B5A" w:rsidRDefault="00980490" w:rsidP="00980490">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 xml:space="preserve">It will </w:t>
      </w:r>
      <w:r w:rsidR="009B35A5">
        <w:rPr>
          <w:rFonts w:ascii="Arial" w:hAnsi="Arial" w:cs="Arial"/>
          <w:sz w:val="24"/>
          <w:szCs w:val="24"/>
        </w:rPr>
        <w:t>be of greatest benefit</w:t>
      </w:r>
      <w:r w:rsidRPr="00980490">
        <w:rPr>
          <w:rFonts w:ascii="Arial" w:hAnsi="Arial" w:cs="Arial"/>
          <w:sz w:val="24"/>
          <w:szCs w:val="24"/>
        </w:rPr>
        <w:t xml:space="preserve"> to sow the seed mix on sites that</w:t>
      </w:r>
      <w:r w:rsidR="005821F2">
        <w:rPr>
          <w:rFonts w:ascii="Arial" w:hAnsi="Arial" w:cs="Arial"/>
          <w:sz w:val="24"/>
          <w:szCs w:val="24"/>
        </w:rPr>
        <w:t xml:space="preserve"> r</w:t>
      </w:r>
      <w:r w:rsidRPr="005821F2">
        <w:rPr>
          <w:rFonts w:ascii="Arial" w:hAnsi="Arial" w:cs="Arial"/>
          <w:sz w:val="24"/>
          <w:szCs w:val="24"/>
        </w:rPr>
        <w:t>eceive plenty of sunlight to help plants establish</w:t>
      </w:r>
      <w:r w:rsidR="005821F2">
        <w:rPr>
          <w:rFonts w:ascii="Arial" w:hAnsi="Arial" w:cs="Arial"/>
          <w:sz w:val="24"/>
          <w:szCs w:val="24"/>
        </w:rPr>
        <w:t xml:space="preserve"> and </w:t>
      </w:r>
      <w:r w:rsidR="009B35A5">
        <w:rPr>
          <w:rFonts w:ascii="Arial" w:hAnsi="Arial" w:cs="Arial"/>
          <w:sz w:val="24"/>
          <w:szCs w:val="24"/>
        </w:rPr>
        <w:t xml:space="preserve">on sites </w:t>
      </w:r>
      <w:r w:rsidR="005821F2">
        <w:rPr>
          <w:rFonts w:ascii="Arial" w:hAnsi="Arial" w:cs="Arial"/>
          <w:sz w:val="24"/>
          <w:szCs w:val="24"/>
        </w:rPr>
        <w:t>which a</w:t>
      </w:r>
      <w:r w:rsidRPr="005821F2">
        <w:rPr>
          <w:rFonts w:ascii="Arial" w:hAnsi="Arial" w:cs="Arial"/>
          <w:sz w:val="24"/>
          <w:szCs w:val="24"/>
        </w:rPr>
        <w:t>re low in soil fertility, as grasses and weeds can dominate fertile areas and will compete with the flowers.</w:t>
      </w:r>
      <w:r w:rsidR="00EE061D">
        <w:rPr>
          <w:rFonts w:ascii="Arial" w:hAnsi="Arial" w:cs="Arial"/>
          <w:sz w:val="24"/>
          <w:szCs w:val="24"/>
        </w:rPr>
        <w:t xml:space="preserve"> </w:t>
      </w:r>
      <w:r w:rsidR="00A569E9">
        <w:rPr>
          <w:rFonts w:ascii="Arial" w:hAnsi="Arial" w:cs="Arial"/>
          <w:sz w:val="24"/>
          <w:szCs w:val="24"/>
        </w:rPr>
        <w:t xml:space="preserve"> </w:t>
      </w:r>
      <w:r w:rsidRPr="00980490">
        <w:rPr>
          <w:rFonts w:ascii="Arial" w:hAnsi="Arial" w:cs="Arial"/>
          <w:sz w:val="24"/>
          <w:szCs w:val="24"/>
        </w:rPr>
        <w:t xml:space="preserve">Sowing </w:t>
      </w:r>
      <w:r w:rsidR="008F13CF" w:rsidRPr="00980490">
        <w:rPr>
          <w:rFonts w:ascii="Arial" w:hAnsi="Arial" w:cs="Arial"/>
          <w:sz w:val="24"/>
          <w:szCs w:val="24"/>
        </w:rPr>
        <w:t>a few</w:t>
      </w:r>
      <w:r w:rsidRPr="00980490">
        <w:rPr>
          <w:rFonts w:ascii="Arial" w:hAnsi="Arial" w:cs="Arial"/>
          <w:sz w:val="24"/>
          <w:szCs w:val="24"/>
        </w:rPr>
        <w:t xml:space="preserve"> margins</w:t>
      </w:r>
      <w:r w:rsidR="00671ABB">
        <w:rPr>
          <w:rFonts w:ascii="Arial" w:hAnsi="Arial" w:cs="Arial"/>
          <w:sz w:val="24"/>
          <w:szCs w:val="24"/>
        </w:rPr>
        <w:t xml:space="preserve"> </w:t>
      </w:r>
      <w:r w:rsidRPr="00980490">
        <w:rPr>
          <w:rFonts w:ascii="Arial" w:hAnsi="Arial" w:cs="Arial"/>
          <w:sz w:val="24"/>
          <w:szCs w:val="24"/>
        </w:rPr>
        <w:t xml:space="preserve">spaced across your farm will create a network of habitats for beneficial insects. </w:t>
      </w:r>
    </w:p>
    <w:p w14:paraId="2986674B" w14:textId="4BECD2AC" w:rsidR="00980490" w:rsidRPr="00EE061D" w:rsidRDefault="00980490" w:rsidP="00980490">
      <w:pPr>
        <w:shd w:val="clear" w:color="auto" w:fill="FFFFFF"/>
        <w:spacing w:after="300" w:line="240" w:lineRule="auto"/>
        <w:outlineLvl w:val="1"/>
        <w:rPr>
          <w:rFonts w:ascii="Arial" w:hAnsi="Arial" w:cs="Arial"/>
          <w:sz w:val="24"/>
          <w:szCs w:val="24"/>
          <w:u w:val="single"/>
        </w:rPr>
      </w:pPr>
      <w:r w:rsidRPr="00EE061D">
        <w:rPr>
          <w:rFonts w:ascii="Arial" w:hAnsi="Arial" w:cs="Arial"/>
          <w:sz w:val="24"/>
          <w:szCs w:val="24"/>
          <w:u w:val="single"/>
        </w:rPr>
        <w:t>How to sow the seed mix</w:t>
      </w:r>
    </w:p>
    <w:p w14:paraId="55250A40" w14:textId="210831DD" w:rsidR="00980490" w:rsidRPr="00EE061D" w:rsidRDefault="00980490" w:rsidP="00EE061D">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 xml:space="preserve">Your seed supplier can advise you on an overall sowing rate for the seed mix you choose. The recommended minimum seed rate for flowers in the mix is 2 </w:t>
      </w:r>
      <w:r w:rsidR="00671ABB">
        <w:rPr>
          <w:rFonts w:ascii="Arial" w:hAnsi="Arial" w:cs="Arial"/>
          <w:sz w:val="24"/>
          <w:szCs w:val="24"/>
        </w:rPr>
        <w:t>kg/</w:t>
      </w:r>
      <w:r w:rsidRPr="00980490">
        <w:rPr>
          <w:rFonts w:ascii="Arial" w:hAnsi="Arial" w:cs="Arial"/>
          <w:sz w:val="24"/>
          <w:szCs w:val="24"/>
        </w:rPr>
        <w:t>h</w:t>
      </w:r>
      <w:r w:rsidR="00671ABB">
        <w:rPr>
          <w:rFonts w:ascii="Arial" w:hAnsi="Arial" w:cs="Arial"/>
          <w:sz w:val="24"/>
          <w:szCs w:val="24"/>
        </w:rPr>
        <w:t>a.</w:t>
      </w:r>
      <w:r w:rsidR="00EE061D">
        <w:rPr>
          <w:rFonts w:ascii="Arial" w:hAnsi="Arial" w:cs="Arial"/>
          <w:sz w:val="24"/>
          <w:szCs w:val="24"/>
        </w:rPr>
        <w:t xml:space="preserve"> The </w:t>
      </w:r>
      <w:r w:rsidRPr="00980490">
        <w:rPr>
          <w:rFonts w:ascii="Arial" w:hAnsi="Arial" w:cs="Arial"/>
          <w:sz w:val="24"/>
          <w:szCs w:val="24"/>
        </w:rPr>
        <w:t xml:space="preserve">seeds </w:t>
      </w:r>
      <w:r w:rsidR="00671ABB">
        <w:rPr>
          <w:rFonts w:ascii="Arial" w:hAnsi="Arial" w:cs="Arial"/>
          <w:sz w:val="24"/>
          <w:szCs w:val="24"/>
        </w:rPr>
        <w:t xml:space="preserve">are likely </w:t>
      </w:r>
      <w:r w:rsidRPr="00980490">
        <w:rPr>
          <w:rFonts w:ascii="Arial" w:hAnsi="Arial" w:cs="Arial"/>
          <w:sz w:val="24"/>
          <w:szCs w:val="24"/>
        </w:rPr>
        <w:t>to germinate if they</w:t>
      </w:r>
      <w:r w:rsidR="00EE061D">
        <w:rPr>
          <w:rFonts w:ascii="Arial" w:hAnsi="Arial" w:cs="Arial"/>
          <w:sz w:val="24"/>
          <w:szCs w:val="24"/>
        </w:rPr>
        <w:t xml:space="preserve"> are </w:t>
      </w:r>
      <w:r w:rsidRPr="00980490">
        <w:rPr>
          <w:rFonts w:ascii="Arial" w:hAnsi="Arial" w:cs="Arial"/>
          <w:sz w:val="24"/>
          <w:szCs w:val="24"/>
        </w:rPr>
        <w:t>sown into a seedbed that</w:t>
      </w:r>
      <w:r w:rsidR="00EE061D">
        <w:rPr>
          <w:rFonts w:ascii="Arial" w:hAnsi="Arial" w:cs="Arial"/>
          <w:sz w:val="24"/>
          <w:szCs w:val="24"/>
        </w:rPr>
        <w:t xml:space="preserve"> is f</w:t>
      </w:r>
      <w:r w:rsidRPr="00EE061D">
        <w:rPr>
          <w:rFonts w:ascii="Arial" w:hAnsi="Arial" w:cs="Arial"/>
          <w:sz w:val="24"/>
          <w:szCs w:val="24"/>
        </w:rPr>
        <w:t>irm, consolidated, fine, level and weed free</w:t>
      </w:r>
      <w:r w:rsidR="00EE061D">
        <w:rPr>
          <w:rFonts w:ascii="Arial" w:hAnsi="Arial" w:cs="Arial"/>
          <w:sz w:val="24"/>
          <w:szCs w:val="24"/>
        </w:rPr>
        <w:t>.  The seedbed must be warm</w:t>
      </w:r>
      <w:r w:rsidRPr="00EE061D">
        <w:rPr>
          <w:rFonts w:ascii="Arial" w:hAnsi="Arial" w:cs="Arial"/>
          <w:sz w:val="24"/>
          <w:szCs w:val="24"/>
        </w:rPr>
        <w:t xml:space="preserve"> and moist</w:t>
      </w:r>
      <w:r w:rsidR="002A3762">
        <w:rPr>
          <w:rFonts w:ascii="Arial" w:hAnsi="Arial" w:cs="Arial"/>
          <w:sz w:val="24"/>
          <w:szCs w:val="24"/>
        </w:rPr>
        <w:t xml:space="preserve">. </w:t>
      </w:r>
      <w:r w:rsidR="00EE061D">
        <w:rPr>
          <w:rFonts w:ascii="Arial" w:hAnsi="Arial" w:cs="Arial"/>
          <w:sz w:val="24"/>
          <w:szCs w:val="24"/>
        </w:rPr>
        <w:t>Wi</w:t>
      </w:r>
      <w:r w:rsidRPr="00EE061D">
        <w:rPr>
          <w:rFonts w:ascii="Arial" w:hAnsi="Arial" w:cs="Arial"/>
          <w:sz w:val="24"/>
          <w:szCs w:val="24"/>
        </w:rPr>
        <w:t>ldflowers can grow slowly</w:t>
      </w:r>
      <w:r w:rsidR="00EE061D">
        <w:rPr>
          <w:rFonts w:ascii="Arial" w:hAnsi="Arial" w:cs="Arial"/>
          <w:sz w:val="24"/>
          <w:szCs w:val="24"/>
        </w:rPr>
        <w:t xml:space="preserve"> so </w:t>
      </w:r>
      <w:r w:rsidRPr="00EE061D">
        <w:rPr>
          <w:rFonts w:ascii="Arial" w:hAnsi="Arial" w:cs="Arial"/>
          <w:sz w:val="24"/>
          <w:szCs w:val="24"/>
        </w:rPr>
        <w:t>try to sow by the end of August to avoid frost damage</w:t>
      </w:r>
      <w:r w:rsidR="00EE061D">
        <w:rPr>
          <w:rFonts w:ascii="Arial" w:hAnsi="Arial" w:cs="Arial"/>
          <w:sz w:val="24"/>
          <w:szCs w:val="24"/>
        </w:rPr>
        <w:t>.</w:t>
      </w:r>
    </w:p>
    <w:p w14:paraId="09071B1C" w14:textId="1C0874F9" w:rsidR="00980490" w:rsidRPr="00980490" w:rsidRDefault="00980490" w:rsidP="00980490">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You can either:</w:t>
      </w:r>
    </w:p>
    <w:p w14:paraId="70A7BD30" w14:textId="5C43D5A9" w:rsidR="00980490" w:rsidRPr="00225CDA" w:rsidRDefault="00980490" w:rsidP="00EC1A6F">
      <w:pPr>
        <w:pStyle w:val="ListParagraph"/>
        <w:numPr>
          <w:ilvl w:val="0"/>
          <w:numId w:val="5"/>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Broadcast the seeds onto the surface of the seedbed to help germination</w:t>
      </w:r>
      <w:r w:rsidR="00A569E9">
        <w:rPr>
          <w:rFonts w:ascii="Arial" w:hAnsi="Arial" w:cs="Arial"/>
          <w:sz w:val="24"/>
          <w:szCs w:val="24"/>
        </w:rPr>
        <w:t>; or</w:t>
      </w:r>
    </w:p>
    <w:p w14:paraId="6E11C73B" w14:textId="3734F6CF" w:rsidR="00980490" w:rsidRPr="00225CDA" w:rsidRDefault="00980490" w:rsidP="00EC1A6F">
      <w:pPr>
        <w:pStyle w:val="ListParagraph"/>
        <w:numPr>
          <w:ilvl w:val="0"/>
          <w:numId w:val="5"/>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 xml:space="preserve">Shallow-drill the seeds up to a depth of 1 </w:t>
      </w:r>
      <w:r w:rsidR="00EE061D">
        <w:rPr>
          <w:rFonts w:ascii="Arial" w:hAnsi="Arial" w:cs="Arial"/>
          <w:sz w:val="24"/>
          <w:szCs w:val="24"/>
        </w:rPr>
        <w:t>cm</w:t>
      </w:r>
      <w:r w:rsidRPr="00225CDA">
        <w:rPr>
          <w:rFonts w:ascii="Arial" w:hAnsi="Arial" w:cs="Arial"/>
          <w:sz w:val="24"/>
          <w:szCs w:val="24"/>
        </w:rPr>
        <w:t>, as small seeds usually struggle to germinate when sown deeper than 1cm.</w:t>
      </w:r>
    </w:p>
    <w:p w14:paraId="1BEDB161" w14:textId="08BA9EC6" w:rsidR="0099616D" w:rsidRDefault="00980490" w:rsidP="00980490">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If the soil is dry enough, rolling after you have sown the seeds can improve seed-to-soil contact, retain moisture and reduce the risk of slug damage.</w:t>
      </w:r>
      <w:r w:rsidR="00F57E61" w:rsidRPr="00F57E61">
        <w:rPr>
          <w:rFonts w:ascii="Arial" w:hAnsi="Arial" w:cs="Arial"/>
          <w:noProof/>
          <w:sz w:val="24"/>
          <w:szCs w:val="24"/>
        </w:rPr>
        <w:t xml:space="preserve"> </w:t>
      </w:r>
    </w:p>
    <w:p w14:paraId="3520AC66" w14:textId="77777777" w:rsidR="0099616D" w:rsidRDefault="0099616D" w:rsidP="00980490">
      <w:pPr>
        <w:shd w:val="clear" w:color="auto" w:fill="FFFFFF"/>
        <w:spacing w:after="300" w:line="240" w:lineRule="auto"/>
        <w:outlineLvl w:val="1"/>
        <w:rPr>
          <w:rFonts w:ascii="Arial" w:hAnsi="Arial" w:cs="Arial"/>
          <w:sz w:val="24"/>
          <w:szCs w:val="24"/>
          <w:u w:val="single"/>
        </w:rPr>
      </w:pPr>
    </w:p>
    <w:p w14:paraId="33632A09" w14:textId="2E76C4E4" w:rsidR="00980490" w:rsidRPr="00980490" w:rsidRDefault="00980490" w:rsidP="00980490">
      <w:pPr>
        <w:shd w:val="clear" w:color="auto" w:fill="FFFFFF"/>
        <w:spacing w:after="300" w:line="240" w:lineRule="auto"/>
        <w:outlineLvl w:val="1"/>
        <w:rPr>
          <w:rFonts w:ascii="Arial" w:hAnsi="Arial" w:cs="Arial"/>
          <w:sz w:val="24"/>
          <w:szCs w:val="24"/>
        </w:rPr>
      </w:pPr>
      <w:r w:rsidRPr="0003521B">
        <w:rPr>
          <w:rFonts w:ascii="Arial" w:hAnsi="Arial" w:cs="Arial"/>
          <w:sz w:val="24"/>
          <w:szCs w:val="24"/>
          <w:u w:val="single"/>
        </w:rPr>
        <w:t>Establishing flower-rich grass margins</w:t>
      </w:r>
    </w:p>
    <w:p w14:paraId="7E505C27" w14:textId="3D68E258" w:rsidR="00980490" w:rsidRPr="00980490" w:rsidRDefault="00980490" w:rsidP="00980490">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During the first spring and summer after sowing, it</w:t>
      </w:r>
      <w:r w:rsidR="0003521B">
        <w:rPr>
          <w:rFonts w:ascii="Arial" w:hAnsi="Arial" w:cs="Arial"/>
          <w:sz w:val="24"/>
          <w:szCs w:val="24"/>
        </w:rPr>
        <w:t xml:space="preserve"> is</w:t>
      </w:r>
      <w:r w:rsidRPr="00980490">
        <w:rPr>
          <w:rFonts w:ascii="Arial" w:hAnsi="Arial" w:cs="Arial"/>
          <w:sz w:val="24"/>
          <w:szCs w:val="24"/>
        </w:rPr>
        <w:t xml:space="preserve"> advisable to check the margin, regularly to monitor germination. If establishment is poor, you may need to re-sow part or all of it. Your seed supplier can help you if you</w:t>
      </w:r>
      <w:r w:rsidR="0003521B">
        <w:rPr>
          <w:rFonts w:ascii="Arial" w:hAnsi="Arial" w:cs="Arial"/>
          <w:sz w:val="24"/>
          <w:szCs w:val="24"/>
        </w:rPr>
        <w:t xml:space="preserve"> are</w:t>
      </w:r>
      <w:r w:rsidRPr="00980490">
        <w:rPr>
          <w:rFonts w:ascii="Arial" w:hAnsi="Arial" w:cs="Arial"/>
          <w:sz w:val="24"/>
          <w:szCs w:val="24"/>
        </w:rPr>
        <w:t xml:space="preserve"> unsure </w:t>
      </w:r>
      <w:r w:rsidR="009B35A5">
        <w:rPr>
          <w:rFonts w:ascii="Arial" w:hAnsi="Arial" w:cs="Arial"/>
          <w:sz w:val="24"/>
          <w:szCs w:val="24"/>
        </w:rPr>
        <w:t>of how best to do this.</w:t>
      </w:r>
    </w:p>
    <w:p w14:paraId="7A08E526" w14:textId="77777777" w:rsidR="00414E4D" w:rsidRDefault="00414E4D" w:rsidP="00A17462">
      <w:pPr>
        <w:rPr>
          <w:rFonts w:ascii="Arial" w:hAnsi="Arial" w:cs="Arial"/>
          <w:sz w:val="24"/>
          <w:szCs w:val="24"/>
          <w:u w:val="single"/>
        </w:rPr>
      </w:pPr>
    </w:p>
    <w:p w14:paraId="17B0B690" w14:textId="77777777" w:rsidR="001E43C4" w:rsidRPr="007732C8" w:rsidRDefault="001E43C4" w:rsidP="00A17462">
      <w:pPr>
        <w:rPr>
          <w:rFonts w:ascii="Arial" w:hAnsi="Arial" w:cs="Arial"/>
          <w:color w:val="FF0000"/>
          <w:sz w:val="24"/>
          <w:szCs w:val="24"/>
          <w:u w:val="single"/>
        </w:rPr>
      </w:pPr>
    </w:p>
    <w:p w14:paraId="132A4A0A" w14:textId="75E2C51C" w:rsidR="0003521B" w:rsidRPr="0003521B" w:rsidRDefault="0003521B" w:rsidP="00A17462">
      <w:pPr>
        <w:rPr>
          <w:rFonts w:ascii="Arial" w:hAnsi="Arial" w:cs="Arial"/>
          <w:sz w:val="24"/>
          <w:szCs w:val="24"/>
          <w:u w:val="single"/>
        </w:rPr>
      </w:pPr>
      <w:r w:rsidRPr="0003521B">
        <w:rPr>
          <w:rFonts w:ascii="Arial" w:hAnsi="Arial" w:cs="Arial"/>
          <w:sz w:val="24"/>
          <w:szCs w:val="24"/>
          <w:u w:val="single"/>
        </w:rPr>
        <w:t>Cutting the margin</w:t>
      </w:r>
    </w:p>
    <w:p w14:paraId="2312D1A9" w14:textId="4AC2AF9C" w:rsidR="0003521B" w:rsidRDefault="00980490" w:rsidP="0003521B">
      <w:pPr>
        <w:shd w:val="clear" w:color="auto" w:fill="FFFFFF"/>
        <w:spacing w:after="300" w:line="240" w:lineRule="auto"/>
        <w:outlineLvl w:val="1"/>
        <w:rPr>
          <w:rFonts w:ascii="Arial" w:hAnsi="Arial" w:cs="Arial"/>
          <w:sz w:val="24"/>
          <w:szCs w:val="24"/>
        </w:rPr>
      </w:pPr>
      <w:r w:rsidRPr="00980490">
        <w:rPr>
          <w:rFonts w:ascii="Arial" w:hAnsi="Arial" w:cs="Arial"/>
          <w:sz w:val="24"/>
          <w:szCs w:val="24"/>
        </w:rPr>
        <w:t xml:space="preserve">Cutting the margin regularly during the first 12 months after sowing will help to control </w:t>
      </w:r>
      <w:r w:rsidR="00402523" w:rsidRPr="00980490">
        <w:rPr>
          <w:rFonts w:ascii="Arial" w:hAnsi="Arial" w:cs="Arial"/>
          <w:sz w:val="24"/>
          <w:szCs w:val="24"/>
        </w:rPr>
        <w:t>weeds and</w:t>
      </w:r>
      <w:r w:rsidR="00402523">
        <w:rPr>
          <w:rFonts w:ascii="Arial" w:hAnsi="Arial" w:cs="Arial"/>
          <w:sz w:val="24"/>
          <w:szCs w:val="24"/>
        </w:rPr>
        <w:t xml:space="preserve"> allow the </w:t>
      </w:r>
      <w:r w:rsidRPr="00980490">
        <w:rPr>
          <w:rFonts w:ascii="Arial" w:hAnsi="Arial" w:cs="Arial"/>
          <w:sz w:val="24"/>
          <w:szCs w:val="24"/>
        </w:rPr>
        <w:t xml:space="preserve">sown plants </w:t>
      </w:r>
      <w:r w:rsidR="00402523">
        <w:rPr>
          <w:rFonts w:ascii="Arial" w:hAnsi="Arial" w:cs="Arial"/>
          <w:sz w:val="24"/>
          <w:szCs w:val="24"/>
        </w:rPr>
        <w:t>to</w:t>
      </w:r>
      <w:r w:rsidRPr="00980490">
        <w:rPr>
          <w:rFonts w:ascii="Arial" w:hAnsi="Arial" w:cs="Arial"/>
          <w:sz w:val="24"/>
          <w:szCs w:val="24"/>
        </w:rPr>
        <w:t xml:space="preserve"> establish. You can do this whenever the weeds are just above the sown flowers</w:t>
      </w:r>
      <w:r w:rsidR="0003521B">
        <w:rPr>
          <w:rFonts w:ascii="Arial" w:hAnsi="Arial" w:cs="Arial"/>
          <w:sz w:val="24"/>
          <w:szCs w:val="24"/>
        </w:rPr>
        <w:t xml:space="preserve"> and </w:t>
      </w:r>
      <w:r w:rsidRPr="00980490">
        <w:rPr>
          <w:rFonts w:ascii="Arial" w:hAnsi="Arial" w:cs="Arial"/>
          <w:sz w:val="24"/>
          <w:szCs w:val="24"/>
        </w:rPr>
        <w:t xml:space="preserve">starting to shade them out. </w:t>
      </w:r>
    </w:p>
    <w:p w14:paraId="7F58BBF1" w14:textId="51DD3282" w:rsidR="0003521B" w:rsidRPr="00980490" w:rsidRDefault="00417844" w:rsidP="0003521B">
      <w:pPr>
        <w:shd w:val="clear" w:color="auto" w:fill="FFFFFF"/>
        <w:spacing w:after="300" w:line="240" w:lineRule="auto"/>
        <w:outlineLvl w:val="1"/>
        <w:rPr>
          <w:rFonts w:ascii="Arial" w:hAnsi="Arial" w:cs="Arial"/>
          <w:sz w:val="24"/>
          <w:szCs w:val="24"/>
        </w:rPr>
      </w:pPr>
      <w:r>
        <w:rPr>
          <w:rFonts w:ascii="Arial" w:hAnsi="Arial" w:cs="Arial"/>
          <w:sz w:val="24"/>
          <w:szCs w:val="24"/>
        </w:rPr>
        <w:t xml:space="preserve">When </w:t>
      </w:r>
      <w:r w:rsidR="0003521B" w:rsidRPr="00980490">
        <w:rPr>
          <w:rFonts w:ascii="Arial" w:hAnsi="Arial" w:cs="Arial"/>
          <w:sz w:val="24"/>
          <w:szCs w:val="24"/>
        </w:rPr>
        <w:t>cutting the margin:</w:t>
      </w:r>
    </w:p>
    <w:p w14:paraId="0A2F08B6" w14:textId="7B6C4945" w:rsidR="0003521B" w:rsidRPr="00414E4D" w:rsidRDefault="0003521B" w:rsidP="00EC1A6F">
      <w:pPr>
        <w:pStyle w:val="ListParagraph"/>
        <w:numPr>
          <w:ilvl w:val="0"/>
          <w:numId w:val="7"/>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 xml:space="preserve">Check for signs of nesting birds before you cut – birds, nests and eggs are </w:t>
      </w:r>
      <w:r w:rsidRPr="00414E4D">
        <w:rPr>
          <w:rFonts w:ascii="Arial" w:hAnsi="Arial" w:cs="Arial"/>
          <w:sz w:val="24"/>
          <w:szCs w:val="24"/>
        </w:rPr>
        <w:t xml:space="preserve">protected by law, </w:t>
      </w:r>
      <w:r w:rsidR="00E942A3" w:rsidRPr="00414E4D">
        <w:rPr>
          <w:rFonts w:ascii="Arial" w:hAnsi="Arial" w:cs="Arial"/>
          <w:sz w:val="24"/>
          <w:szCs w:val="24"/>
        </w:rPr>
        <w:t xml:space="preserve">so if you see signs of nesting birds, delay cutting until the </w:t>
      </w:r>
      <w:r w:rsidR="00414E4D" w:rsidRPr="00414E4D">
        <w:rPr>
          <w:rFonts w:ascii="Arial" w:hAnsi="Arial" w:cs="Arial"/>
          <w:sz w:val="24"/>
          <w:szCs w:val="24"/>
        </w:rPr>
        <w:t xml:space="preserve">1 </w:t>
      </w:r>
      <w:r w:rsidR="00E942A3" w:rsidRPr="00414E4D">
        <w:rPr>
          <w:rFonts w:ascii="Arial" w:hAnsi="Arial" w:cs="Arial"/>
          <w:sz w:val="24"/>
          <w:szCs w:val="24"/>
        </w:rPr>
        <w:t xml:space="preserve">September </w:t>
      </w:r>
      <w:r w:rsidR="008F13CF" w:rsidRPr="00414E4D">
        <w:rPr>
          <w:rFonts w:ascii="Arial" w:hAnsi="Arial" w:cs="Arial"/>
          <w:sz w:val="24"/>
          <w:szCs w:val="24"/>
        </w:rPr>
        <w:t xml:space="preserve">(Figure </w:t>
      </w:r>
      <w:r w:rsidR="0047648B" w:rsidRPr="00414E4D">
        <w:rPr>
          <w:rFonts w:ascii="Arial" w:hAnsi="Arial" w:cs="Arial"/>
          <w:sz w:val="24"/>
          <w:szCs w:val="24"/>
        </w:rPr>
        <w:t>2</w:t>
      </w:r>
      <w:r w:rsidR="008F13CF" w:rsidRPr="00414E4D">
        <w:rPr>
          <w:rFonts w:ascii="Arial" w:hAnsi="Arial" w:cs="Arial"/>
          <w:sz w:val="24"/>
          <w:szCs w:val="24"/>
        </w:rPr>
        <w:t>)</w:t>
      </w:r>
      <w:r w:rsidRPr="00414E4D">
        <w:rPr>
          <w:rFonts w:ascii="Arial" w:hAnsi="Arial" w:cs="Arial"/>
          <w:sz w:val="24"/>
          <w:szCs w:val="24"/>
        </w:rPr>
        <w:t>.</w:t>
      </w:r>
    </w:p>
    <w:p w14:paraId="3619A465" w14:textId="55FD61B2" w:rsidR="00F035FE" w:rsidRPr="002A251D" w:rsidRDefault="00E942A3" w:rsidP="00F035FE">
      <w:pPr>
        <w:pStyle w:val="ListParagraph"/>
        <w:numPr>
          <w:ilvl w:val="0"/>
          <w:numId w:val="7"/>
        </w:numPr>
        <w:shd w:val="clear" w:color="auto" w:fill="FFFFFF"/>
        <w:spacing w:after="300" w:line="240" w:lineRule="auto"/>
        <w:outlineLvl w:val="1"/>
        <w:rPr>
          <w:rFonts w:ascii="Arial" w:hAnsi="Arial" w:cs="Arial"/>
          <w:sz w:val="24"/>
          <w:szCs w:val="24"/>
        </w:rPr>
      </w:pPr>
      <w:r w:rsidRPr="002A251D">
        <w:rPr>
          <w:rFonts w:ascii="Arial" w:hAnsi="Arial" w:cs="Arial"/>
          <w:sz w:val="24"/>
          <w:szCs w:val="24"/>
        </w:rPr>
        <w:t>Remove the cut vegetation</w:t>
      </w:r>
      <w:r w:rsidR="007732C8" w:rsidRPr="002A251D">
        <w:rPr>
          <w:rFonts w:ascii="Arial" w:hAnsi="Arial" w:cs="Arial"/>
          <w:sz w:val="24"/>
          <w:szCs w:val="24"/>
        </w:rPr>
        <w:t>,</w:t>
      </w:r>
      <w:r w:rsidRPr="002A251D">
        <w:rPr>
          <w:rFonts w:ascii="Arial" w:hAnsi="Arial" w:cs="Arial"/>
          <w:sz w:val="24"/>
          <w:szCs w:val="24"/>
        </w:rPr>
        <w:t xml:space="preserve"> </w:t>
      </w:r>
      <w:r w:rsidR="007732C8" w:rsidRPr="002A251D">
        <w:rPr>
          <w:rFonts w:ascii="Arial" w:hAnsi="Arial" w:cs="Arial"/>
          <w:sz w:val="24"/>
          <w:szCs w:val="24"/>
        </w:rPr>
        <w:t xml:space="preserve">where possible </w:t>
      </w:r>
      <w:r w:rsidRPr="002A251D">
        <w:rPr>
          <w:rFonts w:ascii="Arial" w:hAnsi="Arial" w:cs="Arial"/>
          <w:sz w:val="24"/>
          <w:szCs w:val="24"/>
        </w:rPr>
        <w:t>to prevent smothering of flower species, limit weeds</w:t>
      </w:r>
      <w:r w:rsidR="00414E4D" w:rsidRPr="002A251D">
        <w:rPr>
          <w:rFonts w:ascii="Arial" w:hAnsi="Arial" w:cs="Arial"/>
          <w:sz w:val="24"/>
          <w:szCs w:val="24"/>
        </w:rPr>
        <w:t xml:space="preserve"> </w:t>
      </w:r>
      <w:r w:rsidRPr="002A251D">
        <w:rPr>
          <w:rFonts w:ascii="Arial" w:hAnsi="Arial" w:cs="Arial"/>
          <w:sz w:val="24"/>
          <w:szCs w:val="24"/>
        </w:rPr>
        <w:t>and maintain low soil fertility, which supports a diverse flowering sward and prevents grasses from becoming dominant</w:t>
      </w:r>
      <w:r w:rsidR="0003521B" w:rsidRPr="002A251D">
        <w:rPr>
          <w:rFonts w:ascii="Arial" w:hAnsi="Arial" w:cs="Arial"/>
          <w:sz w:val="24"/>
          <w:szCs w:val="24"/>
        </w:rPr>
        <w:t>.</w:t>
      </w:r>
      <w:r w:rsidR="007732C8" w:rsidRPr="002A251D">
        <w:t xml:space="preserve"> </w:t>
      </w:r>
      <w:r w:rsidR="00F035FE" w:rsidRPr="002A251D">
        <w:rPr>
          <w:rFonts w:ascii="Arial" w:hAnsi="Arial" w:cs="Arial"/>
          <w:sz w:val="24"/>
          <w:szCs w:val="24"/>
        </w:rPr>
        <w:t xml:space="preserve"> If it is impractical to do this, finely chop and spread cuttings as thinly as possible.</w:t>
      </w:r>
    </w:p>
    <w:p w14:paraId="0F2EE727" w14:textId="77777777" w:rsidR="00F035FE" w:rsidRPr="002A251D" w:rsidRDefault="00F035FE" w:rsidP="00F035FE">
      <w:pPr>
        <w:pStyle w:val="ListParagraph"/>
        <w:shd w:val="clear" w:color="auto" w:fill="FFFFFF"/>
        <w:spacing w:after="300" w:line="240" w:lineRule="auto"/>
        <w:outlineLvl w:val="1"/>
        <w:rPr>
          <w:rFonts w:ascii="Arial" w:hAnsi="Arial" w:cs="Arial"/>
          <w:sz w:val="24"/>
          <w:szCs w:val="24"/>
        </w:rPr>
      </w:pPr>
    </w:p>
    <w:p w14:paraId="63C26E57" w14:textId="10C48884" w:rsidR="00980490" w:rsidRPr="00F035FE" w:rsidRDefault="00E942A3" w:rsidP="00414E4D">
      <w:pPr>
        <w:pStyle w:val="ListParagraph"/>
        <w:numPr>
          <w:ilvl w:val="0"/>
          <w:numId w:val="7"/>
        </w:numPr>
        <w:shd w:val="clear" w:color="auto" w:fill="FFFFFF"/>
        <w:spacing w:after="300" w:line="240" w:lineRule="auto"/>
        <w:jc w:val="center"/>
        <w:outlineLvl w:val="1"/>
        <w:rPr>
          <w:rFonts w:ascii="Arial" w:hAnsi="Arial" w:cs="Arial"/>
          <w:sz w:val="24"/>
          <w:szCs w:val="24"/>
        </w:rPr>
      </w:pPr>
      <w:r>
        <w:rPr>
          <w:rFonts w:ascii="Arial" w:hAnsi="Arial" w:cs="Arial"/>
          <w:noProof/>
          <w:sz w:val="24"/>
          <w:szCs w:val="24"/>
        </w:rPr>
        <w:drawing>
          <wp:inline distT="0" distB="0" distL="0" distR="0" wp14:anchorId="3FF90006" wp14:editId="5B4B1C67">
            <wp:extent cx="5190947" cy="3891915"/>
            <wp:effectExtent l="0" t="0" r="0" b="0"/>
            <wp:docPr id="1940055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5403" cy="3895256"/>
                    </a:xfrm>
                    <a:prstGeom prst="rect">
                      <a:avLst/>
                    </a:prstGeom>
                    <a:noFill/>
                  </pic:spPr>
                </pic:pic>
              </a:graphicData>
            </a:graphic>
          </wp:inline>
        </w:drawing>
      </w:r>
    </w:p>
    <w:p w14:paraId="35A2950D" w14:textId="77777777" w:rsidR="00FF37D4" w:rsidRPr="00E942A3" w:rsidRDefault="00FF37D4" w:rsidP="00FF37D4">
      <w:pPr>
        <w:rPr>
          <w:rFonts w:ascii="Arial" w:hAnsi="Arial" w:cs="Arial"/>
          <w:sz w:val="24"/>
          <w:szCs w:val="24"/>
        </w:rPr>
      </w:pPr>
      <w:r w:rsidRPr="00E942A3">
        <w:rPr>
          <w:rFonts w:ascii="Arial" w:hAnsi="Arial" w:cs="Arial"/>
          <w:b/>
          <w:bCs/>
          <w:sz w:val="24"/>
          <w:szCs w:val="24"/>
        </w:rPr>
        <w:t xml:space="preserve">Figure 2: </w:t>
      </w:r>
      <w:r w:rsidRPr="00414E4D">
        <w:rPr>
          <w:rFonts w:ascii="Arial" w:hAnsi="Arial" w:cs="Arial"/>
          <w:b/>
          <w:bCs/>
          <w:sz w:val="24"/>
          <w:szCs w:val="24"/>
        </w:rPr>
        <w:t xml:space="preserve">Meadow Pipet nest in tussocky grass </w:t>
      </w:r>
      <w:r>
        <w:rPr>
          <w:rFonts w:ascii="Arial" w:hAnsi="Arial" w:cs="Arial"/>
          <w:b/>
          <w:bCs/>
          <w:sz w:val="24"/>
          <w:szCs w:val="24"/>
        </w:rPr>
        <w:t>(</w:t>
      </w:r>
      <w:r w:rsidRPr="00414E4D">
        <w:rPr>
          <w:rFonts w:ascii="Arial" w:hAnsi="Arial" w:cs="Arial"/>
          <w:b/>
          <w:bCs/>
          <w:sz w:val="24"/>
          <w:szCs w:val="24"/>
        </w:rPr>
        <w:t>Photo</w:t>
      </w:r>
      <w:r>
        <w:rPr>
          <w:rFonts w:ascii="Arial" w:hAnsi="Arial" w:cs="Arial"/>
          <w:b/>
          <w:bCs/>
          <w:sz w:val="24"/>
          <w:szCs w:val="24"/>
        </w:rPr>
        <w:t xml:space="preserve"> - </w:t>
      </w:r>
      <w:r w:rsidRPr="00414E4D">
        <w:rPr>
          <w:rFonts w:ascii="Arial" w:hAnsi="Arial" w:cs="Arial"/>
          <w:b/>
          <w:bCs/>
          <w:sz w:val="24"/>
          <w:szCs w:val="24"/>
        </w:rPr>
        <w:t>Mark McCormick RSPB</w:t>
      </w:r>
      <w:r>
        <w:rPr>
          <w:rFonts w:ascii="Arial" w:hAnsi="Arial" w:cs="Arial"/>
          <w:b/>
          <w:bCs/>
          <w:sz w:val="24"/>
          <w:szCs w:val="24"/>
        </w:rPr>
        <w:t>)</w:t>
      </w:r>
    </w:p>
    <w:p w14:paraId="24C633E7" w14:textId="4E0AAFD1" w:rsidR="0003521B" w:rsidRDefault="0003521B">
      <w:pPr>
        <w:rPr>
          <w:rFonts w:ascii="Arial" w:hAnsi="Arial" w:cs="Arial"/>
          <w:sz w:val="24"/>
          <w:szCs w:val="24"/>
        </w:rPr>
      </w:pPr>
    </w:p>
    <w:p w14:paraId="4329DA42" w14:textId="2AFD7CB2" w:rsidR="0003521B" w:rsidRDefault="0003521B">
      <w:pPr>
        <w:rPr>
          <w:rFonts w:ascii="Arial" w:hAnsi="Arial" w:cs="Arial"/>
          <w:sz w:val="24"/>
          <w:szCs w:val="24"/>
        </w:rPr>
      </w:pPr>
    </w:p>
    <w:p w14:paraId="330BD4D1" w14:textId="77777777" w:rsidR="002A3762" w:rsidRDefault="002A3762">
      <w:pPr>
        <w:rPr>
          <w:rFonts w:ascii="Arial" w:hAnsi="Arial" w:cs="Arial"/>
          <w:sz w:val="24"/>
          <w:szCs w:val="24"/>
          <w:u w:val="single"/>
        </w:rPr>
      </w:pPr>
      <w:r>
        <w:rPr>
          <w:rFonts w:ascii="Arial" w:hAnsi="Arial" w:cs="Arial"/>
          <w:sz w:val="24"/>
          <w:szCs w:val="24"/>
          <w:u w:val="single"/>
        </w:rPr>
        <w:br w:type="page"/>
      </w:r>
    </w:p>
    <w:p w14:paraId="1C74021F" w14:textId="3D7B0216" w:rsidR="00EC1A6F" w:rsidRDefault="0003521B" w:rsidP="0003521B">
      <w:pPr>
        <w:shd w:val="clear" w:color="auto" w:fill="FFFFFF"/>
        <w:spacing w:after="300" w:line="240" w:lineRule="auto"/>
        <w:outlineLvl w:val="1"/>
        <w:rPr>
          <w:rFonts w:ascii="Arial" w:hAnsi="Arial" w:cs="Arial"/>
          <w:sz w:val="24"/>
          <w:szCs w:val="24"/>
          <w:u w:val="single"/>
        </w:rPr>
      </w:pPr>
      <w:r w:rsidRPr="0003521B">
        <w:rPr>
          <w:rFonts w:ascii="Arial" w:hAnsi="Arial" w:cs="Arial"/>
          <w:sz w:val="24"/>
          <w:szCs w:val="24"/>
          <w:u w:val="single"/>
        </w:rPr>
        <w:lastRenderedPageBreak/>
        <w:t>Maintaining the established margins</w:t>
      </w:r>
    </w:p>
    <w:p w14:paraId="1150F8F8" w14:textId="2BF6072C" w:rsidR="0003521B" w:rsidRPr="00EC1A6F" w:rsidRDefault="00EC1A6F" w:rsidP="0003521B">
      <w:pPr>
        <w:shd w:val="clear" w:color="auto" w:fill="FFFFFF"/>
        <w:spacing w:after="300" w:line="240" w:lineRule="auto"/>
        <w:outlineLvl w:val="1"/>
        <w:rPr>
          <w:rFonts w:ascii="Arial" w:hAnsi="Arial" w:cs="Arial"/>
          <w:sz w:val="24"/>
          <w:szCs w:val="24"/>
          <w:u w:val="single"/>
        </w:rPr>
      </w:pPr>
      <w:r w:rsidRPr="00EC1A6F">
        <w:rPr>
          <w:rFonts w:ascii="Arial" w:hAnsi="Arial" w:cs="Arial"/>
          <w:sz w:val="24"/>
          <w:szCs w:val="24"/>
        </w:rPr>
        <w:t xml:space="preserve">The margin must be retained </w:t>
      </w:r>
      <w:r>
        <w:rPr>
          <w:rFonts w:ascii="Arial" w:hAnsi="Arial" w:cs="Arial"/>
          <w:sz w:val="24"/>
          <w:szCs w:val="24"/>
        </w:rPr>
        <w:t>and ma</w:t>
      </w:r>
      <w:r w:rsidR="00671ABB">
        <w:rPr>
          <w:rFonts w:ascii="Arial" w:hAnsi="Arial" w:cs="Arial"/>
          <w:sz w:val="24"/>
          <w:szCs w:val="24"/>
        </w:rPr>
        <w:t xml:space="preserve">naged </w:t>
      </w:r>
      <w:r>
        <w:rPr>
          <w:rFonts w:ascii="Arial" w:hAnsi="Arial" w:cs="Arial"/>
          <w:sz w:val="24"/>
          <w:szCs w:val="24"/>
        </w:rPr>
        <w:t xml:space="preserve">for </w:t>
      </w:r>
      <w:r w:rsidRPr="00EC1A6F">
        <w:rPr>
          <w:rFonts w:ascii="Arial" w:hAnsi="Arial" w:cs="Arial"/>
          <w:sz w:val="24"/>
          <w:szCs w:val="24"/>
        </w:rPr>
        <w:t>at least 5 years</w:t>
      </w:r>
      <w:r>
        <w:rPr>
          <w:rFonts w:ascii="Arial" w:hAnsi="Arial" w:cs="Arial"/>
          <w:sz w:val="24"/>
          <w:szCs w:val="24"/>
        </w:rPr>
        <w:t xml:space="preserve">. </w:t>
      </w:r>
      <w:r w:rsidR="002A3762">
        <w:rPr>
          <w:rFonts w:ascii="Arial" w:hAnsi="Arial" w:cs="Arial"/>
          <w:sz w:val="24"/>
          <w:szCs w:val="24"/>
        </w:rPr>
        <w:t>T</w:t>
      </w:r>
      <w:r w:rsidR="002A3762" w:rsidRPr="002A3762">
        <w:rPr>
          <w:rFonts w:ascii="Arial" w:hAnsi="Arial" w:cs="Arial"/>
          <w:sz w:val="24"/>
          <w:szCs w:val="24"/>
        </w:rPr>
        <w:t xml:space="preserve">hrough the Farming with Nature Scheme, you can apply for the </w:t>
      </w:r>
      <w:r w:rsidR="002A3762" w:rsidRPr="002A3762">
        <w:rPr>
          <w:rFonts w:ascii="Arial" w:hAnsi="Arial" w:cs="Arial"/>
          <w:b/>
          <w:bCs/>
          <w:sz w:val="24"/>
          <w:szCs w:val="24"/>
        </w:rPr>
        <w:t>Management of Arable - Flower Rich Margins</w:t>
      </w:r>
      <w:r w:rsidR="00C73296">
        <w:rPr>
          <w:rFonts w:ascii="Arial" w:hAnsi="Arial" w:cs="Arial"/>
          <w:b/>
          <w:bCs/>
          <w:sz w:val="24"/>
          <w:szCs w:val="24"/>
        </w:rPr>
        <w:t xml:space="preserve"> </w:t>
      </w:r>
      <w:r w:rsidR="002A3762">
        <w:rPr>
          <w:rFonts w:ascii="Arial" w:hAnsi="Arial" w:cs="Arial"/>
          <w:sz w:val="24"/>
          <w:szCs w:val="24"/>
        </w:rPr>
        <w:t xml:space="preserve">in </w:t>
      </w:r>
      <w:r w:rsidR="002A3762" w:rsidRPr="002A3762">
        <w:rPr>
          <w:rFonts w:ascii="Arial" w:hAnsi="Arial" w:cs="Arial"/>
          <w:sz w:val="24"/>
          <w:szCs w:val="24"/>
        </w:rPr>
        <w:t xml:space="preserve">the year after </w:t>
      </w:r>
      <w:r w:rsidR="002A3762">
        <w:rPr>
          <w:rFonts w:ascii="Arial" w:hAnsi="Arial" w:cs="Arial"/>
          <w:sz w:val="24"/>
          <w:szCs w:val="24"/>
        </w:rPr>
        <w:t>establishment</w:t>
      </w:r>
      <w:r w:rsidR="002A3762" w:rsidRPr="002A3762">
        <w:rPr>
          <w:rFonts w:ascii="Arial" w:hAnsi="Arial" w:cs="Arial"/>
          <w:sz w:val="24"/>
          <w:szCs w:val="24"/>
        </w:rPr>
        <w:t>, to support</w:t>
      </w:r>
      <w:r w:rsidR="002A3762">
        <w:rPr>
          <w:rFonts w:ascii="Arial" w:hAnsi="Arial" w:cs="Arial"/>
          <w:sz w:val="24"/>
          <w:szCs w:val="24"/>
        </w:rPr>
        <w:t xml:space="preserve"> retention and management</w:t>
      </w:r>
      <w:r w:rsidR="002A3762" w:rsidRPr="002A3762">
        <w:rPr>
          <w:rFonts w:ascii="Arial" w:hAnsi="Arial" w:cs="Arial"/>
          <w:sz w:val="24"/>
          <w:szCs w:val="24"/>
        </w:rPr>
        <w:t xml:space="preserve">. </w:t>
      </w:r>
      <w:r>
        <w:rPr>
          <w:rFonts w:ascii="Arial" w:hAnsi="Arial" w:cs="Arial"/>
          <w:sz w:val="24"/>
          <w:szCs w:val="24"/>
        </w:rPr>
        <w:t>To do this</w:t>
      </w:r>
      <w:r w:rsidR="009B35A5">
        <w:rPr>
          <w:rFonts w:ascii="Arial" w:hAnsi="Arial" w:cs="Arial"/>
          <w:sz w:val="24"/>
          <w:szCs w:val="24"/>
        </w:rPr>
        <w:t>,</w:t>
      </w:r>
      <w:r w:rsidR="00671ABB">
        <w:rPr>
          <w:rFonts w:ascii="Arial" w:hAnsi="Arial" w:cs="Arial"/>
          <w:sz w:val="24"/>
          <w:szCs w:val="24"/>
        </w:rPr>
        <w:t xml:space="preserve"> undertake some or </w:t>
      </w:r>
      <w:r w:rsidR="00682069">
        <w:rPr>
          <w:rFonts w:ascii="Arial" w:hAnsi="Arial" w:cs="Arial"/>
          <w:sz w:val="24"/>
          <w:szCs w:val="24"/>
        </w:rPr>
        <w:t>all</w:t>
      </w:r>
      <w:r w:rsidR="00671ABB">
        <w:rPr>
          <w:rFonts w:ascii="Arial" w:hAnsi="Arial" w:cs="Arial"/>
          <w:sz w:val="24"/>
          <w:szCs w:val="24"/>
        </w:rPr>
        <w:t xml:space="preserve"> the following steps.</w:t>
      </w:r>
    </w:p>
    <w:p w14:paraId="6A6BF3FE" w14:textId="7F9D41A2" w:rsidR="0003521B" w:rsidRPr="00225CDA" w:rsidRDefault="0003521B" w:rsidP="00EC1A6F">
      <w:pPr>
        <w:pStyle w:val="ListParagraph"/>
        <w:numPr>
          <w:ilvl w:val="0"/>
          <w:numId w:val="6"/>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 xml:space="preserve">Cut in the spring (usually before the </w:t>
      </w:r>
      <w:r w:rsidR="009B35A5">
        <w:rPr>
          <w:rFonts w:ascii="Arial" w:hAnsi="Arial" w:cs="Arial"/>
          <w:sz w:val="24"/>
          <w:szCs w:val="24"/>
        </w:rPr>
        <w:t>beginning</w:t>
      </w:r>
      <w:r w:rsidR="009B35A5" w:rsidRPr="00225CDA">
        <w:rPr>
          <w:rFonts w:ascii="Arial" w:hAnsi="Arial" w:cs="Arial"/>
          <w:sz w:val="24"/>
          <w:szCs w:val="24"/>
        </w:rPr>
        <w:t xml:space="preserve"> </w:t>
      </w:r>
      <w:r w:rsidRPr="00225CDA">
        <w:rPr>
          <w:rFonts w:ascii="Arial" w:hAnsi="Arial" w:cs="Arial"/>
          <w:sz w:val="24"/>
          <w:szCs w:val="24"/>
        </w:rPr>
        <w:t>of April), so vegetation is short enough to allow flower species to grow without competition from dominant grasses</w:t>
      </w:r>
      <w:r w:rsidR="00671ABB">
        <w:rPr>
          <w:rFonts w:ascii="Arial" w:hAnsi="Arial" w:cs="Arial"/>
          <w:sz w:val="24"/>
          <w:szCs w:val="24"/>
        </w:rPr>
        <w:t>.</w:t>
      </w:r>
    </w:p>
    <w:p w14:paraId="4A7C566D" w14:textId="7680ABCF" w:rsidR="0003521B" w:rsidRPr="00E73A97" w:rsidRDefault="00E942A3" w:rsidP="007732C8">
      <w:pPr>
        <w:pStyle w:val="ListParagraph"/>
        <w:numPr>
          <w:ilvl w:val="0"/>
          <w:numId w:val="7"/>
        </w:numPr>
        <w:shd w:val="clear" w:color="auto" w:fill="FFFFFF"/>
        <w:spacing w:after="300" w:line="240" w:lineRule="auto"/>
        <w:outlineLvl w:val="1"/>
        <w:rPr>
          <w:rFonts w:ascii="Arial" w:hAnsi="Arial" w:cs="Arial"/>
          <w:sz w:val="24"/>
          <w:szCs w:val="24"/>
        </w:rPr>
      </w:pPr>
      <w:r w:rsidRPr="00E73A97">
        <w:rPr>
          <w:rFonts w:ascii="Arial" w:hAnsi="Arial" w:cs="Arial"/>
          <w:sz w:val="24"/>
          <w:szCs w:val="24"/>
        </w:rPr>
        <w:t>Cut and remove the summer growth between 1 Sept</w:t>
      </w:r>
      <w:r w:rsidR="00A222AB" w:rsidRPr="00E73A97">
        <w:rPr>
          <w:rFonts w:ascii="Arial" w:hAnsi="Arial" w:cs="Arial"/>
          <w:sz w:val="24"/>
          <w:szCs w:val="24"/>
        </w:rPr>
        <w:t>ember</w:t>
      </w:r>
      <w:r w:rsidRPr="00E73A97">
        <w:rPr>
          <w:rFonts w:ascii="Arial" w:hAnsi="Arial" w:cs="Arial"/>
          <w:sz w:val="24"/>
          <w:szCs w:val="24"/>
        </w:rPr>
        <w:t xml:space="preserve"> and the end of October</w:t>
      </w:r>
      <w:r w:rsidR="0003521B" w:rsidRPr="00E73A97">
        <w:rPr>
          <w:rFonts w:ascii="Arial" w:hAnsi="Arial" w:cs="Arial"/>
          <w:sz w:val="24"/>
          <w:szCs w:val="24"/>
        </w:rPr>
        <w:t>– this will help reduce soil fertility and boost flower numbers in subsequent years</w:t>
      </w:r>
      <w:r w:rsidR="009B35A5" w:rsidRPr="00E73A97">
        <w:rPr>
          <w:rFonts w:ascii="Arial" w:hAnsi="Arial" w:cs="Arial"/>
          <w:sz w:val="24"/>
          <w:szCs w:val="24"/>
        </w:rPr>
        <w:t>.</w:t>
      </w:r>
      <w:r w:rsidR="007732C8" w:rsidRPr="00E73A97">
        <w:rPr>
          <w:rFonts w:ascii="Arial" w:hAnsi="Arial" w:cs="Arial"/>
          <w:sz w:val="24"/>
          <w:szCs w:val="24"/>
        </w:rPr>
        <w:t xml:space="preserve"> If it</w:t>
      </w:r>
      <w:r w:rsidR="00F035FE" w:rsidRPr="00E73A97">
        <w:rPr>
          <w:rFonts w:ascii="Arial" w:hAnsi="Arial" w:cs="Arial"/>
          <w:sz w:val="24"/>
          <w:szCs w:val="24"/>
        </w:rPr>
        <w:t xml:space="preserve"> i</w:t>
      </w:r>
      <w:r w:rsidR="007732C8" w:rsidRPr="00E73A97">
        <w:rPr>
          <w:rFonts w:ascii="Arial" w:hAnsi="Arial" w:cs="Arial"/>
          <w:sz w:val="24"/>
          <w:szCs w:val="24"/>
        </w:rPr>
        <w:t xml:space="preserve">s impractical to do this, finely chop </w:t>
      </w:r>
      <w:r w:rsidR="00F035FE" w:rsidRPr="00E73A97">
        <w:rPr>
          <w:rFonts w:ascii="Arial" w:hAnsi="Arial" w:cs="Arial"/>
          <w:sz w:val="24"/>
          <w:szCs w:val="24"/>
        </w:rPr>
        <w:t>and spread</w:t>
      </w:r>
      <w:r w:rsidR="007732C8" w:rsidRPr="00E73A97">
        <w:rPr>
          <w:rFonts w:ascii="Arial" w:hAnsi="Arial" w:cs="Arial"/>
          <w:sz w:val="24"/>
          <w:szCs w:val="24"/>
        </w:rPr>
        <w:t xml:space="preserve"> cuttings as thinly as possible.</w:t>
      </w:r>
    </w:p>
    <w:p w14:paraId="1F0C76CE" w14:textId="06B68AB5" w:rsidR="0003521B" w:rsidRPr="00225CDA" w:rsidRDefault="0003521B" w:rsidP="00EC1A6F">
      <w:pPr>
        <w:pStyle w:val="ListParagraph"/>
        <w:numPr>
          <w:ilvl w:val="0"/>
          <w:numId w:val="6"/>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Stagger the cutting, so all the margins are not cut at the same time – this will help to provide a constant supply of flowers for invertebrates</w:t>
      </w:r>
      <w:r w:rsidR="00671ABB">
        <w:rPr>
          <w:rFonts w:ascii="Arial" w:hAnsi="Arial" w:cs="Arial"/>
          <w:sz w:val="24"/>
          <w:szCs w:val="24"/>
        </w:rPr>
        <w:t>.</w:t>
      </w:r>
    </w:p>
    <w:p w14:paraId="78BC994C" w14:textId="3A10D82D" w:rsidR="0003521B" w:rsidRDefault="0003521B" w:rsidP="0099616D">
      <w:pPr>
        <w:pStyle w:val="ListParagraph"/>
        <w:numPr>
          <w:ilvl w:val="0"/>
          <w:numId w:val="6"/>
        </w:numPr>
        <w:shd w:val="clear" w:color="auto" w:fill="FFFFFF"/>
        <w:spacing w:after="300" w:line="240" w:lineRule="auto"/>
        <w:outlineLvl w:val="1"/>
        <w:rPr>
          <w:rFonts w:ascii="Arial" w:hAnsi="Arial" w:cs="Arial"/>
          <w:sz w:val="24"/>
          <w:szCs w:val="24"/>
        </w:rPr>
      </w:pPr>
      <w:r w:rsidRPr="00225CDA">
        <w:rPr>
          <w:rFonts w:ascii="Arial" w:hAnsi="Arial" w:cs="Arial"/>
          <w:sz w:val="24"/>
          <w:szCs w:val="24"/>
        </w:rPr>
        <w:t xml:space="preserve">Leave </w:t>
      </w:r>
      <w:r w:rsidR="00671ABB">
        <w:rPr>
          <w:rFonts w:ascii="Arial" w:hAnsi="Arial" w:cs="Arial"/>
          <w:sz w:val="24"/>
          <w:szCs w:val="24"/>
        </w:rPr>
        <w:t xml:space="preserve">about 10% </w:t>
      </w:r>
      <w:r w:rsidRPr="00225CDA">
        <w:rPr>
          <w:rFonts w:ascii="Arial" w:hAnsi="Arial" w:cs="Arial"/>
          <w:sz w:val="24"/>
          <w:szCs w:val="24"/>
        </w:rPr>
        <w:t xml:space="preserve">area within each </w:t>
      </w:r>
      <w:r w:rsidR="00EC1A6F" w:rsidRPr="00225CDA">
        <w:rPr>
          <w:rFonts w:ascii="Arial" w:hAnsi="Arial" w:cs="Arial"/>
          <w:sz w:val="24"/>
          <w:szCs w:val="24"/>
        </w:rPr>
        <w:t>margi</w:t>
      </w:r>
      <w:r w:rsidR="00671ABB">
        <w:rPr>
          <w:rFonts w:ascii="Arial" w:hAnsi="Arial" w:cs="Arial"/>
          <w:sz w:val="24"/>
          <w:szCs w:val="24"/>
        </w:rPr>
        <w:t xml:space="preserve">n </w:t>
      </w:r>
      <w:r w:rsidRPr="00225CDA">
        <w:rPr>
          <w:rFonts w:ascii="Arial" w:hAnsi="Arial" w:cs="Arial"/>
          <w:sz w:val="24"/>
          <w:szCs w:val="24"/>
        </w:rPr>
        <w:t>uncut each year</w:t>
      </w:r>
      <w:r w:rsidR="00671ABB">
        <w:rPr>
          <w:rFonts w:ascii="Arial" w:hAnsi="Arial" w:cs="Arial"/>
          <w:sz w:val="24"/>
          <w:szCs w:val="24"/>
        </w:rPr>
        <w:t>. This will</w:t>
      </w:r>
      <w:r w:rsidRPr="00225CDA">
        <w:rPr>
          <w:rFonts w:ascii="Arial" w:hAnsi="Arial" w:cs="Arial"/>
          <w:sz w:val="24"/>
          <w:szCs w:val="24"/>
        </w:rPr>
        <w:t xml:space="preserve"> help to provide a refuge for insects and other wildlife over winter</w:t>
      </w:r>
      <w:r w:rsidR="00671ABB">
        <w:rPr>
          <w:rFonts w:ascii="Arial" w:hAnsi="Arial" w:cs="Arial"/>
          <w:sz w:val="24"/>
          <w:szCs w:val="24"/>
        </w:rPr>
        <w:t>.</w:t>
      </w:r>
    </w:p>
    <w:p w14:paraId="26C0C9C8" w14:textId="77777777" w:rsidR="004770C9" w:rsidRDefault="004770C9" w:rsidP="004770C9">
      <w:pPr>
        <w:shd w:val="clear" w:color="auto" w:fill="FFFFFF"/>
        <w:spacing w:after="300" w:line="240" w:lineRule="auto"/>
        <w:outlineLvl w:val="1"/>
        <w:rPr>
          <w:rFonts w:ascii="Arial" w:hAnsi="Arial" w:cs="Arial"/>
          <w:sz w:val="24"/>
          <w:szCs w:val="24"/>
        </w:rPr>
      </w:pPr>
    </w:p>
    <w:p w14:paraId="68C9E1E8" w14:textId="756B64FE" w:rsidR="004770C9" w:rsidRPr="004770C9" w:rsidRDefault="004770C9" w:rsidP="007732C8">
      <w:pPr>
        <w:pBdr>
          <w:top w:val="single" w:sz="4" w:space="1" w:color="auto"/>
          <w:left w:val="single" w:sz="4" w:space="4" w:color="auto"/>
          <w:bottom w:val="single" w:sz="4" w:space="1" w:color="auto"/>
          <w:right w:val="single" w:sz="4" w:space="4" w:color="auto"/>
        </w:pBdr>
        <w:shd w:val="clear" w:color="auto" w:fill="FFFFFF"/>
        <w:spacing w:after="300" w:line="240" w:lineRule="auto"/>
        <w:outlineLvl w:val="1"/>
        <w:rPr>
          <w:rFonts w:ascii="Arial" w:hAnsi="Arial" w:cs="Arial"/>
          <w:sz w:val="24"/>
          <w:szCs w:val="24"/>
        </w:rPr>
      </w:pPr>
      <w:r>
        <w:rPr>
          <w:rFonts w:ascii="Arial" w:hAnsi="Arial" w:cs="Arial"/>
          <w:sz w:val="24"/>
          <w:szCs w:val="24"/>
        </w:rPr>
        <w:t>*</w:t>
      </w:r>
      <w:r w:rsidRPr="004770C9">
        <w:t xml:space="preserve"> </w:t>
      </w:r>
      <w:r w:rsidRPr="004770C9">
        <w:rPr>
          <w:rFonts w:ascii="Arial" w:hAnsi="Arial" w:cs="Arial"/>
          <w:sz w:val="24"/>
          <w:szCs w:val="24"/>
        </w:rPr>
        <w:t xml:space="preserve">Care must be taken to ensure that these actions are not implemented in sensitive semi-natural and species-rich habitats such as Grasslands, Wetlands, Coastal and Moorland habitats. Data from Northern Ireland Environment Agency (NIEA) records of habitats and species has been used within the Farming with Nature application system, but this does not infer the complete coverage of these environmental assets in Northern Ireland.  </w:t>
      </w:r>
    </w:p>
    <w:sectPr w:rsidR="004770C9" w:rsidRPr="004770C9">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4C7ED" w14:textId="77777777" w:rsidR="00574A09" w:rsidRDefault="00574A09" w:rsidP="00A140D8">
      <w:pPr>
        <w:spacing w:after="0" w:line="240" w:lineRule="auto"/>
      </w:pPr>
      <w:r>
        <w:separator/>
      </w:r>
    </w:p>
  </w:endnote>
  <w:endnote w:type="continuationSeparator" w:id="0">
    <w:p w14:paraId="534F8A47" w14:textId="77777777" w:rsidR="00574A09" w:rsidRDefault="00574A09" w:rsidP="00A14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562710"/>
      <w:docPartObj>
        <w:docPartGallery w:val="Page Numbers (Bottom of Page)"/>
        <w:docPartUnique/>
      </w:docPartObj>
    </w:sdtPr>
    <w:sdtEndPr>
      <w:rPr>
        <w:noProof/>
      </w:rPr>
    </w:sdtEndPr>
    <w:sdtContent>
      <w:p w14:paraId="59D3850B" w14:textId="5D10DDC4" w:rsidR="009777A0" w:rsidRDefault="009777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8E423F" w14:textId="77777777" w:rsidR="00A140D8" w:rsidRDefault="00A14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4EDE1" w14:textId="77777777" w:rsidR="00574A09" w:rsidRDefault="00574A09" w:rsidP="00A140D8">
      <w:pPr>
        <w:spacing w:after="0" w:line="240" w:lineRule="auto"/>
      </w:pPr>
      <w:r>
        <w:separator/>
      </w:r>
    </w:p>
  </w:footnote>
  <w:footnote w:type="continuationSeparator" w:id="0">
    <w:p w14:paraId="167417BF" w14:textId="77777777" w:rsidR="00574A09" w:rsidRDefault="00574A09" w:rsidP="00A14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BA031" w14:textId="6BE54DFB" w:rsidR="00A140D8" w:rsidRDefault="00A14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9815" w14:textId="56ED999B" w:rsidR="00A140D8" w:rsidRDefault="00A14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990C1" w14:textId="2FD7264E" w:rsidR="00A140D8" w:rsidRDefault="00A14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108A"/>
    <w:multiLevelType w:val="hybridMultilevel"/>
    <w:tmpl w:val="5920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5786C"/>
    <w:multiLevelType w:val="hybridMultilevel"/>
    <w:tmpl w:val="3778636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A157D3B"/>
    <w:multiLevelType w:val="hybridMultilevel"/>
    <w:tmpl w:val="A1385DE2"/>
    <w:lvl w:ilvl="0" w:tplc="0890D410">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023561"/>
    <w:multiLevelType w:val="hybridMultilevel"/>
    <w:tmpl w:val="81F076A6"/>
    <w:lvl w:ilvl="0" w:tplc="FFFFFFFF">
      <w:start w:val="1"/>
      <w:numFmt w:val="low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E2960D7"/>
    <w:multiLevelType w:val="hybridMultilevel"/>
    <w:tmpl w:val="BBDEE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B147E5"/>
    <w:multiLevelType w:val="hybridMultilevel"/>
    <w:tmpl w:val="CF3CEB06"/>
    <w:lvl w:ilvl="0" w:tplc="EB0CC212">
      <w:start w:val="2"/>
      <w:numFmt w:val="lowerRoman"/>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D7209A"/>
    <w:multiLevelType w:val="hybridMultilevel"/>
    <w:tmpl w:val="B668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3843ED"/>
    <w:multiLevelType w:val="hybridMultilevel"/>
    <w:tmpl w:val="299A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BC56C9"/>
    <w:multiLevelType w:val="hybridMultilevel"/>
    <w:tmpl w:val="3AEC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7416370">
    <w:abstractNumId w:val="3"/>
  </w:num>
  <w:num w:numId="2" w16cid:durableId="1324507137">
    <w:abstractNumId w:val="5"/>
  </w:num>
  <w:num w:numId="3" w16cid:durableId="411320887">
    <w:abstractNumId w:val="1"/>
  </w:num>
  <w:num w:numId="4" w16cid:durableId="1642072542">
    <w:abstractNumId w:val="4"/>
  </w:num>
  <w:num w:numId="5" w16cid:durableId="2137135523">
    <w:abstractNumId w:val="2"/>
  </w:num>
  <w:num w:numId="6" w16cid:durableId="109083012">
    <w:abstractNumId w:val="0"/>
  </w:num>
  <w:num w:numId="7" w16cid:durableId="1302924661">
    <w:abstractNumId w:val="8"/>
  </w:num>
  <w:num w:numId="8" w16cid:durableId="588855142">
    <w:abstractNumId w:val="7"/>
  </w:num>
  <w:num w:numId="9" w16cid:durableId="25501478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formatting="1" w:enforcement="1" w:cryptProviderType="rsaAES" w:cryptAlgorithmClass="hash" w:cryptAlgorithmType="typeAny" w:cryptAlgorithmSid="14" w:cryptSpinCount="100000" w:hash="XEFWIfIblIoghqeqajRgTyfGm0T0VulW32lve5umxniCrqWPk6zH/huASIKB5p/KjkkXVdwDVA3N1nfRsidLEw==" w:salt="OC6TzQ/urIwxRqG9ZyOcR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BE0"/>
    <w:rsid w:val="0001410A"/>
    <w:rsid w:val="0003521B"/>
    <w:rsid w:val="00090820"/>
    <w:rsid w:val="000A5BF0"/>
    <w:rsid w:val="0010613D"/>
    <w:rsid w:val="00136E82"/>
    <w:rsid w:val="00137D99"/>
    <w:rsid w:val="00153917"/>
    <w:rsid w:val="001A40A6"/>
    <w:rsid w:val="001A5264"/>
    <w:rsid w:val="001A5D83"/>
    <w:rsid w:val="001B7D64"/>
    <w:rsid w:val="001E43C4"/>
    <w:rsid w:val="00204F6D"/>
    <w:rsid w:val="00225CDA"/>
    <w:rsid w:val="0024073C"/>
    <w:rsid w:val="00286FB7"/>
    <w:rsid w:val="002A251D"/>
    <w:rsid w:val="002A3762"/>
    <w:rsid w:val="002C44F5"/>
    <w:rsid w:val="003179D5"/>
    <w:rsid w:val="00327193"/>
    <w:rsid w:val="00392739"/>
    <w:rsid w:val="003A3F2F"/>
    <w:rsid w:val="003A7354"/>
    <w:rsid w:val="00402523"/>
    <w:rsid w:val="00414E4D"/>
    <w:rsid w:val="00417844"/>
    <w:rsid w:val="0047648B"/>
    <w:rsid w:val="004770C9"/>
    <w:rsid w:val="004C11F0"/>
    <w:rsid w:val="005252B0"/>
    <w:rsid w:val="00551348"/>
    <w:rsid w:val="00574A09"/>
    <w:rsid w:val="005821F2"/>
    <w:rsid w:val="005A0004"/>
    <w:rsid w:val="005B0F26"/>
    <w:rsid w:val="00605225"/>
    <w:rsid w:val="00671ABB"/>
    <w:rsid w:val="00682017"/>
    <w:rsid w:val="00682069"/>
    <w:rsid w:val="006C2AA6"/>
    <w:rsid w:val="006E30B3"/>
    <w:rsid w:val="006F2CDD"/>
    <w:rsid w:val="007109E5"/>
    <w:rsid w:val="00723F8D"/>
    <w:rsid w:val="00753DA7"/>
    <w:rsid w:val="007732C8"/>
    <w:rsid w:val="007C590E"/>
    <w:rsid w:val="007D441D"/>
    <w:rsid w:val="00801FC9"/>
    <w:rsid w:val="00851937"/>
    <w:rsid w:val="00861A79"/>
    <w:rsid w:val="00884697"/>
    <w:rsid w:val="00890E95"/>
    <w:rsid w:val="008B27AD"/>
    <w:rsid w:val="008B71C9"/>
    <w:rsid w:val="008F13CF"/>
    <w:rsid w:val="008F13F4"/>
    <w:rsid w:val="00901D6D"/>
    <w:rsid w:val="00920BE0"/>
    <w:rsid w:val="00965DD2"/>
    <w:rsid w:val="009777A0"/>
    <w:rsid w:val="00980490"/>
    <w:rsid w:val="00984D7B"/>
    <w:rsid w:val="0099616D"/>
    <w:rsid w:val="009B33F0"/>
    <w:rsid w:val="009B35A5"/>
    <w:rsid w:val="009C0EB5"/>
    <w:rsid w:val="009D4707"/>
    <w:rsid w:val="009F6095"/>
    <w:rsid w:val="00A140D8"/>
    <w:rsid w:val="00A17462"/>
    <w:rsid w:val="00A222AB"/>
    <w:rsid w:val="00A40F06"/>
    <w:rsid w:val="00A45B5A"/>
    <w:rsid w:val="00A569E9"/>
    <w:rsid w:val="00AC1588"/>
    <w:rsid w:val="00B26CA5"/>
    <w:rsid w:val="00B33EDB"/>
    <w:rsid w:val="00B64F9D"/>
    <w:rsid w:val="00B74CEE"/>
    <w:rsid w:val="00BB3C17"/>
    <w:rsid w:val="00C460DA"/>
    <w:rsid w:val="00C73296"/>
    <w:rsid w:val="00CF4FA0"/>
    <w:rsid w:val="00D43846"/>
    <w:rsid w:val="00DE4C8E"/>
    <w:rsid w:val="00E10A36"/>
    <w:rsid w:val="00E60029"/>
    <w:rsid w:val="00E73A97"/>
    <w:rsid w:val="00E874D2"/>
    <w:rsid w:val="00E942A3"/>
    <w:rsid w:val="00EC1A6F"/>
    <w:rsid w:val="00EC6DD0"/>
    <w:rsid w:val="00EE061D"/>
    <w:rsid w:val="00F035FE"/>
    <w:rsid w:val="00F15430"/>
    <w:rsid w:val="00F5755F"/>
    <w:rsid w:val="00F57E61"/>
    <w:rsid w:val="00FB6279"/>
    <w:rsid w:val="00FE6FAC"/>
    <w:rsid w:val="00FF37D4"/>
    <w:rsid w:val="00FF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EE8A0"/>
  <w15:chartTrackingRefBased/>
  <w15:docId w15:val="{DDC4AE0A-3A9A-4D3A-8C44-7564C26A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BE0"/>
  </w:style>
  <w:style w:type="paragraph" w:styleId="Heading1">
    <w:name w:val="heading 1"/>
    <w:basedOn w:val="Normal"/>
    <w:next w:val="Normal"/>
    <w:link w:val="Heading1Char"/>
    <w:uiPriority w:val="9"/>
    <w:qFormat/>
    <w:rsid w:val="00920B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0B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0B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0B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0B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0B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0B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0B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0B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B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0B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0B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0B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0B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0B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0B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0B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0BE0"/>
    <w:rPr>
      <w:rFonts w:eastAsiaTheme="majorEastAsia" w:cstheme="majorBidi"/>
      <w:color w:val="272727" w:themeColor="text1" w:themeTint="D8"/>
    </w:rPr>
  </w:style>
  <w:style w:type="paragraph" w:styleId="Title">
    <w:name w:val="Title"/>
    <w:basedOn w:val="Normal"/>
    <w:next w:val="Normal"/>
    <w:link w:val="TitleChar"/>
    <w:uiPriority w:val="10"/>
    <w:qFormat/>
    <w:rsid w:val="00920B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0B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0B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0B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0BE0"/>
    <w:pPr>
      <w:spacing w:before="160"/>
      <w:jc w:val="center"/>
    </w:pPr>
    <w:rPr>
      <w:i/>
      <w:iCs/>
      <w:color w:val="404040" w:themeColor="text1" w:themeTint="BF"/>
    </w:rPr>
  </w:style>
  <w:style w:type="character" w:customStyle="1" w:styleId="QuoteChar">
    <w:name w:val="Quote Char"/>
    <w:basedOn w:val="DefaultParagraphFont"/>
    <w:link w:val="Quote"/>
    <w:uiPriority w:val="29"/>
    <w:rsid w:val="00920BE0"/>
    <w:rPr>
      <w:i/>
      <w:iCs/>
      <w:color w:val="404040" w:themeColor="text1" w:themeTint="BF"/>
    </w:rPr>
  </w:style>
  <w:style w:type="paragraph" w:styleId="ListParagraph">
    <w:name w:val="List Paragraph"/>
    <w:aliases w:val="Bullet Style,List Paragraph1,Dot pt,No Spacing1,List Paragraph Char Char Char,Indicator Text,Numbered Para 1,Bullet 1,List Paragraph12,Bullet Points,MAIN CONTENT,F5 List Paragraph,Colorful List - Accent 11,Normal numbered,List Paragraph2"/>
    <w:basedOn w:val="Normal"/>
    <w:link w:val="ListParagraphChar"/>
    <w:uiPriority w:val="34"/>
    <w:qFormat/>
    <w:rsid w:val="00920BE0"/>
    <w:pPr>
      <w:ind w:left="720"/>
      <w:contextualSpacing/>
    </w:pPr>
  </w:style>
  <w:style w:type="character" w:styleId="IntenseEmphasis">
    <w:name w:val="Intense Emphasis"/>
    <w:basedOn w:val="DefaultParagraphFont"/>
    <w:uiPriority w:val="21"/>
    <w:qFormat/>
    <w:rsid w:val="00920BE0"/>
    <w:rPr>
      <w:i/>
      <w:iCs/>
      <w:color w:val="0F4761" w:themeColor="accent1" w:themeShade="BF"/>
    </w:rPr>
  </w:style>
  <w:style w:type="paragraph" w:styleId="IntenseQuote">
    <w:name w:val="Intense Quote"/>
    <w:basedOn w:val="Normal"/>
    <w:next w:val="Normal"/>
    <w:link w:val="IntenseQuoteChar"/>
    <w:uiPriority w:val="30"/>
    <w:qFormat/>
    <w:rsid w:val="00920B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0BE0"/>
    <w:rPr>
      <w:i/>
      <w:iCs/>
      <w:color w:val="0F4761" w:themeColor="accent1" w:themeShade="BF"/>
    </w:rPr>
  </w:style>
  <w:style w:type="character" w:styleId="IntenseReference">
    <w:name w:val="Intense Reference"/>
    <w:basedOn w:val="DefaultParagraphFont"/>
    <w:uiPriority w:val="32"/>
    <w:qFormat/>
    <w:rsid w:val="00920BE0"/>
    <w:rPr>
      <w:b/>
      <w:bCs/>
      <w:smallCaps/>
      <w:color w:val="0F4761" w:themeColor="accent1" w:themeShade="BF"/>
      <w:spacing w:val="5"/>
    </w:rPr>
  </w:style>
  <w:style w:type="character" w:customStyle="1" w:styleId="ListParagraphChar">
    <w:name w:val="List Paragraph Char"/>
    <w:aliases w:val="Bullet Style Char,List Paragraph1 Char,Dot pt Char,No Spacing1 Char,List Paragraph Char Char Char Char,Indicator Text Char,Numbered Para 1 Char,Bullet 1 Char,List Paragraph12 Char,Bullet Points Char,MAIN CONTENT Char"/>
    <w:basedOn w:val="DefaultParagraphFont"/>
    <w:link w:val="ListParagraph"/>
    <w:uiPriority w:val="34"/>
    <w:qFormat/>
    <w:locked/>
    <w:rsid w:val="00920BE0"/>
  </w:style>
  <w:style w:type="character" w:styleId="CommentReference">
    <w:name w:val="annotation reference"/>
    <w:basedOn w:val="DefaultParagraphFont"/>
    <w:uiPriority w:val="99"/>
    <w:semiHidden/>
    <w:unhideWhenUsed/>
    <w:rsid w:val="00920BE0"/>
    <w:rPr>
      <w:sz w:val="16"/>
      <w:szCs w:val="16"/>
    </w:rPr>
  </w:style>
  <w:style w:type="paragraph" w:styleId="CommentText">
    <w:name w:val="annotation text"/>
    <w:basedOn w:val="Normal"/>
    <w:link w:val="CommentTextChar"/>
    <w:uiPriority w:val="99"/>
    <w:unhideWhenUsed/>
    <w:rsid w:val="00920BE0"/>
    <w:pPr>
      <w:spacing w:line="240" w:lineRule="auto"/>
    </w:pPr>
    <w:rPr>
      <w:sz w:val="20"/>
      <w:szCs w:val="20"/>
    </w:rPr>
  </w:style>
  <w:style w:type="character" w:customStyle="1" w:styleId="CommentTextChar">
    <w:name w:val="Comment Text Char"/>
    <w:basedOn w:val="DefaultParagraphFont"/>
    <w:link w:val="CommentText"/>
    <w:uiPriority w:val="99"/>
    <w:rsid w:val="00920BE0"/>
    <w:rPr>
      <w:sz w:val="20"/>
      <w:szCs w:val="20"/>
    </w:rPr>
  </w:style>
  <w:style w:type="table" w:styleId="TableGrid">
    <w:name w:val="Table Grid"/>
    <w:basedOn w:val="TableNormal"/>
    <w:uiPriority w:val="39"/>
    <w:rsid w:val="0092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60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C460DA"/>
    <w:rPr>
      <w:color w:val="0000FF"/>
      <w:u w:val="single"/>
    </w:rPr>
  </w:style>
  <w:style w:type="paragraph" w:styleId="Header">
    <w:name w:val="header"/>
    <w:basedOn w:val="Normal"/>
    <w:link w:val="HeaderChar"/>
    <w:uiPriority w:val="99"/>
    <w:unhideWhenUsed/>
    <w:rsid w:val="00A14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0D8"/>
  </w:style>
  <w:style w:type="paragraph" w:styleId="Footer">
    <w:name w:val="footer"/>
    <w:basedOn w:val="Normal"/>
    <w:link w:val="FooterChar"/>
    <w:uiPriority w:val="99"/>
    <w:unhideWhenUsed/>
    <w:rsid w:val="00A14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0D8"/>
  </w:style>
  <w:style w:type="paragraph" w:styleId="Revision">
    <w:name w:val="Revision"/>
    <w:hidden/>
    <w:uiPriority w:val="99"/>
    <w:semiHidden/>
    <w:rsid w:val="009B35A5"/>
    <w:pPr>
      <w:spacing w:after="0" w:line="240" w:lineRule="auto"/>
    </w:pPr>
  </w:style>
  <w:style w:type="paragraph" w:styleId="CommentSubject">
    <w:name w:val="annotation subject"/>
    <w:basedOn w:val="CommentText"/>
    <w:next w:val="CommentText"/>
    <w:link w:val="CommentSubjectChar"/>
    <w:uiPriority w:val="99"/>
    <w:semiHidden/>
    <w:unhideWhenUsed/>
    <w:rsid w:val="00402523"/>
    <w:rPr>
      <w:b/>
      <w:bCs/>
    </w:rPr>
  </w:style>
  <w:style w:type="character" w:customStyle="1" w:styleId="CommentSubjectChar">
    <w:name w:val="Comment Subject Char"/>
    <w:basedOn w:val="CommentTextChar"/>
    <w:link w:val="CommentSubject"/>
    <w:uiPriority w:val="99"/>
    <w:semiHidden/>
    <w:rsid w:val="004025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CED62-079F-4C19-9E5F-66FDD0DB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1331</Words>
  <Characters>6959</Characters>
  <Application>Microsoft Office Word</Application>
  <DocSecurity>0</DocSecurity>
  <Lines>235</Lines>
  <Paragraphs>93</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McGrath, Mark (DAERA)</dc:creator>
  <cp:keywords/>
  <dc:description/>
  <cp:lastModifiedBy>Grieve, Kelly</cp:lastModifiedBy>
  <cp:revision>4</cp:revision>
  <dcterms:created xsi:type="dcterms:W3CDTF">2026-07-02T13:34:00Z</dcterms:created>
  <dcterms:modified xsi:type="dcterms:W3CDTF">2026-07-02T14:30:00Z</dcterms:modified>
</cp:coreProperties>
</file>