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0FD25" w14:textId="3DBFB0EA" w:rsidR="008064C1" w:rsidRDefault="00C55B7E" w:rsidP="007A2EBE">
      <w:r>
        <w:rPr>
          <w:noProof/>
          <w:lang w:eastAsia="en-GB"/>
        </w:rPr>
        <mc:AlternateContent>
          <mc:Choice Requires="wps">
            <w:drawing>
              <wp:anchor distT="0" distB="0" distL="114300" distR="114300" simplePos="0" relativeHeight="251668480" behindDoc="0" locked="0" layoutInCell="1" allowOverlap="1" wp14:anchorId="214B2E5B" wp14:editId="5051F80A">
                <wp:simplePos x="0" y="0"/>
                <wp:positionH relativeFrom="column">
                  <wp:posOffset>-164390</wp:posOffset>
                </wp:positionH>
                <wp:positionV relativeFrom="paragraph">
                  <wp:posOffset>8151121</wp:posOffset>
                </wp:positionV>
                <wp:extent cx="6776720" cy="107577"/>
                <wp:effectExtent l="0" t="0" r="5080" b="0"/>
                <wp:wrapNone/>
                <wp:docPr id="1754251358"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76720" cy="107577"/>
                        </a:xfrm>
                        <a:prstGeom prst="rect">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FE06EF" id="Rectangle 2" o:spid="_x0000_s1026" alt="&quot;&quot;" style="position:absolute;margin-left:-12.95pt;margin-top:641.8pt;width:533.6pt;height:8.4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" fillcolor="#00b050" stroked="f" strokeweight="1pt"/>
            </w:pict>
          </mc:Fallback>
        </mc:AlternateContent>
      </w:r>
      <w:r>
        <w:rPr>
          <w:noProof/>
          <w:lang w:eastAsia="en-GB"/>
        </w:rPr>
        <mc:AlternateContent>
          <mc:Choice Requires="wps">
            <w:drawing>
              <wp:anchor distT="0" distB="0" distL="114300" distR="114300" simplePos="0" relativeHeight="251667456" behindDoc="0" locked="0" layoutInCell="1" allowOverlap="1" wp14:anchorId="0805431E" wp14:editId="25DBBB7C">
                <wp:simplePos x="0" y="0"/>
                <wp:positionH relativeFrom="column">
                  <wp:posOffset>-164390</wp:posOffset>
                </wp:positionH>
                <wp:positionV relativeFrom="paragraph">
                  <wp:posOffset>-253290</wp:posOffset>
                </wp:positionV>
                <wp:extent cx="6777317" cy="8296835"/>
                <wp:effectExtent l="0" t="0" r="5080" b="0"/>
                <wp:wrapNone/>
                <wp:docPr id="50494954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77317" cy="8296835"/>
                        </a:xfrm>
                        <a:prstGeom prst="rect">
                          <a:avLst/>
                        </a:prstGeom>
                        <a:solidFill>
                          <a:srgbClr val="00206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E3960F" id="Rectangle 1" o:spid="_x0000_s1026" alt="&quot;&quot;" style="position:absolute;margin-left:-12.95pt;margin-top:-19.95pt;width:533.65pt;height:653.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" fillcolor="#002060" stroked="f" strokeweight="1pt"/>
            </w:pict>
          </mc:Fallback>
        </mc:AlternateContent>
      </w:r>
    </w:p>
    <w:p w14:paraId="547C13B3" w14:textId="0549C758" w:rsidR="008064C1" w:rsidRDefault="00C55B7E" w:rsidP="007A2EBE">
      <w:pPr>
        <w:sectPr w:rsidR="008064C1" w:rsidSect="008F75EB">
          <w:headerReference w:type="default" r:id="rId8"/>
          <w:footerReference w:type="even" r:id="rId9"/>
          <w:footerReference w:type="default" r:id="rId10"/>
          <w:footerReference w:type="first" r:id="rId11"/>
          <w:pgSz w:w="11900" w:h="16840"/>
          <w:pgMar w:top="953" w:right="1440" w:bottom="1440" w:left="873" w:header="720" w:footer="0" w:gutter="0"/>
          <w:pgNumType w:start="1"/>
          <w:cols w:space="720"/>
          <w:titlePg/>
          <w:docGrid w:linePitch="360"/>
        </w:sectPr>
      </w:pPr>
      <w:r w:rsidRPr="00572BC6">
        <w:rPr>
          <w:noProof/>
          <w:lang w:eastAsia="en-GB"/>
        </w:rPr>
        <mc:AlternateContent>
          <mc:Choice Requires="wps">
            <w:drawing>
              <wp:anchor distT="0" distB="0" distL="114300" distR="114300" simplePos="0" relativeHeight="251670528" behindDoc="0" locked="0" layoutInCell="1" allowOverlap="1" wp14:anchorId="62354A1C" wp14:editId="7BBBDC9B">
                <wp:simplePos x="0" y="0"/>
                <wp:positionH relativeFrom="column">
                  <wp:posOffset>264795</wp:posOffset>
                </wp:positionH>
                <wp:positionV relativeFrom="paragraph">
                  <wp:posOffset>2651760</wp:posOffset>
                </wp:positionV>
                <wp:extent cx="6251575" cy="4848225"/>
                <wp:effectExtent l="0" t="0" r="0" b="9525"/>
                <wp:wrapSquare wrapText="bothSides"/>
                <wp:docPr id="7" name="Text Box 7"/>
                <wp:cNvGraphicFramePr/>
                <a:graphic xmlns:a="http://schemas.openxmlformats.org/drawingml/2006/main">
                  <a:graphicData uri="http://schemas.microsoft.com/office/word/2010/wordprocessingShape">
                    <wps:wsp>
                      <wps:cNvSpPr txBox="1"/>
                      <wps:spPr>
                        <a:xfrm>
                          <a:off x="0" y="0"/>
                          <a:ext cx="6251575" cy="48482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70A41B1" w14:textId="6BE3B1ED" w:rsidR="00C55B7E" w:rsidRDefault="00C55B7E" w:rsidP="00C55B7E">
                            <w:pPr>
                              <w:pStyle w:val="Heading1"/>
                            </w:pPr>
                            <w:r w:rsidRPr="00C55B7E">
                              <w:t xml:space="preserve">Equality &amp; Disability Duties </w:t>
                            </w:r>
                            <w:r w:rsidRPr="00C55B7E">
                              <w:br/>
                            </w:r>
                            <w:r w:rsidRPr="00E60B32">
                              <w:t>Screening Template</w:t>
                            </w:r>
                          </w:p>
                          <w:p w14:paraId="522D9438" w14:textId="77777777" w:rsidR="006A3E9B" w:rsidRDefault="006A3E9B" w:rsidP="00C55B7E">
                            <w:pPr>
                              <w:pStyle w:val="Heading1"/>
                            </w:pPr>
                          </w:p>
                          <w:p w14:paraId="3037E051" w14:textId="26243C59" w:rsidR="006A3E9B" w:rsidRPr="006A3E9B" w:rsidRDefault="006A3E9B" w:rsidP="00C55B7E">
                            <w:pPr>
                              <w:pStyle w:val="Heading1"/>
                              <w:rPr>
                                <w:color w:val="F2F2F2" w:themeColor="background1" w:themeShade="F2"/>
                                <w:sz w:val="40"/>
                                <w:szCs w:val="40"/>
                              </w:rPr>
                            </w:pPr>
                            <w:r>
                              <w:rPr>
                                <w:color w:val="F2F2F2" w:themeColor="background1" w:themeShade="F2"/>
                                <w:sz w:val="40"/>
                                <w:szCs w:val="40"/>
                              </w:rPr>
                              <w:t>December 2023 version</w:t>
                            </w:r>
                          </w:p>
                          <w:p w14:paraId="5E157457" w14:textId="77777777" w:rsidR="006A3E9B" w:rsidRDefault="006A3E9B" w:rsidP="00C55B7E">
                            <w:pPr>
                              <w:pStyle w:val="Heading1"/>
                              <w:rPr>
                                <w:sz w:val="28"/>
                                <w:szCs w:val="28"/>
                              </w:rPr>
                            </w:pPr>
                          </w:p>
                          <w:p w14:paraId="7087C737" w14:textId="77777777" w:rsidR="006A3E9B" w:rsidRPr="006A3E9B" w:rsidRDefault="006A3E9B" w:rsidP="00C55B7E">
                            <w:pPr>
                              <w:pStyle w:val="Heading1"/>
                              <w:rPr>
                                <w:sz w:val="28"/>
                                <w:szCs w:val="28"/>
                              </w:rPr>
                            </w:pPr>
                          </w:p>
                          <w:p w14:paraId="5717E76F" w14:textId="77777777" w:rsidR="006A3E9B" w:rsidRDefault="006A3E9B" w:rsidP="00C55B7E">
                            <w:pPr>
                              <w:pStyle w:val="Heading1"/>
                              <w:rPr>
                                <w:sz w:val="40"/>
                                <w:szCs w:val="40"/>
                              </w:rPr>
                            </w:pPr>
                          </w:p>
                          <w:p w14:paraId="255C3CAB" w14:textId="77777777" w:rsidR="006A3E9B" w:rsidRPr="006A3E9B" w:rsidRDefault="006A3E9B" w:rsidP="00C55B7E">
                            <w:pPr>
                              <w:pStyle w:val="Heading1"/>
                              <w:rPr>
                                <w:sz w:val="40"/>
                                <w:szCs w:val="40"/>
                              </w:rPr>
                            </w:pPr>
                          </w:p>
                          <w:p w14:paraId="7147364E" w14:textId="77777777" w:rsidR="006A3E9B" w:rsidRDefault="006A3E9B" w:rsidP="00C55B7E">
                            <w:pPr>
                              <w:pStyle w:val="Heading1"/>
                            </w:pPr>
                          </w:p>
                          <w:p w14:paraId="6BD86C41" w14:textId="77777777" w:rsidR="006A3E9B" w:rsidRPr="00C55B7E" w:rsidRDefault="006A3E9B" w:rsidP="00C55B7E">
                            <w:pPr>
                              <w:pStyle w:val="Heading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354A1C" id="_x0000_t202" coordsize="21600,21600" o:spt="202" path="m,l,21600r21600,l21600,xe">
                <v:stroke joinstyle="miter"/>
                <v:path gradientshapeok="t" o:connecttype="rect"/>
              </v:shapetype>
              <v:shape id="Text Box 7" o:spid="_x0000_s1026" type="#_x0000_t202" style="position:absolute;margin-left:20.85pt;margin-top:208.8pt;width:492.25pt;height:38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" filled="f" stroked="f">
                <v:textbox>
                  <w:txbxContent>
                    <w:p w14:paraId="070A41B1" w14:textId="6BE3B1ED" w:rsidR="00C55B7E" w:rsidRDefault="00C55B7E" w:rsidP="00C55B7E">
                      <w:pPr>
                        <w:pStyle w:val="Heading1"/>
                      </w:pPr>
                      <w:r w:rsidRPr="00C55B7E">
                        <w:t xml:space="preserve">Equality &amp; Disability Duties </w:t>
                      </w:r>
                      <w:r w:rsidRPr="00C55B7E">
                        <w:br/>
                      </w:r>
                      <w:r w:rsidRPr="00E60B32">
                        <w:t>Screening Template</w:t>
                      </w:r>
                    </w:p>
                    <w:p w14:paraId="522D9438" w14:textId="77777777" w:rsidR="006A3E9B" w:rsidRDefault="006A3E9B" w:rsidP="00C55B7E">
                      <w:pPr>
                        <w:pStyle w:val="Heading1"/>
                      </w:pPr>
                    </w:p>
                    <w:p w14:paraId="3037E051" w14:textId="26243C59" w:rsidR="006A3E9B" w:rsidRPr="006A3E9B" w:rsidRDefault="006A3E9B" w:rsidP="00C55B7E">
                      <w:pPr>
                        <w:pStyle w:val="Heading1"/>
                        <w:rPr>
                          <w:color w:val="F2F2F2" w:themeColor="background1" w:themeShade="F2"/>
                          <w:sz w:val="40"/>
                          <w:szCs w:val="40"/>
                        </w:rPr>
                      </w:pPr>
                      <w:r>
                        <w:rPr>
                          <w:color w:val="F2F2F2" w:themeColor="background1" w:themeShade="F2"/>
                          <w:sz w:val="40"/>
                          <w:szCs w:val="40"/>
                        </w:rPr>
                        <w:t>December 2023 version</w:t>
                      </w:r>
                    </w:p>
                    <w:p w14:paraId="5E157457" w14:textId="77777777" w:rsidR="006A3E9B" w:rsidRDefault="006A3E9B" w:rsidP="00C55B7E">
                      <w:pPr>
                        <w:pStyle w:val="Heading1"/>
                        <w:rPr>
                          <w:sz w:val="28"/>
                          <w:szCs w:val="28"/>
                        </w:rPr>
                      </w:pPr>
                    </w:p>
                    <w:p w14:paraId="7087C737" w14:textId="77777777" w:rsidR="006A3E9B" w:rsidRPr="006A3E9B" w:rsidRDefault="006A3E9B" w:rsidP="00C55B7E">
                      <w:pPr>
                        <w:pStyle w:val="Heading1"/>
                        <w:rPr>
                          <w:sz w:val="28"/>
                          <w:szCs w:val="28"/>
                        </w:rPr>
                      </w:pPr>
                    </w:p>
                    <w:p w14:paraId="5717E76F" w14:textId="77777777" w:rsidR="006A3E9B" w:rsidRDefault="006A3E9B" w:rsidP="00C55B7E">
                      <w:pPr>
                        <w:pStyle w:val="Heading1"/>
                        <w:rPr>
                          <w:sz w:val="40"/>
                          <w:szCs w:val="40"/>
                        </w:rPr>
                      </w:pPr>
                    </w:p>
                    <w:p w14:paraId="255C3CAB" w14:textId="77777777" w:rsidR="006A3E9B" w:rsidRPr="006A3E9B" w:rsidRDefault="006A3E9B" w:rsidP="00C55B7E">
                      <w:pPr>
                        <w:pStyle w:val="Heading1"/>
                        <w:rPr>
                          <w:sz w:val="40"/>
                          <w:szCs w:val="40"/>
                        </w:rPr>
                      </w:pPr>
                    </w:p>
                    <w:p w14:paraId="7147364E" w14:textId="77777777" w:rsidR="006A3E9B" w:rsidRDefault="006A3E9B" w:rsidP="00C55B7E">
                      <w:pPr>
                        <w:pStyle w:val="Heading1"/>
                      </w:pPr>
                    </w:p>
                    <w:p w14:paraId="6BD86C41" w14:textId="77777777" w:rsidR="006A3E9B" w:rsidRPr="00C55B7E" w:rsidRDefault="006A3E9B" w:rsidP="00C55B7E">
                      <w:pPr>
                        <w:pStyle w:val="Heading1"/>
                      </w:pPr>
                    </w:p>
                  </w:txbxContent>
                </v:textbox>
                <w10:wrap type="square"/>
              </v:shape>
            </w:pict>
          </mc:Fallback>
        </mc:AlternateContent>
      </w:r>
    </w:p>
    <w:p w14:paraId="5ED254D7" w14:textId="29EAE527" w:rsidR="007029D5" w:rsidRPr="00B23A0C" w:rsidRDefault="007029D5" w:rsidP="00B23A0C">
      <w:pPr>
        <w:pStyle w:val="DAERABodyText14pt"/>
        <w:rPr>
          <w:b/>
          <w:bCs/>
        </w:rPr>
      </w:pPr>
      <w:r w:rsidRPr="00B23A0C">
        <w:rPr>
          <w:b/>
          <w:bCs/>
        </w:rPr>
        <w:lastRenderedPageBreak/>
        <w:t xml:space="preserve">Screening flowchart and template (taken from Section 75 of the Northern Ireland Act 1998 </w:t>
      </w:r>
      <w:r w:rsidR="00B23A0C">
        <w:rPr>
          <w:b/>
          <w:bCs/>
        </w:rPr>
        <w:t>-</w:t>
      </w:r>
      <w:r w:rsidRPr="00B23A0C">
        <w:rPr>
          <w:b/>
          <w:bCs/>
        </w:rPr>
        <w:t xml:space="preserve"> A Guide for public authorities April 2010 (Appendix 1)). </w:t>
      </w:r>
    </w:p>
    <w:p w14:paraId="460D98F1" w14:textId="77777777" w:rsidR="007029D5" w:rsidRPr="00B23A0C" w:rsidRDefault="007029D5" w:rsidP="00B23A0C">
      <w:pPr>
        <w:pStyle w:val="DAERABodyText14pt"/>
      </w:pPr>
    </w:p>
    <w:p w14:paraId="519282FF" w14:textId="77777777" w:rsidR="00E60B32" w:rsidRPr="00B23A0C" w:rsidRDefault="00E60B32" w:rsidP="00B23A0C">
      <w:pPr>
        <w:pStyle w:val="DAERAHeaderStyle"/>
      </w:pPr>
      <w:r w:rsidRPr="00B23A0C">
        <w:t>Introduction</w:t>
      </w:r>
    </w:p>
    <w:p w14:paraId="7CB848AD" w14:textId="77777777" w:rsidR="00E60B32" w:rsidRPr="00B23A0C" w:rsidRDefault="00E60B32" w:rsidP="00B23A0C">
      <w:pPr>
        <w:pStyle w:val="DAERABodyText14pt"/>
      </w:pPr>
    </w:p>
    <w:p w14:paraId="44C8FF19" w14:textId="77777777" w:rsidR="00E60B32" w:rsidRPr="00B23A0C" w:rsidRDefault="00E60B32" w:rsidP="00B23A0C">
      <w:pPr>
        <w:pStyle w:val="DAERABodyText14pt"/>
      </w:pPr>
      <w:r w:rsidRPr="00B23A0C">
        <w:rPr>
          <w:b/>
          <w:bCs/>
        </w:rPr>
        <w:t>Part 1.  Policy scoping</w:t>
      </w:r>
      <w:r w:rsidRPr="00B23A0C">
        <w:t xml:space="preserve"> – asks public authorities to provide details about the policy, procedure, practice and/or decision being screened and what available evidence you have gathered to help </w:t>
      </w:r>
      <w:proofErr w:type="gramStart"/>
      <w:r w:rsidRPr="00B23A0C">
        <w:t>make an assessment of</w:t>
      </w:r>
      <w:proofErr w:type="gramEnd"/>
      <w:r w:rsidRPr="00B23A0C">
        <w:t xml:space="preserve"> the likely impact on equality of opportunity and good relations.</w:t>
      </w:r>
    </w:p>
    <w:p w14:paraId="6DEF2B49" w14:textId="77777777" w:rsidR="00E60B32" w:rsidRPr="00B23A0C" w:rsidRDefault="00E60B32" w:rsidP="00B23A0C">
      <w:pPr>
        <w:pStyle w:val="DAERABodyText14pt"/>
      </w:pPr>
    </w:p>
    <w:p w14:paraId="0B5C7B1F" w14:textId="56C324EB" w:rsidR="00E60B32" w:rsidRPr="00B23A0C" w:rsidRDefault="00E60B32" w:rsidP="00B23A0C">
      <w:pPr>
        <w:pStyle w:val="DAERABodyText14pt"/>
      </w:pPr>
      <w:r w:rsidRPr="00B23A0C">
        <w:rPr>
          <w:b/>
          <w:bCs/>
        </w:rPr>
        <w:t>Part 2.  Screening questions</w:t>
      </w:r>
      <w:r w:rsidRPr="00B23A0C">
        <w:t xml:space="preserve"> – asks about the extent of the likely impact of the policy on groups of people within each of the Section 75 categories. Details of the groups consulted and the level of assessment of the likely impact. This includes consideration of multiple identity and good relations issues. This section also includes two questions related to the Disability Duties.</w:t>
      </w:r>
    </w:p>
    <w:p w14:paraId="75EC0171" w14:textId="77777777" w:rsidR="00E60B32" w:rsidRPr="00B23A0C" w:rsidRDefault="00E60B32" w:rsidP="00B23A0C">
      <w:pPr>
        <w:pStyle w:val="DAERABodyText14pt"/>
      </w:pPr>
    </w:p>
    <w:p w14:paraId="7A003A31" w14:textId="77777777" w:rsidR="00E60B32" w:rsidRPr="00B23A0C" w:rsidRDefault="00E60B32" w:rsidP="00B23A0C">
      <w:pPr>
        <w:pStyle w:val="DAERABodyText14pt"/>
      </w:pPr>
      <w:r w:rsidRPr="00B23A0C">
        <w:rPr>
          <w:b/>
          <w:bCs/>
        </w:rPr>
        <w:t>Part 3.  Screening decision</w:t>
      </w:r>
      <w:r w:rsidRPr="00B23A0C">
        <w:t xml:space="preserve"> – guides the public authority to reach a screening decision as to whether or not there is a need to carry out an equality impact assessment (EQIA), or to introduce measures to mitigate the likely impact, or the introduction of an alternative policy to better promote equality of opportunity and/or good relations.</w:t>
      </w:r>
    </w:p>
    <w:p w14:paraId="75C56A73" w14:textId="77777777" w:rsidR="00E60B32" w:rsidRPr="00B23A0C" w:rsidRDefault="00E60B32" w:rsidP="00B23A0C">
      <w:pPr>
        <w:pStyle w:val="DAERABodyText14pt"/>
      </w:pPr>
    </w:p>
    <w:p w14:paraId="3191B956" w14:textId="77777777" w:rsidR="00E60B32" w:rsidRPr="00B23A0C" w:rsidRDefault="00E60B32" w:rsidP="00B23A0C">
      <w:pPr>
        <w:pStyle w:val="DAERABodyText14pt"/>
      </w:pPr>
      <w:r w:rsidRPr="00B23A0C">
        <w:rPr>
          <w:b/>
          <w:bCs/>
        </w:rPr>
        <w:t>Part 4.  Monitoring</w:t>
      </w:r>
      <w:r w:rsidRPr="00B23A0C">
        <w:t xml:space="preserve"> – provides guidance to public authorities on monitoring for adverse impact and broader monitoring.</w:t>
      </w:r>
    </w:p>
    <w:p w14:paraId="3E7FDFF3" w14:textId="77777777" w:rsidR="00E60B32" w:rsidRPr="00B23A0C" w:rsidRDefault="00E60B32" w:rsidP="00B23A0C">
      <w:pPr>
        <w:pStyle w:val="DAERABodyText14pt"/>
      </w:pPr>
    </w:p>
    <w:p w14:paraId="4ABF4099" w14:textId="77777777" w:rsidR="00E60B32" w:rsidRPr="00B23A0C" w:rsidRDefault="00E60B32" w:rsidP="00B23A0C">
      <w:pPr>
        <w:pStyle w:val="DAERABodyText14pt"/>
      </w:pPr>
      <w:r w:rsidRPr="00B23A0C">
        <w:rPr>
          <w:b/>
          <w:bCs/>
        </w:rPr>
        <w:t>Part 5. Consideration of Human Rights</w:t>
      </w:r>
      <w:r w:rsidRPr="00B23A0C">
        <w:t xml:space="preserve"> – please note this is not a Human Rights Screening form but rather a prompt that impacts on Human Rights should be considered.</w:t>
      </w:r>
    </w:p>
    <w:p w14:paraId="261E06D3" w14:textId="77777777" w:rsidR="00E60B32" w:rsidRPr="00B23A0C" w:rsidRDefault="00E60B32" w:rsidP="00B23A0C">
      <w:pPr>
        <w:pStyle w:val="DAERABodyText14pt"/>
      </w:pPr>
    </w:p>
    <w:p w14:paraId="68F88CF0" w14:textId="7799088D" w:rsidR="00E60B32" w:rsidRPr="00B23A0C" w:rsidRDefault="00E60B32" w:rsidP="00B23A0C">
      <w:pPr>
        <w:pStyle w:val="DAERABodyText14pt"/>
      </w:pPr>
      <w:r w:rsidRPr="00B23A0C">
        <w:rPr>
          <w:b/>
          <w:bCs/>
        </w:rPr>
        <w:lastRenderedPageBreak/>
        <w:t>Part 6.  Approval and authorisation</w:t>
      </w:r>
      <w:r w:rsidRPr="00B23A0C">
        <w:t xml:space="preserve"> – </w:t>
      </w:r>
      <w:proofErr w:type="gramStart"/>
      <w:r w:rsidRPr="00B23A0C">
        <w:t>verifies</w:t>
      </w:r>
      <w:proofErr w:type="gramEnd"/>
      <w:r w:rsidRPr="00B23A0C">
        <w:t xml:space="preserve"> the public authority’s approval of a screening decision by a senior manager responsible for the policy.</w:t>
      </w:r>
    </w:p>
    <w:p w14:paraId="216F59C6" w14:textId="3C189CF2" w:rsidR="00B23A0C" w:rsidRDefault="00E60B32" w:rsidP="00B23A0C">
      <w:pPr>
        <w:pStyle w:val="DAERABodyText14pt"/>
      </w:pPr>
      <w:r w:rsidRPr="00B23A0C">
        <w:t xml:space="preserve">A screening flowchart is provided </w:t>
      </w:r>
      <w:r w:rsidR="00B23A0C">
        <w:t>below</w:t>
      </w:r>
      <w:r w:rsidRPr="00B23A0C">
        <w:t>.</w:t>
      </w:r>
    </w:p>
    <w:p w14:paraId="70176265" w14:textId="3FF42EB2" w:rsidR="00B23A0C" w:rsidRPr="00B23A0C" w:rsidRDefault="00B23A0C" w:rsidP="008C2C9A">
      <w:pPr>
        <w:pStyle w:val="DAERABodyText14pt"/>
        <w:ind w:left="851"/>
      </w:pPr>
      <w:r>
        <w:rPr>
          <w:rFonts w:asciiTheme="minorHAnsi" w:hAnsiTheme="minorHAnsi"/>
          <w:sz w:val="24"/>
        </w:rPr>
        <w:softHyphen/>
      </w:r>
      <w:r>
        <w:rPr>
          <w:noProof/>
          <w:lang w:eastAsia="en-GB"/>
        </w:rPr>
        <mc:AlternateContent>
          <mc:Choice Requires="wpc">
            <w:drawing>
              <wp:inline distT="0" distB="0" distL="0" distR="0" wp14:anchorId="3CD7E3A4" wp14:editId="2C1F184E">
                <wp:extent cx="5257800" cy="7477933"/>
                <wp:effectExtent l="0" t="0" r="0" b="0"/>
                <wp:docPr id="2031852534" name="Canvas 2031852534" descr="Screening Flowchart"/>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72805005" name="AutoShape 4"/>
                        <wps:cNvSpPr>
                          <a:spLocks noChangeArrowheads="1"/>
                        </wps:cNvSpPr>
                        <wps:spPr bwMode="auto">
                          <a:xfrm>
                            <a:off x="1600200" y="118263"/>
                            <a:ext cx="2171700" cy="685976"/>
                          </a:xfrm>
                          <a:prstGeom prst="flowChartProcess">
                            <a:avLst/>
                          </a:prstGeom>
                          <a:solidFill>
                            <a:srgbClr val="FFFFFF"/>
                          </a:solidFill>
                          <a:ln w="9525">
                            <a:solidFill>
                              <a:srgbClr val="000000"/>
                            </a:solidFill>
                            <a:miter lim="800000"/>
                            <a:headEnd/>
                            <a:tailEnd/>
                          </a:ln>
                        </wps:spPr>
                        <wps:txbx>
                          <w:txbxContent>
                            <w:p w14:paraId="3432BB7E" w14:textId="77777777" w:rsidR="00B23A0C" w:rsidRDefault="00B23A0C" w:rsidP="00B23A0C">
                              <w:pPr>
                                <w:jc w:val="center"/>
                              </w:pPr>
                              <w:r>
                                <w:t>Policy Scoping</w:t>
                              </w:r>
                            </w:p>
                            <w:p w14:paraId="194F9616" w14:textId="77777777" w:rsidR="00B23A0C" w:rsidRDefault="00B23A0C">
                              <w:pPr>
                                <w:numPr>
                                  <w:ilvl w:val="1"/>
                                  <w:numId w:val="2"/>
                                </w:numPr>
                              </w:pPr>
                              <w:r>
                                <w:t>Policy</w:t>
                              </w:r>
                            </w:p>
                            <w:p w14:paraId="1D3D7E25" w14:textId="77777777" w:rsidR="00B23A0C" w:rsidRDefault="00B23A0C">
                              <w:pPr>
                                <w:numPr>
                                  <w:ilvl w:val="1"/>
                                  <w:numId w:val="2"/>
                                </w:numPr>
                              </w:pPr>
                              <w:r>
                                <w:t>Available data</w:t>
                              </w:r>
                            </w:p>
                          </w:txbxContent>
                        </wps:txbx>
                        <wps:bodyPr rot="0" vert="horz" wrap="square" lIns="91440" tIns="45720" rIns="91440" bIns="45720" anchor="t" anchorCtr="0" upright="1">
                          <a:noAutofit/>
                        </wps:bodyPr>
                      </wps:wsp>
                      <wps:wsp>
                        <wps:cNvPr id="711216652" name="Rectangle 5"/>
                        <wps:cNvSpPr>
                          <a:spLocks noChangeArrowheads="1"/>
                        </wps:cNvSpPr>
                        <wps:spPr bwMode="auto">
                          <a:xfrm>
                            <a:off x="1371600" y="1261310"/>
                            <a:ext cx="2628900" cy="685976"/>
                          </a:xfrm>
                          <a:prstGeom prst="rect">
                            <a:avLst/>
                          </a:prstGeom>
                          <a:solidFill>
                            <a:srgbClr val="FFFFFF"/>
                          </a:solidFill>
                          <a:ln w="9525">
                            <a:solidFill>
                              <a:srgbClr val="000000"/>
                            </a:solidFill>
                            <a:miter lim="800000"/>
                            <a:headEnd/>
                            <a:tailEnd/>
                          </a:ln>
                        </wps:spPr>
                        <wps:txbx>
                          <w:txbxContent>
                            <w:p w14:paraId="5B1D151A" w14:textId="77777777" w:rsidR="00B23A0C" w:rsidRDefault="00B23A0C" w:rsidP="00B23A0C">
                              <w:pPr>
                                <w:jc w:val="center"/>
                              </w:pPr>
                              <w:r>
                                <w:t>Screening Questions</w:t>
                              </w:r>
                            </w:p>
                            <w:p w14:paraId="05BF611D" w14:textId="77777777" w:rsidR="00B23A0C" w:rsidRDefault="00B23A0C">
                              <w:pPr>
                                <w:numPr>
                                  <w:ilvl w:val="0"/>
                                  <w:numId w:val="3"/>
                                </w:numPr>
                              </w:pPr>
                              <w:r>
                                <w:t>Apply screening questions</w:t>
                              </w:r>
                            </w:p>
                            <w:p w14:paraId="19FD40C5" w14:textId="77777777" w:rsidR="00B23A0C" w:rsidRDefault="00B23A0C">
                              <w:pPr>
                                <w:numPr>
                                  <w:ilvl w:val="0"/>
                                  <w:numId w:val="3"/>
                                </w:numPr>
                              </w:pPr>
                              <w:r>
                                <w:t>Consider multiple identities</w:t>
                              </w:r>
                            </w:p>
                          </w:txbxContent>
                        </wps:txbx>
                        <wps:bodyPr rot="0" vert="horz" wrap="square" lIns="91440" tIns="45720" rIns="91440" bIns="45720" anchor="t" anchorCtr="0" upright="1">
                          <a:noAutofit/>
                        </wps:bodyPr>
                      </wps:wsp>
                      <wps:wsp>
                        <wps:cNvPr id="291086416" name="Line 6"/>
                        <wps:cNvCnPr>
                          <a:cxnSpLocks noChangeShapeType="1"/>
                        </wps:cNvCnPr>
                        <wps:spPr bwMode="auto">
                          <a:xfrm>
                            <a:off x="2628900" y="2633263"/>
                            <a:ext cx="762"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7712609" name="Rectangle 7"/>
                        <wps:cNvSpPr>
                          <a:spLocks noChangeArrowheads="1"/>
                        </wps:cNvSpPr>
                        <wps:spPr bwMode="auto">
                          <a:xfrm>
                            <a:off x="1714500" y="2518440"/>
                            <a:ext cx="2057400" cy="571153"/>
                          </a:xfrm>
                          <a:prstGeom prst="rect">
                            <a:avLst/>
                          </a:prstGeom>
                          <a:solidFill>
                            <a:srgbClr val="FFFFFF"/>
                          </a:solidFill>
                          <a:ln w="9525">
                            <a:solidFill>
                              <a:srgbClr val="000000"/>
                            </a:solidFill>
                            <a:miter lim="800000"/>
                            <a:headEnd/>
                            <a:tailEnd/>
                          </a:ln>
                        </wps:spPr>
                        <wps:txbx>
                          <w:txbxContent>
                            <w:p w14:paraId="23AA97FD" w14:textId="77777777" w:rsidR="00B23A0C" w:rsidRDefault="00B23A0C" w:rsidP="00B23A0C">
                              <w:pPr>
                                <w:ind w:left="180"/>
                              </w:pPr>
                              <w:r>
                                <w:t>Screening Decision:  None/Minor/Major</w:t>
                              </w:r>
                            </w:p>
                          </w:txbxContent>
                        </wps:txbx>
                        <wps:bodyPr rot="0" vert="horz" wrap="square" lIns="91440" tIns="45720" rIns="91440" bIns="45720" anchor="t" anchorCtr="0" upright="1">
                          <a:noAutofit/>
                        </wps:bodyPr>
                      </wps:wsp>
                      <wps:wsp>
                        <wps:cNvPr id="288416447" name="Rectangle 8"/>
                        <wps:cNvSpPr>
                          <a:spLocks noChangeArrowheads="1"/>
                        </wps:cNvSpPr>
                        <wps:spPr bwMode="auto">
                          <a:xfrm>
                            <a:off x="2103120" y="4118557"/>
                            <a:ext cx="914400" cy="914882"/>
                          </a:xfrm>
                          <a:prstGeom prst="rect">
                            <a:avLst/>
                          </a:prstGeom>
                          <a:solidFill>
                            <a:srgbClr val="FFFFFF"/>
                          </a:solidFill>
                          <a:ln w="9525">
                            <a:solidFill>
                              <a:srgbClr val="000000"/>
                            </a:solidFill>
                            <a:miter lim="800000"/>
                            <a:headEnd/>
                            <a:tailEnd/>
                          </a:ln>
                        </wps:spPr>
                        <wps:txbx>
                          <w:txbxContent>
                            <w:p w14:paraId="62959741" w14:textId="77777777" w:rsidR="00B23A0C" w:rsidRDefault="00B23A0C" w:rsidP="00B23A0C">
                              <w:r>
                                <w:t>Mitigate</w:t>
                              </w:r>
                            </w:p>
                          </w:txbxContent>
                        </wps:txbx>
                        <wps:bodyPr rot="0" vert="horz" wrap="square" lIns="91440" tIns="45720" rIns="91440" bIns="45720" anchor="t" anchorCtr="0" upright="1">
                          <a:noAutofit/>
                        </wps:bodyPr>
                      </wps:wsp>
                      <wps:wsp>
                        <wps:cNvPr id="1954228385" name="Rectangle 9"/>
                        <wps:cNvSpPr>
                          <a:spLocks noChangeArrowheads="1"/>
                        </wps:cNvSpPr>
                        <wps:spPr bwMode="auto">
                          <a:xfrm>
                            <a:off x="3657600" y="4118557"/>
                            <a:ext cx="914400" cy="914882"/>
                          </a:xfrm>
                          <a:prstGeom prst="rect">
                            <a:avLst/>
                          </a:prstGeom>
                          <a:solidFill>
                            <a:srgbClr val="FFFFFF"/>
                          </a:solidFill>
                          <a:ln w="9525">
                            <a:solidFill>
                              <a:srgbClr val="000000"/>
                            </a:solidFill>
                            <a:miter lim="800000"/>
                            <a:headEnd/>
                            <a:tailEnd/>
                          </a:ln>
                        </wps:spPr>
                        <wps:txbx>
                          <w:txbxContent>
                            <w:p w14:paraId="1FD88A5B" w14:textId="77777777" w:rsidR="00B23A0C" w:rsidRDefault="00B23A0C" w:rsidP="00B23A0C">
                              <w:r>
                                <w:t xml:space="preserve">  Publish                                                                                                    Template</w:t>
                              </w:r>
                            </w:p>
                          </w:txbxContent>
                        </wps:txbx>
                        <wps:bodyPr rot="0" vert="horz" wrap="square" lIns="91440" tIns="45720" rIns="91440" bIns="45720" anchor="t" anchorCtr="0" upright="1">
                          <a:noAutofit/>
                        </wps:bodyPr>
                      </wps:wsp>
                      <wps:wsp>
                        <wps:cNvPr id="344948188" name="Rectangle 10"/>
                        <wps:cNvSpPr>
                          <a:spLocks noChangeArrowheads="1"/>
                        </wps:cNvSpPr>
                        <wps:spPr bwMode="auto">
                          <a:xfrm>
                            <a:off x="571500" y="5718629"/>
                            <a:ext cx="1028700" cy="674422"/>
                          </a:xfrm>
                          <a:prstGeom prst="rect">
                            <a:avLst/>
                          </a:prstGeom>
                          <a:solidFill>
                            <a:srgbClr val="FFFFFF"/>
                          </a:solidFill>
                          <a:ln w="9525">
                            <a:solidFill>
                              <a:srgbClr val="000000"/>
                            </a:solidFill>
                            <a:miter lim="800000"/>
                            <a:headEnd/>
                            <a:tailEnd/>
                          </a:ln>
                        </wps:spPr>
                        <wps:txbx>
                          <w:txbxContent>
                            <w:p w14:paraId="5140948F" w14:textId="77777777" w:rsidR="00B23A0C" w:rsidRDefault="00B23A0C" w:rsidP="00B23A0C">
                              <w:r>
                                <w:t>Re-consider screening</w:t>
                              </w:r>
                            </w:p>
                          </w:txbxContent>
                        </wps:txbx>
                        <wps:bodyPr rot="0" vert="horz" wrap="square" lIns="91440" tIns="45720" rIns="91440" bIns="45720" anchor="t" anchorCtr="0" upright="1">
                          <a:noAutofit/>
                        </wps:bodyPr>
                      </wps:wsp>
                      <wps:wsp>
                        <wps:cNvPr id="580799537" name="Rectangle 11"/>
                        <wps:cNvSpPr>
                          <a:spLocks noChangeArrowheads="1"/>
                        </wps:cNvSpPr>
                        <wps:spPr bwMode="auto">
                          <a:xfrm>
                            <a:off x="571500" y="4118557"/>
                            <a:ext cx="1028700" cy="914882"/>
                          </a:xfrm>
                          <a:prstGeom prst="rect">
                            <a:avLst/>
                          </a:prstGeom>
                          <a:solidFill>
                            <a:srgbClr val="FFFFFF"/>
                          </a:solidFill>
                          <a:ln w="9525">
                            <a:solidFill>
                              <a:srgbClr val="000000"/>
                            </a:solidFill>
                            <a:miter lim="800000"/>
                            <a:headEnd/>
                            <a:tailEnd/>
                          </a:ln>
                        </wps:spPr>
                        <wps:txbx>
                          <w:txbxContent>
                            <w:p w14:paraId="35900113" w14:textId="77777777" w:rsidR="00B23A0C" w:rsidRDefault="00B23A0C" w:rsidP="00B23A0C">
                              <w:r>
                                <w:t>Publish Template</w:t>
                              </w:r>
                            </w:p>
                            <w:p w14:paraId="7086088C" w14:textId="77777777" w:rsidR="00B23A0C" w:rsidRDefault="00B23A0C" w:rsidP="00B23A0C">
                              <w:r>
                                <w:t>for information</w:t>
                              </w:r>
                            </w:p>
                          </w:txbxContent>
                        </wps:txbx>
                        <wps:bodyPr rot="0" vert="horz" wrap="square" lIns="91440" tIns="45720" rIns="91440" bIns="45720" anchor="t" anchorCtr="0" upright="1">
                          <a:noAutofit/>
                        </wps:bodyPr>
                      </wps:wsp>
                      <wps:wsp>
                        <wps:cNvPr id="2097485236" name="Rectangle 12"/>
                        <wps:cNvSpPr>
                          <a:spLocks noChangeArrowheads="1"/>
                        </wps:cNvSpPr>
                        <wps:spPr bwMode="auto">
                          <a:xfrm>
                            <a:off x="2171700" y="5718629"/>
                            <a:ext cx="914400" cy="674371"/>
                          </a:xfrm>
                          <a:prstGeom prst="rect">
                            <a:avLst/>
                          </a:prstGeom>
                          <a:solidFill>
                            <a:srgbClr val="FFFFFF"/>
                          </a:solidFill>
                          <a:ln w="9525">
                            <a:solidFill>
                              <a:srgbClr val="000000"/>
                            </a:solidFill>
                            <a:miter lim="800000"/>
                            <a:headEnd/>
                            <a:tailEnd/>
                          </a:ln>
                        </wps:spPr>
                        <wps:txbx>
                          <w:txbxContent>
                            <w:p w14:paraId="6102CA1C" w14:textId="77777777" w:rsidR="00B23A0C" w:rsidRDefault="00B23A0C" w:rsidP="00B23A0C">
                              <w:r>
                                <w:t>Publish Template</w:t>
                              </w:r>
                            </w:p>
                          </w:txbxContent>
                        </wps:txbx>
                        <wps:bodyPr rot="0" vert="horz" wrap="square" lIns="91440" tIns="45720" rIns="91440" bIns="45720" anchor="t" anchorCtr="0" upright="1">
                          <a:noAutofit/>
                        </wps:bodyPr>
                      </wps:wsp>
                      <wps:wsp>
                        <wps:cNvPr id="1178949654" name="Rectangle 13"/>
                        <wps:cNvSpPr>
                          <a:spLocks noChangeArrowheads="1"/>
                        </wps:cNvSpPr>
                        <wps:spPr bwMode="auto">
                          <a:xfrm>
                            <a:off x="3657600" y="5718629"/>
                            <a:ext cx="914400" cy="674371"/>
                          </a:xfrm>
                          <a:prstGeom prst="rect">
                            <a:avLst/>
                          </a:prstGeom>
                          <a:solidFill>
                            <a:srgbClr val="FFFFFF"/>
                          </a:solidFill>
                          <a:ln w="9525">
                            <a:solidFill>
                              <a:srgbClr val="000000"/>
                            </a:solidFill>
                            <a:miter lim="800000"/>
                            <a:headEnd/>
                            <a:tailEnd/>
                          </a:ln>
                        </wps:spPr>
                        <wps:txbx>
                          <w:txbxContent>
                            <w:p w14:paraId="4310798D" w14:textId="77777777" w:rsidR="00B23A0C" w:rsidRDefault="00B23A0C" w:rsidP="00B23A0C">
                              <w:r>
                                <w:t xml:space="preserve">     EQIA</w:t>
                              </w:r>
                            </w:p>
                          </w:txbxContent>
                        </wps:txbx>
                        <wps:bodyPr rot="0" vert="horz" wrap="square" lIns="91440" tIns="45720" rIns="91440" bIns="45720" anchor="t" anchorCtr="0" upright="1">
                          <a:noAutofit/>
                        </wps:bodyPr>
                      </wps:wsp>
                      <wps:wsp>
                        <wps:cNvPr id="1769370596" name="Rectangle 14"/>
                        <wps:cNvSpPr>
                          <a:spLocks noChangeArrowheads="1"/>
                        </wps:cNvSpPr>
                        <wps:spPr bwMode="auto">
                          <a:xfrm>
                            <a:off x="2171700" y="6850127"/>
                            <a:ext cx="914400" cy="571149"/>
                          </a:xfrm>
                          <a:prstGeom prst="rect">
                            <a:avLst/>
                          </a:prstGeom>
                          <a:solidFill>
                            <a:srgbClr val="FFFFFF"/>
                          </a:solidFill>
                          <a:ln w="9525">
                            <a:solidFill>
                              <a:srgbClr val="000000"/>
                            </a:solidFill>
                            <a:miter lim="800000"/>
                            <a:headEnd/>
                            <a:tailEnd/>
                          </a:ln>
                        </wps:spPr>
                        <wps:txbx>
                          <w:txbxContent>
                            <w:p w14:paraId="6A13E6D8" w14:textId="77777777" w:rsidR="00B23A0C" w:rsidRDefault="00B23A0C" w:rsidP="00B23A0C">
                              <w:r>
                                <w:t>Monitor</w:t>
                              </w:r>
                            </w:p>
                          </w:txbxContent>
                        </wps:txbx>
                        <wps:bodyPr rot="0" vert="horz" wrap="square" lIns="91440" tIns="45720" rIns="91440" bIns="45720" anchor="t" anchorCtr="0" upright="1">
                          <a:noAutofit/>
                        </wps:bodyPr>
                      </wps:wsp>
                      <wps:wsp>
                        <wps:cNvPr id="1238076453" name="Text Box 15"/>
                        <wps:cNvSpPr txBox="1">
                          <a:spLocks noChangeArrowheads="1"/>
                        </wps:cNvSpPr>
                        <wps:spPr bwMode="auto">
                          <a:xfrm>
                            <a:off x="800100" y="3204416"/>
                            <a:ext cx="1143000" cy="4570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8BD765" w14:textId="77777777" w:rsidR="00B23A0C" w:rsidRPr="004D02B0" w:rsidRDefault="00B23A0C" w:rsidP="00B23A0C">
                              <w:pPr>
                                <w:rPr>
                                  <w:b/>
                                  <w:sz w:val="22"/>
                                  <w:szCs w:val="22"/>
                                </w:rPr>
                              </w:pPr>
                              <w:r w:rsidRPr="004D02B0">
                                <w:rPr>
                                  <w:b/>
                                  <w:sz w:val="22"/>
                                  <w:szCs w:val="22"/>
                                </w:rPr>
                                <w:t>‘None’</w:t>
                              </w:r>
                            </w:p>
                            <w:p w14:paraId="47D2F8E2" w14:textId="77777777" w:rsidR="00B23A0C" w:rsidRPr="00526D0F" w:rsidRDefault="00B23A0C" w:rsidP="00B23A0C">
                              <w:pPr>
                                <w:rPr>
                                  <w:sz w:val="22"/>
                                  <w:szCs w:val="22"/>
                                </w:rPr>
                              </w:pPr>
                              <w:r w:rsidRPr="00526D0F">
                                <w:rPr>
                                  <w:sz w:val="22"/>
                                  <w:szCs w:val="22"/>
                                </w:rPr>
                                <w:t>Screened out</w:t>
                              </w:r>
                            </w:p>
                            <w:p w14:paraId="03A2E2FA" w14:textId="77777777" w:rsidR="00B23A0C" w:rsidRDefault="00B23A0C" w:rsidP="00B23A0C"/>
                          </w:txbxContent>
                        </wps:txbx>
                        <wps:bodyPr rot="0" vert="horz" wrap="square" lIns="91440" tIns="45720" rIns="91440" bIns="45720" anchor="t" anchorCtr="0" upright="1">
                          <a:noAutofit/>
                        </wps:bodyPr>
                      </wps:wsp>
                      <wps:wsp>
                        <wps:cNvPr id="1120852398" name="Text Box 16"/>
                        <wps:cNvSpPr txBox="1">
                          <a:spLocks noChangeArrowheads="1"/>
                        </wps:cNvSpPr>
                        <wps:spPr bwMode="auto">
                          <a:xfrm>
                            <a:off x="3543300" y="3204416"/>
                            <a:ext cx="914400" cy="6859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A4160" w14:textId="77777777" w:rsidR="00B23A0C" w:rsidRPr="004D02B0" w:rsidRDefault="00B23A0C" w:rsidP="00B23A0C">
                              <w:pPr>
                                <w:rPr>
                                  <w:b/>
                                  <w:sz w:val="22"/>
                                  <w:szCs w:val="22"/>
                                </w:rPr>
                              </w:pPr>
                              <w:r>
                                <w:rPr>
                                  <w:b/>
                                  <w:sz w:val="22"/>
                                  <w:szCs w:val="22"/>
                                </w:rPr>
                                <w:t>‘</w:t>
                              </w:r>
                              <w:r w:rsidRPr="004D02B0">
                                <w:rPr>
                                  <w:b/>
                                  <w:sz w:val="22"/>
                                  <w:szCs w:val="22"/>
                                </w:rPr>
                                <w:t>Major</w:t>
                              </w:r>
                              <w:r>
                                <w:rPr>
                                  <w:b/>
                                  <w:sz w:val="22"/>
                                  <w:szCs w:val="22"/>
                                </w:rPr>
                                <w:t>’</w:t>
                              </w:r>
                            </w:p>
                            <w:p w14:paraId="27DACE54" w14:textId="77777777" w:rsidR="00B23A0C" w:rsidRPr="00526D0F" w:rsidRDefault="00B23A0C" w:rsidP="00B23A0C">
                              <w:pPr>
                                <w:rPr>
                                  <w:sz w:val="22"/>
                                  <w:szCs w:val="22"/>
                                </w:rPr>
                              </w:pPr>
                              <w:r w:rsidRPr="00526D0F">
                                <w:rPr>
                                  <w:sz w:val="22"/>
                                  <w:szCs w:val="22"/>
                                </w:rPr>
                                <w:t>Screened in for EQIA</w:t>
                              </w:r>
                            </w:p>
                          </w:txbxContent>
                        </wps:txbx>
                        <wps:bodyPr rot="0" vert="horz" wrap="square" lIns="91440" tIns="45720" rIns="91440" bIns="45720" anchor="t" anchorCtr="0" upright="1">
                          <a:noAutofit/>
                        </wps:bodyPr>
                      </wps:wsp>
                      <wps:wsp>
                        <wps:cNvPr id="1665935586" name="Line 17"/>
                        <wps:cNvCnPr>
                          <a:cxnSpLocks noChangeShapeType="1"/>
                        </wps:cNvCnPr>
                        <wps:spPr bwMode="auto">
                          <a:xfrm flipH="1">
                            <a:off x="1485900" y="3089593"/>
                            <a:ext cx="57150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71524403" name="Line 18"/>
                        <wps:cNvCnPr>
                          <a:cxnSpLocks noChangeShapeType="1"/>
                        </wps:cNvCnPr>
                        <wps:spPr bwMode="auto">
                          <a:xfrm>
                            <a:off x="3200400" y="3089593"/>
                            <a:ext cx="45720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311276" name="Text Box 19"/>
                        <wps:cNvSpPr txBox="1">
                          <a:spLocks noChangeArrowheads="1"/>
                        </wps:cNvSpPr>
                        <wps:spPr bwMode="auto">
                          <a:xfrm>
                            <a:off x="2057400" y="3204416"/>
                            <a:ext cx="914400" cy="9141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2A26D0" w14:textId="77777777" w:rsidR="00B23A0C" w:rsidRPr="004D02B0" w:rsidRDefault="00B23A0C" w:rsidP="00B23A0C">
                              <w:pPr>
                                <w:rPr>
                                  <w:b/>
                                  <w:sz w:val="22"/>
                                  <w:szCs w:val="22"/>
                                </w:rPr>
                              </w:pPr>
                              <w:r>
                                <w:rPr>
                                  <w:b/>
                                  <w:sz w:val="22"/>
                                  <w:szCs w:val="22"/>
                                </w:rPr>
                                <w:t>‘</w:t>
                              </w:r>
                              <w:r w:rsidRPr="004D02B0">
                                <w:rPr>
                                  <w:b/>
                                  <w:sz w:val="22"/>
                                  <w:szCs w:val="22"/>
                                </w:rPr>
                                <w:t>Minor</w:t>
                              </w:r>
                              <w:r>
                                <w:rPr>
                                  <w:b/>
                                  <w:sz w:val="22"/>
                                  <w:szCs w:val="22"/>
                                </w:rPr>
                                <w:t>’</w:t>
                              </w:r>
                            </w:p>
                            <w:p w14:paraId="3C1FB92D" w14:textId="77777777" w:rsidR="00B23A0C" w:rsidRPr="00526D0F" w:rsidRDefault="00B23A0C" w:rsidP="00B23A0C">
                              <w:pPr>
                                <w:rPr>
                                  <w:sz w:val="22"/>
                                  <w:szCs w:val="22"/>
                                </w:rPr>
                              </w:pPr>
                              <w:r w:rsidRPr="00526D0F">
                                <w:rPr>
                                  <w:sz w:val="22"/>
                                  <w:szCs w:val="22"/>
                                </w:rPr>
                                <w:t>Screened out with mitigati</w:t>
                              </w:r>
                              <w:r>
                                <w:rPr>
                                  <w:sz w:val="22"/>
                                  <w:szCs w:val="22"/>
                                </w:rPr>
                                <w:t>o</w:t>
                              </w:r>
                              <w:r w:rsidRPr="00526D0F">
                                <w:rPr>
                                  <w:sz w:val="22"/>
                                  <w:szCs w:val="22"/>
                                </w:rPr>
                                <w:t>n</w:t>
                              </w:r>
                            </w:p>
                          </w:txbxContent>
                        </wps:txbx>
                        <wps:bodyPr rot="0" vert="horz" wrap="square" lIns="91440" tIns="45720" rIns="91440" bIns="45720" anchor="t" anchorCtr="0" upright="1">
                          <a:noAutofit/>
                        </wps:bodyPr>
                      </wps:wsp>
                      <wps:wsp>
                        <wps:cNvPr id="301670438" name="Line 20"/>
                        <wps:cNvCnPr>
                          <a:cxnSpLocks noChangeShapeType="1"/>
                        </wps:cNvCnPr>
                        <wps:spPr bwMode="auto">
                          <a:xfrm>
                            <a:off x="2971800" y="3089593"/>
                            <a:ext cx="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2324008" name="Text Box 21"/>
                        <wps:cNvSpPr txBox="1">
                          <a:spLocks noChangeArrowheads="1"/>
                        </wps:cNvSpPr>
                        <wps:spPr bwMode="auto">
                          <a:xfrm>
                            <a:off x="1188720" y="6689087"/>
                            <a:ext cx="914400" cy="6859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0FD55B" w14:textId="77777777" w:rsidR="00B23A0C" w:rsidRPr="00305E79" w:rsidRDefault="00B23A0C" w:rsidP="00B23A0C">
                              <w:pPr>
                                <w:rPr>
                                  <w:sz w:val="22"/>
                                  <w:szCs w:val="22"/>
                                </w:rPr>
                              </w:pPr>
                              <w:r w:rsidRPr="00305E79">
                                <w:rPr>
                                  <w:sz w:val="22"/>
                                  <w:szCs w:val="22"/>
                                </w:rPr>
                                <w:t>Concerns raised with evidence</w:t>
                              </w:r>
                            </w:p>
                          </w:txbxContent>
                        </wps:txbx>
                        <wps:bodyPr rot="0" vert="horz" wrap="square" lIns="91440" tIns="45720" rIns="91440" bIns="45720" anchor="t" anchorCtr="0" upright="1">
                          <a:noAutofit/>
                        </wps:bodyPr>
                      </wps:wsp>
                      <wps:wsp>
                        <wps:cNvPr id="1204755633" name="Text Box 22"/>
                        <wps:cNvSpPr txBox="1">
                          <a:spLocks noChangeArrowheads="1"/>
                        </wps:cNvSpPr>
                        <wps:spPr bwMode="auto">
                          <a:xfrm>
                            <a:off x="685800" y="5077779"/>
                            <a:ext cx="1485900" cy="5711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78CE04" w14:textId="77777777" w:rsidR="00B23A0C" w:rsidRDefault="00B23A0C" w:rsidP="00B23A0C">
                              <w:r w:rsidRPr="007C34EB">
                                <w:rPr>
                                  <w:sz w:val="22"/>
                                  <w:szCs w:val="22"/>
                                </w:rPr>
                                <w:t>Concerns raised with evidence</w:t>
                              </w:r>
                              <w:r>
                                <w:rPr>
                                  <w:sz w:val="22"/>
                                  <w:szCs w:val="22"/>
                                </w:rPr>
                                <w:t xml:space="preserve"> re:</w:t>
                              </w:r>
                              <w:r w:rsidRPr="007C34EB">
                                <w:rPr>
                                  <w:sz w:val="22"/>
                                  <w:szCs w:val="22"/>
                                </w:rPr>
                                <w:t xml:space="preserve"> </w:t>
                              </w:r>
                              <w:r>
                                <w:rPr>
                                  <w:sz w:val="22"/>
                                  <w:szCs w:val="22"/>
                                </w:rPr>
                                <w:t>screening decision</w:t>
                              </w:r>
                            </w:p>
                          </w:txbxContent>
                        </wps:txbx>
                        <wps:bodyPr rot="0" vert="horz" wrap="square" lIns="91440" tIns="45720" rIns="91440" bIns="45720" anchor="t" anchorCtr="0" upright="1">
                          <a:noAutofit/>
                        </wps:bodyPr>
                      </wps:wsp>
                      <wps:wsp>
                        <wps:cNvPr id="1728350577" name="Line 23"/>
                        <wps:cNvCnPr>
                          <a:cxnSpLocks noChangeShapeType="1"/>
                        </wps:cNvCnPr>
                        <wps:spPr bwMode="auto">
                          <a:xfrm>
                            <a:off x="685800" y="5033440"/>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61663802" name="Line 24"/>
                        <wps:cNvCnPr>
                          <a:cxnSpLocks noChangeShapeType="1"/>
                        </wps:cNvCnPr>
                        <wps:spPr bwMode="auto">
                          <a:xfrm>
                            <a:off x="2628900" y="5033440"/>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89376990" name="Line 25"/>
                        <wps:cNvCnPr>
                          <a:cxnSpLocks noChangeShapeType="1"/>
                        </wps:cNvCnPr>
                        <wps:spPr bwMode="auto">
                          <a:xfrm>
                            <a:off x="2616101" y="6393054"/>
                            <a:ext cx="0"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2072828" name="Line 26"/>
                        <wps:cNvCnPr>
                          <a:cxnSpLocks noChangeShapeType="1"/>
                        </wps:cNvCnPr>
                        <wps:spPr bwMode="auto">
                          <a:xfrm flipH="1" flipV="1">
                            <a:off x="1485900" y="6470825"/>
                            <a:ext cx="685800"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9741739" name="Line 27"/>
                        <wps:cNvCnPr>
                          <a:cxnSpLocks noChangeShapeType="1"/>
                        </wps:cNvCnPr>
                        <wps:spPr bwMode="auto">
                          <a:xfrm>
                            <a:off x="4114800" y="5033440"/>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4580201" name="Line 28"/>
                        <wps:cNvCnPr>
                          <a:cxnSpLocks noChangeShapeType="1"/>
                        </wps:cNvCnPr>
                        <wps:spPr bwMode="auto">
                          <a:xfrm>
                            <a:off x="2514600" y="1947287"/>
                            <a:ext cx="762" cy="5711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21202362" name="Line 29"/>
                        <wps:cNvCnPr>
                          <a:cxnSpLocks noChangeShapeType="1"/>
                        </wps:cNvCnPr>
                        <wps:spPr bwMode="auto">
                          <a:xfrm>
                            <a:off x="3086100" y="7150337"/>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227013" name="Line 30"/>
                        <wps:cNvCnPr>
                          <a:cxnSpLocks noChangeShapeType="1"/>
                        </wps:cNvCnPr>
                        <wps:spPr bwMode="auto">
                          <a:xfrm flipV="1">
                            <a:off x="5143500" y="2861382"/>
                            <a:ext cx="0" cy="42888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1049228" name="Line 31"/>
                        <wps:cNvCnPr>
                          <a:cxnSpLocks noChangeShapeType="1"/>
                        </wps:cNvCnPr>
                        <wps:spPr bwMode="auto">
                          <a:xfrm flipH="1">
                            <a:off x="3771900" y="2861428"/>
                            <a:ext cx="1371600" cy="7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5141855" name="Freeform 32"/>
                        <wps:cNvSpPr>
                          <a:spLocks/>
                        </wps:cNvSpPr>
                        <wps:spPr bwMode="auto">
                          <a:xfrm>
                            <a:off x="277368" y="6169079"/>
                            <a:ext cx="294132" cy="6667"/>
                          </a:xfrm>
                          <a:custGeom>
                            <a:avLst/>
                            <a:gdLst>
                              <a:gd name="T0" fmla="*/ 463 w 463"/>
                              <a:gd name="T1" fmla="*/ 10 h 10"/>
                              <a:gd name="T2" fmla="*/ 0 w 463"/>
                              <a:gd name="T3" fmla="*/ 0 h 10"/>
                            </a:gdLst>
                            <a:ahLst/>
                            <a:cxnLst>
                              <a:cxn ang="0">
                                <a:pos x="T0" y="T1"/>
                              </a:cxn>
                              <a:cxn ang="0">
                                <a:pos x="T2" y="T3"/>
                              </a:cxn>
                            </a:cxnLst>
                            <a:rect l="0" t="0" r="r" b="b"/>
                            <a:pathLst>
                              <a:path w="463" h="10">
                                <a:moveTo>
                                  <a:pt x="463" y="10"/>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3381103" name="Line 33"/>
                        <wps:cNvCnPr>
                          <a:cxnSpLocks noChangeShapeType="1"/>
                        </wps:cNvCnPr>
                        <wps:spPr bwMode="auto">
                          <a:xfrm>
                            <a:off x="2514600" y="804240"/>
                            <a:ext cx="762"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0682974" name="Line 34"/>
                        <wps:cNvCnPr>
                          <a:cxnSpLocks noChangeShapeType="1"/>
                        </wps:cNvCnPr>
                        <wps:spPr bwMode="auto">
                          <a:xfrm flipV="1">
                            <a:off x="274320" y="1604298"/>
                            <a:ext cx="762" cy="45714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4826105" name="Freeform 35"/>
                        <wps:cNvSpPr>
                          <a:spLocks/>
                        </wps:cNvSpPr>
                        <wps:spPr bwMode="auto">
                          <a:xfrm>
                            <a:off x="279781" y="1604298"/>
                            <a:ext cx="1039091" cy="2222"/>
                          </a:xfrm>
                          <a:custGeom>
                            <a:avLst/>
                            <a:gdLst>
                              <a:gd name="T0" fmla="*/ 0 w 1800"/>
                              <a:gd name="T1" fmla="*/ 0 h 4"/>
                              <a:gd name="T2" fmla="*/ 1550 w 1800"/>
                              <a:gd name="T3" fmla="*/ 4 h 4"/>
                              <a:gd name="T4" fmla="*/ 1595 w 1800"/>
                              <a:gd name="T5" fmla="*/ 4 h 4"/>
                              <a:gd name="T6" fmla="*/ 1800 w 1800"/>
                              <a:gd name="T7" fmla="*/ 2 h 4"/>
                            </a:gdLst>
                            <a:ahLst/>
                            <a:cxnLst>
                              <a:cxn ang="0">
                                <a:pos x="T0" y="T1"/>
                              </a:cxn>
                              <a:cxn ang="0">
                                <a:pos x="T2" y="T3"/>
                              </a:cxn>
                              <a:cxn ang="0">
                                <a:pos x="T4" y="T5"/>
                              </a:cxn>
                              <a:cxn ang="0">
                                <a:pos x="T6" y="T7"/>
                              </a:cxn>
                            </a:cxnLst>
                            <a:rect l="0" t="0" r="r" b="b"/>
                            <a:pathLst>
                              <a:path w="1800" h="4">
                                <a:moveTo>
                                  <a:pt x="0" y="0"/>
                                </a:moveTo>
                                <a:lnTo>
                                  <a:pt x="1550" y="4"/>
                                </a:lnTo>
                                <a:lnTo>
                                  <a:pt x="1595" y="4"/>
                                </a:lnTo>
                                <a:lnTo>
                                  <a:pt x="1800" y="2"/>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5576541" name="Freeform 36"/>
                        <wps:cNvSpPr>
                          <a:spLocks/>
                        </wps:cNvSpPr>
                        <wps:spPr bwMode="auto">
                          <a:xfrm>
                            <a:off x="1591818" y="4575628"/>
                            <a:ext cx="511302" cy="2963"/>
                          </a:xfrm>
                          <a:custGeom>
                            <a:avLst/>
                            <a:gdLst>
                              <a:gd name="T0" fmla="*/ 805 w 805"/>
                              <a:gd name="T1" fmla="*/ 0 h 4"/>
                              <a:gd name="T2" fmla="*/ 0 w 805"/>
                              <a:gd name="T3" fmla="*/ 4 h 4"/>
                              <a:gd name="T4" fmla="*/ 15 w 805"/>
                              <a:gd name="T5" fmla="*/ 4 h 4"/>
                              <a:gd name="T6" fmla="*/ 0 w 805"/>
                              <a:gd name="T7" fmla="*/ 4 h 4"/>
                            </a:gdLst>
                            <a:ahLst/>
                            <a:cxnLst>
                              <a:cxn ang="0">
                                <a:pos x="T0" y="T1"/>
                              </a:cxn>
                              <a:cxn ang="0">
                                <a:pos x="T2" y="T3"/>
                              </a:cxn>
                              <a:cxn ang="0">
                                <a:pos x="T4" y="T5"/>
                              </a:cxn>
                              <a:cxn ang="0">
                                <a:pos x="T6" y="T7"/>
                              </a:cxn>
                            </a:cxnLst>
                            <a:rect l="0" t="0" r="r" b="b"/>
                            <a:pathLst>
                              <a:path w="805" h="4">
                                <a:moveTo>
                                  <a:pt x="805" y="0"/>
                                </a:moveTo>
                                <a:lnTo>
                                  <a:pt x="0" y="4"/>
                                </a:lnTo>
                                <a:lnTo>
                                  <a:pt x="15" y="4"/>
                                </a:lnTo>
                                <a:lnTo>
                                  <a:pt x="0" y="4"/>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3CD7E3A4" id="Canvas 2031852534" o:spid="_x0000_s1027" editas="canvas" alt="Screening Flowchart" style="width:414pt;height:588.8pt;mso-position-horizontal-relative:char;mso-position-vertical-relative:line" coordsize="52578,74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Screening Flowchart" style="position:absolute;width:52578;height:74777;visibility:visible;mso-wrap-style:square">
                  <v:fill o:detectmouseclick="t"/>
                  <v:path o:connecttype="none"/>
                </v:shape>
                <v:shapetype id="_x0000_t109" coordsize="21600,21600" o:spt="109" path="m,l,21600r21600,l21600,xe">
                  <v:stroke joinstyle="miter"/>
                  <v:path gradientshapeok="t" o:connecttype="rect"/>
                </v:shapetype>
                <v:shape id="AutoShape 4" o:spid="_x0000_s1029" type="#_x0000_t109" style="position:absolute;left:16002;top:1182;width:21717;height:6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">
                  <v:textbox>
                    <w:txbxContent>
                      <w:p w14:paraId="3432BB7E" w14:textId="77777777" w:rsidR="00B23A0C" w:rsidRDefault="00B23A0C" w:rsidP="00B23A0C">
                        <w:pPr>
                          <w:jc w:val="center"/>
                        </w:pPr>
                        <w:r>
                          <w:t>Policy Scoping</w:t>
                        </w:r>
                      </w:p>
                      <w:p w14:paraId="194F9616" w14:textId="77777777" w:rsidR="00B23A0C" w:rsidRDefault="00B23A0C">
                        <w:pPr>
                          <w:numPr>
                            <w:ilvl w:val="1"/>
                            <w:numId w:val="2"/>
                          </w:numPr>
                        </w:pPr>
                        <w:r>
                          <w:t>Policy</w:t>
                        </w:r>
                      </w:p>
                      <w:p w14:paraId="1D3D7E25" w14:textId="77777777" w:rsidR="00B23A0C" w:rsidRDefault="00B23A0C">
                        <w:pPr>
                          <w:numPr>
                            <w:ilvl w:val="1"/>
                            <w:numId w:val="2"/>
                          </w:numPr>
                        </w:pPr>
                        <w:r>
                          <w:t>Available data</w:t>
                        </w:r>
                      </w:p>
                    </w:txbxContent>
                  </v:textbox>
                </v:shape>
                <v:rect id="Rectangle 5" o:spid="_x0000_s1030" style="position:absolute;left:13716;top:12613;width:26289;height:6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">
                  <v:textbox>
                    <w:txbxContent>
                      <w:p w14:paraId="5B1D151A" w14:textId="77777777" w:rsidR="00B23A0C" w:rsidRDefault="00B23A0C" w:rsidP="00B23A0C">
                        <w:pPr>
                          <w:jc w:val="center"/>
                        </w:pPr>
                        <w:r>
                          <w:t>Screening Questions</w:t>
                        </w:r>
                      </w:p>
                      <w:p w14:paraId="05BF611D" w14:textId="77777777" w:rsidR="00B23A0C" w:rsidRDefault="00B23A0C">
                        <w:pPr>
                          <w:numPr>
                            <w:ilvl w:val="0"/>
                            <w:numId w:val="3"/>
                          </w:numPr>
                        </w:pPr>
                        <w:r>
                          <w:t>Apply screening questions</w:t>
                        </w:r>
                      </w:p>
                      <w:p w14:paraId="19FD40C5" w14:textId="77777777" w:rsidR="00B23A0C" w:rsidRDefault="00B23A0C">
                        <w:pPr>
                          <w:numPr>
                            <w:ilvl w:val="0"/>
                            <w:numId w:val="3"/>
                          </w:numPr>
                        </w:pPr>
                        <w:r>
                          <w:t>Consider multiple identities</w:t>
                        </w:r>
                      </w:p>
                    </w:txbxContent>
                  </v:textbox>
                </v:rect>
                <v:line id="Line 6" o:spid="_x0000_s1031" style="position:absolute;visibility:visible;mso-wrap-style:square" from="26289,26332" to="26296,30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">
                  <v:stroke endarrow="block"/>
                </v:line>
                <v:rect id="Rectangle 7" o:spid="_x0000_s1032" style="position:absolute;left:17145;top:25184;width:20574;height:5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">
                  <v:textbox>
                    <w:txbxContent>
                      <w:p w14:paraId="23AA97FD" w14:textId="77777777" w:rsidR="00B23A0C" w:rsidRDefault="00B23A0C" w:rsidP="00B23A0C">
                        <w:pPr>
                          <w:ind w:left="180"/>
                        </w:pPr>
                        <w:r>
                          <w:t>Screening Decision:  None/Minor/Major</w:t>
                        </w:r>
                      </w:p>
                    </w:txbxContent>
                  </v:textbox>
                </v:rect>
                <v:rect id="Rectangle 8" o:spid="_x0000_s1033" style="position:absolute;left:21031;top:41185;width:9144;height:9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">
                  <v:textbox>
                    <w:txbxContent>
                      <w:p w14:paraId="62959741" w14:textId="77777777" w:rsidR="00B23A0C" w:rsidRDefault="00B23A0C" w:rsidP="00B23A0C">
                        <w:r>
                          <w:t>Mitigate</w:t>
                        </w:r>
                      </w:p>
                    </w:txbxContent>
                  </v:textbox>
                </v:rect>
                <v:rect id="Rectangle 9" o:spid="_x0000_s1034" style="position:absolute;left:36576;top:41185;width:9144;height:9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">
                  <v:textbox>
                    <w:txbxContent>
                      <w:p w14:paraId="1FD88A5B" w14:textId="77777777" w:rsidR="00B23A0C" w:rsidRDefault="00B23A0C" w:rsidP="00B23A0C">
                        <w:r>
                          <w:t xml:space="preserve">  Publish                                                                                                    Template</w:t>
                        </w:r>
                      </w:p>
                    </w:txbxContent>
                  </v:textbox>
                </v:rect>
                <v:rect id="Rectangle 10" o:spid="_x0000_s1035" style="position:absolute;left:5715;top:57186;width:10287;height:6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">
                  <v:textbox>
                    <w:txbxContent>
                      <w:p w14:paraId="5140948F" w14:textId="77777777" w:rsidR="00B23A0C" w:rsidRDefault="00B23A0C" w:rsidP="00B23A0C">
                        <w:r>
                          <w:t>Re-consider screening</w:t>
                        </w:r>
                      </w:p>
                    </w:txbxContent>
                  </v:textbox>
                </v:rect>
                <v:rect id="Rectangle 11" o:spid="_x0000_s1036" style="position:absolute;left:5715;top:41185;width:10287;height:9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">
                  <v:textbox>
                    <w:txbxContent>
                      <w:p w14:paraId="35900113" w14:textId="77777777" w:rsidR="00B23A0C" w:rsidRDefault="00B23A0C" w:rsidP="00B23A0C">
                        <w:r>
                          <w:t>Publish Template</w:t>
                        </w:r>
                      </w:p>
                      <w:p w14:paraId="7086088C" w14:textId="77777777" w:rsidR="00B23A0C" w:rsidRDefault="00B23A0C" w:rsidP="00B23A0C">
                        <w:r>
                          <w:t>for information</w:t>
                        </w:r>
                      </w:p>
                    </w:txbxContent>
                  </v:textbox>
                </v:rect>
                <v:rect id="Rectangle 12" o:spid="_x0000_s1037" style="position:absolute;left:21717;top:57186;width:9144;height:6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">
                  <v:textbox>
                    <w:txbxContent>
                      <w:p w14:paraId="6102CA1C" w14:textId="77777777" w:rsidR="00B23A0C" w:rsidRDefault="00B23A0C" w:rsidP="00B23A0C">
                        <w:r>
                          <w:t>Publish Template</w:t>
                        </w:r>
                      </w:p>
                    </w:txbxContent>
                  </v:textbox>
                </v:rect>
                <v:rect id="Rectangle 13" o:spid="_x0000_s1038" style="position:absolute;left:36576;top:57186;width:9144;height:6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">
                  <v:textbox>
                    <w:txbxContent>
                      <w:p w14:paraId="4310798D" w14:textId="77777777" w:rsidR="00B23A0C" w:rsidRDefault="00B23A0C" w:rsidP="00B23A0C">
                        <w:r>
                          <w:t xml:space="preserve">     EQIA</w:t>
                        </w:r>
                      </w:p>
                    </w:txbxContent>
                  </v:textbox>
                </v:rect>
                <v:rect id="Rectangle 14" o:spid="_x0000_s1039" style="position:absolute;left:21717;top:68501;width:9144;height:5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">
                  <v:textbox>
                    <w:txbxContent>
                      <w:p w14:paraId="6A13E6D8" w14:textId="77777777" w:rsidR="00B23A0C" w:rsidRDefault="00B23A0C" w:rsidP="00B23A0C">
                        <w:r>
                          <w:t>Monitor</w:t>
                        </w:r>
                      </w:p>
                    </w:txbxContent>
                  </v:textbox>
                </v:rect>
                <v:shape id="Text Box 15" o:spid="_x0000_s1040" type="#_x0000_t202" style="position:absolute;left:8001;top:32044;width:11430;height:4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" stroked="f">
                  <v:textbox>
                    <w:txbxContent>
                      <w:p w14:paraId="188BD765" w14:textId="77777777" w:rsidR="00B23A0C" w:rsidRPr="004D02B0" w:rsidRDefault="00B23A0C" w:rsidP="00B23A0C">
                        <w:pPr>
                          <w:rPr>
                            <w:b/>
                            <w:sz w:val="22"/>
                            <w:szCs w:val="22"/>
                          </w:rPr>
                        </w:pPr>
                        <w:r w:rsidRPr="004D02B0">
                          <w:rPr>
                            <w:b/>
                            <w:sz w:val="22"/>
                            <w:szCs w:val="22"/>
                          </w:rPr>
                          <w:t>‘None’</w:t>
                        </w:r>
                      </w:p>
                      <w:p w14:paraId="47D2F8E2" w14:textId="77777777" w:rsidR="00B23A0C" w:rsidRPr="00526D0F" w:rsidRDefault="00B23A0C" w:rsidP="00B23A0C">
                        <w:pPr>
                          <w:rPr>
                            <w:sz w:val="22"/>
                            <w:szCs w:val="22"/>
                          </w:rPr>
                        </w:pPr>
                        <w:r w:rsidRPr="00526D0F">
                          <w:rPr>
                            <w:sz w:val="22"/>
                            <w:szCs w:val="22"/>
                          </w:rPr>
                          <w:t>Screened out</w:t>
                        </w:r>
                      </w:p>
                      <w:p w14:paraId="03A2E2FA" w14:textId="77777777" w:rsidR="00B23A0C" w:rsidRDefault="00B23A0C" w:rsidP="00B23A0C"/>
                    </w:txbxContent>
                  </v:textbox>
                </v:shape>
                <v:shape id="Text Box 16" o:spid="_x0000_s1041" type="#_x0000_t202" style="position:absolute;left:35433;top:32044;width:9144;height:6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" stroked="f">
                  <v:textbox>
                    <w:txbxContent>
                      <w:p w14:paraId="1AEA4160" w14:textId="77777777" w:rsidR="00B23A0C" w:rsidRPr="004D02B0" w:rsidRDefault="00B23A0C" w:rsidP="00B23A0C">
                        <w:pPr>
                          <w:rPr>
                            <w:b/>
                            <w:sz w:val="22"/>
                            <w:szCs w:val="22"/>
                          </w:rPr>
                        </w:pPr>
                        <w:r>
                          <w:rPr>
                            <w:b/>
                            <w:sz w:val="22"/>
                            <w:szCs w:val="22"/>
                          </w:rPr>
                          <w:t>‘</w:t>
                        </w:r>
                        <w:r w:rsidRPr="004D02B0">
                          <w:rPr>
                            <w:b/>
                            <w:sz w:val="22"/>
                            <w:szCs w:val="22"/>
                          </w:rPr>
                          <w:t>Major</w:t>
                        </w:r>
                        <w:r>
                          <w:rPr>
                            <w:b/>
                            <w:sz w:val="22"/>
                            <w:szCs w:val="22"/>
                          </w:rPr>
                          <w:t>’</w:t>
                        </w:r>
                      </w:p>
                      <w:p w14:paraId="27DACE54" w14:textId="77777777" w:rsidR="00B23A0C" w:rsidRPr="00526D0F" w:rsidRDefault="00B23A0C" w:rsidP="00B23A0C">
                        <w:pPr>
                          <w:rPr>
                            <w:sz w:val="22"/>
                            <w:szCs w:val="22"/>
                          </w:rPr>
                        </w:pPr>
                        <w:r w:rsidRPr="00526D0F">
                          <w:rPr>
                            <w:sz w:val="22"/>
                            <w:szCs w:val="22"/>
                          </w:rPr>
                          <w:t>Screened in for EQIA</w:t>
                        </w:r>
                      </w:p>
                    </w:txbxContent>
                  </v:textbox>
                </v:shape>
                <v:line id="Line 17" o:spid="_x0000_s1042" style="position:absolute;flip:x;visibility:visible;mso-wrap-style:square" from="14859,30895" to="20574,4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">
                  <v:stroke endarrow="block"/>
                </v:line>
                <v:line id="Line 18" o:spid="_x0000_s1043" style="position:absolute;visibility:visible;mso-wrap-style:square" from="32004,30895" to="36576,4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">
                  <v:stroke endarrow="block"/>
                </v:line>
                <v:shape id="Text Box 19" o:spid="_x0000_s1044" type="#_x0000_t202" style="position:absolute;left:20574;top:32044;width:9144;height:9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" stroked="f">
                  <v:textbox>
                    <w:txbxContent>
                      <w:p w14:paraId="102A26D0" w14:textId="77777777" w:rsidR="00B23A0C" w:rsidRPr="004D02B0" w:rsidRDefault="00B23A0C" w:rsidP="00B23A0C">
                        <w:pPr>
                          <w:rPr>
                            <w:b/>
                            <w:sz w:val="22"/>
                            <w:szCs w:val="22"/>
                          </w:rPr>
                        </w:pPr>
                        <w:r>
                          <w:rPr>
                            <w:b/>
                            <w:sz w:val="22"/>
                            <w:szCs w:val="22"/>
                          </w:rPr>
                          <w:t>‘</w:t>
                        </w:r>
                        <w:r w:rsidRPr="004D02B0">
                          <w:rPr>
                            <w:b/>
                            <w:sz w:val="22"/>
                            <w:szCs w:val="22"/>
                          </w:rPr>
                          <w:t>Minor</w:t>
                        </w:r>
                        <w:r>
                          <w:rPr>
                            <w:b/>
                            <w:sz w:val="22"/>
                            <w:szCs w:val="22"/>
                          </w:rPr>
                          <w:t>’</w:t>
                        </w:r>
                      </w:p>
                      <w:p w14:paraId="3C1FB92D" w14:textId="77777777" w:rsidR="00B23A0C" w:rsidRPr="00526D0F" w:rsidRDefault="00B23A0C" w:rsidP="00B23A0C">
                        <w:pPr>
                          <w:rPr>
                            <w:sz w:val="22"/>
                            <w:szCs w:val="22"/>
                          </w:rPr>
                        </w:pPr>
                        <w:r w:rsidRPr="00526D0F">
                          <w:rPr>
                            <w:sz w:val="22"/>
                            <w:szCs w:val="22"/>
                          </w:rPr>
                          <w:t>Screened out with mitigati</w:t>
                        </w:r>
                        <w:r>
                          <w:rPr>
                            <w:sz w:val="22"/>
                            <w:szCs w:val="22"/>
                          </w:rPr>
                          <w:t>o</w:t>
                        </w:r>
                        <w:r w:rsidRPr="00526D0F">
                          <w:rPr>
                            <w:sz w:val="22"/>
                            <w:szCs w:val="22"/>
                          </w:rPr>
                          <w:t>n</w:t>
                        </w:r>
                      </w:p>
                    </w:txbxContent>
                  </v:textbox>
                </v:shape>
                <v:line id="Line 20" o:spid="_x0000_s1045" style="position:absolute;visibility:visible;mso-wrap-style:square" from="29718,30895" to="29718,4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">
                  <v:stroke endarrow="block"/>
                </v:line>
                <v:shape id="Text Box 21" o:spid="_x0000_s1046" type="#_x0000_t202" style="position:absolute;left:11887;top:66890;width:9144;height:6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" stroked="f">
                  <v:textbox>
                    <w:txbxContent>
                      <w:p w14:paraId="280FD55B" w14:textId="77777777" w:rsidR="00B23A0C" w:rsidRPr="00305E79" w:rsidRDefault="00B23A0C" w:rsidP="00B23A0C">
                        <w:pPr>
                          <w:rPr>
                            <w:sz w:val="22"/>
                            <w:szCs w:val="22"/>
                          </w:rPr>
                        </w:pPr>
                        <w:r w:rsidRPr="00305E79">
                          <w:rPr>
                            <w:sz w:val="22"/>
                            <w:szCs w:val="22"/>
                          </w:rPr>
                          <w:t>Concerns raised with evidence</w:t>
                        </w:r>
                      </w:p>
                    </w:txbxContent>
                  </v:textbox>
                </v:shape>
                <v:shape id="Text Box 22" o:spid="_x0000_s1047" type="#_x0000_t202" style="position:absolute;left:6858;top:50777;width:14859;height:5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" stroked="f">
                  <v:textbox>
                    <w:txbxContent>
                      <w:p w14:paraId="0278CE04" w14:textId="77777777" w:rsidR="00B23A0C" w:rsidRDefault="00B23A0C" w:rsidP="00B23A0C">
                        <w:r w:rsidRPr="007C34EB">
                          <w:rPr>
                            <w:sz w:val="22"/>
                            <w:szCs w:val="22"/>
                          </w:rPr>
                          <w:t>Concerns raised with evidence</w:t>
                        </w:r>
                        <w:r>
                          <w:rPr>
                            <w:sz w:val="22"/>
                            <w:szCs w:val="22"/>
                          </w:rPr>
                          <w:t xml:space="preserve"> re:</w:t>
                        </w:r>
                        <w:r w:rsidRPr="007C34EB">
                          <w:rPr>
                            <w:sz w:val="22"/>
                            <w:szCs w:val="22"/>
                          </w:rPr>
                          <w:t xml:space="preserve"> </w:t>
                        </w:r>
                        <w:r>
                          <w:rPr>
                            <w:sz w:val="22"/>
                            <w:szCs w:val="22"/>
                          </w:rPr>
                          <w:t>screening decision</w:t>
                        </w:r>
                      </w:p>
                    </w:txbxContent>
                  </v:textbox>
                </v:shape>
                <v:line id="Line 23" o:spid="_x0000_s1048" style="position:absolute;visibility:visible;mso-wrap-style:square" from="6858,50334" to="6858,57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">
                  <v:stroke endarrow="block"/>
                </v:line>
                <v:line id="Line 24" o:spid="_x0000_s1049" style="position:absolute;visibility:visible;mso-wrap-style:square" from="26289,50334" to="26289,57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">
                  <v:stroke endarrow="block"/>
                </v:line>
                <v:line id="Line 25" o:spid="_x0000_s1050" style="position:absolute;visibility:visible;mso-wrap-style:square" from="26161,63930" to="26161,68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">
                  <v:stroke endarrow="block"/>
                </v:line>
                <v:line id="Line 26" o:spid="_x0000_s1051" style="position:absolute;flip:x y;visibility:visible;mso-wrap-style:square" from="14859,64708" to="21717,69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">
                  <v:stroke endarrow="block"/>
                </v:line>
                <v:line id="Line 27" o:spid="_x0000_s1052" style="position:absolute;visibility:visible;mso-wrap-style:square" from="41148,50334" to="41148,57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">
                  <v:stroke endarrow="block"/>
                </v:line>
                <v:line id="Line 28" o:spid="_x0000_s1053" style="position:absolute;visibility:visible;mso-wrap-style:square" from="25146,19472" to="25153,2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">
                  <v:stroke endarrow="block"/>
                </v:line>
                <v:line id="Line 29" o:spid="_x0000_s1054" style="position:absolute;visibility:visible;mso-wrap-style:square" from="30861,71503" to="51435,71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"/>
                <v:line id="Line 30" o:spid="_x0000_s1055" style="position:absolute;flip:y;visibility:visible;mso-wrap-style:square" from="51435,28613" to="51435,71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"/>
                <v:line id="Line 31" o:spid="_x0000_s1056" style="position:absolute;flip:x;visibility:visible;mso-wrap-style:square" from="37719,28614" to="51435,28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">
                  <v:stroke endarrow="block"/>
                </v:line>
                <v:shape id="Freeform 32" o:spid="_x0000_s1057" style="position:absolute;left:2773;top:61690;width:2942;height:67;visibility:visible;mso-wrap-style:square;v-text-anchor:top" coordsize="4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" path="m463,10l,e" filled="f">
                  <v:path arrowok="t" o:connecttype="custom" o:connectlocs="294132,6667;0,0" o:connectangles="0,0"/>
                </v:shape>
                <v:line id="Line 33" o:spid="_x0000_s1058" style="position:absolute;visibility:visible;mso-wrap-style:square" from="25146,8042" to="25153,12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">
                  <v:stroke endarrow="block"/>
                </v:line>
                <v:line id="Line 34" o:spid="_x0000_s1059" style="position:absolute;flip:y;visibility:visible;mso-wrap-style:square" from="2743,16042" to="2750,61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"/>
                <v:shape id="Freeform 35" o:spid="_x0000_s1060" style="position:absolute;left:2797;top:16042;width:10391;height:23;visibility:visible;mso-wrap-style:square;v-text-anchor:top" coordsize="18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" path="m,l1550,4r45,l1800,2e" filled="f">
                  <v:stroke endarrow="block"/>
                  <v:path arrowok="t" o:connecttype="custom" o:connectlocs="0,0;894773,2222;920750,2222;1039091,1111" o:connectangles="0,0,0,0"/>
                </v:shape>
                <v:shape id="Freeform 36" o:spid="_x0000_s1061" style="position:absolute;left:15918;top:45756;width:5113;height:29;visibility:visible;mso-wrap-style:square;v-text-anchor:top" coordsize="8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" path="m805,l,4r15,l,4e" filled="f">
                  <v:stroke endarrow="block"/>
                  <v:path arrowok="t" o:connecttype="custom" o:connectlocs="511302,0;0,2963;9527,2963;0,2963" o:connectangles="0,0,0,0"/>
                </v:shape>
                <w10:anchorlock/>
              </v:group>
            </w:pict>
          </mc:Fallback>
        </mc:AlternateContent>
      </w:r>
    </w:p>
    <w:p w14:paraId="42000943" w14:textId="77777777" w:rsidR="00B23A0C" w:rsidRDefault="00B23A0C" w:rsidP="00B23A0C">
      <w:pPr>
        <w:rPr>
          <w:rFonts w:cs="Arial"/>
          <w:b/>
          <w:sz w:val="28"/>
          <w:szCs w:val="28"/>
          <w:u w:val="single"/>
        </w:rPr>
      </w:pPr>
    </w:p>
    <w:p w14:paraId="53A8E72B" w14:textId="349E8FD1" w:rsidR="00B23A0C" w:rsidRPr="0072544B" w:rsidRDefault="00B23A0C" w:rsidP="00B23A0C">
      <w:pPr>
        <w:pStyle w:val="DAERAHeaderStyle"/>
      </w:pPr>
      <w:r w:rsidRPr="0072544B">
        <w:lastRenderedPageBreak/>
        <w:t>Part 1. Policy scoping</w:t>
      </w:r>
    </w:p>
    <w:p w14:paraId="11B92F45" w14:textId="77777777" w:rsidR="00B23A0C" w:rsidRPr="00E91D60" w:rsidRDefault="00B23A0C" w:rsidP="00B23A0C">
      <w:pPr>
        <w:rPr>
          <w:rFonts w:cs="Arial"/>
          <w:b/>
          <w:sz w:val="16"/>
          <w:szCs w:val="16"/>
        </w:rPr>
      </w:pPr>
    </w:p>
    <w:p w14:paraId="08572AF5" w14:textId="7C87BA4C" w:rsidR="00B23A0C" w:rsidRPr="00FA0121" w:rsidRDefault="00B23A0C" w:rsidP="00B23A0C">
      <w:pPr>
        <w:pStyle w:val="DAERABodyText14pt"/>
      </w:pPr>
      <w:r>
        <w:t>The first stage of the screening process involves scoping the policy under consideration. The purpose of p</w:t>
      </w:r>
      <w:r w:rsidRPr="00FA0121">
        <w:t xml:space="preserve">olicy </w:t>
      </w:r>
      <w:r>
        <w:t>s</w:t>
      </w:r>
      <w:r w:rsidRPr="00FA0121">
        <w:t>coping is to help prepare the background and context and set out the aims and objectives for the policy</w:t>
      </w:r>
      <w:r>
        <w:t xml:space="preserve">, </w:t>
      </w:r>
      <w:r w:rsidRPr="00FA0121">
        <w:t>being screened</w:t>
      </w:r>
      <w:r>
        <w:t xml:space="preserve">.  At </w:t>
      </w:r>
      <w:r w:rsidRPr="00FA0121">
        <w:t>this stage, scoping the policy will help identify potential constraints as well as opportunities and</w:t>
      </w:r>
      <w:r>
        <w:t xml:space="preserve"> will</w:t>
      </w:r>
      <w:r w:rsidRPr="00FA0121">
        <w:t xml:space="preserve"> help the policy maker </w:t>
      </w:r>
      <w:r>
        <w:t>work through</w:t>
      </w:r>
      <w:r w:rsidRPr="00FA0121">
        <w:t xml:space="preserve"> the screening process on a step by step basis.</w:t>
      </w:r>
    </w:p>
    <w:p w14:paraId="1317B806" w14:textId="77777777" w:rsidR="00B23A0C" w:rsidRPr="00E91D60" w:rsidRDefault="00B23A0C" w:rsidP="00B23A0C">
      <w:pPr>
        <w:pStyle w:val="DAERABodyText14pt"/>
        <w:rPr>
          <w:sz w:val="16"/>
          <w:szCs w:val="16"/>
        </w:rPr>
      </w:pPr>
    </w:p>
    <w:p w14:paraId="0FFB6871" w14:textId="77777777" w:rsidR="00B23A0C" w:rsidRPr="009F0500" w:rsidRDefault="00B23A0C" w:rsidP="00B23A0C">
      <w:pPr>
        <w:pStyle w:val="DAERABodyText14pt"/>
      </w:pPr>
      <w:r w:rsidRPr="009F0500">
        <w:t>Public authorities should remember that the Section 75 statutory duties apply to internal policies (relating to people who work for the authority), as well as external policies (relating to those who are, or could be, served by the authority).</w:t>
      </w:r>
    </w:p>
    <w:p w14:paraId="3AE27B9C" w14:textId="77777777" w:rsidR="00B23A0C" w:rsidRPr="00E91D60" w:rsidRDefault="00B23A0C" w:rsidP="00B23A0C">
      <w:pPr>
        <w:pStyle w:val="DAERABodyText14pt"/>
        <w:rPr>
          <w:sz w:val="16"/>
          <w:szCs w:val="16"/>
        </w:rPr>
      </w:pPr>
    </w:p>
    <w:p w14:paraId="0EAF2AF2" w14:textId="6720A2D1" w:rsidR="00B23A0C" w:rsidRPr="00807CF1" w:rsidRDefault="00B23A0C" w:rsidP="00807CF1">
      <w:pPr>
        <w:pStyle w:val="DAERASubHeader"/>
      </w:pPr>
      <w:r w:rsidRPr="001167B8">
        <w:t xml:space="preserve">Information about the policy </w:t>
      </w:r>
    </w:p>
    <w:p w14:paraId="710F3677" w14:textId="77777777" w:rsidR="00B23A0C" w:rsidRDefault="00B23A0C" w:rsidP="00B23A0C">
      <w:pPr>
        <w:pStyle w:val="DAERABodyText14pt"/>
        <w:rPr>
          <w:b/>
        </w:rPr>
      </w:pPr>
      <w:r w:rsidRPr="00DC4732">
        <w:rPr>
          <w:b/>
        </w:rPr>
        <w:t>Name of the policy</w:t>
      </w:r>
    </w:p>
    <w:tbl>
      <w:tblPr>
        <w:tblStyle w:val="TableGrid"/>
        <w:tblW w:w="0" w:type="auto"/>
        <w:tblLook w:val="04A0" w:firstRow="1" w:lastRow="0" w:firstColumn="1" w:lastColumn="0" w:noHBand="0" w:noVBand="1"/>
      </w:tblPr>
      <w:tblGrid>
        <w:gridCol w:w="9913"/>
      </w:tblGrid>
      <w:tr w:rsidR="00F465EC" w14:paraId="3AE15242" w14:textId="77777777" w:rsidTr="00F465EC">
        <w:tc>
          <w:tcPr>
            <w:tcW w:w="9913" w:type="dxa"/>
          </w:tcPr>
          <w:p w14:paraId="7FAA147F" w14:textId="1B8233B5" w:rsidR="00F465EC" w:rsidRPr="00182822" w:rsidRDefault="00470FC6" w:rsidP="00C707CE">
            <w:pPr>
              <w:pStyle w:val="DAERABodyText14pt"/>
              <w:spacing w:line="240" w:lineRule="auto"/>
              <w:rPr>
                <w:sz w:val="24"/>
              </w:rPr>
            </w:pPr>
            <w:r w:rsidRPr="00470FC6">
              <w:rPr>
                <w:sz w:val="24"/>
              </w:rPr>
              <w:t>Amending annual mean particulate matter (PM</w:t>
            </w:r>
            <w:r w:rsidRPr="00470FC6">
              <w:rPr>
                <w:sz w:val="24"/>
                <w:vertAlign w:val="subscript"/>
              </w:rPr>
              <w:t>10</w:t>
            </w:r>
            <w:r w:rsidRPr="00470FC6">
              <w:rPr>
                <w:sz w:val="24"/>
              </w:rPr>
              <w:t xml:space="preserve"> and PM</w:t>
            </w:r>
            <w:r w:rsidRPr="00470FC6">
              <w:rPr>
                <w:sz w:val="24"/>
                <w:vertAlign w:val="subscript"/>
              </w:rPr>
              <w:t>2.5</w:t>
            </w:r>
            <w:r w:rsidRPr="00470FC6">
              <w:rPr>
                <w:sz w:val="24"/>
              </w:rPr>
              <w:t>) limits, targets and objectives through a Northern Ireland Statutory Rule – ‘The Air Quality (Amendment) Regulations (Northern Ireland) 202</w:t>
            </w:r>
            <w:r w:rsidR="00E83281">
              <w:rPr>
                <w:sz w:val="24"/>
              </w:rPr>
              <w:t>6</w:t>
            </w:r>
            <w:r w:rsidRPr="00470FC6">
              <w:rPr>
                <w:sz w:val="24"/>
              </w:rPr>
              <w:t>’.</w:t>
            </w:r>
          </w:p>
        </w:tc>
      </w:tr>
    </w:tbl>
    <w:p w14:paraId="1033E8B4" w14:textId="77777777" w:rsidR="00F465EC" w:rsidRPr="00DC4732" w:rsidRDefault="00F465EC" w:rsidP="00B23A0C">
      <w:pPr>
        <w:pStyle w:val="DAERABodyText14pt"/>
        <w:rPr>
          <w:b/>
        </w:rPr>
      </w:pPr>
    </w:p>
    <w:p w14:paraId="3BAF9AE2" w14:textId="325975A3" w:rsidR="00F465EC" w:rsidRDefault="00F465EC" w:rsidP="00F465EC">
      <w:pPr>
        <w:pStyle w:val="DAERABodyText14pt"/>
        <w:rPr>
          <w:b/>
        </w:rPr>
      </w:pPr>
      <w:r>
        <w:rPr>
          <w:b/>
        </w:rPr>
        <w:t>Is this an existing, revised or new policy?</w:t>
      </w:r>
    </w:p>
    <w:tbl>
      <w:tblPr>
        <w:tblStyle w:val="TableGrid"/>
        <w:tblW w:w="0" w:type="auto"/>
        <w:tblLook w:val="04A0" w:firstRow="1" w:lastRow="0" w:firstColumn="1" w:lastColumn="0" w:noHBand="0" w:noVBand="1"/>
      </w:tblPr>
      <w:tblGrid>
        <w:gridCol w:w="9913"/>
      </w:tblGrid>
      <w:tr w:rsidR="00F465EC" w14:paraId="53C55EA0" w14:textId="77777777" w:rsidTr="003F41DB">
        <w:tc>
          <w:tcPr>
            <w:tcW w:w="9913" w:type="dxa"/>
          </w:tcPr>
          <w:p w14:paraId="5AD5B674" w14:textId="29B8104A" w:rsidR="00F465EC" w:rsidRPr="00182822" w:rsidRDefault="00095E17" w:rsidP="003F41DB">
            <w:pPr>
              <w:pStyle w:val="DAERABodyText14pt"/>
              <w:rPr>
                <w:rFonts w:cs="Arial"/>
                <w:sz w:val="24"/>
              </w:rPr>
            </w:pPr>
            <w:r w:rsidRPr="00182822">
              <w:rPr>
                <w:rFonts w:cs="Arial"/>
                <w:sz w:val="24"/>
              </w:rPr>
              <w:t>Revised</w:t>
            </w:r>
            <w:r w:rsidR="001629CD" w:rsidRPr="00182822">
              <w:rPr>
                <w:rFonts w:cs="Arial"/>
                <w:sz w:val="24"/>
              </w:rPr>
              <w:t xml:space="preserve"> policy</w:t>
            </w:r>
          </w:p>
        </w:tc>
      </w:tr>
    </w:tbl>
    <w:p w14:paraId="10233BF1" w14:textId="77777777" w:rsidR="00071BB0" w:rsidRDefault="00071BB0" w:rsidP="007029D5">
      <w:pPr>
        <w:pStyle w:val="DAERABodyText14pt"/>
      </w:pPr>
    </w:p>
    <w:p w14:paraId="10674C56" w14:textId="77777777" w:rsidR="00F465EC" w:rsidRPr="00F465EC" w:rsidRDefault="00F465EC" w:rsidP="00F465EC">
      <w:pPr>
        <w:pStyle w:val="DAERABodyText14pt"/>
        <w:rPr>
          <w:b/>
          <w:bCs/>
        </w:rPr>
      </w:pPr>
      <w:r w:rsidRPr="00F465EC">
        <w:rPr>
          <w:b/>
          <w:bCs/>
        </w:rPr>
        <w:t xml:space="preserve">What is it trying to achieve? (intended aims/outcomes) </w:t>
      </w:r>
    </w:p>
    <w:tbl>
      <w:tblPr>
        <w:tblStyle w:val="TableGrid"/>
        <w:tblW w:w="10201" w:type="dxa"/>
        <w:tblLook w:val="04A0" w:firstRow="1" w:lastRow="0" w:firstColumn="1" w:lastColumn="0" w:noHBand="0" w:noVBand="1"/>
      </w:tblPr>
      <w:tblGrid>
        <w:gridCol w:w="10201"/>
      </w:tblGrid>
      <w:tr w:rsidR="00F465EC" w:rsidRPr="00EC2CEE" w14:paraId="6B2F92F6" w14:textId="77777777" w:rsidTr="0016035E">
        <w:trPr>
          <w:trHeight w:val="2933"/>
        </w:trPr>
        <w:tc>
          <w:tcPr>
            <w:tcW w:w="10201" w:type="dxa"/>
          </w:tcPr>
          <w:p w14:paraId="76DB232D" w14:textId="77777777" w:rsidR="00444536" w:rsidRPr="00061ACD" w:rsidRDefault="00444536" w:rsidP="00444536">
            <w:pPr>
              <w:rPr>
                <w:rFonts w:ascii="Arial" w:hAnsi="Arial" w:cs="Arial"/>
              </w:rPr>
            </w:pPr>
            <w:r w:rsidRPr="00061ACD">
              <w:rPr>
                <w:rFonts w:ascii="Arial" w:hAnsi="Arial" w:cs="Arial"/>
              </w:rPr>
              <w:t>In Northern Ireland, there are rules outlining how much tiny pollution particles are allowed in the air. These particles are called PM</w:t>
            </w:r>
            <w:r w:rsidRPr="00061ACD">
              <w:rPr>
                <w:rFonts w:ascii="Arial" w:hAnsi="Arial" w:cs="Arial"/>
                <w:vertAlign w:val="subscript"/>
              </w:rPr>
              <w:t>10</w:t>
            </w:r>
            <w:r w:rsidRPr="00061ACD">
              <w:rPr>
                <w:rFonts w:ascii="Arial" w:hAnsi="Arial" w:cs="Arial"/>
              </w:rPr>
              <w:t xml:space="preserve"> and PM</w:t>
            </w:r>
            <w:r w:rsidRPr="00061ACD">
              <w:rPr>
                <w:rFonts w:ascii="Arial" w:hAnsi="Arial" w:cs="Arial"/>
                <w:vertAlign w:val="subscript"/>
              </w:rPr>
              <w:t>2.5</w:t>
            </w:r>
            <w:r w:rsidRPr="00061ACD">
              <w:rPr>
                <w:rFonts w:ascii="Arial" w:hAnsi="Arial" w:cs="Arial"/>
              </w:rPr>
              <w:t>. PM</w:t>
            </w:r>
            <w:r w:rsidRPr="00061ACD">
              <w:rPr>
                <w:rFonts w:ascii="Arial" w:hAnsi="Arial" w:cs="Arial"/>
                <w:vertAlign w:val="subscript"/>
              </w:rPr>
              <w:t>10</w:t>
            </w:r>
            <w:r w:rsidRPr="00061ACD">
              <w:rPr>
                <w:rFonts w:ascii="Arial" w:hAnsi="Arial" w:cs="Arial"/>
              </w:rPr>
              <w:t xml:space="preserve"> particles are less than 10 micrometres, while PM</w:t>
            </w:r>
            <w:r w:rsidRPr="00061ACD">
              <w:rPr>
                <w:rFonts w:ascii="Arial" w:hAnsi="Arial" w:cs="Arial"/>
                <w:vertAlign w:val="subscript"/>
              </w:rPr>
              <w:t xml:space="preserve">2.5 </w:t>
            </w:r>
            <w:r w:rsidRPr="00061ACD">
              <w:rPr>
                <w:rFonts w:ascii="Arial" w:hAnsi="Arial" w:cs="Arial"/>
              </w:rPr>
              <w:t>are less than 2.5 micrometres. The rules are outlined in the Air Quality Standards Regulations (Northern Ireland) 2010 and the Air Quality Regulations (Northern Ireland) 2003</w:t>
            </w:r>
          </w:p>
          <w:p w14:paraId="4FE17F5D" w14:textId="77777777" w:rsidR="00444536" w:rsidRPr="00061ACD" w:rsidRDefault="00444536" w:rsidP="00444536">
            <w:pPr>
              <w:rPr>
                <w:rFonts w:ascii="Arial" w:hAnsi="Arial" w:cs="Arial"/>
              </w:rPr>
            </w:pPr>
          </w:p>
          <w:p w14:paraId="18E0031B" w14:textId="77777777" w:rsidR="00444536" w:rsidRPr="00061ACD" w:rsidRDefault="00444536" w:rsidP="00444536">
            <w:pPr>
              <w:rPr>
                <w:rFonts w:ascii="Arial" w:hAnsi="Arial" w:cs="Arial"/>
              </w:rPr>
            </w:pPr>
            <w:r w:rsidRPr="00061ACD">
              <w:rPr>
                <w:rFonts w:ascii="Arial" w:hAnsi="Arial" w:cs="Arial"/>
              </w:rPr>
              <w:t>Right now:</w:t>
            </w:r>
          </w:p>
          <w:p w14:paraId="64E3E0FF" w14:textId="77777777" w:rsidR="00444536" w:rsidRPr="00061ACD" w:rsidRDefault="00444536" w:rsidP="00444536">
            <w:pPr>
              <w:rPr>
                <w:rFonts w:ascii="Arial" w:hAnsi="Arial" w:cs="Arial"/>
              </w:rPr>
            </w:pPr>
          </w:p>
          <w:p w14:paraId="153B8DB3" w14:textId="77777777" w:rsidR="00444536" w:rsidRPr="00061ACD" w:rsidRDefault="00444536" w:rsidP="00444536">
            <w:pPr>
              <w:pStyle w:val="ListParagraph"/>
              <w:numPr>
                <w:ilvl w:val="0"/>
                <w:numId w:val="32"/>
              </w:numPr>
              <w:rPr>
                <w:rFonts w:cs="Arial"/>
              </w:rPr>
            </w:pPr>
            <w:r w:rsidRPr="00061ACD">
              <w:rPr>
                <w:rFonts w:cs="Arial"/>
              </w:rPr>
              <w:t>The limit/objective for PM</w:t>
            </w:r>
            <w:r w:rsidRPr="00061ACD">
              <w:rPr>
                <w:rFonts w:cs="Arial"/>
                <w:vertAlign w:val="subscript"/>
              </w:rPr>
              <w:t>10</w:t>
            </w:r>
            <w:r w:rsidRPr="00061ACD">
              <w:rPr>
                <w:rFonts w:cs="Arial"/>
              </w:rPr>
              <w:t xml:space="preserve"> is 40 micrograms per cubic metre (µg/m³) each year.</w:t>
            </w:r>
          </w:p>
          <w:p w14:paraId="28B7D78F" w14:textId="77777777" w:rsidR="00444536" w:rsidRPr="00061ACD" w:rsidRDefault="00444536" w:rsidP="00444536">
            <w:pPr>
              <w:pStyle w:val="ListParagraph"/>
              <w:numPr>
                <w:ilvl w:val="0"/>
                <w:numId w:val="32"/>
              </w:numPr>
              <w:rPr>
                <w:rFonts w:cs="Arial"/>
              </w:rPr>
            </w:pPr>
            <w:r w:rsidRPr="00061ACD">
              <w:rPr>
                <w:rFonts w:cs="Arial"/>
              </w:rPr>
              <w:t>The limit/target for PM</w:t>
            </w:r>
            <w:r w:rsidRPr="00061ACD">
              <w:rPr>
                <w:rFonts w:cs="Arial"/>
                <w:vertAlign w:val="subscript"/>
              </w:rPr>
              <w:t xml:space="preserve">2.5 </w:t>
            </w:r>
            <w:r w:rsidRPr="00061ACD">
              <w:rPr>
                <w:rFonts w:cs="Arial"/>
              </w:rPr>
              <w:t>is 25 micrograms per cubic metre (µg/m³) each year.</w:t>
            </w:r>
          </w:p>
          <w:p w14:paraId="2FD54006" w14:textId="77777777" w:rsidR="00444536" w:rsidRPr="00444536" w:rsidRDefault="00444536" w:rsidP="00444536">
            <w:pPr>
              <w:rPr>
                <w:rFonts w:ascii="Arial" w:hAnsi="Arial" w:cs="Arial"/>
                <w:highlight w:val="yellow"/>
              </w:rPr>
            </w:pPr>
          </w:p>
          <w:p w14:paraId="7E4C4F64" w14:textId="2305ED10" w:rsidR="00632E95" w:rsidRPr="00CC7DDD" w:rsidRDefault="00444536" w:rsidP="00444536">
            <w:pPr>
              <w:rPr>
                <w:rFonts w:ascii="Arial" w:hAnsi="Arial" w:cs="Arial"/>
                <w:b/>
                <w:bCs/>
              </w:rPr>
            </w:pPr>
            <w:r w:rsidRPr="00061ACD">
              <w:rPr>
                <w:rFonts w:ascii="Arial" w:hAnsi="Arial" w:cs="Arial"/>
              </w:rPr>
              <w:lastRenderedPageBreak/>
              <w:t>The World Health Organization (WHO) also gives advice on how clean the air should be. In September 2021, they published new guidelines on safe levels of different pollutants, including PM</w:t>
            </w:r>
            <w:r w:rsidRPr="00061ACD">
              <w:rPr>
                <w:rFonts w:ascii="Arial" w:hAnsi="Arial" w:cs="Arial"/>
                <w:vertAlign w:val="subscript"/>
              </w:rPr>
              <w:t>10</w:t>
            </w:r>
            <w:r w:rsidRPr="00061ACD">
              <w:rPr>
                <w:rFonts w:ascii="Arial" w:hAnsi="Arial" w:cs="Arial"/>
              </w:rPr>
              <w:t>, PM</w:t>
            </w:r>
            <w:r w:rsidRPr="00061ACD">
              <w:rPr>
                <w:rFonts w:ascii="Arial" w:hAnsi="Arial" w:cs="Arial"/>
                <w:vertAlign w:val="subscript"/>
              </w:rPr>
              <w:t>2.5</w:t>
            </w:r>
            <w:r w:rsidRPr="00061ACD">
              <w:rPr>
                <w:rFonts w:ascii="Arial" w:hAnsi="Arial" w:cs="Arial"/>
              </w:rPr>
              <w:t>, ozone, nitrogen dioxide, sulphur dioxide, and carbon monoxide because mounting scientific evidence showed that air pollution damages human health at significantly lower concentrations than previously understood.</w:t>
            </w:r>
            <w:r w:rsidR="00632E95">
              <w:rPr>
                <w:rFonts w:ascii="Arial" w:hAnsi="Arial" w:cs="Arial"/>
              </w:rPr>
              <w:br/>
            </w:r>
            <w:r w:rsidR="00632E95">
              <w:rPr>
                <w:rFonts w:ascii="Arial" w:hAnsi="Arial" w:cs="Arial"/>
              </w:rPr>
              <w:br/>
            </w:r>
            <w:r w:rsidR="00632E95" w:rsidRPr="00CC7DDD">
              <w:rPr>
                <w:rFonts w:ascii="Arial" w:hAnsi="Arial" w:cs="Arial"/>
                <w:b/>
                <w:bCs/>
              </w:rPr>
              <w:t xml:space="preserve">Table 1: WHO Air Quality Guideline </w:t>
            </w:r>
            <w:r w:rsidR="00632E95">
              <w:rPr>
                <w:rFonts w:ascii="Arial" w:hAnsi="Arial" w:cs="Arial"/>
                <w:b/>
                <w:bCs/>
              </w:rPr>
              <w:t xml:space="preserve">(AQG) </w:t>
            </w:r>
            <w:r w:rsidR="00632E95" w:rsidRPr="00CC7DDD">
              <w:rPr>
                <w:rFonts w:ascii="Arial" w:hAnsi="Arial" w:cs="Arial"/>
                <w:b/>
                <w:bCs/>
              </w:rPr>
              <w:t>levels and Interim Targets for Particulate Matter (PM</w:t>
            </w:r>
            <w:r w:rsidR="00632E95" w:rsidRPr="00CC7DDD">
              <w:rPr>
                <w:rFonts w:ascii="Arial" w:hAnsi="Arial" w:cs="Arial"/>
                <w:b/>
                <w:bCs/>
                <w:vertAlign w:val="subscript"/>
              </w:rPr>
              <w:t>10</w:t>
            </w:r>
            <w:r w:rsidR="00632E95" w:rsidRPr="00CC7DDD">
              <w:rPr>
                <w:rFonts w:ascii="Arial" w:hAnsi="Arial" w:cs="Arial"/>
                <w:b/>
                <w:bCs/>
              </w:rPr>
              <w:t xml:space="preserve"> and PM</w:t>
            </w:r>
            <w:r w:rsidR="00632E95" w:rsidRPr="00CC7DDD">
              <w:rPr>
                <w:rFonts w:ascii="Arial" w:hAnsi="Arial" w:cs="Arial"/>
                <w:b/>
                <w:bCs/>
                <w:vertAlign w:val="subscript"/>
              </w:rPr>
              <w:t>2.5</w:t>
            </w:r>
            <w:r w:rsidR="00632E95" w:rsidRPr="00CC7DDD">
              <w:rPr>
                <w:rFonts w:ascii="Arial" w:hAnsi="Arial" w:cs="Arial"/>
                <w:b/>
                <w:bCs/>
              </w:rPr>
              <w:t>)</w:t>
            </w:r>
          </w:p>
          <w:p w14:paraId="72B93EC9" w14:textId="508EA723" w:rsidR="00EC2CEE" w:rsidRPr="00EC2CEE" w:rsidRDefault="00EC2CEE" w:rsidP="00EC2CEE">
            <w:pPr>
              <w:spacing w:line="360" w:lineRule="auto"/>
              <w:rPr>
                <w:rFonts w:ascii="Arial" w:hAnsi="Arial" w:cs="Arial"/>
              </w:rPr>
            </w:pPr>
          </w:p>
          <w:tbl>
            <w:tblPr>
              <w:tblStyle w:val="TableGrid"/>
              <w:tblW w:w="0" w:type="auto"/>
              <w:tblInd w:w="279" w:type="dxa"/>
              <w:tblLook w:val="04A0" w:firstRow="1" w:lastRow="0" w:firstColumn="1" w:lastColumn="0" w:noHBand="0" w:noVBand="1"/>
            </w:tblPr>
            <w:tblGrid>
              <w:gridCol w:w="2270"/>
              <w:gridCol w:w="2549"/>
              <w:gridCol w:w="525"/>
              <w:gridCol w:w="615"/>
              <w:gridCol w:w="690"/>
              <w:gridCol w:w="719"/>
              <w:gridCol w:w="2129"/>
            </w:tblGrid>
            <w:tr w:rsidR="00632E95" w14:paraId="323B7E77" w14:textId="77777777" w:rsidTr="00CE270E">
              <w:trPr>
                <w:trHeight w:val="367"/>
              </w:trPr>
              <w:tc>
                <w:tcPr>
                  <w:tcW w:w="2270" w:type="dxa"/>
                  <w:vMerge w:val="restart"/>
                </w:tcPr>
                <w:p w14:paraId="55AA52C2" w14:textId="77777777" w:rsidR="00632E95" w:rsidRDefault="00632E95" w:rsidP="00632E95">
                  <w:pPr>
                    <w:rPr>
                      <w:rFonts w:ascii="Arial" w:hAnsi="Arial" w:cs="Arial"/>
                    </w:rPr>
                  </w:pPr>
                  <w:r>
                    <w:rPr>
                      <w:rFonts w:ascii="Arial" w:hAnsi="Arial" w:cs="Arial"/>
                    </w:rPr>
                    <w:t xml:space="preserve">Pollutant </w:t>
                  </w:r>
                </w:p>
              </w:tc>
              <w:tc>
                <w:tcPr>
                  <w:tcW w:w="2549" w:type="dxa"/>
                  <w:vMerge w:val="restart"/>
                </w:tcPr>
                <w:p w14:paraId="0235BDD0" w14:textId="77777777" w:rsidR="00632E95" w:rsidRDefault="00632E95" w:rsidP="00632E95">
                  <w:pPr>
                    <w:jc w:val="center"/>
                    <w:rPr>
                      <w:rFonts w:ascii="Arial" w:hAnsi="Arial" w:cs="Arial"/>
                    </w:rPr>
                  </w:pPr>
                  <w:r>
                    <w:rPr>
                      <w:rFonts w:ascii="Arial" w:hAnsi="Arial" w:cs="Arial"/>
                    </w:rPr>
                    <w:t>Averaging time</w:t>
                  </w:r>
                </w:p>
              </w:tc>
              <w:tc>
                <w:tcPr>
                  <w:tcW w:w="2549" w:type="dxa"/>
                  <w:gridSpan w:val="4"/>
                </w:tcPr>
                <w:p w14:paraId="62BF862A" w14:textId="77777777" w:rsidR="00632E95" w:rsidRDefault="00632E95" w:rsidP="00632E95">
                  <w:pPr>
                    <w:jc w:val="center"/>
                    <w:rPr>
                      <w:rFonts w:ascii="Arial" w:hAnsi="Arial" w:cs="Arial"/>
                    </w:rPr>
                  </w:pPr>
                  <w:r>
                    <w:rPr>
                      <w:rFonts w:ascii="Arial" w:hAnsi="Arial" w:cs="Arial"/>
                    </w:rPr>
                    <w:t>Interim target</w:t>
                  </w:r>
                </w:p>
              </w:tc>
              <w:tc>
                <w:tcPr>
                  <w:tcW w:w="2129" w:type="dxa"/>
                  <w:vMerge w:val="restart"/>
                </w:tcPr>
                <w:p w14:paraId="688ADC8A" w14:textId="77777777" w:rsidR="00632E95" w:rsidRDefault="00632E95" w:rsidP="00632E95">
                  <w:pPr>
                    <w:jc w:val="center"/>
                    <w:rPr>
                      <w:rFonts w:ascii="Arial" w:hAnsi="Arial" w:cs="Arial"/>
                    </w:rPr>
                  </w:pPr>
                  <w:r>
                    <w:rPr>
                      <w:rFonts w:ascii="Arial" w:hAnsi="Arial" w:cs="Arial"/>
                    </w:rPr>
                    <w:t>AQG</w:t>
                  </w:r>
                </w:p>
              </w:tc>
            </w:tr>
            <w:tr w:rsidR="00632E95" w14:paraId="7E19F003" w14:textId="77777777" w:rsidTr="00CE270E">
              <w:trPr>
                <w:trHeight w:val="405"/>
              </w:trPr>
              <w:tc>
                <w:tcPr>
                  <w:tcW w:w="2270" w:type="dxa"/>
                  <w:vMerge/>
                </w:tcPr>
                <w:p w14:paraId="2F6F5706" w14:textId="77777777" w:rsidR="00632E95" w:rsidRDefault="00632E95" w:rsidP="00632E95">
                  <w:pPr>
                    <w:rPr>
                      <w:rFonts w:ascii="Arial" w:hAnsi="Arial" w:cs="Arial"/>
                    </w:rPr>
                  </w:pPr>
                </w:p>
              </w:tc>
              <w:tc>
                <w:tcPr>
                  <w:tcW w:w="2549" w:type="dxa"/>
                  <w:vMerge/>
                </w:tcPr>
                <w:p w14:paraId="5D6A5912" w14:textId="77777777" w:rsidR="00632E95" w:rsidRDefault="00632E95" w:rsidP="00632E95">
                  <w:pPr>
                    <w:jc w:val="center"/>
                    <w:rPr>
                      <w:rFonts w:ascii="Arial" w:hAnsi="Arial" w:cs="Arial"/>
                    </w:rPr>
                  </w:pPr>
                </w:p>
              </w:tc>
              <w:tc>
                <w:tcPr>
                  <w:tcW w:w="525" w:type="dxa"/>
                </w:tcPr>
                <w:p w14:paraId="53E7E3DA" w14:textId="77777777" w:rsidR="00632E95" w:rsidRDefault="00632E95" w:rsidP="00632E95">
                  <w:pPr>
                    <w:jc w:val="center"/>
                    <w:rPr>
                      <w:rFonts w:ascii="Arial" w:hAnsi="Arial" w:cs="Arial"/>
                    </w:rPr>
                  </w:pPr>
                  <w:r>
                    <w:rPr>
                      <w:rFonts w:ascii="Arial" w:hAnsi="Arial" w:cs="Arial"/>
                    </w:rPr>
                    <w:t>1</w:t>
                  </w:r>
                </w:p>
              </w:tc>
              <w:tc>
                <w:tcPr>
                  <w:tcW w:w="615" w:type="dxa"/>
                </w:tcPr>
                <w:p w14:paraId="021CF3A5" w14:textId="77777777" w:rsidR="00632E95" w:rsidRDefault="00632E95" w:rsidP="00632E95">
                  <w:pPr>
                    <w:jc w:val="center"/>
                    <w:rPr>
                      <w:rFonts w:ascii="Arial" w:hAnsi="Arial" w:cs="Arial"/>
                    </w:rPr>
                  </w:pPr>
                  <w:r>
                    <w:rPr>
                      <w:rFonts w:ascii="Arial" w:hAnsi="Arial" w:cs="Arial"/>
                    </w:rPr>
                    <w:t>2</w:t>
                  </w:r>
                </w:p>
              </w:tc>
              <w:tc>
                <w:tcPr>
                  <w:tcW w:w="690" w:type="dxa"/>
                </w:tcPr>
                <w:p w14:paraId="2BBBC56D" w14:textId="77777777" w:rsidR="00632E95" w:rsidRDefault="00632E95" w:rsidP="00632E95">
                  <w:pPr>
                    <w:jc w:val="center"/>
                    <w:rPr>
                      <w:rFonts w:ascii="Arial" w:hAnsi="Arial" w:cs="Arial"/>
                    </w:rPr>
                  </w:pPr>
                  <w:r>
                    <w:rPr>
                      <w:rFonts w:ascii="Arial" w:hAnsi="Arial" w:cs="Arial"/>
                    </w:rPr>
                    <w:t>3</w:t>
                  </w:r>
                </w:p>
              </w:tc>
              <w:tc>
                <w:tcPr>
                  <w:tcW w:w="719" w:type="dxa"/>
                </w:tcPr>
                <w:p w14:paraId="5D91C130" w14:textId="77777777" w:rsidR="00632E95" w:rsidRDefault="00632E95" w:rsidP="00632E95">
                  <w:pPr>
                    <w:jc w:val="center"/>
                    <w:rPr>
                      <w:rFonts w:ascii="Arial" w:hAnsi="Arial" w:cs="Arial"/>
                    </w:rPr>
                  </w:pPr>
                  <w:r>
                    <w:rPr>
                      <w:rFonts w:ascii="Arial" w:hAnsi="Arial" w:cs="Arial"/>
                    </w:rPr>
                    <w:t>4</w:t>
                  </w:r>
                </w:p>
              </w:tc>
              <w:tc>
                <w:tcPr>
                  <w:tcW w:w="2129" w:type="dxa"/>
                  <w:vMerge/>
                </w:tcPr>
                <w:p w14:paraId="3BAD3012" w14:textId="77777777" w:rsidR="00632E95" w:rsidRDefault="00632E95" w:rsidP="00632E95">
                  <w:pPr>
                    <w:jc w:val="center"/>
                    <w:rPr>
                      <w:rFonts w:ascii="Arial" w:hAnsi="Arial" w:cs="Arial"/>
                    </w:rPr>
                  </w:pPr>
                </w:p>
              </w:tc>
            </w:tr>
            <w:tr w:rsidR="00632E95" w14:paraId="6D41F8F0" w14:textId="77777777" w:rsidTr="00CE270E">
              <w:trPr>
                <w:trHeight w:val="315"/>
              </w:trPr>
              <w:tc>
                <w:tcPr>
                  <w:tcW w:w="2270" w:type="dxa"/>
                </w:tcPr>
                <w:p w14:paraId="44199C40" w14:textId="77777777" w:rsidR="00632E95" w:rsidRDefault="00632E95" w:rsidP="00632E95">
                  <w:pPr>
                    <w:rPr>
                      <w:rFonts w:ascii="Arial" w:hAnsi="Arial" w:cs="Arial"/>
                    </w:rPr>
                  </w:pPr>
                  <w:r>
                    <w:rPr>
                      <w:rFonts w:ascii="Arial" w:hAnsi="Arial" w:cs="Arial"/>
                    </w:rPr>
                    <w:t>PM</w:t>
                  </w:r>
                  <w:r w:rsidRPr="00CC7DDD">
                    <w:rPr>
                      <w:rFonts w:ascii="Arial" w:hAnsi="Arial" w:cs="Arial"/>
                      <w:vertAlign w:val="subscript"/>
                    </w:rPr>
                    <w:t>10</w:t>
                  </w:r>
                  <w:r w:rsidRPr="00CC7DDD">
                    <w:rPr>
                      <w:vertAlign w:val="subscript"/>
                    </w:rPr>
                    <w:t xml:space="preserve"> </w:t>
                  </w:r>
                  <w:r w:rsidRPr="001A6803">
                    <w:rPr>
                      <w:rFonts w:ascii="Arial" w:hAnsi="Arial" w:cs="Arial"/>
                    </w:rPr>
                    <w:t>µg/m</w:t>
                  </w:r>
                  <w:r w:rsidRPr="001A6803">
                    <w:rPr>
                      <w:rFonts w:ascii="Arial" w:hAnsi="Arial" w:cs="Arial"/>
                      <w:vertAlign w:val="superscript"/>
                    </w:rPr>
                    <w:t>3</w:t>
                  </w:r>
                </w:p>
              </w:tc>
              <w:tc>
                <w:tcPr>
                  <w:tcW w:w="2549" w:type="dxa"/>
                </w:tcPr>
                <w:p w14:paraId="258C1227" w14:textId="77777777" w:rsidR="00632E95" w:rsidRDefault="00632E95" w:rsidP="00632E95">
                  <w:pPr>
                    <w:jc w:val="center"/>
                    <w:rPr>
                      <w:rFonts w:ascii="Arial" w:hAnsi="Arial" w:cs="Arial"/>
                    </w:rPr>
                  </w:pPr>
                  <w:r>
                    <w:rPr>
                      <w:rFonts w:ascii="Arial" w:hAnsi="Arial" w:cs="Arial"/>
                    </w:rPr>
                    <w:t>Annual</w:t>
                  </w:r>
                </w:p>
              </w:tc>
              <w:tc>
                <w:tcPr>
                  <w:tcW w:w="525" w:type="dxa"/>
                </w:tcPr>
                <w:p w14:paraId="09A11FEA" w14:textId="77777777" w:rsidR="00632E95" w:rsidRDefault="00632E95" w:rsidP="00632E95">
                  <w:pPr>
                    <w:jc w:val="center"/>
                    <w:rPr>
                      <w:rFonts w:ascii="Arial" w:hAnsi="Arial" w:cs="Arial"/>
                    </w:rPr>
                  </w:pPr>
                  <w:r>
                    <w:rPr>
                      <w:rFonts w:ascii="Arial" w:hAnsi="Arial" w:cs="Arial"/>
                    </w:rPr>
                    <w:t>70</w:t>
                  </w:r>
                </w:p>
              </w:tc>
              <w:tc>
                <w:tcPr>
                  <w:tcW w:w="615" w:type="dxa"/>
                </w:tcPr>
                <w:p w14:paraId="0551FAE6" w14:textId="77777777" w:rsidR="00632E95" w:rsidRDefault="00632E95" w:rsidP="00632E95">
                  <w:pPr>
                    <w:jc w:val="center"/>
                    <w:rPr>
                      <w:rFonts w:ascii="Arial" w:hAnsi="Arial" w:cs="Arial"/>
                    </w:rPr>
                  </w:pPr>
                  <w:r>
                    <w:rPr>
                      <w:rFonts w:ascii="Arial" w:hAnsi="Arial" w:cs="Arial"/>
                    </w:rPr>
                    <w:t>50</w:t>
                  </w:r>
                </w:p>
              </w:tc>
              <w:tc>
                <w:tcPr>
                  <w:tcW w:w="690" w:type="dxa"/>
                </w:tcPr>
                <w:p w14:paraId="35130772" w14:textId="77777777" w:rsidR="00632E95" w:rsidRDefault="00632E95" w:rsidP="00632E95">
                  <w:pPr>
                    <w:jc w:val="center"/>
                    <w:rPr>
                      <w:rFonts w:ascii="Arial" w:hAnsi="Arial" w:cs="Arial"/>
                    </w:rPr>
                  </w:pPr>
                  <w:r>
                    <w:rPr>
                      <w:rFonts w:ascii="Arial" w:hAnsi="Arial" w:cs="Arial"/>
                    </w:rPr>
                    <w:t>30</w:t>
                  </w:r>
                </w:p>
              </w:tc>
              <w:tc>
                <w:tcPr>
                  <w:tcW w:w="719" w:type="dxa"/>
                </w:tcPr>
                <w:p w14:paraId="36117B9A" w14:textId="77777777" w:rsidR="00632E95" w:rsidRDefault="00632E95" w:rsidP="00632E95">
                  <w:pPr>
                    <w:jc w:val="center"/>
                    <w:rPr>
                      <w:rFonts w:ascii="Arial" w:hAnsi="Arial" w:cs="Arial"/>
                    </w:rPr>
                  </w:pPr>
                  <w:r>
                    <w:rPr>
                      <w:rFonts w:ascii="Arial" w:hAnsi="Arial" w:cs="Arial"/>
                    </w:rPr>
                    <w:t>20</w:t>
                  </w:r>
                </w:p>
              </w:tc>
              <w:tc>
                <w:tcPr>
                  <w:tcW w:w="2129" w:type="dxa"/>
                </w:tcPr>
                <w:p w14:paraId="57BF9EF5" w14:textId="77777777" w:rsidR="00632E95" w:rsidRDefault="00632E95" w:rsidP="00632E95">
                  <w:pPr>
                    <w:jc w:val="center"/>
                    <w:rPr>
                      <w:rFonts w:ascii="Arial" w:hAnsi="Arial" w:cs="Arial"/>
                    </w:rPr>
                  </w:pPr>
                  <w:r>
                    <w:rPr>
                      <w:rFonts w:ascii="Arial" w:hAnsi="Arial" w:cs="Arial"/>
                    </w:rPr>
                    <w:t>15</w:t>
                  </w:r>
                </w:p>
              </w:tc>
            </w:tr>
            <w:tr w:rsidR="00632E95" w14:paraId="57CA9F02" w14:textId="77777777" w:rsidTr="00CE270E">
              <w:tc>
                <w:tcPr>
                  <w:tcW w:w="2270" w:type="dxa"/>
                </w:tcPr>
                <w:p w14:paraId="16F80A86" w14:textId="77777777" w:rsidR="00632E95" w:rsidRDefault="00632E95" w:rsidP="00632E95">
                  <w:pPr>
                    <w:rPr>
                      <w:rFonts w:ascii="Arial" w:hAnsi="Arial" w:cs="Arial"/>
                    </w:rPr>
                  </w:pPr>
                  <w:r>
                    <w:rPr>
                      <w:rFonts w:ascii="Arial" w:hAnsi="Arial" w:cs="Arial"/>
                    </w:rPr>
                    <w:t>PM</w:t>
                  </w:r>
                  <w:r w:rsidRPr="00CC7DDD">
                    <w:rPr>
                      <w:rFonts w:ascii="Arial" w:hAnsi="Arial" w:cs="Arial"/>
                      <w:vertAlign w:val="subscript"/>
                    </w:rPr>
                    <w:t>2.5</w:t>
                  </w:r>
                  <w:r w:rsidRPr="00CC7DDD">
                    <w:rPr>
                      <w:vertAlign w:val="subscript"/>
                    </w:rPr>
                    <w:t xml:space="preserve"> </w:t>
                  </w:r>
                  <w:r w:rsidRPr="001A6803">
                    <w:rPr>
                      <w:rFonts w:ascii="Arial" w:hAnsi="Arial" w:cs="Arial"/>
                    </w:rPr>
                    <w:t>µg/m</w:t>
                  </w:r>
                  <w:r w:rsidRPr="001A6803">
                    <w:rPr>
                      <w:rFonts w:ascii="Arial" w:hAnsi="Arial" w:cs="Arial"/>
                      <w:vertAlign w:val="superscript"/>
                    </w:rPr>
                    <w:t>3</w:t>
                  </w:r>
                </w:p>
              </w:tc>
              <w:tc>
                <w:tcPr>
                  <w:tcW w:w="2549" w:type="dxa"/>
                </w:tcPr>
                <w:p w14:paraId="44B8698E" w14:textId="77777777" w:rsidR="00632E95" w:rsidRDefault="00632E95" w:rsidP="00632E95">
                  <w:pPr>
                    <w:jc w:val="center"/>
                    <w:rPr>
                      <w:rFonts w:ascii="Arial" w:hAnsi="Arial" w:cs="Arial"/>
                    </w:rPr>
                  </w:pPr>
                  <w:r>
                    <w:rPr>
                      <w:rFonts w:ascii="Arial" w:hAnsi="Arial" w:cs="Arial"/>
                    </w:rPr>
                    <w:t>Annual</w:t>
                  </w:r>
                </w:p>
              </w:tc>
              <w:tc>
                <w:tcPr>
                  <w:tcW w:w="525" w:type="dxa"/>
                </w:tcPr>
                <w:p w14:paraId="71B6533C" w14:textId="77777777" w:rsidR="00632E95" w:rsidRDefault="00632E95" w:rsidP="00632E95">
                  <w:pPr>
                    <w:jc w:val="center"/>
                    <w:rPr>
                      <w:rFonts w:ascii="Arial" w:hAnsi="Arial" w:cs="Arial"/>
                    </w:rPr>
                  </w:pPr>
                  <w:r>
                    <w:rPr>
                      <w:rFonts w:ascii="Arial" w:hAnsi="Arial" w:cs="Arial"/>
                    </w:rPr>
                    <w:t>35</w:t>
                  </w:r>
                </w:p>
              </w:tc>
              <w:tc>
                <w:tcPr>
                  <w:tcW w:w="615" w:type="dxa"/>
                </w:tcPr>
                <w:p w14:paraId="7AA41F27" w14:textId="77777777" w:rsidR="00632E95" w:rsidRDefault="00632E95" w:rsidP="00632E95">
                  <w:pPr>
                    <w:jc w:val="center"/>
                    <w:rPr>
                      <w:rFonts w:ascii="Arial" w:hAnsi="Arial" w:cs="Arial"/>
                    </w:rPr>
                  </w:pPr>
                  <w:r>
                    <w:rPr>
                      <w:rFonts w:ascii="Arial" w:hAnsi="Arial" w:cs="Arial"/>
                    </w:rPr>
                    <w:t>25</w:t>
                  </w:r>
                </w:p>
              </w:tc>
              <w:tc>
                <w:tcPr>
                  <w:tcW w:w="690" w:type="dxa"/>
                </w:tcPr>
                <w:p w14:paraId="054C0CD7" w14:textId="77777777" w:rsidR="00632E95" w:rsidRDefault="00632E95" w:rsidP="00632E95">
                  <w:pPr>
                    <w:jc w:val="center"/>
                    <w:rPr>
                      <w:rFonts w:ascii="Arial" w:hAnsi="Arial" w:cs="Arial"/>
                    </w:rPr>
                  </w:pPr>
                  <w:r>
                    <w:rPr>
                      <w:rFonts w:ascii="Arial" w:hAnsi="Arial" w:cs="Arial"/>
                    </w:rPr>
                    <w:t>15</w:t>
                  </w:r>
                </w:p>
              </w:tc>
              <w:tc>
                <w:tcPr>
                  <w:tcW w:w="719" w:type="dxa"/>
                </w:tcPr>
                <w:p w14:paraId="51953659" w14:textId="77777777" w:rsidR="00632E95" w:rsidRDefault="00632E95" w:rsidP="00632E95">
                  <w:pPr>
                    <w:jc w:val="center"/>
                    <w:rPr>
                      <w:rFonts w:ascii="Arial" w:hAnsi="Arial" w:cs="Arial"/>
                    </w:rPr>
                  </w:pPr>
                  <w:r>
                    <w:rPr>
                      <w:rFonts w:ascii="Arial" w:hAnsi="Arial" w:cs="Arial"/>
                    </w:rPr>
                    <w:t>10</w:t>
                  </w:r>
                </w:p>
              </w:tc>
              <w:tc>
                <w:tcPr>
                  <w:tcW w:w="2129" w:type="dxa"/>
                </w:tcPr>
                <w:p w14:paraId="6452CE8B" w14:textId="77777777" w:rsidR="00632E95" w:rsidRDefault="00632E95" w:rsidP="00632E95">
                  <w:pPr>
                    <w:jc w:val="center"/>
                    <w:rPr>
                      <w:rFonts w:ascii="Arial" w:hAnsi="Arial" w:cs="Arial"/>
                    </w:rPr>
                  </w:pPr>
                  <w:r>
                    <w:rPr>
                      <w:rFonts w:ascii="Arial" w:hAnsi="Arial" w:cs="Arial"/>
                    </w:rPr>
                    <w:t>5</w:t>
                  </w:r>
                </w:p>
              </w:tc>
            </w:tr>
          </w:tbl>
          <w:p w14:paraId="5512D1A9" w14:textId="77777777" w:rsidR="00242FAD" w:rsidRPr="00EC2CEE" w:rsidRDefault="00242FAD" w:rsidP="00EC2CEE">
            <w:pPr>
              <w:spacing w:line="360" w:lineRule="auto"/>
              <w:rPr>
                <w:rFonts w:ascii="Arial" w:hAnsi="Arial" w:cs="Arial"/>
              </w:rPr>
            </w:pPr>
          </w:p>
          <w:p w14:paraId="7DC28F07" w14:textId="77777777" w:rsidR="00242FAD" w:rsidRPr="00EC2CEE" w:rsidRDefault="00242FAD" w:rsidP="00C707CE">
            <w:pPr>
              <w:rPr>
                <w:rFonts w:ascii="Arial" w:hAnsi="Arial" w:cs="Arial"/>
              </w:rPr>
            </w:pPr>
            <w:r w:rsidRPr="00EC2CEE">
              <w:rPr>
                <w:rFonts w:ascii="Arial" w:hAnsi="Arial" w:cs="Arial"/>
              </w:rPr>
              <w:t>Exceedance of the air quality guideline (AQG) levels is associated with important risks to public health. These guidelines are not legally binding standards. However, they do provide WHO Member States with an evidence-informed tool that can be used to inform legislation and policy. Ultimately, the goal of these guidelines is to provide guidance to help reduce levels of air pollutants in order to decrease the health burden resulting from exposure to air pollution worldwide.</w:t>
            </w:r>
          </w:p>
          <w:p w14:paraId="1971FC57" w14:textId="77777777" w:rsidR="00242FAD" w:rsidRPr="00EC2CEE" w:rsidRDefault="00242FAD" w:rsidP="00C707CE">
            <w:pPr>
              <w:rPr>
                <w:rFonts w:ascii="Arial" w:hAnsi="Arial" w:cs="Arial"/>
              </w:rPr>
            </w:pPr>
          </w:p>
          <w:p w14:paraId="51A33D25" w14:textId="5F1C7D37" w:rsidR="00242FAD" w:rsidRPr="00EC2CEE" w:rsidRDefault="00242FAD" w:rsidP="00C707CE">
            <w:pPr>
              <w:rPr>
                <w:rFonts w:ascii="Arial" w:hAnsi="Arial" w:cs="Arial"/>
              </w:rPr>
            </w:pPr>
            <w:r w:rsidRPr="00EC2CEE">
              <w:rPr>
                <w:rFonts w:ascii="Arial" w:hAnsi="Arial" w:cs="Arial"/>
              </w:rPr>
              <w:t>In the 2021 guideline update, recommendations on AQG levels are formulated, together with interim targets, for PM</w:t>
            </w:r>
            <w:r w:rsidRPr="00EC2CEE">
              <w:rPr>
                <w:rFonts w:ascii="Arial" w:hAnsi="Arial" w:cs="Arial"/>
                <w:vertAlign w:val="subscript"/>
              </w:rPr>
              <w:t>2.5</w:t>
            </w:r>
            <w:r w:rsidRPr="00EC2CEE">
              <w:rPr>
                <w:rFonts w:ascii="Arial" w:hAnsi="Arial" w:cs="Arial"/>
              </w:rPr>
              <w:t>, PM</w:t>
            </w:r>
            <w:r w:rsidRPr="00EC2CEE">
              <w:rPr>
                <w:rFonts w:ascii="Arial" w:hAnsi="Arial" w:cs="Arial"/>
                <w:vertAlign w:val="subscript"/>
              </w:rPr>
              <w:t>10</w:t>
            </w:r>
            <w:r w:rsidRPr="00EC2CEE">
              <w:rPr>
                <w:rFonts w:ascii="Arial" w:hAnsi="Arial" w:cs="Arial"/>
              </w:rPr>
              <w:t>, ozone, nitrogen dioxide, sulphur dioxide and carbon monoxide. The WHO has not specified dates or timelines as to when these interim targets should be met but indicated that they should be used as a guide for reduction efforts towards the ultimate and timely achievement of the AQG levels for countries that substantially exceed these levels.</w:t>
            </w:r>
            <w:r w:rsidR="00293B25" w:rsidRPr="00EC2CEE">
              <w:rPr>
                <w:rFonts w:ascii="Arial" w:hAnsi="Arial" w:cs="Arial"/>
              </w:rPr>
              <w:t xml:space="preserve"> The WHO global air quality interim targets are graduated from 1 to 4 with one being a challenging but attainable target, and four being a much higher standard. The ultimate target is the AQG level, which is a highly ambitious, aspirational target.</w:t>
            </w:r>
          </w:p>
          <w:p w14:paraId="4BD2D382" w14:textId="77777777" w:rsidR="00242FAD" w:rsidRPr="00EC2CEE" w:rsidRDefault="00242FAD" w:rsidP="00C707CE">
            <w:pPr>
              <w:rPr>
                <w:rFonts w:ascii="Arial" w:hAnsi="Arial" w:cs="Arial"/>
              </w:rPr>
            </w:pPr>
          </w:p>
          <w:p w14:paraId="008779B7" w14:textId="77777777" w:rsidR="00444536" w:rsidRPr="00061ACD" w:rsidRDefault="00444536" w:rsidP="00444536">
            <w:pPr>
              <w:rPr>
                <w:rFonts w:ascii="Arial" w:hAnsi="Arial" w:cs="Arial"/>
              </w:rPr>
            </w:pPr>
            <w:r w:rsidRPr="00061ACD">
              <w:rPr>
                <w:rFonts w:ascii="Arial" w:hAnsi="Arial" w:cs="Arial"/>
              </w:rPr>
              <w:t>Lots of people who responded to the Clean Air Strategy Discussion Document in 2020/21 said they want stronger, legal rules to limit air pollution, especially regarding particulate matter in the air that can harm our health. Because of this, DAERA plans to introduce new rules that set maximum levels for PM</w:t>
            </w:r>
            <w:r w:rsidRPr="00061ACD">
              <w:rPr>
                <w:rFonts w:ascii="Arial" w:hAnsi="Arial" w:cs="Arial"/>
                <w:vertAlign w:val="subscript"/>
              </w:rPr>
              <w:t>10</w:t>
            </w:r>
            <w:r w:rsidRPr="00061ACD">
              <w:rPr>
                <w:rFonts w:ascii="Arial" w:hAnsi="Arial" w:cs="Arial"/>
              </w:rPr>
              <w:t xml:space="preserve"> and PM</w:t>
            </w:r>
            <w:r w:rsidRPr="00061ACD">
              <w:rPr>
                <w:rFonts w:ascii="Arial" w:hAnsi="Arial" w:cs="Arial"/>
                <w:vertAlign w:val="subscript"/>
              </w:rPr>
              <w:t>2.5</w:t>
            </w:r>
            <w:r w:rsidRPr="00061ACD">
              <w:rPr>
                <w:rFonts w:ascii="Arial" w:hAnsi="Arial" w:cs="Arial"/>
              </w:rPr>
              <w:t xml:space="preserve">. </w:t>
            </w:r>
          </w:p>
          <w:p w14:paraId="685506DE" w14:textId="77777777" w:rsidR="00444536" w:rsidRPr="00061ACD" w:rsidRDefault="00444536" w:rsidP="00444536">
            <w:pPr>
              <w:rPr>
                <w:rFonts w:ascii="Arial" w:hAnsi="Arial" w:cs="Arial"/>
              </w:rPr>
            </w:pPr>
          </w:p>
          <w:p w14:paraId="20F564FE" w14:textId="77777777" w:rsidR="00444536" w:rsidRPr="00061ACD" w:rsidRDefault="00444536" w:rsidP="00444536">
            <w:pPr>
              <w:rPr>
                <w:rFonts w:ascii="Arial" w:hAnsi="Arial" w:cs="Arial"/>
              </w:rPr>
            </w:pPr>
            <w:r w:rsidRPr="00061ACD">
              <w:rPr>
                <w:rFonts w:ascii="Arial" w:hAnsi="Arial" w:cs="Arial"/>
              </w:rPr>
              <w:t>The current 2010 legislation outlines</w:t>
            </w:r>
            <w:r w:rsidRPr="00061ACD">
              <w:t xml:space="preserve"> “</w:t>
            </w:r>
            <w:r w:rsidRPr="00061ACD">
              <w:rPr>
                <w:rFonts w:ascii="Arial" w:hAnsi="Arial" w:cs="Arial"/>
              </w:rPr>
              <w:t xml:space="preserve">limit values” as a level of the particular pollutant that is not to be exceeded and “target values” which require measures which are not disproportionately costly to be taken to ensure that concentrations of the pollutants listed are not exceeded. </w:t>
            </w:r>
          </w:p>
          <w:p w14:paraId="63064290" w14:textId="77777777" w:rsidR="00444536" w:rsidRPr="00061ACD" w:rsidRDefault="00444536" w:rsidP="00444536">
            <w:pPr>
              <w:rPr>
                <w:rFonts w:ascii="Arial" w:hAnsi="Arial" w:cs="Arial"/>
              </w:rPr>
            </w:pPr>
          </w:p>
          <w:p w14:paraId="01302A43" w14:textId="05107286" w:rsidR="00444536" w:rsidRPr="00061ACD" w:rsidRDefault="00444536" w:rsidP="00444536">
            <w:pPr>
              <w:rPr>
                <w:rFonts w:ascii="Arial" w:hAnsi="Arial" w:cs="Arial"/>
              </w:rPr>
            </w:pPr>
            <w:r w:rsidRPr="00061ACD">
              <w:rPr>
                <w:rFonts w:ascii="Arial" w:hAnsi="Arial" w:cs="Arial"/>
              </w:rPr>
              <w:t>The 2003 legislation also considers air quality “objectives” to be achieved. The Regulations require district councils to review the quality of air within their area. The reviews have to consider the current and likely future air quality and assess whether the air quality objectives are being met or are likely to be achieved within the relevant period</w:t>
            </w:r>
            <w:r w:rsidRPr="00061ACD">
              <w:rPr>
                <w:rFonts w:ascii="Arial" w:hAnsi="Arial" w:cs="Arial"/>
              </w:rPr>
              <w:br/>
            </w:r>
          </w:p>
          <w:p w14:paraId="2FD1F27B" w14:textId="77777777" w:rsidR="00444536" w:rsidRPr="00061ACD" w:rsidRDefault="00444536" w:rsidP="00444536">
            <w:pPr>
              <w:rPr>
                <w:rFonts w:ascii="Arial" w:hAnsi="Arial" w:cs="Arial"/>
              </w:rPr>
            </w:pPr>
            <w:r w:rsidRPr="00061ACD">
              <w:rPr>
                <w:rFonts w:ascii="Arial" w:hAnsi="Arial" w:cs="Arial"/>
              </w:rPr>
              <w:t>DAERA is proposing to amend the legislation to introduce:</w:t>
            </w:r>
          </w:p>
          <w:p w14:paraId="24501D9F" w14:textId="77777777" w:rsidR="00444536" w:rsidRPr="00444536" w:rsidRDefault="00444536" w:rsidP="00444536">
            <w:pPr>
              <w:rPr>
                <w:rFonts w:ascii="Arial" w:hAnsi="Arial" w:cs="Arial"/>
                <w:highlight w:val="yellow"/>
              </w:rPr>
            </w:pPr>
          </w:p>
          <w:p w14:paraId="308D1FF0" w14:textId="77777777" w:rsidR="00444536" w:rsidRPr="00061ACD" w:rsidRDefault="00444536" w:rsidP="00444536">
            <w:pPr>
              <w:pStyle w:val="ListParagraph"/>
              <w:numPr>
                <w:ilvl w:val="0"/>
                <w:numId w:val="33"/>
              </w:numPr>
              <w:rPr>
                <w:rFonts w:cs="Arial"/>
              </w:rPr>
            </w:pPr>
            <w:r w:rsidRPr="00061ACD">
              <w:rPr>
                <w:rFonts w:cs="Arial"/>
              </w:rPr>
              <w:lastRenderedPageBreak/>
              <w:t>A new annual average limit/objective for PM</w:t>
            </w:r>
            <w:r w:rsidRPr="00061ACD">
              <w:rPr>
                <w:rFonts w:cs="Arial"/>
                <w:vertAlign w:val="subscript"/>
              </w:rPr>
              <w:t>10</w:t>
            </w:r>
            <w:r w:rsidRPr="00061ACD">
              <w:rPr>
                <w:rFonts w:cs="Arial"/>
              </w:rPr>
              <w:t xml:space="preserve"> of 20 micrograms per cubic metre (µg/m³).</w:t>
            </w:r>
          </w:p>
          <w:p w14:paraId="310EFABD" w14:textId="77777777" w:rsidR="00444536" w:rsidRPr="00061ACD" w:rsidRDefault="00444536" w:rsidP="00444536">
            <w:pPr>
              <w:pStyle w:val="ListParagraph"/>
              <w:numPr>
                <w:ilvl w:val="0"/>
                <w:numId w:val="33"/>
              </w:numPr>
              <w:rPr>
                <w:rFonts w:cs="Arial"/>
              </w:rPr>
            </w:pPr>
            <w:r w:rsidRPr="00061ACD">
              <w:rPr>
                <w:rFonts w:cs="Arial"/>
              </w:rPr>
              <w:t>A new annual average limit for PM</w:t>
            </w:r>
            <w:r w:rsidRPr="00061ACD">
              <w:rPr>
                <w:rFonts w:cs="Arial"/>
                <w:vertAlign w:val="subscript"/>
              </w:rPr>
              <w:t xml:space="preserve">2.5 </w:t>
            </w:r>
            <w:r w:rsidRPr="00061ACD">
              <w:rPr>
                <w:rFonts w:cs="Arial"/>
              </w:rPr>
              <w:t>of 10 micrograms per cubic metre (µg/m³).</w:t>
            </w:r>
          </w:p>
          <w:p w14:paraId="26B5FDDD" w14:textId="77777777" w:rsidR="00444536" w:rsidRPr="00061ACD" w:rsidRDefault="00444536" w:rsidP="00444536">
            <w:pPr>
              <w:rPr>
                <w:rFonts w:ascii="Arial" w:hAnsi="Arial" w:cs="Arial"/>
              </w:rPr>
            </w:pPr>
          </w:p>
          <w:p w14:paraId="2ED8D746" w14:textId="77777777" w:rsidR="00444536" w:rsidRPr="00061ACD" w:rsidRDefault="00444536" w:rsidP="00444536">
            <w:pPr>
              <w:rPr>
                <w:rFonts w:ascii="Arial" w:hAnsi="Arial" w:cs="Arial"/>
              </w:rPr>
            </w:pPr>
            <w:r w:rsidRPr="00061ACD">
              <w:rPr>
                <w:rFonts w:ascii="Arial" w:hAnsi="Arial" w:cs="Arial"/>
              </w:rPr>
              <w:t>These limits would need to be reached by 1 January 2028. They match the World Health Organisation’s 2021 interim target 4 recommendations.</w:t>
            </w:r>
          </w:p>
          <w:p w14:paraId="4FC75B4D" w14:textId="02347DE3" w:rsidR="00444536" w:rsidRDefault="00444536" w:rsidP="00444536">
            <w:pPr>
              <w:spacing w:before="5"/>
              <w:rPr>
                <w:rFonts w:ascii="Arial" w:eastAsia="Times New Roman" w:hAnsi="Arial" w:cs="Arial"/>
              </w:rPr>
            </w:pPr>
            <w:r w:rsidRPr="00061ACD">
              <w:rPr>
                <w:rFonts w:ascii="Arial" w:hAnsi="Arial" w:cs="Arial"/>
              </w:rPr>
              <w:br/>
              <w:t>DAERA also wants to update the annual average target for PM</w:t>
            </w:r>
            <w:r w:rsidRPr="00061ACD">
              <w:rPr>
                <w:rFonts w:ascii="Arial" w:hAnsi="Arial" w:cs="Arial"/>
                <w:vertAlign w:val="subscript"/>
              </w:rPr>
              <w:t xml:space="preserve">2.5 </w:t>
            </w:r>
            <w:r w:rsidRPr="00061ACD">
              <w:rPr>
                <w:rFonts w:ascii="Arial" w:hAnsi="Arial" w:cs="Arial"/>
              </w:rPr>
              <w:t>to 8 µg/m³.</w:t>
            </w:r>
          </w:p>
          <w:p w14:paraId="44A934E0" w14:textId="77777777" w:rsidR="00091F00" w:rsidRDefault="00091F00" w:rsidP="00091F00">
            <w:pPr>
              <w:spacing w:before="5"/>
              <w:rPr>
                <w:rFonts w:ascii="Arial" w:eastAsia="Times New Roman" w:hAnsi="Arial" w:cs="Arial"/>
              </w:rPr>
            </w:pPr>
          </w:p>
          <w:p w14:paraId="1111730B" w14:textId="23F4A44C" w:rsidR="00091F00" w:rsidRDefault="00091F00" w:rsidP="00091F00">
            <w:pPr>
              <w:spacing w:before="5"/>
              <w:rPr>
                <w:rFonts w:ascii="Arial" w:eastAsia="Times New Roman" w:hAnsi="Arial" w:cs="Arial"/>
              </w:rPr>
            </w:pPr>
            <w:r>
              <w:rPr>
                <w:rFonts w:ascii="Arial" w:eastAsia="Times New Roman" w:hAnsi="Arial" w:cs="Arial"/>
              </w:rPr>
              <w:t xml:space="preserve">Annual compliance results, which can be accessed through the following link </w:t>
            </w:r>
            <w:hyperlink r:id="rId12" w:history="1">
              <w:r w:rsidRPr="000550FE">
                <w:rPr>
                  <w:rStyle w:val="Hyperlink"/>
                  <w:rFonts w:ascii="Arial" w:eastAsia="Times New Roman" w:hAnsi="Arial" w:cs="Arial"/>
                </w:rPr>
                <w:t>https://www.airqualityni.co.uk/reports</w:t>
              </w:r>
            </w:hyperlink>
            <w:r>
              <w:rPr>
                <w:rFonts w:ascii="Arial" w:eastAsia="Times New Roman" w:hAnsi="Arial" w:cs="Arial"/>
              </w:rPr>
              <w:t xml:space="preserve"> </w:t>
            </w:r>
            <w:r w:rsidR="00EA51A0" w:rsidRPr="00EA51A0">
              <w:rPr>
                <w:rFonts w:ascii="Arial" w:eastAsia="Times New Roman" w:hAnsi="Arial" w:cs="Arial"/>
              </w:rPr>
              <w:t>can be used to assess compliance of  air quality monitoring sites in Northern Ireland against the proposed new tighter annual mean limits which Northern Ireland departments have a duty to ensure that levels of pollutants do not exceed</w:t>
            </w:r>
            <w:r w:rsidR="00EA51A0">
              <w:rPr>
                <w:rFonts w:ascii="Arial" w:eastAsia="Times New Roman" w:hAnsi="Arial" w:cs="Arial"/>
              </w:rPr>
              <w:t>:</w:t>
            </w:r>
          </w:p>
          <w:p w14:paraId="64FF357D" w14:textId="5D201892" w:rsidR="00D75051" w:rsidRDefault="00D75051" w:rsidP="00091F00">
            <w:pPr>
              <w:pStyle w:val="ListParagraph"/>
              <w:widowControl w:val="0"/>
              <w:numPr>
                <w:ilvl w:val="0"/>
                <w:numId w:val="28"/>
              </w:numPr>
              <w:spacing w:before="5"/>
              <w:contextualSpacing w:val="0"/>
              <w:rPr>
                <w:rFonts w:cs="Arial"/>
                <w:szCs w:val="24"/>
              </w:rPr>
            </w:pPr>
            <w:r>
              <w:rPr>
                <w:rFonts w:cs="Arial"/>
                <w:szCs w:val="24"/>
              </w:rPr>
              <w:t>2024: 13 out of 13 PM</w:t>
            </w:r>
            <w:r w:rsidRPr="008572BD">
              <w:rPr>
                <w:rFonts w:cs="Arial"/>
                <w:szCs w:val="24"/>
                <w:vertAlign w:val="subscript"/>
              </w:rPr>
              <w:t>10</w:t>
            </w:r>
            <w:r>
              <w:rPr>
                <w:rFonts w:cs="Arial"/>
                <w:szCs w:val="24"/>
              </w:rPr>
              <w:t xml:space="preserve"> sites compliant. 10 out of 10 PM</w:t>
            </w:r>
            <w:r w:rsidRPr="008572BD">
              <w:rPr>
                <w:rFonts w:cs="Arial"/>
                <w:szCs w:val="24"/>
                <w:vertAlign w:val="subscript"/>
              </w:rPr>
              <w:t xml:space="preserve">2.5 </w:t>
            </w:r>
            <w:r>
              <w:rPr>
                <w:rFonts w:cs="Arial"/>
                <w:szCs w:val="24"/>
              </w:rPr>
              <w:t>sites compliant.</w:t>
            </w:r>
          </w:p>
          <w:p w14:paraId="65771BE6" w14:textId="45FF0F6A" w:rsidR="00091F00" w:rsidRDefault="00091F00" w:rsidP="00091F00">
            <w:pPr>
              <w:pStyle w:val="ListParagraph"/>
              <w:widowControl w:val="0"/>
              <w:numPr>
                <w:ilvl w:val="0"/>
                <w:numId w:val="28"/>
              </w:numPr>
              <w:spacing w:before="5"/>
              <w:contextualSpacing w:val="0"/>
              <w:rPr>
                <w:rFonts w:cs="Arial"/>
                <w:szCs w:val="24"/>
              </w:rPr>
            </w:pPr>
            <w:r w:rsidRPr="008572BD">
              <w:rPr>
                <w:rFonts w:cs="Arial"/>
                <w:szCs w:val="24"/>
              </w:rPr>
              <w:t>2023</w:t>
            </w:r>
            <w:r>
              <w:rPr>
                <w:rFonts w:cs="Arial"/>
                <w:szCs w:val="24"/>
              </w:rPr>
              <w:t>: 12 out of 12 PM</w:t>
            </w:r>
            <w:r w:rsidRPr="008572BD">
              <w:rPr>
                <w:rFonts w:cs="Arial"/>
                <w:szCs w:val="24"/>
                <w:vertAlign w:val="subscript"/>
              </w:rPr>
              <w:t>10</w:t>
            </w:r>
            <w:r>
              <w:rPr>
                <w:rFonts w:cs="Arial"/>
                <w:szCs w:val="24"/>
              </w:rPr>
              <w:t xml:space="preserve"> sites compliant.</w:t>
            </w:r>
            <w:r w:rsidRPr="008572BD">
              <w:rPr>
                <w:rFonts w:cs="Arial"/>
                <w:szCs w:val="24"/>
              </w:rPr>
              <w:t xml:space="preserve"> </w:t>
            </w:r>
            <w:r>
              <w:rPr>
                <w:rFonts w:cs="Arial"/>
                <w:szCs w:val="24"/>
              </w:rPr>
              <w:t>9 out of 9 PM</w:t>
            </w:r>
            <w:r w:rsidRPr="008572BD">
              <w:rPr>
                <w:rFonts w:cs="Arial"/>
                <w:szCs w:val="24"/>
                <w:vertAlign w:val="subscript"/>
              </w:rPr>
              <w:t xml:space="preserve">2.5 </w:t>
            </w:r>
            <w:r>
              <w:rPr>
                <w:rFonts w:cs="Arial"/>
                <w:szCs w:val="24"/>
              </w:rPr>
              <w:t>sites compliant.</w:t>
            </w:r>
          </w:p>
          <w:p w14:paraId="25763B85" w14:textId="77777777" w:rsidR="00091F00" w:rsidRDefault="00091F00" w:rsidP="00091F00">
            <w:pPr>
              <w:pStyle w:val="ListParagraph"/>
              <w:widowControl w:val="0"/>
              <w:numPr>
                <w:ilvl w:val="0"/>
                <w:numId w:val="28"/>
              </w:numPr>
              <w:spacing w:before="5"/>
              <w:contextualSpacing w:val="0"/>
              <w:rPr>
                <w:rFonts w:cs="Arial"/>
                <w:szCs w:val="24"/>
              </w:rPr>
            </w:pPr>
            <w:r w:rsidRPr="008572BD">
              <w:rPr>
                <w:rFonts w:cs="Arial"/>
                <w:szCs w:val="24"/>
              </w:rPr>
              <w:t>2022</w:t>
            </w:r>
            <w:r>
              <w:rPr>
                <w:rFonts w:cs="Arial"/>
                <w:szCs w:val="24"/>
              </w:rPr>
              <w:t>:</w:t>
            </w:r>
            <w:r w:rsidRPr="008572BD">
              <w:rPr>
                <w:rFonts w:cs="Arial"/>
                <w:szCs w:val="24"/>
              </w:rPr>
              <w:t xml:space="preserve"> 1</w:t>
            </w:r>
            <w:r>
              <w:rPr>
                <w:rFonts w:cs="Arial"/>
                <w:szCs w:val="24"/>
              </w:rPr>
              <w:t>1</w:t>
            </w:r>
            <w:r w:rsidRPr="008572BD">
              <w:rPr>
                <w:rFonts w:cs="Arial"/>
                <w:szCs w:val="24"/>
              </w:rPr>
              <w:t xml:space="preserve"> out of 1</w:t>
            </w:r>
            <w:r>
              <w:rPr>
                <w:rFonts w:cs="Arial"/>
                <w:szCs w:val="24"/>
              </w:rPr>
              <w:t>1</w:t>
            </w:r>
            <w:r w:rsidRPr="008572BD">
              <w:rPr>
                <w:rFonts w:cs="Arial"/>
                <w:szCs w:val="24"/>
              </w:rPr>
              <w:t xml:space="preserve"> PM</w:t>
            </w:r>
            <w:r w:rsidRPr="008572BD">
              <w:rPr>
                <w:rFonts w:cs="Arial"/>
                <w:szCs w:val="24"/>
                <w:vertAlign w:val="subscript"/>
              </w:rPr>
              <w:t>10</w:t>
            </w:r>
            <w:r w:rsidRPr="008572BD">
              <w:rPr>
                <w:rFonts w:cs="Arial"/>
                <w:szCs w:val="24"/>
              </w:rPr>
              <w:t xml:space="preserve"> sites compliant.</w:t>
            </w:r>
            <w:r>
              <w:rPr>
                <w:rFonts w:cs="Arial"/>
                <w:szCs w:val="24"/>
              </w:rPr>
              <w:t xml:space="preserve"> 7 out of 8 PM</w:t>
            </w:r>
            <w:r w:rsidRPr="008572BD">
              <w:rPr>
                <w:rFonts w:cs="Arial"/>
                <w:szCs w:val="24"/>
                <w:vertAlign w:val="subscript"/>
              </w:rPr>
              <w:t xml:space="preserve">2.5 </w:t>
            </w:r>
            <w:r>
              <w:rPr>
                <w:rFonts w:cs="Arial"/>
                <w:szCs w:val="24"/>
              </w:rPr>
              <w:t>sites compliant.</w:t>
            </w:r>
          </w:p>
          <w:p w14:paraId="43D6258C" w14:textId="77777777" w:rsidR="00091F00" w:rsidRDefault="00091F00" w:rsidP="00091F00">
            <w:pPr>
              <w:pStyle w:val="ListParagraph"/>
              <w:widowControl w:val="0"/>
              <w:numPr>
                <w:ilvl w:val="0"/>
                <w:numId w:val="28"/>
              </w:numPr>
              <w:spacing w:before="5"/>
              <w:contextualSpacing w:val="0"/>
              <w:rPr>
                <w:rFonts w:cs="Arial"/>
                <w:szCs w:val="24"/>
              </w:rPr>
            </w:pPr>
            <w:r>
              <w:rPr>
                <w:rFonts w:cs="Arial"/>
                <w:szCs w:val="24"/>
              </w:rPr>
              <w:t xml:space="preserve">2021: </w:t>
            </w:r>
            <w:r w:rsidRPr="008572BD">
              <w:rPr>
                <w:rFonts w:cs="Arial"/>
                <w:szCs w:val="24"/>
              </w:rPr>
              <w:t>1</w:t>
            </w:r>
            <w:r>
              <w:rPr>
                <w:rFonts w:cs="Arial"/>
                <w:szCs w:val="24"/>
              </w:rPr>
              <w:t>2</w:t>
            </w:r>
            <w:r w:rsidRPr="008572BD">
              <w:rPr>
                <w:rFonts w:cs="Arial"/>
                <w:szCs w:val="24"/>
              </w:rPr>
              <w:t xml:space="preserve"> out of 1</w:t>
            </w:r>
            <w:r>
              <w:rPr>
                <w:rFonts w:cs="Arial"/>
                <w:szCs w:val="24"/>
              </w:rPr>
              <w:t>2</w:t>
            </w:r>
            <w:r w:rsidRPr="008572BD">
              <w:rPr>
                <w:rFonts w:cs="Arial"/>
                <w:szCs w:val="24"/>
              </w:rPr>
              <w:t xml:space="preserve"> PM</w:t>
            </w:r>
            <w:r w:rsidRPr="008572BD">
              <w:rPr>
                <w:rFonts w:cs="Arial"/>
                <w:szCs w:val="24"/>
                <w:vertAlign w:val="subscript"/>
              </w:rPr>
              <w:t>10</w:t>
            </w:r>
            <w:r w:rsidRPr="008572BD">
              <w:rPr>
                <w:rFonts w:cs="Arial"/>
                <w:szCs w:val="24"/>
              </w:rPr>
              <w:t xml:space="preserve"> sites compliant.</w:t>
            </w:r>
            <w:r>
              <w:rPr>
                <w:rFonts w:cs="Arial"/>
                <w:szCs w:val="24"/>
              </w:rPr>
              <w:t xml:space="preserve"> 5 out of 5 PM</w:t>
            </w:r>
            <w:r w:rsidRPr="008572BD">
              <w:rPr>
                <w:rFonts w:cs="Arial"/>
                <w:szCs w:val="24"/>
                <w:vertAlign w:val="subscript"/>
              </w:rPr>
              <w:t xml:space="preserve">2.5 </w:t>
            </w:r>
            <w:r>
              <w:rPr>
                <w:rFonts w:cs="Arial"/>
                <w:szCs w:val="24"/>
              </w:rPr>
              <w:t>sites compliant.</w:t>
            </w:r>
          </w:p>
          <w:p w14:paraId="096B4999" w14:textId="77777777" w:rsidR="00091F00" w:rsidRDefault="00091F00" w:rsidP="00091F00">
            <w:pPr>
              <w:pStyle w:val="ListParagraph"/>
              <w:widowControl w:val="0"/>
              <w:numPr>
                <w:ilvl w:val="0"/>
                <w:numId w:val="28"/>
              </w:numPr>
              <w:spacing w:before="5"/>
              <w:contextualSpacing w:val="0"/>
              <w:rPr>
                <w:rFonts w:cs="Arial"/>
                <w:szCs w:val="24"/>
              </w:rPr>
            </w:pPr>
            <w:r>
              <w:rPr>
                <w:rFonts w:cs="Arial"/>
                <w:szCs w:val="24"/>
              </w:rPr>
              <w:t xml:space="preserve">2020: </w:t>
            </w:r>
            <w:r w:rsidRPr="008572BD">
              <w:rPr>
                <w:rFonts w:cs="Arial"/>
                <w:szCs w:val="24"/>
              </w:rPr>
              <w:t>1</w:t>
            </w:r>
            <w:r>
              <w:rPr>
                <w:rFonts w:cs="Arial"/>
                <w:szCs w:val="24"/>
              </w:rPr>
              <w:t>1</w:t>
            </w:r>
            <w:r w:rsidRPr="008572BD">
              <w:rPr>
                <w:rFonts w:cs="Arial"/>
                <w:szCs w:val="24"/>
              </w:rPr>
              <w:t xml:space="preserve"> out of 1</w:t>
            </w:r>
            <w:r>
              <w:rPr>
                <w:rFonts w:cs="Arial"/>
                <w:szCs w:val="24"/>
              </w:rPr>
              <w:t>1</w:t>
            </w:r>
            <w:r w:rsidRPr="008572BD">
              <w:rPr>
                <w:rFonts w:cs="Arial"/>
                <w:szCs w:val="24"/>
              </w:rPr>
              <w:t xml:space="preserve"> PM</w:t>
            </w:r>
            <w:r w:rsidRPr="008572BD">
              <w:rPr>
                <w:rFonts w:cs="Arial"/>
                <w:szCs w:val="24"/>
                <w:vertAlign w:val="subscript"/>
              </w:rPr>
              <w:t>10</w:t>
            </w:r>
            <w:r w:rsidRPr="008572BD">
              <w:rPr>
                <w:rFonts w:cs="Arial"/>
                <w:szCs w:val="24"/>
              </w:rPr>
              <w:t xml:space="preserve"> sites compliant.</w:t>
            </w:r>
            <w:r w:rsidRPr="008572BD">
              <w:t xml:space="preserve"> </w:t>
            </w:r>
            <w:r>
              <w:rPr>
                <w:rFonts w:cs="Arial"/>
                <w:szCs w:val="24"/>
              </w:rPr>
              <w:t>3</w:t>
            </w:r>
            <w:r w:rsidRPr="008572BD">
              <w:rPr>
                <w:rFonts w:cs="Arial"/>
                <w:szCs w:val="24"/>
              </w:rPr>
              <w:t xml:space="preserve"> out of </w:t>
            </w:r>
            <w:r>
              <w:rPr>
                <w:rFonts w:cs="Arial"/>
                <w:szCs w:val="24"/>
              </w:rPr>
              <w:t>3</w:t>
            </w:r>
            <w:r w:rsidRPr="008572BD">
              <w:rPr>
                <w:rFonts w:cs="Arial"/>
                <w:szCs w:val="24"/>
              </w:rPr>
              <w:t xml:space="preserve"> PM</w:t>
            </w:r>
            <w:r w:rsidRPr="008572BD">
              <w:rPr>
                <w:rFonts w:cs="Arial"/>
                <w:szCs w:val="24"/>
                <w:vertAlign w:val="subscript"/>
              </w:rPr>
              <w:t xml:space="preserve">2.5 </w:t>
            </w:r>
            <w:r w:rsidRPr="008572BD">
              <w:rPr>
                <w:rFonts w:cs="Arial"/>
                <w:szCs w:val="24"/>
              </w:rPr>
              <w:t>sites compliant.</w:t>
            </w:r>
          </w:p>
          <w:p w14:paraId="73F32EF9" w14:textId="77777777" w:rsidR="00091F00" w:rsidRDefault="00091F00" w:rsidP="00091F00">
            <w:pPr>
              <w:pStyle w:val="ListParagraph"/>
              <w:widowControl w:val="0"/>
              <w:numPr>
                <w:ilvl w:val="0"/>
                <w:numId w:val="28"/>
              </w:numPr>
              <w:contextualSpacing w:val="0"/>
              <w:rPr>
                <w:rFonts w:cs="Arial"/>
                <w:szCs w:val="24"/>
              </w:rPr>
            </w:pPr>
            <w:r w:rsidRPr="00370445">
              <w:rPr>
                <w:rFonts w:cs="Arial"/>
                <w:szCs w:val="24"/>
              </w:rPr>
              <w:t>2019: 11 out of 11 PM</w:t>
            </w:r>
            <w:r w:rsidRPr="00370445">
              <w:rPr>
                <w:rFonts w:cs="Arial"/>
                <w:szCs w:val="24"/>
                <w:vertAlign w:val="subscript"/>
              </w:rPr>
              <w:t>10</w:t>
            </w:r>
            <w:r w:rsidRPr="00370445">
              <w:rPr>
                <w:rFonts w:cs="Arial"/>
                <w:szCs w:val="24"/>
              </w:rPr>
              <w:t xml:space="preserve"> sites compliant. </w:t>
            </w:r>
            <w:r>
              <w:rPr>
                <w:rFonts w:cs="Arial"/>
                <w:szCs w:val="24"/>
              </w:rPr>
              <w:t>2</w:t>
            </w:r>
            <w:r w:rsidRPr="00370445">
              <w:rPr>
                <w:rFonts w:cs="Arial"/>
                <w:szCs w:val="24"/>
              </w:rPr>
              <w:t xml:space="preserve"> out of 3 PM</w:t>
            </w:r>
            <w:r w:rsidRPr="00370445">
              <w:rPr>
                <w:rFonts w:cs="Arial"/>
                <w:szCs w:val="24"/>
                <w:vertAlign w:val="subscript"/>
              </w:rPr>
              <w:t xml:space="preserve">2.5 </w:t>
            </w:r>
            <w:r w:rsidRPr="00370445">
              <w:rPr>
                <w:rFonts w:cs="Arial"/>
                <w:szCs w:val="24"/>
              </w:rPr>
              <w:t>sites compliant</w:t>
            </w:r>
            <w:r>
              <w:rPr>
                <w:rFonts w:cs="Arial"/>
                <w:szCs w:val="24"/>
              </w:rPr>
              <w:t xml:space="preserve"> with limit value, 1 out of 3 sites compliant with target value</w:t>
            </w:r>
            <w:r w:rsidRPr="00370445">
              <w:rPr>
                <w:rFonts w:cs="Arial"/>
                <w:szCs w:val="24"/>
              </w:rPr>
              <w:t>.</w:t>
            </w:r>
          </w:p>
          <w:p w14:paraId="4743B083" w14:textId="5A2EA773" w:rsidR="00091F00" w:rsidRPr="00091F00" w:rsidRDefault="00091F00" w:rsidP="00091F00">
            <w:pPr>
              <w:widowControl w:val="0"/>
              <w:rPr>
                <w:rFonts w:ascii="Arial" w:hAnsi="Arial" w:cs="Arial"/>
              </w:rPr>
            </w:pPr>
            <w:r>
              <w:rPr>
                <w:rFonts w:ascii="Arial" w:hAnsi="Arial" w:cs="Arial"/>
              </w:rPr>
              <w:br/>
            </w:r>
            <w:r w:rsidR="00EA51A0" w:rsidRPr="00EA51A0">
              <w:rPr>
                <w:rFonts w:ascii="Arial" w:hAnsi="Arial" w:cs="Arial"/>
              </w:rPr>
              <w:t>The few instances where compliance was not achieved at monitoring sites the annual average limits for PM</w:t>
            </w:r>
            <w:r w:rsidR="00EA51A0" w:rsidRPr="00D75051">
              <w:rPr>
                <w:rFonts w:ascii="Arial" w:hAnsi="Arial" w:cs="Arial"/>
                <w:vertAlign w:val="subscript"/>
              </w:rPr>
              <w:t xml:space="preserve">2.5 </w:t>
            </w:r>
            <w:r w:rsidR="00EA51A0" w:rsidRPr="00EA51A0">
              <w:rPr>
                <w:rFonts w:ascii="Arial" w:hAnsi="Arial" w:cs="Arial"/>
              </w:rPr>
              <w:t>were only marginally above these.</w:t>
            </w:r>
          </w:p>
          <w:p w14:paraId="1430111D" w14:textId="77A7C6B0" w:rsidR="00807CF1" w:rsidRPr="00EC2CEE" w:rsidRDefault="00091F00" w:rsidP="00EC2CEE">
            <w:pPr>
              <w:spacing w:line="360" w:lineRule="auto"/>
              <w:rPr>
                <w:rFonts w:ascii="Arial" w:hAnsi="Arial" w:cs="Arial"/>
              </w:rPr>
            </w:pPr>
            <w:r>
              <w:rPr>
                <w:rFonts w:ascii="Arial" w:hAnsi="Arial" w:cs="Arial"/>
              </w:rPr>
              <w:br/>
            </w:r>
            <w:r w:rsidR="00807CF1" w:rsidRPr="00EC2CEE">
              <w:rPr>
                <w:rFonts w:ascii="Arial" w:hAnsi="Arial" w:cs="Arial"/>
              </w:rPr>
              <w:t xml:space="preserve">The table below demonstrates the annual mean </w:t>
            </w:r>
            <w:r w:rsidR="00EA51A0">
              <w:rPr>
                <w:rFonts w:ascii="Arial" w:hAnsi="Arial" w:cs="Arial"/>
              </w:rPr>
              <w:t>limits/objectives/targets</w:t>
            </w:r>
            <w:r w:rsidR="00807CF1" w:rsidRPr="00EC2CEE">
              <w:rPr>
                <w:rFonts w:ascii="Arial" w:hAnsi="Arial" w:cs="Arial"/>
              </w:rPr>
              <w:t xml:space="preserve"> for PM</w:t>
            </w:r>
            <w:r w:rsidR="00807CF1" w:rsidRPr="00EC2CEE">
              <w:rPr>
                <w:rFonts w:ascii="Arial" w:hAnsi="Arial" w:cs="Arial"/>
                <w:vertAlign w:val="subscript"/>
              </w:rPr>
              <w:t xml:space="preserve">2.5 </w:t>
            </w:r>
            <w:r w:rsidR="00807CF1" w:rsidRPr="00EC2CEE">
              <w:rPr>
                <w:rFonts w:ascii="Arial" w:hAnsi="Arial" w:cs="Arial"/>
              </w:rPr>
              <w:t>adopted by different jurisdictions in the UK and Ireland:</w:t>
            </w:r>
          </w:p>
          <w:tbl>
            <w:tblPr>
              <w:tblStyle w:val="TableGrid"/>
              <w:tblW w:w="8364" w:type="dxa"/>
              <w:jc w:val="center"/>
              <w:tblLook w:val="04A0" w:firstRow="1" w:lastRow="0" w:firstColumn="1" w:lastColumn="0" w:noHBand="0" w:noVBand="1"/>
            </w:tblPr>
            <w:tblGrid>
              <w:gridCol w:w="1560"/>
              <w:gridCol w:w="1701"/>
              <w:gridCol w:w="2409"/>
              <w:gridCol w:w="2694"/>
            </w:tblGrid>
            <w:tr w:rsidR="00807CF1" w:rsidRPr="00EC2CEE" w14:paraId="7DD29553" w14:textId="77777777" w:rsidTr="00EC2CEE">
              <w:trPr>
                <w:trHeight w:val="494"/>
                <w:jc w:val="center"/>
              </w:trPr>
              <w:tc>
                <w:tcPr>
                  <w:tcW w:w="1560" w:type="dxa"/>
                </w:tcPr>
                <w:p w14:paraId="130D393D" w14:textId="77777777" w:rsidR="00807CF1" w:rsidRPr="00EC2CEE" w:rsidRDefault="00807CF1" w:rsidP="00EC2CEE">
                  <w:pPr>
                    <w:spacing w:before="100" w:beforeAutospacing="1" w:after="100" w:afterAutospacing="1" w:line="360" w:lineRule="auto"/>
                    <w:rPr>
                      <w:rFonts w:ascii="Arial" w:hAnsi="Arial" w:cs="Arial"/>
                      <w:b/>
                      <w:bCs/>
                      <w:sz w:val="20"/>
                      <w:szCs w:val="20"/>
                    </w:rPr>
                  </w:pPr>
                  <w:r w:rsidRPr="00EC2CEE">
                    <w:rPr>
                      <w:rFonts w:ascii="Arial" w:hAnsi="Arial" w:cs="Arial"/>
                      <w:b/>
                      <w:bCs/>
                      <w:sz w:val="20"/>
                      <w:szCs w:val="20"/>
                    </w:rPr>
                    <w:t xml:space="preserve">Country </w:t>
                  </w:r>
                </w:p>
              </w:tc>
              <w:tc>
                <w:tcPr>
                  <w:tcW w:w="1701" w:type="dxa"/>
                </w:tcPr>
                <w:p w14:paraId="7D59995F" w14:textId="77777777" w:rsidR="00807CF1" w:rsidRPr="00EC2CEE" w:rsidRDefault="00807CF1" w:rsidP="00EC2CEE">
                  <w:pPr>
                    <w:spacing w:before="100" w:beforeAutospacing="1" w:after="100" w:afterAutospacing="1" w:line="360" w:lineRule="auto"/>
                    <w:rPr>
                      <w:rFonts w:ascii="Arial" w:hAnsi="Arial" w:cs="Arial"/>
                      <w:b/>
                      <w:bCs/>
                      <w:sz w:val="20"/>
                      <w:szCs w:val="20"/>
                    </w:rPr>
                  </w:pPr>
                  <w:r w:rsidRPr="00EC2CEE">
                    <w:rPr>
                      <w:rFonts w:ascii="Arial" w:hAnsi="Arial" w:cs="Arial"/>
                      <w:b/>
                      <w:bCs/>
                      <w:sz w:val="20"/>
                      <w:szCs w:val="20"/>
                    </w:rPr>
                    <w:t>PM</w:t>
                  </w:r>
                  <w:r w:rsidRPr="00EC2CEE">
                    <w:rPr>
                      <w:rFonts w:ascii="Arial" w:hAnsi="Arial" w:cs="Arial"/>
                      <w:b/>
                      <w:bCs/>
                      <w:sz w:val="20"/>
                      <w:szCs w:val="20"/>
                      <w:vertAlign w:val="subscript"/>
                    </w:rPr>
                    <w:t xml:space="preserve">2.5 </w:t>
                  </w:r>
                  <w:r w:rsidRPr="00EC2CEE">
                    <w:rPr>
                      <w:rFonts w:ascii="Arial" w:hAnsi="Arial" w:cs="Arial"/>
                      <w:b/>
                      <w:bCs/>
                      <w:sz w:val="20"/>
                      <w:szCs w:val="20"/>
                    </w:rPr>
                    <w:t>Annual Mean Target (ug/m</w:t>
                  </w:r>
                  <w:r w:rsidRPr="00EC2CEE">
                    <w:rPr>
                      <w:rFonts w:ascii="Arial" w:hAnsi="Arial" w:cs="Arial"/>
                      <w:b/>
                      <w:bCs/>
                      <w:sz w:val="20"/>
                      <w:szCs w:val="20"/>
                      <w:vertAlign w:val="superscript"/>
                    </w:rPr>
                    <w:t>3</w:t>
                  </w:r>
                  <w:r w:rsidRPr="00EC2CEE">
                    <w:rPr>
                      <w:rFonts w:ascii="Arial" w:hAnsi="Arial" w:cs="Arial"/>
                      <w:b/>
                      <w:bCs/>
                      <w:sz w:val="20"/>
                      <w:szCs w:val="20"/>
                    </w:rPr>
                    <w:t>)</w:t>
                  </w:r>
                </w:p>
              </w:tc>
              <w:tc>
                <w:tcPr>
                  <w:tcW w:w="2409" w:type="dxa"/>
                </w:tcPr>
                <w:p w14:paraId="715DC4E6" w14:textId="77777777" w:rsidR="00807CF1" w:rsidRPr="00EC2CEE" w:rsidRDefault="00807CF1" w:rsidP="00EC2CEE">
                  <w:pPr>
                    <w:spacing w:before="100" w:beforeAutospacing="1" w:after="100" w:afterAutospacing="1" w:line="360" w:lineRule="auto"/>
                    <w:rPr>
                      <w:rFonts w:ascii="Arial" w:hAnsi="Arial" w:cs="Arial"/>
                      <w:b/>
                      <w:bCs/>
                      <w:sz w:val="20"/>
                      <w:szCs w:val="20"/>
                    </w:rPr>
                  </w:pPr>
                  <w:r w:rsidRPr="00EC2CEE">
                    <w:rPr>
                      <w:rFonts w:ascii="Arial" w:hAnsi="Arial" w:cs="Arial"/>
                      <w:b/>
                      <w:bCs/>
                      <w:sz w:val="20"/>
                      <w:szCs w:val="20"/>
                    </w:rPr>
                    <w:t xml:space="preserve">Equivalent WHO target/guideline level </w:t>
                  </w:r>
                </w:p>
              </w:tc>
              <w:tc>
                <w:tcPr>
                  <w:tcW w:w="2694" w:type="dxa"/>
                </w:tcPr>
                <w:p w14:paraId="3557A145" w14:textId="77777777" w:rsidR="00807CF1" w:rsidRPr="00EC2CEE" w:rsidRDefault="00807CF1" w:rsidP="00EC2CEE">
                  <w:pPr>
                    <w:spacing w:before="100" w:beforeAutospacing="1" w:after="100" w:afterAutospacing="1" w:line="360" w:lineRule="auto"/>
                    <w:rPr>
                      <w:rFonts w:ascii="Arial" w:hAnsi="Arial" w:cs="Arial"/>
                      <w:b/>
                      <w:bCs/>
                      <w:sz w:val="20"/>
                      <w:szCs w:val="20"/>
                    </w:rPr>
                  </w:pPr>
                  <w:r w:rsidRPr="00EC2CEE">
                    <w:rPr>
                      <w:rFonts w:ascii="Arial" w:hAnsi="Arial" w:cs="Arial"/>
                      <w:b/>
                      <w:bCs/>
                      <w:sz w:val="20"/>
                      <w:szCs w:val="20"/>
                    </w:rPr>
                    <w:t>Date to be achieved</w:t>
                  </w:r>
                </w:p>
              </w:tc>
            </w:tr>
            <w:tr w:rsidR="00807CF1" w:rsidRPr="00EC2CEE" w14:paraId="70603BE0" w14:textId="77777777" w:rsidTr="00EC2CEE">
              <w:trPr>
                <w:trHeight w:val="339"/>
                <w:jc w:val="center"/>
              </w:trPr>
              <w:tc>
                <w:tcPr>
                  <w:tcW w:w="1560" w:type="dxa"/>
                  <w:vMerge w:val="restart"/>
                </w:tcPr>
                <w:p w14:paraId="12B79960" w14:textId="77777777" w:rsidR="00807CF1" w:rsidRPr="00EC2CEE" w:rsidRDefault="00807CF1" w:rsidP="00EC2CEE">
                  <w:pPr>
                    <w:spacing w:before="100" w:beforeAutospacing="1" w:after="100" w:afterAutospacing="1" w:line="360" w:lineRule="auto"/>
                    <w:rPr>
                      <w:rFonts w:ascii="Arial" w:hAnsi="Arial" w:cs="Arial"/>
                      <w:b/>
                      <w:bCs/>
                      <w:sz w:val="20"/>
                      <w:szCs w:val="20"/>
                    </w:rPr>
                  </w:pPr>
                  <w:r w:rsidRPr="00EC2CEE">
                    <w:rPr>
                      <w:rFonts w:ascii="Arial" w:hAnsi="Arial" w:cs="Arial"/>
                      <w:b/>
                      <w:bCs/>
                      <w:sz w:val="20"/>
                      <w:szCs w:val="20"/>
                    </w:rPr>
                    <w:t>Northern Ireland</w:t>
                  </w:r>
                </w:p>
              </w:tc>
              <w:tc>
                <w:tcPr>
                  <w:tcW w:w="1701" w:type="dxa"/>
                </w:tcPr>
                <w:p w14:paraId="2883B40B" w14:textId="77777777" w:rsidR="00807CF1" w:rsidRPr="00EC2CEE" w:rsidRDefault="00807CF1" w:rsidP="00EC2CEE">
                  <w:pPr>
                    <w:spacing w:before="100" w:beforeAutospacing="1" w:after="100" w:afterAutospacing="1" w:line="360" w:lineRule="auto"/>
                    <w:rPr>
                      <w:rFonts w:ascii="Arial" w:hAnsi="Arial" w:cs="Arial"/>
                      <w:sz w:val="20"/>
                      <w:szCs w:val="20"/>
                    </w:rPr>
                  </w:pPr>
                  <w:r w:rsidRPr="00EC2CEE">
                    <w:rPr>
                      <w:rFonts w:ascii="Arial" w:hAnsi="Arial" w:cs="Arial"/>
                      <w:sz w:val="20"/>
                      <w:szCs w:val="20"/>
                    </w:rPr>
                    <w:t xml:space="preserve">25 </w:t>
                  </w:r>
                </w:p>
              </w:tc>
              <w:tc>
                <w:tcPr>
                  <w:tcW w:w="2409" w:type="dxa"/>
                </w:tcPr>
                <w:p w14:paraId="5F9EDE5D" w14:textId="77777777" w:rsidR="00807CF1" w:rsidRPr="00EC2CEE" w:rsidRDefault="00807CF1" w:rsidP="00EC2CEE">
                  <w:pPr>
                    <w:spacing w:before="100" w:beforeAutospacing="1" w:after="100" w:afterAutospacing="1" w:line="360" w:lineRule="auto"/>
                    <w:rPr>
                      <w:rFonts w:ascii="Arial" w:hAnsi="Arial" w:cs="Arial"/>
                      <w:sz w:val="20"/>
                      <w:szCs w:val="20"/>
                    </w:rPr>
                  </w:pPr>
                  <w:r w:rsidRPr="00EC2CEE">
                    <w:rPr>
                      <w:rFonts w:ascii="Arial" w:hAnsi="Arial" w:cs="Arial"/>
                      <w:sz w:val="20"/>
                      <w:szCs w:val="20"/>
                    </w:rPr>
                    <w:t>Interim target 2</w:t>
                  </w:r>
                </w:p>
              </w:tc>
              <w:tc>
                <w:tcPr>
                  <w:tcW w:w="2694" w:type="dxa"/>
                </w:tcPr>
                <w:p w14:paraId="6CC583DA" w14:textId="77777777" w:rsidR="00807CF1" w:rsidRPr="00EC2CEE" w:rsidRDefault="00807CF1" w:rsidP="00EC2CEE">
                  <w:pPr>
                    <w:spacing w:before="100" w:beforeAutospacing="1" w:after="100" w:afterAutospacing="1" w:line="360" w:lineRule="auto"/>
                    <w:rPr>
                      <w:rFonts w:ascii="Arial" w:hAnsi="Arial" w:cs="Arial"/>
                      <w:sz w:val="20"/>
                      <w:szCs w:val="20"/>
                    </w:rPr>
                  </w:pPr>
                  <w:r w:rsidRPr="00EC2CEE">
                    <w:rPr>
                      <w:rFonts w:ascii="Arial" w:hAnsi="Arial" w:cs="Arial"/>
                      <w:sz w:val="20"/>
                      <w:szCs w:val="20"/>
                    </w:rPr>
                    <w:t>1</w:t>
                  </w:r>
                  <w:r w:rsidRPr="00EC2CEE">
                    <w:rPr>
                      <w:rFonts w:ascii="Arial" w:hAnsi="Arial" w:cs="Arial"/>
                      <w:sz w:val="20"/>
                      <w:szCs w:val="20"/>
                      <w:vertAlign w:val="superscript"/>
                    </w:rPr>
                    <w:t>st</w:t>
                  </w:r>
                  <w:r w:rsidRPr="00EC2CEE">
                    <w:rPr>
                      <w:rFonts w:ascii="Arial" w:hAnsi="Arial" w:cs="Arial"/>
                      <w:sz w:val="20"/>
                      <w:szCs w:val="20"/>
                    </w:rPr>
                    <w:t xml:space="preserve"> January 2015</w:t>
                  </w:r>
                </w:p>
              </w:tc>
            </w:tr>
            <w:tr w:rsidR="00807CF1" w:rsidRPr="00EC2CEE" w14:paraId="071BE8C8" w14:textId="77777777" w:rsidTr="00EC2CEE">
              <w:trPr>
                <w:trHeight w:val="137"/>
                <w:jc w:val="center"/>
              </w:trPr>
              <w:tc>
                <w:tcPr>
                  <w:tcW w:w="1560" w:type="dxa"/>
                  <w:vMerge/>
                </w:tcPr>
                <w:p w14:paraId="36E5FFFB" w14:textId="77777777" w:rsidR="00807CF1" w:rsidRPr="00EC2CEE" w:rsidRDefault="00807CF1" w:rsidP="00EC2CEE">
                  <w:pPr>
                    <w:spacing w:before="100" w:beforeAutospacing="1" w:after="100" w:afterAutospacing="1" w:line="360" w:lineRule="auto"/>
                    <w:rPr>
                      <w:rFonts w:ascii="Arial" w:hAnsi="Arial" w:cs="Arial"/>
                      <w:b/>
                      <w:bCs/>
                      <w:sz w:val="20"/>
                      <w:szCs w:val="20"/>
                    </w:rPr>
                  </w:pPr>
                </w:p>
              </w:tc>
              <w:tc>
                <w:tcPr>
                  <w:tcW w:w="1701" w:type="dxa"/>
                </w:tcPr>
                <w:p w14:paraId="309A008C" w14:textId="2E5BE383" w:rsidR="00807CF1" w:rsidRPr="00EC2CEE" w:rsidRDefault="00807CF1" w:rsidP="00EC2CEE">
                  <w:pPr>
                    <w:spacing w:before="100" w:beforeAutospacing="1" w:after="100" w:afterAutospacing="1" w:line="360" w:lineRule="auto"/>
                    <w:rPr>
                      <w:rFonts w:ascii="Arial" w:hAnsi="Arial" w:cs="Arial"/>
                      <w:sz w:val="20"/>
                      <w:szCs w:val="20"/>
                    </w:rPr>
                  </w:pPr>
                  <w:r w:rsidRPr="00EC2CEE">
                    <w:rPr>
                      <w:rFonts w:ascii="Arial" w:hAnsi="Arial" w:cs="Arial"/>
                      <w:sz w:val="20"/>
                      <w:szCs w:val="20"/>
                    </w:rPr>
                    <w:t>20</w:t>
                  </w:r>
                </w:p>
              </w:tc>
              <w:tc>
                <w:tcPr>
                  <w:tcW w:w="2409" w:type="dxa"/>
                </w:tcPr>
                <w:p w14:paraId="1F13D5D3" w14:textId="77777777" w:rsidR="00807CF1" w:rsidRPr="00EC2CEE" w:rsidRDefault="00807CF1" w:rsidP="00EC2CEE">
                  <w:pPr>
                    <w:spacing w:before="100" w:beforeAutospacing="1" w:after="100" w:afterAutospacing="1" w:line="360" w:lineRule="auto"/>
                    <w:rPr>
                      <w:rFonts w:ascii="Arial" w:hAnsi="Arial" w:cs="Arial"/>
                      <w:sz w:val="20"/>
                      <w:szCs w:val="20"/>
                    </w:rPr>
                  </w:pPr>
                  <w:r w:rsidRPr="00EC2CEE">
                    <w:rPr>
                      <w:rFonts w:ascii="Arial" w:hAnsi="Arial" w:cs="Arial"/>
                      <w:sz w:val="20"/>
                      <w:szCs w:val="20"/>
                    </w:rPr>
                    <w:t>-</w:t>
                  </w:r>
                </w:p>
              </w:tc>
              <w:tc>
                <w:tcPr>
                  <w:tcW w:w="2694" w:type="dxa"/>
                </w:tcPr>
                <w:p w14:paraId="56FEC6C2" w14:textId="77777777" w:rsidR="00807CF1" w:rsidRPr="00EC2CEE" w:rsidRDefault="00807CF1" w:rsidP="00EC2CEE">
                  <w:pPr>
                    <w:spacing w:before="100" w:beforeAutospacing="1" w:after="100" w:afterAutospacing="1" w:line="360" w:lineRule="auto"/>
                    <w:rPr>
                      <w:rFonts w:ascii="Arial" w:hAnsi="Arial" w:cs="Arial"/>
                      <w:sz w:val="20"/>
                      <w:szCs w:val="20"/>
                    </w:rPr>
                  </w:pPr>
                  <w:r w:rsidRPr="00EC2CEE">
                    <w:rPr>
                      <w:rFonts w:ascii="Arial" w:hAnsi="Arial" w:cs="Arial"/>
                      <w:sz w:val="20"/>
                      <w:szCs w:val="20"/>
                    </w:rPr>
                    <w:t>2020</w:t>
                  </w:r>
                </w:p>
              </w:tc>
            </w:tr>
            <w:tr w:rsidR="00807CF1" w:rsidRPr="00EC2CEE" w14:paraId="6F9EFEEF" w14:textId="77777777" w:rsidTr="00EC2CEE">
              <w:trPr>
                <w:trHeight w:val="277"/>
                <w:jc w:val="center"/>
              </w:trPr>
              <w:tc>
                <w:tcPr>
                  <w:tcW w:w="1560" w:type="dxa"/>
                  <w:vMerge w:val="restart"/>
                </w:tcPr>
                <w:p w14:paraId="54BDEE23" w14:textId="041399A7" w:rsidR="00807CF1" w:rsidRPr="00EC2CEE" w:rsidRDefault="00807CF1" w:rsidP="00EC2CEE">
                  <w:pPr>
                    <w:spacing w:before="100" w:beforeAutospacing="1" w:after="100" w:afterAutospacing="1" w:line="360" w:lineRule="auto"/>
                    <w:rPr>
                      <w:rFonts w:ascii="Arial" w:hAnsi="Arial" w:cs="Arial"/>
                      <w:b/>
                      <w:bCs/>
                      <w:sz w:val="20"/>
                      <w:szCs w:val="20"/>
                    </w:rPr>
                  </w:pPr>
                  <w:r w:rsidRPr="00EC2CEE">
                    <w:rPr>
                      <w:rFonts w:ascii="Arial" w:hAnsi="Arial" w:cs="Arial"/>
                      <w:b/>
                      <w:bCs/>
                      <w:sz w:val="20"/>
                      <w:szCs w:val="20"/>
                    </w:rPr>
                    <w:t>England</w:t>
                  </w:r>
                </w:p>
              </w:tc>
              <w:tc>
                <w:tcPr>
                  <w:tcW w:w="1701" w:type="dxa"/>
                </w:tcPr>
                <w:p w14:paraId="1565985F" w14:textId="77777777" w:rsidR="00807CF1" w:rsidRPr="00EC2CEE" w:rsidRDefault="00807CF1" w:rsidP="00EC2CEE">
                  <w:pPr>
                    <w:spacing w:before="100" w:beforeAutospacing="1" w:after="100" w:afterAutospacing="1" w:line="360" w:lineRule="auto"/>
                    <w:rPr>
                      <w:rFonts w:ascii="Arial" w:hAnsi="Arial" w:cs="Arial"/>
                      <w:sz w:val="20"/>
                      <w:szCs w:val="20"/>
                    </w:rPr>
                  </w:pPr>
                  <w:r w:rsidRPr="00EC2CEE">
                    <w:rPr>
                      <w:rFonts w:ascii="Arial" w:hAnsi="Arial" w:cs="Arial"/>
                      <w:sz w:val="20"/>
                      <w:szCs w:val="20"/>
                    </w:rPr>
                    <w:t>12</w:t>
                  </w:r>
                </w:p>
              </w:tc>
              <w:tc>
                <w:tcPr>
                  <w:tcW w:w="2409" w:type="dxa"/>
                </w:tcPr>
                <w:p w14:paraId="75933E50" w14:textId="77777777" w:rsidR="00807CF1" w:rsidRPr="00EC2CEE" w:rsidRDefault="00807CF1" w:rsidP="00EC2CEE">
                  <w:pPr>
                    <w:spacing w:before="100" w:beforeAutospacing="1" w:after="100" w:afterAutospacing="1" w:line="360" w:lineRule="auto"/>
                    <w:rPr>
                      <w:rFonts w:ascii="Arial" w:hAnsi="Arial" w:cs="Arial"/>
                      <w:sz w:val="20"/>
                      <w:szCs w:val="20"/>
                    </w:rPr>
                  </w:pPr>
                  <w:r w:rsidRPr="00EC2CEE">
                    <w:rPr>
                      <w:rFonts w:ascii="Arial" w:hAnsi="Arial" w:cs="Arial"/>
                      <w:sz w:val="20"/>
                      <w:szCs w:val="20"/>
                    </w:rPr>
                    <w:t>-</w:t>
                  </w:r>
                </w:p>
              </w:tc>
              <w:tc>
                <w:tcPr>
                  <w:tcW w:w="2694" w:type="dxa"/>
                </w:tcPr>
                <w:p w14:paraId="2CCA800B" w14:textId="77777777" w:rsidR="00807CF1" w:rsidRPr="00EC2CEE" w:rsidRDefault="00807CF1" w:rsidP="00EC2CEE">
                  <w:pPr>
                    <w:spacing w:before="100" w:beforeAutospacing="1" w:after="100" w:afterAutospacing="1" w:line="360" w:lineRule="auto"/>
                    <w:rPr>
                      <w:rFonts w:ascii="Arial" w:hAnsi="Arial" w:cs="Arial"/>
                      <w:sz w:val="20"/>
                      <w:szCs w:val="20"/>
                    </w:rPr>
                  </w:pPr>
                  <w:r w:rsidRPr="00EC2CEE">
                    <w:rPr>
                      <w:rFonts w:ascii="Arial" w:hAnsi="Arial" w:cs="Arial"/>
                      <w:sz w:val="20"/>
                      <w:szCs w:val="20"/>
                    </w:rPr>
                    <w:t>31</w:t>
                  </w:r>
                  <w:r w:rsidRPr="00EC2CEE">
                    <w:rPr>
                      <w:rFonts w:ascii="Arial" w:hAnsi="Arial" w:cs="Arial"/>
                      <w:sz w:val="20"/>
                      <w:szCs w:val="20"/>
                      <w:vertAlign w:val="superscript"/>
                    </w:rPr>
                    <w:t>st</w:t>
                  </w:r>
                  <w:r w:rsidRPr="00EC2CEE">
                    <w:rPr>
                      <w:rFonts w:ascii="Arial" w:hAnsi="Arial" w:cs="Arial"/>
                      <w:sz w:val="20"/>
                      <w:szCs w:val="20"/>
                    </w:rPr>
                    <w:t xml:space="preserve"> January 2028</w:t>
                  </w:r>
                </w:p>
              </w:tc>
            </w:tr>
            <w:tr w:rsidR="00807CF1" w:rsidRPr="00EC2CEE" w14:paraId="52B173B9" w14:textId="77777777" w:rsidTr="00EC2CEE">
              <w:trPr>
                <w:trHeight w:val="310"/>
                <w:jc w:val="center"/>
              </w:trPr>
              <w:tc>
                <w:tcPr>
                  <w:tcW w:w="1560" w:type="dxa"/>
                  <w:vMerge/>
                </w:tcPr>
                <w:p w14:paraId="41A707F7" w14:textId="77777777" w:rsidR="00807CF1" w:rsidRPr="00EC2CEE" w:rsidRDefault="00807CF1" w:rsidP="00EC2CEE">
                  <w:pPr>
                    <w:spacing w:before="100" w:beforeAutospacing="1" w:after="100" w:afterAutospacing="1" w:line="360" w:lineRule="auto"/>
                    <w:rPr>
                      <w:rFonts w:ascii="Arial" w:hAnsi="Arial" w:cs="Arial"/>
                      <w:b/>
                      <w:bCs/>
                      <w:sz w:val="20"/>
                      <w:szCs w:val="20"/>
                    </w:rPr>
                  </w:pPr>
                </w:p>
              </w:tc>
              <w:tc>
                <w:tcPr>
                  <w:tcW w:w="1701" w:type="dxa"/>
                </w:tcPr>
                <w:p w14:paraId="3FE9735C" w14:textId="77777777" w:rsidR="00807CF1" w:rsidRPr="00EC2CEE" w:rsidRDefault="00807CF1" w:rsidP="00EC2CEE">
                  <w:pPr>
                    <w:spacing w:before="100" w:beforeAutospacing="1" w:after="100" w:afterAutospacing="1" w:line="360" w:lineRule="auto"/>
                    <w:rPr>
                      <w:rFonts w:ascii="Arial" w:hAnsi="Arial" w:cs="Arial"/>
                      <w:sz w:val="20"/>
                      <w:szCs w:val="20"/>
                    </w:rPr>
                  </w:pPr>
                  <w:r w:rsidRPr="00EC2CEE">
                    <w:rPr>
                      <w:rFonts w:ascii="Arial" w:hAnsi="Arial" w:cs="Arial"/>
                      <w:sz w:val="20"/>
                      <w:szCs w:val="20"/>
                    </w:rPr>
                    <w:t xml:space="preserve">10 </w:t>
                  </w:r>
                </w:p>
              </w:tc>
              <w:tc>
                <w:tcPr>
                  <w:tcW w:w="2409" w:type="dxa"/>
                </w:tcPr>
                <w:p w14:paraId="79FB6816" w14:textId="77777777" w:rsidR="00807CF1" w:rsidRPr="00EC2CEE" w:rsidRDefault="00807CF1" w:rsidP="00EC2CEE">
                  <w:pPr>
                    <w:spacing w:before="100" w:beforeAutospacing="1" w:after="100" w:afterAutospacing="1" w:line="360" w:lineRule="auto"/>
                    <w:rPr>
                      <w:rFonts w:ascii="Arial" w:hAnsi="Arial" w:cs="Arial"/>
                      <w:sz w:val="20"/>
                      <w:szCs w:val="20"/>
                    </w:rPr>
                  </w:pPr>
                  <w:r w:rsidRPr="00EC2CEE">
                    <w:rPr>
                      <w:rFonts w:ascii="Arial" w:hAnsi="Arial" w:cs="Arial"/>
                      <w:sz w:val="20"/>
                      <w:szCs w:val="20"/>
                    </w:rPr>
                    <w:t>Interim target 4</w:t>
                  </w:r>
                </w:p>
              </w:tc>
              <w:tc>
                <w:tcPr>
                  <w:tcW w:w="2694" w:type="dxa"/>
                </w:tcPr>
                <w:p w14:paraId="3CD501C3" w14:textId="77777777" w:rsidR="00807CF1" w:rsidRPr="00EC2CEE" w:rsidRDefault="00807CF1" w:rsidP="00EC2CEE">
                  <w:pPr>
                    <w:spacing w:before="100" w:beforeAutospacing="1" w:after="100" w:afterAutospacing="1" w:line="360" w:lineRule="auto"/>
                    <w:rPr>
                      <w:rFonts w:ascii="Arial" w:hAnsi="Arial" w:cs="Arial"/>
                      <w:sz w:val="20"/>
                      <w:szCs w:val="20"/>
                    </w:rPr>
                  </w:pPr>
                  <w:r w:rsidRPr="00EC2CEE">
                    <w:rPr>
                      <w:rFonts w:ascii="Arial" w:hAnsi="Arial" w:cs="Arial"/>
                      <w:sz w:val="20"/>
                      <w:szCs w:val="20"/>
                    </w:rPr>
                    <w:t>31</w:t>
                  </w:r>
                  <w:r w:rsidRPr="00EC2CEE">
                    <w:rPr>
                      <w:rFonts w:ascii="Arial" w:hAnsi="Arial" w:cs="Arial"/>
                      <w:sz w:val="20"/>
                      <w:szCs w:val="20"/>
                      <w:vertAlign w:val="superscript"/>
                    </w:rPr>
                    <w:t>st</w:t>
                  </w:r>
                  <w:r w:rsidRPr="00EC2CEE">
                    <w:rPr>
                      <w:rFonts w:ascii="Arial" w:hAnsi="Arial" w:cs="Arial"/>
                      <w:sz w:val="20"/>
                      <w:szCs w:val="20"/>
                    </w:rPr>
                    <w:t xml:space="preserve"> December 2040</w:t>
                  </w:r>
                </w:p>
              </w:tc>
            </w:tr>
            <w:tr w:rsidR="00807CF1" w:rsidRPr="00EC2CEE" w14:paraId="03C0A815" w14:textId="77777777" w:rsidTr="00EC2CEE">
              <w:trPr>
                <w:trHeight w:val="277"/>
                <w:jc w:val="center"/>
              </w:trPr>
              <w:tc>
                <w:tcPr>
                  <w:tcW w:w="1560" w:type="dxa"/>
                </w:tcPr>
                <w:p w14:paraId="7CB170E5" w14:textId="77777777" w:rsidR="00807CF1" w:rsidRPr="00EC2CEE" w:rsidRDefault="00807CF1" w:rsidP="00EC2CEE">
                  <w:pPr>
                    <w:spacing w:before="100" w:beforeAutospacing="1" w:after="100" w:afterAutospacing="1" w:line="360" w:lineRule="auto"/>
                    <w:rPr>
                      <w:rFonts w:ascii="Arial" w:hAnsi="Arial" w:cs="Arial"/>
                      <w:b/>
                      <w:bCs/>
                      <w:sz w:val="20"/>
                      <w:szCs w:val="20"/>
                    </w:rPr>
                  </w:pPr>
                  <w:r w:rsidRPr="00EC2CEE">
                    <w:rPr>
                      <w:rFonts w:ascii="Arial" w:hAnsi="Arial" w:cs="Arial"/>
                      <w:b/>
                      <w:bCs/>
                      <w:sz w:val="20"/>
                      <w:szCs w:val="20"/>
                    </w:rPr>
                    <w:t>Scotland</w:t>
                  </w:r>
                </w:p>
              </w:tc>
              <w:tc>
                <w:tcPr>
                  <w:tcW w:w="1701" w:type="dxa"/>
                </w:tcPr>
                <w:p w14:paraId="3E450896" w14:textId="77777777" w:rsidR="00807CF1" w:rsidRPr="00EC2CEE" w:rsidRDefault="00807CF1" w:rsidP="00EC2CEE">
                  <w:pPr>
                    <w:spacing w:before="100" w:beforeAutospacing="1" w:after="100" w:afterAutospacing="1" w:line="360" w:lineRule="auto"/>
                    <w:rPr>
                      <w:rFonts w:ascii="Arial" w:hAnsi="Arial" w:cs="Arial"/>
                      <w:b/>
                      <w:bCs/>
                      <w:sz w:val="20"/>
                      <w:szCs w:val="20"/>
                    </w:rPr>
                  </w:pPr>
                  <w:r w:rsidRPr="00EC2CEE">
                    <w:rPr>
                      <w:rFonts w:ascii="Arial" w:hAnsi="Arial" w:cs="Arial"/>
                      <w:sz w:val="20"/>
                      <w:szCs w:val="20"/>
                    </w:rPr>
                    <w:t xml:space="preserve">10 </w:t>
                  </w:r>
                </w:p>
              </w:tc>
              <w:tc>
                <w:tcPr>
                  <w:tcW w:w="2409" w:type="dxa"/>
                </w:tcPr>
                <w:p w14:paraId="79674505" w14:textId="77777777" w:rsidR="00807CF1" w:rsidRPr="00EC2CEE" w:rsidRDefault="00807CF1" w:rsidP="00EC2CEE">
                  <w:pPr>
                    <w:spacing w:before="100" w:beforeAutospacing="1" w:after="100" w:afterAutospacing="1" w:line="360" w:lineRule="auto"/>
                    <w:rPr>
                      <w:rFonts w:ascii="Arial" w:hAnsi="Arial" w:cs="Arial"/>
                      <w:sz w:val="20"/>
                      <w:szCs w:val="20"/>
                    </w:rPr>
                  </w:pPr>
                  <w:r w:rsidRPr="00EC2CEE">
                    <w:rPr>
                      <w:rFonts w:ascii="Arial" w:hAnsi="Arial" w:cs="Arial"/>
                      <w:sz w:val="20"/>
                      <w:szCs w:val="20"/>
                    </w:rPr>
                    <w:t>Interim target 4</w:t>
                  </w:r>
                </w:p>
              </w:tc>
              <w:tc>
                <w:tcPr>
                  <w:tcW w:w="2694" w:type="dxa"/>
                </w:tcPr>
                <w:p w14:paraId="09CFCB8D" w14:textId="77777777" w:rsidR="00807CF1" w:rsidRPr="00EC2CEE" w:rsidRDefault="00807CF1" w:rsidP="00EC2CEE">
                  <w:pPr>
                    <w:spacing w:before="100" w:beforeAutospacing="1" w:after="100" w:afterAutospacing="1" w:line="360" w:lineRule="auto"/>
                    <w:rPr>
                      <w:rFonts w:ascii="Arial" w:hAnsi="Arial" w:cs="Arial"/>
                      <w:sz w:val="20"/>
                      <w:szCs w:val="20"/>
                    </w:rPr>
                  </w:pPr>
                  <w:r w:rsidRPr="00EC2CEE">
                    <w:rPr>
                      <w:rFonts w:ascii="Arial" w:hAnsi="Arial" w:cs="Arial"/>
                      <w:sz w:val="20"/>
                      <w:szCs w:val="20"/>
                    </w:rPr>
                    <w:t>31</w:t>
                  </w:r>
                  <w:r w:rsidRPr="00EC2CEE">
                    <w:rPr>
                      <w:rFonts w:ascii="Arial" w:hAnsi="Arial" w:cs="Arial"/>
                      <w:sz w:val="20"/>
                      <w:szCs w:val="20"/>
                      <w:vertAlign w:val="superscript"/>
                    </w:rPr>
                    <w:t>st</w:t>
                  </w:r>
                  <w:r w:rsidRPr="00EC2CEE">
                    <w:rPr>
                      <w:rFonts w:ascii="Arial" w:hAnsi="Arial" w:cs="Arial"/>
                      <w:sz w:val="20"/>
                      <w:szCs w:val="20"/>
                    </w:rPr>
                    <w:t xml:space="preserve"> December 2020</w:t>
                  </w:r>
                </w:p>
              </w:tc>
            </w:tr>
            <w:tr w:rsidR="00D75051" w:rsidRPr="00EC2CEE" w14:paraId="066D3C5A" w14:textId="77777777" w:rsidTr="00D75051">
              <w:trPr>
                <w:trHeight w:val="315"/>
                <w:jc w:val="center"/>
              </w:trPr>
              <w:tc>
                <w:tcPr>
                  <w:tcW w:w="1560" w:type="dxa"/>
                  <w:vMerge w:val="restart"/>
                </w:tcPr>
                <w:p w14:paraId="10FCE887" w14:textId="5EDA9F06" w:rsidR="00D75051" w:rsidRPr="00EC2CEE" w:rsidRDefault="00D75051" w:rsidP="00EC2CEE">
                  <w:pPr>
                    <w:spacing w:before="100" w:beforeAutospacing="1" w:after="100" w:afterAutospacing="1" w:line="360" w:lineRule="auto"/>
                    <w:rPr>
                      <w:rFonts w:ascii="Arial" w:hAnsi="Arial" w:cs="Arial"/>
                      <w:b/>
                      <w:bCs/>
                      <w:sz w:val="20"/>
                      <w:szCs w:val="20"/>
                    </w:rPr>
                  </w:pPr>
                  <w:r w:rsidRPr="00EC2CEE">
                    <w:rPr>
                      <w:rFonts w:ascii="Arial" w:hAnsi="Arial" w:cs="Arial"/>
                      <w:b/>
                      <w:bCs/>
                      <w:sz w:val="20"/>
                      <w:szCs w:val="20"/>
                    </w:rPr>
                    <w:t>Wales</w:t>
                  </w:r>
                </w:p>
              </w:tc>
              <w:tc>
                <w:tcPr>
                  <w:tcW w:w="1701" w:type="dxa"/>
                </w:tcPr>
                <w:p w14:paraId="51712DAD" w14:textId="77777777" w:rsidR="00D75051" w:rsidRPr="00EC2CEE" w:rsidRDefault="00D75051" w:rsidP="00EC2CEE">
                  <w:pPr>
                    <w:spacing w:before="100" w:beforeAutospacing="1" w:after="100" w:afterAutospacing="1" w:line="360" w:lineRule="auto"/>
                    <w:rPr>
                      <w:rFonts w:ascii="Arial" w:hAnsi="Arial" w:cs="Arial"/>
                      <w:b/>
                      <w:bCs/>
                      <w:sz w:val="20"/>
                      <w:szCs w:val="20"/>
                    </w:rPr>
                  </w:pPr>
                  <w:r w:rsidRPr="00EC2CEE">
                    <w:rPr>
                      <w:rFonts w:ascii="Arial" w:hAnsi="Arial" w:cs="Arial"/>
                      <w:sz w:val="20"/>
                      <w:szCs w:val="20"/>
                    </w:rPr>
                    <w:t xml:space="preserve">25 </w:t>
                  </w:r>
                </w:p>
              </w:tc>
              <w:tc>
                <w:tcPr>
                  <w:tcW w:w="2409" w:type="dxa"/>
                </w:tcPr>
                <w:p w14:paraId="7DF22D3F" w14:textId="77777777" w:rsidR="00D75051" w:rsidRPr="00EC2CEE" w:rsidRDefault="00D75051" w:rsidP="00EC2CEE">
                  <w:pPr>
                    <w:spacing w:before="100" w:beforeAutospacing="1" w:after="100" w:afterAutospacing="1" w:line="360" w:lineRule="auto"/>
                    <w:rPr>
                      <w:rFonts w:ascii="Arial" w:hAnsi="Arial" w:cs="Arial"/>
                      <w:b/>
                      <w:bCs/>
                      <w:sz w:val="20"/>
                      <w:szCs w:val="20"/>
                    </w:rPr>
                  </w:pPr>
                  <w:r w:rsidRPr="00EC2CEE">
                    <w:rPr>
                      <w:rFonts w:ascii="Arial" w:hAnsi="Arial" w:cs="Arial"/>
                      <w:sz w:val="20"/>
                      <w:szCs w:val="20"/>
                    </w:rPr>
                    <w:t>Interim target 2</w:t>
                  </w:r>
                </w:p>
              </w:tc>
              <w:tc>
                <w:tcPr>
                  <w:tcW w:w="2694" w:type="dxa"/>
                </w:tcPr>
                <w:p w14:paraId="4EBEBD33" w14:textId="1791B406" w:rsidR="00D75051" w:rsidRPr="00EC2CEE" w:rsidRDefault="00D75051" w:rsidP="00EC2CEE">
                  <w:pPr>
                    <w:spacing w:before="100" w:beforeAutospacing="1" w:after="100" w:afterAutospacing="1" w:line="360" w:lineRule="auto"/>
                    <w:rPr>
                      <w:rFonts w:ascii="Arial" w:hAnsi="Arial" w:cs="Arial"/>
                      <w:b/>
                      <w:bCs/>
                      <w:sz w:val="20"/>
                      <w:szCs w:val="20"/>
                    </w:rPr>
                  </w:pPr>
                  <w:r w:rsidRPr="00EC2CEE">
                    <w:rPr>
                      <w:rFonts w:ascii="Arial" w:hAnsi="Arial" w:cs="Arial"/>
                      <w:sz w:val="20"/>
                      <w:szCs w:val="20"/>
                    </w:rPr>
                    <w:t>1</w:t>
                  </w:r>
                  <w:r w:rsidRPr="00D75051">
                    <w:rPr>
                      <w:rFonts w:ascii="Arial" w:hAnsi="Arial" w:cs="Arial"/>
                      <w:sz w:val="20"/>
                      <w:szCs w:val="20"/>
                      <w:vertAlign w:val="superscript"/>
                    </w:rPr>
                    <w:t>st</w:t>
                  </w:r>
                  <w:r w:rsidRPr="00EC2CEE">
                    <w:rPr>
                      <w:rFonts w:ascii="Arial" w:hAnsi="Arial" w:cs="Arial"/>
                      <w:sz w:val="20"/>
                      <w:szCs w:val="20"/>
                    </w:rPr>
                    <w:t xml:space="preserve"> January 2015</w:t>
                  </w:r>
                </w:p>
              </w:tc>
            </w:tr>
            <w:tr w:rsidR="00D75051" w:rsidRPr="00EC2CEE" w14:paraId="40E6F9B2" w14:textId="77777777" w:rsidTr="00D75051">
              <w:trPr>
                <w:trHeight w:val="309"/>
                <w:jc w:val="center"/>
              </w:trPr>
              <w:tc>
                <w:tcPr>
                  <w:tcW w:w="1560" w:type="dxa"/>
                  <w:vMerge/>
                </w:tcPr>
                <w:p w14:paraId="183EAC27" w14:textId="77777777" w:rsidR="00D75051" w:rsidRPr="00EC2CEE" w:rsidRDefault="00D75051" w:rsidP="00EC2CEE">
                  <w:pPr>
                    <w:spacing w:before="100" w:beforeAutospacing="1" w:after="100" w:afterAutospacing="1" w:line="360" w:lineRule="auto"/>
                    <w:rPr>
                      <w:rFonts w:ascii="Arial" w:hAnsi="Arial" w:cs="Arial"/>
                      <w:b/>
                      <w:bCs/>
                      <w:sz w:val="20"/>
                      <w:szCs w:val="20"/>
                    </w:rPr>
                  </w:pPr>
                </w:p>
              </w:tc>
              <w:tc>
                <w:tcPr>
                  <w:tcW w:w="1701" w:type="dxa"/>
                </w:tcPr>
                <w:p w14:paraId="375F1F3F" w14:textId="4B25B348" w:rsidR="00D75051" w:rsidRPr="00EC2CEE" w:rsidRDefault="00D75051" w:rsidP="00EC2CEE">
                  <w:pPr>
                    <w:spacing w:before="100" w:beforeAutospacing="1" w:after="100" w:afterAutospacing="1" w:line="360" w:lineRule="auto"/>
                    <w:rPr>
                      <w:rFonts w:ascii="Arial" w:hAnsi="Arial" w:cs="Arial"/>
                      <w:sz w:val="20"/>
                      <w:szCs w:val="20"/>
                    </w:rPr>
                  </w:pPr>
                  <w:r>
                    <w:rPr>
                      <w:rFonts w:ascii="Arial" w:hAnsi="Arial" w:cs="Arial"/>
                      <w:sz w:val="20"/>
                      <w:szCs w:val="20"/>
                    </w:rPr>
                    <w:t>10</w:t>
                  </w:r>
                </w:p>
              </w:tc>
              <w:tc>
                <w:tcPr>
                  <w:tcW w:w="2409" w:type="dxa"/>
                </w:tcPr>
                <w:p w14:paraId="573E8DE0" w14:textId="13777D86" w:rsidR="00D75051" w:rsidRPr="00EC2CEE" w:rsidRDefault="00D75051" w:rsidP="00EC2CEE">
                  <w:pPr>
                    <w:spacing w:before="100" w:beforeAutospacing="1" w:after="100" w:afterAutospacing="1" w:line="360" w:lineRule="auto"/>
                    <w:rPr>
                      <w:rFonts w:ascii="Arial" w:hAnsi="Arial" w:cs="Arial"/>
                      <w:sz w:val="20"/>
                      <w:szCs w:val="20"/>
                    </w:rPr>
                  </w:pPr>
                  <w:r w:rsidRPr="00D75051">
                    <w:rPr>
                      <w:rFonts w:ascii="Arial" w:hAnsi="Arial" w:cs="Arial"/>
                      <w:sz w:val="20"/>
                      <w:szCs w:val="20"/>
                    </w:rPr>
                    <w:t>Interim target 4</w:t>
                  </w:r>
                </w:p>
              </w:tc>
              <w:tc>
                <w:tcPr>
                  <w:tcW w:w="2694" w:type="dxa"/>
                </w:tcPr>
                <w:p w14:paraId="15D5A9FD" w14:textId="7C89C8DD" w:rsidR="00D75051" w:rsidRPr="00EC2CEE" w:rsidRDefault="00D75051" w:rsidP="00EC2CEE">
                  <w:pPr>
                    <w:spacing w:before="100" w:beforeAutospacing="1" w:after="100" w:afterAutospacing="1" w:line="360" w:lineRule="auto"/>
                    <w:rPr>
                      <w:rFonts w:ascii="Arial" w:hAnsi="Arial" w:cs="Arial"/>
                      <w:sz w:val="20"/>
                      <w:szCs w:val="20"/>
                    </w:rPr>
                  </w:pPr>
                  <w:r>
                    <w:rPr>
                      <w:rFonts w:ascii="Arial" w:hAnsi="Arial" w:cs="Arial"/>
                      <w:sz w:val="20"/>
                      <w:szCs w:val="20"/>
                    </w:rPr>
                    <w:t>31</w:t>
                  </w:r>
                  <w:r w:rsidRPr="00D75051">
                    <w:rPr>
                      <w:rFonts w:ascii="Arial" w:hAnsi="Arial" w:cs="Arial"/>
                      <w:sz w:val="20"/>
                      <w:szCs w:val="20"/>
                      <w:vertAlign w:val="superscript"/>
                    </w:rPr>
                    <w:t>st</w:t>
                  </w:r>
                  <w:r>
                    <w:rPr>
                      <w:rFonts w:ascii="Arial" w:hAnsi="Arial" w:cs="Arial"/>
                      <w:sz w:val="20"/>
                      <w:szCs w:val="20"/>
                    </w:rPr>
                    <w:t xml:space="preserve"> December 2035</w:t>
                  </w:r>
                </w:p>
              </w:tc>
            </w:tr>
            <w:tr w:rsidR="00807CF1" w:rsidRPr="00EC2CEE" w14:paraId="490F9CD5" w14:textId="77777777" w:rsidTr="00EC2CEE">
              <w:trPr>
                <w:trHeight w:val="285"/>
                <w:jc w:val="center"/>
              </w:trPr>
              <w:tc>
                <w:tcPr>
                  <w:tcW w:w="1560" w:type="dxa"/>
                  <w:vMerge w:val="restart"/>
                </w:tcPr>
                <w:p w14:paraId="27B0EE9C" w14:textId="77777777" w:rsidR="00807CF1" w:rsidRPr="00EC2CEE" w:rsidRDefault="00807CF1" w:rsidP="00EC2CEE">
                  <w:pPr>
                    <w:spacing w:before="100" w:beforeAutospacing="1" w:after="100" w:afterAutospacing="1" w:line="360" w:lineRule="auto"/>
                    <w:rPr>
                      <w:rFonts w:ascii="Arial" w:hAnsi="Arial" w:cs="Arial"/>
                      <w:b/>
                      <w:bCs/>
                      <w:sz w:val="20"/>
                      <w:szCs w:val="20"/>
                    </w:rPr>
                  </w:pPr>
                  <w:r w:rsidRPr="00EC2CEE">
                    <w:rPr>
                      <w:rFonts w:ascii="Arial" w:hAnsi="Arial" w:cs="Arial"/>
                      <w:b/>
                      <w:bCs/>
                      <w:sz w:val="20"/>
                      <w:szCs w:val="20"/>
                    </w:rPr>
                    <w:t>Republic of Ireland</w:t>
                  </w:r>
                </w:p>
              </w:tc>
              <w:tc>
                <w:tcPr>
                  <w:tcW w:w="1701" w:type="dxa"/>
                </w:tcPr>
                <w:p w14:paraId="49BEAD10" w14:textId="77777777" w:rsidR="00807CF1" w:rsidRPr="00EC2CEE" w:rsidRDefault="00807CF1" w:rsidP="00EC2CEE">
                  <w:pPr>
                    <w:spacing w:before="100" w:beforeAutospacing="1" w:after="100" w:afterAutospacing="1" w:line="360" w:lineRule="auto"/>
                    <w:rPr>
                      <w:rFonts w:ascii="Arial" w:hAnsi="Arial" w:cs="Arial"/>
                      <w:sz w:val="20"/>
                      <w:szCs w:val="20"/>
                    </w:rPr>
                  </w:pPr>
                  <w:r w:rsidRPr="00EC2CEE">
                    <w:rPr>
                      <w:rFonts w:ascii="Arial" w:hAnsi="Arial" w:cs="Arial"/>
                      <w:sz w:val="20"/>
                      <w:szCs w:val="20"/>
                    </w:rPr>
                    <w:t xml:space="preserve">15 </w:t>
                  </w:r>
                </w:p>
              </w:tc>
              <w:tc>
                <w:tcPr>
                  <w:tcW w:w="2409" w:type="dxa"/>
                </w:tcPr>
                <w:p w14:paraId="33022936" w14:textId="77777777" w:rsidR="00807CF1" w:rsidRPr="00EC2CEE" w:rsidRDefault="00807CF1" w:rsidP="00EC2CEE">
                  <w:pPr>
                    <w:spacing w:before="100" w:beforeAutospacing="1" w:after="100" w:afterAutospacing="1" w:line="360" w:lineRule="auto"/>
                    <w:rPr>
                      <w:rFonts w:ascii="Arial" w:hAnsi="Arial" w:cs="Arial"/>
                      <w:sz w:val="20"/>
                      <w:szCs w:val="20"/>
                    </w:rPr>
                  </w:pPr>
                  <w:r w:rsidRPr="00EC2CEE">
                    <w:rPr>
                      <w:rFonts w:ascii="Arial" w:hAnsi="Arial" w:cs="Arial"/>
                      <w:sz w:val="20"/>
                      <w:szCs w:val="20"/>
                    </w:rPr>
                    <w:t>Interim target 3</w:t>
                  </w:r>
                </w:p>
              </w:tc>
              <w:tc>
                <w:tcPr>
                  <w:tcW w:w="2694" w:type="dxa"/>
                </w:tcPr>
                <w:p w14:paraId="74F3D3C2" w14:textId="77777777" w:rsidR="00807CF1" w:rsidRPr="00EC2CEE" w:rsidRDefault="00807CF1" w:rsidP="00EC2CEE">
                  <w:pPr>
                    <w:spacing w:before="100" w:beforeAutospacing="1" w:after="100" w:afterAutospacing="1" w:line="360" w:lineRule="auto"/>
                    <w:rPr>
                      <w:rFonts w:ascii="Arial" w:hAnsi="Arial" w:cs="Arial"/>
                      <w:sz w:val="20"/>
                      <w:szCs w:val="20"/>
                    </w:rPr>
                  </w:pPr>
                  <w:r w:rsidRPr="00EC2CEE">
                    <w:rPr>
                      <w:rFonts w:ascii="Arial" w:hAnsi="Arial" w:cs="Arial"/>
                      <w:sz w:val="20"/>
                      <w:szCs w:val="20"/>
                    </w:rPr>
                    <w:t>31st December 2026</w:t>
                  </w:r>
                </w:p>
              </w:tc>
            </w:tr>
            <w:tr w:rsidR="00807CF1" w:rsidRPr="00EC2CEE" w14:paraId="778E86A1" w14:textId="77777777" w:rsidTr="00EC2CEE">
              <w:trPr>
                <w:trHeight w:val="241"/>
                <w:jc w:val="center"/>
              </w:trPr>
              <w:tc>
                <w:tcPr>
                  <w:tcW w:w="1560" w:type="dxa"/>
                  <w:vMerge/>
                </w:tcPr>
                <w:p w14:paraId="77006BD2" w14:textId="77777777" w:rsidR="00807CF1" w:rsidRPr="00EC2CEE" w:rsidRDefault="00807CF1" w:rsidP="00EC2CEE">
                  <w:pPr>
                    <w:spacing w:before="100" w:beforeAutospacing="1" w:after="100" w:afterAutospacing="1" w:line="360" w:lineRule="auto"/>
                    <w:rPr>
                      <w:rFonts w:ascii="Arial" w:hAnsi="Arial" w:cs="Arial"/>
                      <w:sz w:val="20"/>
                      <w:szCs w:val="20"/>
                    </w:rPr>
                  </w:pPr>
                </w:p>
              </w:tc>
              <w:tc>
                <w:tcPr>
                  <w:tcW w:w="1701" w:type="dxa"/>
                </w:tcPr>
                <w:p w14:paraId="66354C53" w14:textId="77777777" w:rsidR="00807CF1" w:rsidRPr="00EC2CEE" w:rsidRDefault="00807CF1" w:rsidP="00EC2CEE">
                  <w:pPr>
                    <w:spacing w:before="100" w:beforeAutospacing="1" w:after="100" w:afterAutospacing="1" w:line="360" w:lineRule="auto"/>
                    <w:rPr>
                      <w:rFonts w:ascii="Arial" w:hAnsi="Arial" w:cs="Arial"/>
                      <w:sz w:val="20"/>
                      <w:szCs w:val="20"/>
                    </w:rPr>
                  </w:pPr>
                  <w:r w:rsidRPr="00EC2CEE">
                    <w:rPr>
                      <w:rFonts w:ascii="Arial" w:hAnsi="Arial" w:cs="Arial"/>
                      <w:sz w:val="20"/>
                      <w:szCs w:val="20"/>
                    </w:rPr>
                    <w:t xml:space="preserve">10 </w:t>
                  </w:r>
                </w:p>
              </w:tc>
              <w:tc>
                <w:tcPr>
                  <w:tcW w:w="2409" w:type="dxa"/>
                </w:tcPr>
                <w:p w14:paraId="25BE01DE" w14:textId="77777777" w:rsidR="00807CF1" w:rsidRPr="00EC2CEE" w:rsidRDefault="00807CF1" w:rsidP="00EC2CEE">
                  <w:pPr>
                    <w:spacing w:before="100" w:beforeAutospacing="1" w:after="100" w:afterAutospacing="1" w:line="360" w:lineRule="auto"/>
                    <w:rPr>
                      <w:rFonts w:ascii="Arial" w:hAnsi="Arial" w:cs="Arial"/>
                      <w:sz w:val="20"/>
                      <w:szCs w:val="20"/>
                    </w:rPr>
                  </w:pPr>
                  <w:r w:rsidRPr="00EC2CEE">
                    <w:rPr>
                      <w:rFonts w:ascii="Arial" w:hAnsi="Arial" w:cs="Arial"/>
                      <w:sz w:val="20"/>
                      <w:szCs w:val="20"/>
                    </w:rPr>
                    <w:t>Interim target 4</w:t>
                  </w:r>
                </w:p>
              </w:tc>
              <w:tc>
                <w:tcPr>
                  <w:tcW w:w="2694" w:type="dxa"/>
                </w:tcPr>
                <w:p w14:paraId="055A62D7" w14:textId="77777777" w:rsidR="00807CF1" w:rsidRPr="00EC2CEE" w:rsidRDefault="00807CF1" w:rsidP="00EC2CEE">
                  <w:pPr>
                    <w:spacing w:before="100" w:beforeAutospacing="1" w:after="100" w:afterAutospacing="1" w:line="360" w:lineRule="auto"/>
                    <w:rPr>
                      <w:rFonts w:ascii="Arial" w:hAnsi="Arial" w:cs="Arial"/>
                      <w:sz w:val="20"/>
                      <w:szCs w:val="20"/>
                    </w:rPr>
                  </w:pPr>
                  <w:r w:rsidRPr="00EC2CEE">
                    <w:rPr>
                      <w:rFonts w:ascii="Arial" w:hAnsi="Arial" w:cs="Arial"/>
                      <w:sz w:val="20"/>
                      <w:szCs w:val="20"/>
                    </w:rPr>
                    <w:t>31st December 2030</w:t>
                  </w:r>
                </w:p>
              </w:tc>
            </w:tr>
            <w:tr w:rsidR="00807CF1" w:rsidRPr="00EC2CEE" w14:paraId="4C44B4A3" w14:textId="77777777" w:rsidTr="00EC2CEE">
              <w:trPr>
                <w:trHeight w:val="252"/>
                <w:jc w:val="center"/>
              </w:trPr>
              <w:tc>
                <w:tcPr>
                  <w:tcW w:w="1560" w:type="dxa"/>
                  <w:vMerge/>
                </w:tcPr>
                <w:p w14:paraId="31CFB4FE" w14:textId="77777777" w:rsidR="00807CF1" w:rsidRPr="00EC2CEE" w:rsidRDefault="00807CF1" w:rsidP="00EC2CEE">
                  <w:pPr>
                    <w:spacing w:before="100" w:beforeAutospacing="1" w:after="100" w:afterAutospacing="1" w:line="360" w:lineRule="auto"/>
                    <w:rPr>
                      <w:rFonts w:ascii="Arial" w:hAnsi="Arial" w:cs="Arial"/>
                      <w:sz w:val="20"/>
                      <w:szCs w:val="20"/>
                    </w:rPr>
                  </w:pPr>
                </w:p>
              </w:tc>
              <w:tc>
                <w:tcPr>
                  <w:tcW w:w="1701" w:type="dxa"/>
                </w:tcPr>
                <w:p w14:paraId="085F3A56" w14:textId="77777777" w:rsidR="00807CF1" w:rsidRPr="00EC2CEE" w:rsidRDefault="00807CF1" w:rsidP="00EC2CEE">
                  <w:pPr>
                    <w:spacing w:before="100" w:beforeAutospacing="1" w:after="100" w:afterAutospacing="1" w:line="360" w:lineRule="auto"/>
                    <w:rPr>
                      <w:rFonts w:ascii="Arial" w:hAnsi="Arial" w:cs="Arial"/>
                      <w:sz w:val="20"/>
                      <w:szCs w:val="20"/>
                    </w:rPr>
                  </w:pPr>
                  <w:r w:rsidRPr="00EC2CEE">
                    <w:rPr>
                      <w:rFonts w:ascii="Arial" w:hAnsi="Arial" w:cs="Arial"/>
                      <w:sz w:val="20"/>
                      <w:szCs w:val="20"/>
                    </w:rPr>
                    <w:t xml:space="preserve">5 </w:t>
                  </w:r>
                </w:p>
              </w:tc>
              <w:tc>
                <w:tcPr>
                  <w:tcW w:w="2409" w:type="dxa"/>
                </w:tcPr>
                <w:p w14:paraId="484DA259" w14:textId="77777777" w:rsidR="00807CF1" w:rsidRPr="00EC2CEE" w:rsidRDefault="00807CF1" w:rsidP="00EC2CEE">
                  <w:pPr>
                    <w:spacing w:before="100" w:beforeAutospacing="1" w:after="100" w:afterAutospacing="1" w:line="360" w:lineRule="auto"/>
                    <w:rPr>
                      <w:rFonts w:ascii="Arial" w:hAnsi="Arial" w:cs="Arial"/>
                      <w:sz w:val="20"/>
                      <w:szCs w:val="20"/>
                    </w:rPr>
                  </w:pPr>
                  <w:r w:rsidRPr="00EC2CEE">
                    <w:rPr>
                      <w:rFonts w:ascii="Arial" w:hAnsi="Arial" w:cs="Arial"/>
                      <w:sz w:val="20"/>
                      <w:szCs w:val="20"/>
                    </w:rPr>
                    <w:t>Air quality guideline</w:t>
                  </w:r>
                </w:p>
              </w:tc>
              <w:tc>
                <w:tcPr>
                  <w:tcW w:w="2694" w:type="dxa"/>
                </w:tcPr>
                <w:p w14:paraId="655A1782" w14:textId="77777777" w:rsidR="00807CF1" w:rsidRPr="00EC2CEE" w:rsidRDefault="00807CF1" w:rsidP="00EC2CEE">
                  <w:pPr>
                    <w:spacing w:before="100" w:beforeAutospacing="1" w:after="100" w:afterAutospacing="1" w:line="360" w:lineRule="auto"/>
                    <w:rPr>
                      <w:rFonts w:ascii="Arial" w:hAnsi="Arial" w:cs="Arial"/>
                      <w:sz w:val="20"/>
                      <w:szCs w:val="20"/>
                    </w:rPr>
                  </w:pPr>
                  <w:r w:rsidRPr="00EC2CEE">
                    <w:rPr>
                      <w:rFonts w:ascii="Arial" w:hAnsi="Arial" w:cs="Arial"/>
                      <w:sz w:val="20"/>
                      <w:szCs w:val="20"/>
                    </w:rPr>
                    <w:t>31st December 2040</w:t>
                  </w:r>
                </w:p>
              </w:tc>
            </w:tr>
          </w:tbl>
          <w:p w14:paraId="06CC18A8" w14:textId="77777777" w:rsidR="00EC2CEE" w:rsidRDefault="00EC2CEE" w:rsidP="00EC2CEE">
            <w:pPr>
              <w:spacing w:line="360" w:lineRule="auto"/>
              <w:rPr>
                <w:rFonts w:ascii="Arial" w:hAnsi="Arial" w:cs="Arial"/>
                <w:b/>
                <w:bCs/>
              </w:rPr>
            </w:pPr>
          </w:p>
          <w:p w14:paraId="0AD6BD79" w14:textId="6E459184" w:rsidR="00293B25" w:rsidRPr="00647EF9" w:rsidRDefault="00D12488" w:rsidP="00647EF9">
            <w:pPr>
              <w:spacing w:line="360" w:lineRule="auto"/>
              <w:rPr>
                <w:rFonts w:cs="Arial"/>
              </w:rPr>
            </w:pPr>
            <w:r w:rsidRPr="00EC2CEE">
              <w:rPr>
                <w:rFonts w:ascii="Arial" w:hAnsi="Arial" w:cs="Arial"/>
                <w:b/>
                <w:bCs/>
              </w:rPr>
              <w:t xml:space="preserve">Impact- </w:t>
            </w:r>
            <w:r w:rsidRPr="00EC2CEE">
              <w:rPr>
                <w:rFonts w:ascii="Arial" w:hAnsi="Arial" w:cs="Arial"/>
              </w:rPr>
              <w:t>Tighter legislative limits aim to reduce particulate matter levels across Northern Ireland.</w:t>
            </w:r>
            <w:r w:rsidR="00647EF9" w:rsidRPr="00EC2CEE">
              <w:rPr>
                <w:rFonts w:cs="Arial"/>
              </w:rPr>
              <w:t xml:space="preserve"> </w:t>
            </w:r>
          </w:p>
        </w:tc>
      </w:tr>
    </w:tbl>
    <w:p w14:paraId="7ADA419D" w14:textId="77777777" w:rsidR="00071BB0" w:rsidRDefault="00071BB0"/>
    <w:p w14:paraId="22141BB3" w14:textId="77777777" w:rsidR="00071BB0" w:rsidRDefault="00071BB0"/>
    <w:p w14:paraId="07047359" w14:textId="62F248DF" w:rsidR="006060C3" w:rsidRDefault="00F465EC" w:rsidP="006060C3">
      <w:pPr>
        <w:pStyle w:val="DAERABodyText14pt"/>
        <w:rPr>
          <w:b/>
          <w:bCs/>
        </w:rPr>
      </w:pPr>
      <w:r w:rsidRPr="00F465EC">
        <w:rPr>
          <w:b/>
          <w:bCs/>
        </w:rPr>
        <w:t>Are there any Section 75 categories which might be expected to benefit from the intended policy?</w:t>
      </w:r>
      <w:r w:rsidR="006060C3">
        <w:rPr>
          <w:b/>
          <w:bCs/>
        </w:rPr>
        <w:t xml:space="preserve">     </w:t>
      </w:r>
      <w:r w:rsidR="006060C3">
        <w:rPr>
          <w:b/>
          <w:bCs/>
        </w:rPr>
        <w:fldChar w:fldCharType="begin">
          <w:ffData>
            <w:name w:val="Check1"/>
            <w:enabled/>
            <w:calcOnExit w:val="0"/>
            <w:checkBox>
              <w:sizeAuto/>
              <w:default w:val="0"/>
            </w:checkBox>
          </w:ffData>
        </w:fldChar>
      </w:r>
      <w:r w:rsidR="006060C3">
        <w:rPr>
          <w:b/>
          <w:bCs/>
        </w:rPr>
        <w:instrText xml:space="preserve"> FORMCHECKBOX </w:instrText>
      </w:r>
      <w:r w:rsidR="006060C3">
        <w:rPr>
          <w:b/>
          <w:bCs/>
        </w:rPr>
      </w:r>
      <w:r w:rsidR="006060C3">
        <w:rPr>
          <w:b/>
          <w:bCs/>
        </w:rPr>
        <w:fldChar w:fldCharType="separate"/>
      </w:r>
      <w:r w:rsidR="006060C3">
        <w:rPr>
          <w:b/>
          <w:bCs/>
        </w:rPr>
        <w:fldChar w:fldCharType="end"/>
      </w:r>
      <w:r w:rsidR="006060C3">
        <w:rPr>
          <w:b/>
          <w:bCs/>
        </w:rPr>
        <w:t xml:space="preserve"> </w:t>
      </w:r>
      <w:r w:rsidR="006060C3" w:rsidRPr="00127EA5">
        <w:rPr>
          <w:bCs/>
        </w:rPr>
        <w:t>Yes</w:t>
      </w:r>
      <w:r w:rsidR="006060C3">
        <w:rPr>
          <w:bCs/>
        </w:rPr>
        <w:t xml:space="preserve"> </w:t>
      </w:r>
      <w:r w:rsidR="001629CD">
        <w:rPr>
          <w:b/>
          <w:bCs/>
        </w:rPr>
        <w:fldChar w:fldCharType="begin">
          <w:ffData>
            <w:name w:val=""/>
            <w:enabled/>
            <w:calcOnExit w:val="0"/>
            <w:checkBox>
              <w:sizeAuto/>
              <w:default w:val="1"/>
            </w:checkBox>
          </w:ffData>
        </w:fldChar>
      </w:r>
      <w:r w:rsidR="001629CD">
        <w:rPr>
          <w:b/>
          <w:bCs/>
        </w:rPr>
        <w:instrText xml:space="preserve"> FORMCHECKBOX </w:instrText>
      </w:r>
      <w:r w:rsidR="001629CD">
        <w:rPr>
          <w:b/>
          <w:bCs/>
        </w:rPr>
      </w:r>
      <w:r w:rsidR="001629CD">
        <w:rPr>
          <w:b/>
          <w:bCs/>
        </w:rPr>
        <w:fldChar w:fldCharType="separate"/>
      </w:r>
      <w:r w:rsidR="001629CD">
        <w:rPr>
          <w:b/>
          <w:bCs/>
        </w:rPr>
        <w:fldChar w:fldCharType="end"/>
      </w:r>
      <w:r w:rsidR="006060C3">
        <w:rPr>
          <w:b/>
          <w:bCs/>
        </w:rPr>
        <w:t xml:space="preserve"> </w:t>
      </w:r>
      <w:r w:rsidR="006060C3" w:rsidRPr="00127EA5">
        <w:rPr>
          <w:bCs/>
        </w:rPr>
        <w:t>No</w:t>
      </w:r>
      <w:r w:rsidR="006060C3">
        <w:rPr>
          <w:bCs/>
        </w:rPr>
        <w:t xml:space="preserve"> </w:t>
      </w:r>
      <w:r w:rsidR="006060C3" w:rsidRPr="00002A49">
        <w:t>(</w:t>
      </w:r>
      <w:r w:rsidR="006060C3">
        <w:t>select</w:t>
      </w:r>
      <w:r w:rsidR="006060C3" w:rsidRPr="00002A49">
        <w:t xml:space="preserve"> as appropriate)</w:t>
      </w:r>
    </w:p>
    <w:p w14:paraId="506FC3A9" w14:textId="50C9DBF9" w:rsidR="00F465EC" w:rsidRPr="00F465EC" w:rsidRDefault="00F465EC" w:rsidP="00F465EC">
      <w:pPr>
        <w:pStyle w:val="DAERABodyText14pt"/>
        <w:rPr>
          <w:b/>
          <w:bCs/>
        </w:rPr>
      </w:pPr>
    </w:p>
    <w:p w14:paraId="6AB20967" w14:textId="77777777" w:rsidR="00F465EC" w:rsidRDefault="00F465EC" w:rsidP="00F465EC">
      <w:pPr>
        <w:pStyle w:val="DAERABodyText14pt"/>
        <w:rPr>
          <w:b/>
          <w:bCs/>
        </w:rPr>
      </w:pPr>
      <w:r w:rsidRPr="00F465EC">
        <w:rPr>
          <w:b/>
          <w:bCs/>
        </w:rPr>
        <w:t xml:space="preserve">If so, explain how. </w:t>
      </w:r>
    </w:p>
    <w:tbl>
      <w:tblPr>
        <w:tblStyle w:val="TableGrid"/>
        <w:tblW w:w="0" w:type="auto"/>
        <w:tblLook w:val="04A0" w:firstRow="1" w:lastRow="0" w:firstColumn="1" w:lastColumn="0" w:noHBand="0" w:noVBand="1"/>
      </w:tblPr>
      <w:tblGrid>
        <w:gridCol w:w="9913"/>
      </w:tblGrid>
      <w:tr w:rsidR="00F465EC" w14:paraId="2D4D8E81" w14:textId="77777777" w:rsidTr="00C707CE">
        <w:trPr>
          <w:trHeight w:val="1124"/>
        </w:trPr>
        <w:tc>
          <w:tcPr>
            <w:tcW w:w="9913" w:type="dxa"/>
          </w:tcPr>
          <w:p w14:paraId="673D14A3" w14:textId="56ADDF89" w:rsidR="00F465EC" w:rsidRPr="00182822" w:rsidRDefault="00C10447" w:rsidP="00C707CE">
            <w:pPr>
              <w:pStyle w:val="DAERABodyText14pt"/>
              <w:spacing w:line="240" w:lineRule="auto"/>
              <w:rPr>
                <w:rFonts w:cs="Arial"/>
                <w:sz w:val="24"/>
              </w:rPr>
            </w:pPr>
            <w:r w:rsidRPr="00444536">
              <w:rPr>
                <w:rFonts w:cs="Arial"/>
                <w:sz w:val="22"/>
                <w:szCs w:val="22"/>
              </w:rPr>
              <w:t>These new legislative annual mean limits</w:t>
            </w:r>
            <w:r w:rsidR="00470FC6" w:rsidRPr="00444536">
              <w:rPr>
                <w:rFonts w:cs="Arial"/>
                <w:sz w:val="22"/>
                <w:szCs w:val="22"/>
              </w:rPr>
              <w:t>, targets and objectives</w:t>
            </w:r>
            <w:r w:rsidRPr="00444536">
              <w:rPr>
                <w:rFonts w:cs="Arial"/>
                <w:sz w:val="22"/>
                <w:szCs w:val="22"/>
              </w:rPr>
              <w:t xml:space="preserve"> for particulate matter strive to improve air quality for all in Northern Ireland.</w:t>
            </w:r>
            <w:r w:rsidR="00444536" w:rsidRPr="00444536">
              <w:rPr>
                <w:rFonts w:cs="Arial"/>
                <w:sz w:val="22"/>
                <w:szCs w:val="22"/>
              </w:rPr>
              <w:t xml:space="preserve"> </w:t>
            </w:r>
            <w:r w:rsidR="00444536" w:rsidRPr="00061ACD">
              <w:rPr>
                <w:rFonts w:cs="Arial"/>
                <w:sz w:val="22"/>
                <w:szCs w:val="22"/>
              </w:rPr>
              <w:t>However, there is potential for those with disabilities affecting the respiratory system, such as chronic lung diseases (COPD, asthma, fibrosis) to benefit in particular.</w:t>
            </w:r>
            <w:r w:rsidR="00444536">
              <w:rPr>
                <w:rFonts w:cs="Arial"/>
                <w:sz w:val="22"/>
                <w:szCs w:val="22"/>
              </w:rPr>
              <w:t xml:space="preserve"> </w:t>
            </w:r>
          </w:p>
        </w:tc>
      </w:tr>
    </w:tbl>
    <w:p w14:paraId="4EB60360" w14:textId="77777777" w:rsidR="00F465EC" w:rsidRDefault="00F465EC" w:rsidP="00F465EC">
      <w:pPr>
        <w:pStyle w:val="DAERABodyText14pt"/>
        <w:rPr>
          <w:b/>
          <w:bCs/>
        </w:rPr>
      </w:pPr>
    </w:p>
    <w:p w14:paraId="5FA313B2" w14:textId="77777777" w:rsidR="00F465EC" w:rsidRPr="00F465EC" w:rsidRDefault="00F465EC" w:rsidP="00F465EC">
      <w:pPr>
        <w:pStyle w:val="DAERABodyText14pt"/>
        <w:rPr>
          <w:b/>
          <w:bCs/>
        </w:rPr>
      </w:pPr>
      <w:r w:rsidRPr="00F465EC">
        <w:rPr>
          <w:b/>
          <w:bCs/>
        </w:rPr>
        <w:t xml:space="preserve">Who initiated or wrote the policy? </w:t>
      </w:r>
    </w:p>
    <w:tbl>
      <w:tblPr>
        <w:tblStyle w:val="TableGrid"/>
        <w:tblW w:w="0" w:type="auto"/>
        <w:tblLook w:val="04A0" w:firstRow="1" w:lastRow="0" w:firstColumn="1" w:lastColumn="0" w:noHBand="0" w:noVBand="1"/>
      </w:tblPr>
      <w:tblGrid>
        <w:gridCol w:w="9913"/>
      </w:tblGrid>
      <w:tr w:rsidR="00F465EC" w14:paraId="6E93D5DD" w14:textId="77777777" w:rsidTr="003F41DB">
        <w:tc>
          <w:tcPr>
            <w:tcW w:w="9913" w:type="dxa"/>
          </w:tcPr>
          <w:p w14:paraId="219F1275" w14:textId="2CCC32E8" w:rsidR="00F465EC" w:rsidRPr="00182822" w:rsidRDefault="00C10447" w:rsidP="003F41DB">
            <w:pPr>
              <w:pStyle w:val="DAERABodyText14pt"/>
              <w:rPr>
                <w:rFonts w:cs="Arial"/>
                <w:sz w:val="24"/>
              </w:rPr>
            </w:pPr>
            <w:r w:rsidRPr="00182822">
              <w:rPr>
                <w:rFonts w:cs="Arial"/>
                <w:sz w:val="24"/>
              </w:rPr>
              <w:t>DAERA Air and Environmental Quality</w:t>
            </w:r>
            <w:r w:rsidR="00095E17" w:rsidRPr="00182822">
              <w:rPr>
                <w:rFonts w:cs="Arial"/>
                <w:sz w:val="24"/>
              </w:rPr>
              <w:t xml:space="preserve"> Branch</w:t>
            </w:r>
            <w:r w:rsidR="001629CD" w:rsidRPr="00182822">
              <w:rPr>
                <w:rFonts w:cs="Arial"/>
                <w:sz w:val="24"/>
              </w:rPr>
              <w:t xml:space="preserve"> </w:t>
            </w:r>
          </w:p>
        </w:tc>
      </w:tr>
    </w:tbl>
    <w:p w14:paraId="199D5F75" w14:textId="77777777" w:rsidR="00F465EC" w:rsidRPr="00F465EC" w:rsidRDefault="00F465EC" w:rsidP="00F465EC">
      <w:pPr>
        <w:pStyle w:val="DAERABodyText14pt"/>
        <w:rPr>
          <w:b/>
          <w:bCs/>
        </w:rPr>
      </w:pPr>
    </w:p>
    <w:p w14:paraId="73F2A678" w14:textId="3012E226" w:rsidR="00F465EC" w:rsidRPr="00F465EC" w:rsidRDefault="00F465EC" w:rsidP="00F465EC">
      <w:pPr>
        <w:pStyle w:val="DAERABodyText14pt"/>
        <w:rPr>
          <w:b/>
          <w:bCs/>
        </w:rPr>
      </w:pPr>
      <w:r w:rsidRPr="00DC4732">
        <w:rPr>
          <w:rFonts w:cs="Arial"/>
          <w:b/>
          <w:szCs w:val="28"/>
        </w:rPr>
        <w:t>Who owns and who implements the policy?</w:t>
      </w:r>
    </w:p>
    <w:tbl>
      <w:tblPr>
        <w:tblStyle w:val="TableGrid"/>
        <w:tblW w:w="0" w:type="auto"/>
        <w:tblLook w:val="04A0" w:firstRow="1" w:lastRow="0" w:firstColumn="1" w:lastColumn="0" w:noHBand="0" w:noVBand="1"/>
      </w:tblPr>
      <w:tblGrid>
        <w:gridCol w:w="9913"/>
      </w:tblGrid>
      <w:tr w:rsidR="00F465EC" w14:paraId="13822E29" w14:textId="77777777" w:rsidTr="003F41DB">
        <w:tc>
          <w:tcPr>
            <w:tcW w:w="9913" w:type="dxa"/>
          </w:tcPr>
          <w:p w14:paraId="3EE93424" w14:textId="1530BADD" w:rsidR="00F465EC" w:rsidRPr="00182822" w:rsidRDefault="00441CBD" w:rsidP="00C707CE">
            <w:pPr>
              <w:pStyle w:val="DAERABodyText14pt"/>
              <w:spacing w:line="240" w:lineRule="auto"/>
              <w:rPr>
                <w:rFonts w:cs="Arial"/>
                <w:sz w:val="24"/>
              </w:rPr>
            </w:pPr>
            <w:r w:rsidRPr="00182822">
              <w:rPr>
                <w:rFonts w:cs="Arial"/>
                <w:sz w:val="24"/>
              </w:rPr>
              <w:t xml:space="preserve">DAERA </w:t>
            </w:r>
            <w:r w:rsidR="00C10447" w:rsidRPr="00182822">
              <w:rPr>
                <w:rFonts w:cs="Arial"/>
                <w:sz w:val="24"/>
              </w:rPr>
              <w:t xml:space="preserve">Air and Environmental Quality will be responsible for drafting and laying the secondary legislation to amend the existing particulate matter </w:t>
            </w:r>
            <w:r w:rsidR="00B178D3" w:rsidRPr="00182822">
              <w:rPr>
                <w:rFonts w:cs="Arial"/>
                <w:sz w:val="24"/>
              </w:rPr>
              <w:t>annual mean limit values. The implementation of the legislation will also depend upon partnership between NICS Departments and NI’s eleven District Councils.</w:t>
            </w:r>
          </w:p>
        </w:tc>
      </w:tr>
    </w:tbl>
    <w:p w14:paraId="787758A6" w14:textId="77777777" w:rsidR="00071BB0" w:rsidRDefault="00071BB0"/>
    <w:p w14:paraId="6E2B2362" w14:textId="6ED0DF69" w:rsidR="00F465EC" w:rsidRPr="00F465EC" w:rsidRDefault="00F465EC" w:rsidP="00F465EC">
      <w:pPr>
        <w:pStyle w:val="DAERASubHeader"/>
      </w:pPr>
      <w:r w:rsidRPr="00F465EC">
        <w:t>Implementation factors</w:t>
      </w:r>
    </w:p>
    <w:p w14:paraId="07F94F94" w14:textId="77777777" w:rsidR="00F465EC" w:rsidRDefault="00F465EC" w:rsidP="00F465EC">
      <w:pPr>
        <w:rPr>
          <w:rFonts w:cs="Arial"/>
          <w:sz w:val="28"/>
          <w:szCs w:val="28"/>
        </w:rPr>
      </w:pPr>
    </w:p>
    <w:p w14:paraId="026EA6AE" w14:textId="0AF0FD07" w:rsidR="00F465EC" w:rsidRPr="00F465EC" w:rsidRDefault="00F465EC" w:rsidP="00F465EC">
      <w:pPr>
        <w:pStyle w:val="DAERABodyText14pt"/>
        <w:rPr>
          <w:b/>
          <w:bCs/>
        </w:rPr>
      </w:pPr>
      <w:r w:rsidRPr="00F465EC">
        <w:rPr>
          <w:b/>
          <w:bCs/>
        </w:rPr>
        <w:t>Are there any factors which could contribute to/detract from the intended aim/outcome of the policy/decision?</w:t>
      </w:r>
      <w:r w:rsidR="006060C3">
        <w:rPr>
          <w:b/>
          <w:bCs/>
        </w:rPr>
        <w:t xml:space="preserve">   </w:t>
      </w:r>
      <w:r w:rsidR="00B178D3">
        <w:rPr>
          <w:b/>
          <w:bCs/>
        </w:rPr>
        <w:fldChar w:fldCharType="begin">
          <w:ffData>
            <w:name w:val=""/>
            <w:enabled/>
            <w:calcOnExit w:val="0"/>
            <w:checkBox>
              <w:sizeAuto/>
              <w:default w:val="1"/>
            </w:checkBox>
          </w:ffData>
        </w:fldChar>
      </w:r>
      <w:r w:rsidR="00B178D3">
        <w:rPr>
          <w:b/>
          <w:bCs/>
        </w:rPr>
        <w:instrText xml:space="preserve"> FORMCHECKBOX </w:instrText>
      </w:r>
      <w:r w:rsidR="00B178D3">
        <w:rPr>
          <w:b/>
          <w:bCs/>
        </w:rPr>
      </w:r>
      <w:r w:rsidR="00B178D3">
        <w:rPr>
          <w:b/>
          <w:bCs/>
        </w:rPr>
        <w:fldChar w:fldCharType="separate"/>
      </w:r>
      <w:r w:rsidR="00B178D3">
        <w:rPr>
          <w:b/>
          <w:bCs/>
        </w:rPr>
        <w:fldChar w:fldCharType="end"/>
      </w:r>
      <w:r w:rsidR="006060C3">
        <w:rPr>
          <w:b/>
          <w:bCs/>
        </w:rPr>
        <w:t xml:space="preserve"> </w:t>
      </w:r>
      <w:r w:rsidR="006060C3" w:rsidRPr="00127EA5">
        <w:rPr>
          <w:bCs/>
        </w:rPr>
        <w:t>Yes</w:t>
      </w:r>
      <w:r w:rsidR="006060C3">
        <w:rPr>
          <w:bCs/>
        </w:rPr>
        <w:t xml:space="preserve">  </w:t>
      </w:r>
      <w:r w:rsidR="00B178D3">
        <w:rPr>
          <w:b/>
          <w:bCs/>
        </w:rPr>
        <w:fldChar w:fldCharType="begin">
          <w:ffData>
            <w:name w:val=""/>
            <w:enabled/>
            <w:calcOnExit w:val="0"/>
            <w:checkBox>
              <w:sizeAuto/>
              <w:default w:val="0"/>
            </w:checkBox>
          </w:ffData>
        </w:fldChar>
      </w:r>
      <w:r w:rsidR="00B178D3">
        <w:rPr>
          <w:b/>
          <w:bCs/>
        </w:rPr>
        <w:instrText xml:space="preserve"> FORMCHECKBOX </w:instrText>
      </w:r>
      <w:r w:rsidR="00B178D3">
        <w:rPr>
          <w:b/>
          <w:bCs/>
        </w:rPr>
      </w:r>
      <w:r w:rsidR="00B178D3">
        <w:rPr>
          <w:b/>
          <w:bCs/>
        </w:rPr>
        <w:fldChar w:fldCharType="separate"/>
      </w:r>
      <w:r w:rsidR="00B178D3">
        <w:rPr>
          <w:b/>
          <w:bCs/>
        </w:rPr>
        <w:fldChar w:fldCharType="end"/>
      </w:r>
      <w:r w:rsidR="006060C3">
        <w:rPr>
          <w:b/>
          <w:bCs/>
        </w:rPr>
        <w:t xml:space="preserve"> </w:t>
      </w:r>
      <w:r w:rsidR="006060C3" w:rsidRPr="00127EA5">
        <w:rPr>
          <w:bCs/>
        </w:rPr>
        <w:t>No</w:t>
      </w:r>
      <w:r w:rsidR="006060C3">
        <w:rPr>
          <w:bCs/>
        </w:rPr>
        <w:t xml:space="preserve"> </w:t>
      </w:r>
      <w:r w:rsidR="006060C3" w:rsidRPr="00002A49">
        <w:t>(</w:t>
      </w:r>
      <w:r w:rsidR="006060C3">
        <w:t>select</w:t>
      </w:r>
      <w:r w:rsidR="006060C3" w:rsidRPr="00002A49">
        <w:t xml:space="preserve"> as appropriate)</w:t>
      </w:r>
      <w:r w:rsidR="006060C3">
        <w:rPr>
          <w:b/>
          <w:bCs/>
        </w:rPr>
        <w:br/>
      </w:r>
    </w:p>
    <w:p w14:paraId="2A0478A9" w14:textId="3F2712EB" w:rsidR="00F465EC" w:rsidRPr="00F465EC" w:rsidRDefault="00F465EC" w:rsidP="00F465EC">
      <w:pPr>
        <w:pStyle w:val="DAERABodyText14pt"/>
        <w:rPr>
          <w:b/>
          <w:bCs/>
        </w:rPr>
      </w:pPr>
      <w:r w:rsidRPr="00F465EC">
        <w:rPr>
          <w:b/>
          <w:bCs/>
        </w:rPr>
        <w:t xml:space="preserve">If yes, are they (please </w:t>
      </w:r>
      <w:r w:rsidR="00CF20A5">
        <w:rPr>
          <w:b/>
          <w:bCs/>
        </w:rPr>
        <w:t>select</w:t>
      </w:r>
      <w:r w:rsidRPr="00F465EC">
        <w:rPr>
          <w:b/>
          <w:bCs/>
        </w:rPr>
        <w:t xml:space="preserve"> as appropriate)</w:t>
      </w:r>
    </w:p>
    <w:p w14:paraId="7301B462" w14:textId="79C1B155" w:rsidR="00F465EC" w:rsidRPr="00F465EC" w:rsidRDefault="00F465EC" w:rsidP="00F465EC">
      <w:pPr>
        <w:pStyle w:val="DAERABodyText14pt"/>
        <w:rPr>
          <w:b/>
          <w:bCs/>
        </w:rPr>
      </w:pPr>
      <w:r w:rsidRPr="00F465EC">
        <w:rPr>
          <w:b/>
          <w:bCs/>
        </w:rPr>
        <w:t>Financial</w:t>
      </w:r>
      <w:r w:rsidR="007948B9">
        <w:rPr>
          <w:b/>
          <w:bCs/>
        </w:rPr>
        <w:tab/>
      </w:r>
      <w:r w:rsidR="007948B9">
        <w:rPr>
          <w:b/>
          <w:bCs/>
        </w:rPr>
        <w:tab/>
      </w:r>
      <w:r w:rsidR="00B178D3">
        <w:rPr>
          <w:b/>
          <w:bCs/>
        </w:rPr>
        <w:fldChar w:fldCharType="begin">
          <w:ffData>
            <w:name w:val="Check1"/>
            <w:enabled/>
            <w:calcOnExit w:val="0"/>
            <w:checkBox>
              <w:sizeAuto/>
              <w:default w:val="1"/>
            </w:checkBox>
          </w:ffData>
        </w:fldChar>
      </w:r>
      <w:bookmarkStart w:id="0" w:name="Check1"/>
      <w:r w:rsidR="00B178D3">
        <w:rPr>
          <w:b/>
          <w:bCs/>
        </w:rPr>
        <w:instrText xml:space="preserve"> FORMCHECKBOX </w:instrText>
      </w:r>
      <w:r w:rsidR="00B178D3">
        <w:rPr>
          <w:b/>
          <w:bCs/>
        </w:rPr>
      </w:r>
      <w:r w:rsidR="00B178D3">
        <w:rPr>
          <w:b/>
          <w:bCs/>
        </w:rPr>
        <w:fldChar w:fldCharType="separate"/>
      </w:r>
      <w:r w:rsidR="00B178D3">
        <w:rPr>
          <w:b/>
          <w:bCs/>
        </w:rPr>
        <w:fldChar w:fldCharType="end"/>
      </w:r>
      <w:bookmarkEnd w:id="0"/>
    </w:p>
    <w:p w14:paraId="67BCB69E" w14:textId="6C8C7CB9" w:rsidR="00F465EC" w:rsidRPr="00F465EC" w:rsidRDefault="00F465EC" w:rsidP="00F465EC">
      <w:pPr>
        <w:pStyle w:val="DAERABodyText14pt"/>
        <w:rPr>
          <w:b/>
          <w:bCs/>
        </w:rPr>
      </w:pPr>
      <w:r w:rsidRPr="00F465EC">
        <w:rPr>
          <w:b/>
          <w:bCs/>
        </w:rPr>
        <w:t>Legislative</w:t>
      </w:r>
      <w:r w:rsidR="007948B9">
        <w:rPr>
          <w:b/>
          <w:bCs/>
        </w:rPr>
        <w:tab/>
      </w:r>
      <w:r w:rsidR="00B178D3">
        <w:rPr>
          <w:b/>
          <w:bCs/>
        </w:rPr>
        <w:fldChar w:fldCharType="begin">
          <w:ffData>
            <w:name w:val="Check2"/>
            <w:enabled/>
            <w:calcOnExit w:val="0"/>
            <w:checkBox>
              <w:sizeAuto/>
              <w:default w:val="1"/>
            </w:checkBox>
          </w:ffData>
        </w:fldChar>
      </w:r>
      <w:bookmarkStart w:id="1" w:name="Check2"/>
      <w:r w:rsidR="00B178D3">
        <w:rPr>
          <w:b/>
          <w:bCs/>
        </w:rPr>
        <w:instrText xml:space="preserve"> FORMCHECKBOX </w:instrText>
      </w:r>
      <w:r w:rsidR="00B178D3">
        <w:rPr>
          <w:b/>
          <w:bCs/>
        </w:rPr>
      </w:r>
      <w:r w:rsidR="00B178D3">
        <w:rPr>
          <w:b/>
          <w:bCs/>
        </w:rPr>
        <w:fldChar w:fldCharType="separate"/>
      </w:r>
      <w:r w:rsidR="00B178D3">
        <w:rPr>
          <w:b/>
          <w:bCs/>
        </w:rPr>
        <w:fldChar w:fldCharType="end"/>
      </w:r>
      <w:bookmarkEnd w:id="1"/>
    </w:p>
    <w:p w14:paraId="7B6B2798" w14:textId="77777777" w:rsidR="00095279" w:rsidRPr="00F465EC" w:rsidRDefault="00F465EC" w:rsidP="00F465EC">
      <w:pPr>
        <w:pStyle w:val="DAERABodyText14pt"/>
        <w:rPr>
          <w:b/>
          <w:bCs/>
        </w:rPr>
      </w:pPr>
      <w:r w:rsidRPr="00F465EC">
        <w:rPr>
          <w:b/>
          <w:bCs/>
        </w:rPr>
        <w:t>other, please specify</w:t>
      </w:r>
      <w:r>
        <w:rPr>
          <w:b/>
          <w:bCs/>
        </w:rPr>
        <w:t xml:space="preserve">: </w:t>
      </w:r>
      <w:r w:rsidR="007948B9">
        <w:rPr>
          <w:b/>
          <w:bCs/>
        </w:rPr>
        <w:t xml:space="preserve"> </w:t>
      </w:r>
    </w:p>
    <w:tbl>
      <w:tblPr>
        <w:tblStyle w:val="TableGrid"/>
        <w:tblW w:w="0" w:type="auto"/>
        <w:tblLook w:val="04A0" w:firstRow="1" w:lastRow="0" w:firstColumn="1" w:lastColumn="0" w:noHBand="0" w:noVBand="1"/>
      </w:tblPr>
      <w:tblGrid>
        <w:gridCol w:w="9913"/>
      </w:tblGrid>
      <w:tr w:rsidR="00095279" w14:paraId="3C553026" w14:textId="77777777" w:rsidTr="00095279">
        <w:tc>
          <w:tcPr>
            <w:tcW w:w="9913" w:type="dxa"/>
          </w:tcPr>
          <w:p w14:paraId="4B0C924B" w14:textId="77777777" w:rsidR="00095279" w:rsidRDefault="00095279" w:rsidP="00F465EC">
            <w:pPr>
              <w:pStyle w:val="DAERABodyText14pt"/>
              <w:rPr>
                <w:b/>
                <w:bCs/>
              </w:rPr>
            </w:pPr>
          </w:p>
        </w:tc>
      </w:tr>
    </w:tbl>
    <w:p w14:paraId="61AD07C7" w14:textId="77777777" w:rsidR="00EC2CEE" w:rsidRDefault="00EC2CEE" w:rsidP="00B178D3">
      <w:pPr>
        <w:rPr>
          <w:rFonts w:ascii="Arial" w:hAnsi="Arial" w:cs="Arial"/>
          <w:b/>
        </w:rPr>
      </w:pPr>
    </w:p>
    <w:p w14:paraId="7ADA3A15" w14:textId="77777777" w:rsidR="00EC2CEE" w:rsidRDefault="00EC2CEE" w:rsidP="00B178D3">
      <w:pPr>
        <w:rPr>
          <w:rFonts w:ascii="Arial" w:hAnsi="Arial" w:cs="Arial"/>
          <w:b/>
        </w:rPr>
      </w:pPr>
    </w:p>
    <w:p w14:paraId="680295C5" w14:textId="46105002" w:rsidR="00B178D3" w:rsidRPr="00182822" w:rsidRDefault="00B178D3" w:rsidP="00B178D3">
      <w:pPr>
        <w:rPr>
          <w:rFonts w:ascii="Arial" w:hAnsi="Arial" w:cs="Arial"/>
          <w:b/>
        </w:rPr>
      </w:pPr>
      <w:r w:rsidRPr="00182822">
        <w:rPr>
          <w:rFonts w:ascii="Arial" w:hAnsi="Arial" w:cs="Arial"/>
          <w:b/>
        </w:rPr>
        <w:t>F</w:t>
      </w:r>
      <w:r w:rsidRPr="00182822">
        <w:rPr>
          <w:rFonts w:ascii="Arial" w:hAnsi="Arial" w:cs="Arial"/>
          <w:b/>
          <w:u w:val="single"/>
        </w:rPr>
        <w:t>inancial</w:t>
      </w:r>
    </w:p>
    <w:p w14:paraId="4638922A" w14:textId="77777777" w:rsidR="00B178D3" w:rsidRPr="00182822" w:rsidRDefault="00B178D3" w:rsidP="00B178D3">
      <w:pPr>
        <w:rPr>
          <w:rFonts w:ascii="Arial" w:hAnsi="Arial" w:cs="Arial"/>
          <w:b/>
        </w:rPr>
      </w:pPr>
    </w:p>
    <w:p w14:paraId="034C28CF" w14:textId="13B8EB16" w:rsidR="00B178D3" w:rsidRPr="00182822" w:rsidRDefault="002610F5" w:rsidP="00A02C70">
      <w:pPr>
        <w:rPr>
          <w:rFonts w:ascii="Arial" w:hAnsi="Arial" w:cs="Arial"/>
        </w:rPr>
      </w:pPr>
      <w:r>
        <w:rPr>
          <w:rFonts w:ascii="Arial" w:hAnsi="Arial" w:cs="Arial"/>
        </w:rPr>
        <w:t>Whilst t</w:t>
      </w:r>
      <w:r w:rsidR="00B178D3" w:rsidRPr="00182822">
        <w:rPr>
          <w:rFonts w:ascii="Arial" w:hAnsi="Arial" w:cs="Arial"/>
        </w:rPr>
        <w:t xml:space="preserve">here is the potential for </w:t>
      </w:r>
      <w:r>
        <w:rPr>
          <w:rFonts w:ascii="Arial" w:hAnsi="Arial" w:cs="Arial"/>
        </w:rPr>
        <w:t xml:space="preserve">a small amount of </w:t>
      </w:r>
      <w:r w:rsidR="00B178D3" w:rsidRPr="00182822">
        <w:rPr>
          <w:rFonts w:ascii="Arial" w:hAnsi="Arial" w:cs="Arial"/>
        </w:rPr>
        <w:t>additional financial requirement coming out of this new policy</w:t>
      </w:r>
      <w:r>
        <w:rPr>
          <w:rFonts w:ascii="Arial" w:hAnsi="Arial" w:cs="Arial"/>
        </w:rPr>
        <w:t>, it is unlikely</w:t>
      </w:r>
      <w:r w:rsidR="00B178D3" w:rsidRPr="00182822">
        <w:rPr>
          <w:rFonts w:ascii="Arial" w:hAnsi="Arial" w:cs="Arial"/>
        </w:rPr>
        <w:t xml:space="preserve">. Current legislation allows DAERA to operate a grant to District </w:t>
      </w:r>
      <w:r w:rsidR="00B178D3" w:rsidRPr="00182822">
        <w:rPr>
          <w:rFonts w:ascii="Arial" w:hAnsi="Arial" w:cs="Arial"/>
        </w:rPr>
        <w:lastRenderedPageBreak/>
        <w:t>Councils. Under part III Air Quality of the Environment (Northern Ireland) Order 2002, Financial assistance:</w:t>
      </w:r>
    </w:p>
    <w:p w14:paraId="1BC62E9F" w14:textId="77777777" w:rsidR="00B178D3" w:rsidRPr="00182822" w:rsidRDefault="00B178D3" w:rsidP="00A02C70">
      <w:pPr>
        <w:rPr>
          <w:rFonts w:ascii="Arial" w:hAnsi="Arial" w:cs="Arial"/>
        </w:rPr>
      </w:pPr>
    </w:p>
    <w:p w14:paraId="1CF73DB1" w14:textId="77777777" w:rsidR="00B178D3" w:rsidRPr="00182822" w:rsidRDefault="00B178D3" w:rsidP="00A02C70">
      <w:pPr>
        <w:rPr>
          <w:rFonts w:ascii="Arial" w:hAnsi="Arial" w:cs="Arial"/>
        </w:rPr>
      </w:pPr>
      <w:r w:rsidRPr="00182822">
        <w:rPr>
          <w:rFonts w:ascii="Arial" w:hAnsi="Arial" w:cs="Arial"/>
        </w:rPr>
        <w:t>18.—(1) The Department may make grants or loans to any body or person for the purposes of or in connection with—</w:t>
      </w:r>
    </w:p>
    <w:p w14:paraId="5406750F" w14:textId="77777777" w:rsidR="00B178D3" w:rsidRPr="00182822" w:rsidRDefault="00B178D3" w:rsidP="00A02C70">
      <w:pPr>
        <w:rPr>
          <w:rFonts w:ascii="Arial" w:hAnsi="Arial" w:cs="Arial"/>
        </w:rPr>
      </w:pPr>
    </w:p>
    <w:p w14:paraId="16C59E6A" w14:textId="77777777" w:rsidR="00B178D3" w:rsidRPr="00182822" w:rsidRDefault="00B178D3" w:rsidP="00A02C70">
      <w:pPr>
        <w:rPr>
          <w:rFonts w:ascii="Arial" w:hAnsi="Arial" w:cs="Arial"/>
        </w:rPr>
      </w:pPr>
      <w:r w:rsidRPr="00182822">
        <w:rPr>
          <w:rFonts w:ascii="Arial" w:hAnsi="Arial" w:cs="Arial"/>
        </w:rPr>
        <w:t>(a)carrying out an air quality review;</w:t>
      </w:r>
    </w:p>
    <w:p w14:paraId="365AF371" w14:textId="77777777" w:rsidR="00B178D3" w:rsidRPr="00182822" w:rsidRDefault="00B178D3" w:rsidP="00A02C70">
      <w:pPr>
        <w:rPr>
          <w:rFonts w:ascii="Arial" w:hAnsi="Arial" w:cs="Arial"/>
        </w:rPr>
      </w:pPr>
      <w:r w:rsidRPr="00182822">
        <w:rPr>
          <w:rFonts w:ascii="Arial" w:hAnsi="Arial" w:cs="Arial"/>
        </w:rPr>
        <w:t>(b)carrying out an assessment under Article 11 or 13;</w:t>
      </w:r>
    </w:p>
    <w:p w14:paraId="5A3A12F6" w14:textId="77777777" w:rsidR="00B178D3" w:rsidRPr="00182822" w:rsidRDefault="00B178D3" w:rsidP="00A02C70">
      <w:pPr>
        <w:rPr>
          <w:rFonts w:ascii="Arial" w:hAnsi="Arial" w:cs="Arial"/>
        </w:rPr>
      </w:pPr>
      <w:r w:rsidRPr="00182822">
        <w:rPr>
          <w:rFonts w:ascii="Arial" w:hAnsi="Arial" w:cs="Arial"/>
        </w:rPr>
        <w:t>(c)preparing and implementing an action plan; and</w:t>
      </w:r>
    </w:p>
    <w:p w14:paraId="00F64A34" w14:textId="77777777" w:rsidR="00B178D3" w:rsidRPr="00182822" w:rsidRDefault="00B178D3" w:rsidP="00A02C70">
      <w:pPr>
        <w:rPr>
          <w:rFonts w:ascii="Arial" w:hAnsi="Arial" w:cs="Arial"/>
        </w:rPr>
      </w:pPr>
      <w:r w:rsidRPr="00182822">
        <w:rPr>
          <w:rFonts w:ascii="Arial" w:hAnsi="Arial" w:cs="Arial"/>
        </w:rPr>
        <w:t>(d)the assessment or management of the quality of air.</w:t>
      </w:r>
    </w:p>
    <w:p w14:paraId="03895069" w14:textId="77777777" w:rsidR="00B178D3" w:rsidRPr="00182822" w:rsidRDefault="00B178D3" w:rsidP="00A02C70">
      <w:pPr>
        <w:rPr>
          <w:rFonts w:ascii="Arial" w:hAnsi="Arial" w:cs="Arial"/>
        </w:rPr>
      </w:pPr>
      <w:r w:rsidRPr="00182822">
        <w:rPr>
          <w:rFonts w:ascii="Arial" w:hAnsi="Arial" w:cs="Arial"/>
        </w:rPr>
        <w:t>(2) Grants or loans made by the Department under this Article—</w:t>
      </w:r>
    </w:p>
    <w:p w14:paraId="45DE835E" w14:textId="77777777" w:rsidR="00B178D3" w:rsidRPr="00182822" w:rsidRDefault="00B178D3" w:rsidP="00A02C70">
      <w:pPr>
        <w:rPr>
          <w:rFonts w:ascii="Arial" w:hAnsi="Arial" w:cs="Arial"/>
        </w:rPr>
      </w:pPr>
    </w:p>
    <w:p w14:paraId="04628D78" w14:textId="77777777" w:rsidR="00B178D3" w:rsidRPr="00182822" w:rsidRDefault="00B178D3" w:rsidP="00A02C70">
      <w:pPr>
        <w:rPr>
          <w:rFonts w:ascii="Arial" w:hAnsi="Arial" w:cs="Arial"/>
        </w:rPr>
      </w:pPr>
      <w:r w:rsidRPr="00182822">
        <w:rPr>
          <w:rFonts w:ascii="Arial" w:hAnsi="Arial" w:cs="Arial"/>
        </w:rPr>
        <w:t>(a)shall be of such amounts; and</w:t>
      </w:r>
    </w:p>
    <w:p w14:paraId="68839966" w14:textId="1E8CA0AF" w:rsidR="00B178D3" w:rsidRPr="00182822" w:rsidRDefault="00B178D3" w:rsidP="00A02C70">
      <w:pPr>
        <w:rPr>
          <w:rFonts w:ascii="Arial" w:hAnsi="Arial" w:cs="Arial"/>
        </w:rPr>
      </w:pPr>
      <w:r w:rsidRPr="00182822">
        <w:rPr>
          <w:rFonts w:ascii="Arial" w:hAnsi="Arial" w:cs="Arial"/>
        </w:rPr>
        <w:t>(b)shall be made on such terms and conditions (including in the case of grants, conditions as to repayment), as may be determined by the Department.</w:t>
      </w:r>
    </w:p>
    <w:p w14:paraId="15A40C8B" w14:textId="77777777" w:rsidR="004B1E13" w:rsidRPr="00182822" w:rsidRDefault="004B1E13" w:rsidP="00A02C70">
      <w:pPr>
        <w:pStyle w:val="DAERASubHeader"/>
        <w:spacing w:line="240" w:lineRule="auto"/>
        <w:rPr>
          <w:b w:val="0"/>
          <w:bCs/>
          <w:color w:val="auto"/>
          <w:sz w:val="24"/>
          <w:szCs w:val="24"/>
        </w:rPr>
      </w:pPr>
    </w:p>
    <w:p w14:paraId="30A74896" w14:textId="50B2FC1E" w:rsidR="00B178D3" w:rsidRDefault="00C707CE" w:rsidP="00A02C70">
      <w:pPr>
        <w:pStyle w:val="DAERASubHeader"/>
        <w:spacing w:line="240" w:lineRule="auto"/>
        <w:rPr>
          <w:b w:val="0"/>
          <w:bCs/>
          <w:color w:val="auto"/>
          <w:sz w:val="24"/>
          <w:szCs w:val="24"/>
        </w:rPr>
      </w:pPr>
      <w:r>
        <w:rPr>
          <w:b w:val="0"/>
          <w:bCs/>
          <w:color w:val="auto"/>
          <w:sz w:val="24"/>
          <w:szCs w:val="24"/>
        </w:rPr>
        <w:t>In theory, t</w:t>
      </w:r>
      <w:r w:rsidR="00B178D3" w:rsidRPr="00182822">
        <w:rPr>
          <w:b w:val="0"/>
          <w:bCs/>
          <w:color w:val="auto"/>
          <w:sz w:val="24"/>
          <w:szCs w:val="24"/>
        </w:rPr>
        <w:t>ighter annual mean limits</w:t>
      </w:r>
      <w:r w:rsidR="00470FC6">
        <w:rPr>
          <w:b w:val="0"/>
          <w:bCs/>
          <w:color w:val="auto"/>
          <w:sz w:val="24"/>
          <w:szCs w:val="24"/>
        </w:rPr>
        <w:t xml:space="preserve"> and objectives</w:t>
      </w:r>
      <w:r w:rsidR="00B178D3" w:rsidRPr="00182822">
        <w:rPr>
          <w:b w:val="0"/>
          <w:bCs/>
          <w:color w:val="auto"/>
          <w:sz w:val="24"/>
          <w:szCs w:val="24"/>
        </w:rPr>
        <w:t xml:space="preserve"> for particulate matter </w:t>
      </w:r>
      <w:r w:rsidR="00A02C70" w:rsidRPr="00182822">
        <w:rPr>
          <w:b w:val="0"/>
          <w:bCs/>
          <w:color w:val="auto"/>
          <w:sz w:val="24"/>
          <w:szCs w:val="24"/>
        </w:rPr>
        <w:t>have</w:t>
      </w:r>
      <w:r w:rsidR="00B178D3" w:rsidRPr="00182822">
        <w:rPr>
          <w:b w:val="0"/>
          <w:bCs/>
          <w:color w:val="auto"/>
          <w:sz w:val="24"/>
          <w:szCs w:val="24"/>
        </w:rPr>
        <w:t xml:space="preserve"> the potential to result in councils </w:t>
      </w:r>
      <w:r w:rsidR="00A02C70" w:rsidRPr="00182822">
        <w:rPr>
          <w:b w:val="0"/>
          <w:bCs/>
          <w:color w:val="auto"/>
          <w:sz w:val="24"/>
          <w:szCs w:val="24"/>
        </w:rPr>
        <w:t xml:space="preserve">declaring </w:t>
      </w:r>
      <w:r>
        <w:rPr>
          <w:b w:val="0"/>
          <w:bCs/>
          <w:color w:val="auto"/>
          <w:sz w:val="24"/>
          <w:szCs w:val="24"/>
        </w:rPr>
        <w:t>a small number of additional</w:t>
      </w:r>
      <w:r w:rsidR="00A02C70" w:rsidRPr="00182822">
        <w:rPr>
          <w:b w:val="0"/>
          <w:bCs/>
          <w:color w:val="auto"/>
          <w:sz w:val="24"/>
          <w:szCs w:val="24"/>
        </w:rPr>
        <w:t xml:space="preserve"> Air Quality Management Areas and therefore requiring more financial support. However,</w:t>
      </w:r>
      <w:r>
        <w:rPr>
          <w:b w:val="0"/>
          <w:bCs/>
          <w:color w:val="auto"/>
          <w:sz w:val="24"/>
          <w:szCs w:val="24"/>
        </w:rPr>
        <w:t xml:space="preserve"> as</w:t>
      </w:r>
      <w:r w:rsidR="00A02C70" w:rsidRPr="00182822">
        <w:rPr>
          <w:b w:val="0"/>
          <w:bCs/>
          <w:color w:val="auto"/>
          <w:sz w:val="24"/>
          <w:szCs w:val="24"/>
        </w:rPr>
        <w:t xml:space="preserve"> air quality monitoring data for Northern Ireland has shown that all monitoring sites </w:t>
      </w:r>
      <w:r w:rsidR="00B65238" w:rsidRPr="00182822">
        <w:rPr>
          <w:b w:val="0"/>
          <w:bCs/>
          <w:color w:val="auto"/>
          <w:sz w:val="24"/>
          <w:szCs w:val="24"/>
        </w:rPr>
        <w:t>have achieved these annual mean levels from 2019 onwards</w:t>
      </w:r>
      <w:r>
        <w:rPr>
          <w:b w:val="0"/>
          <w:bCs/>
          <w:color w:val="auto"/>
          <w:sz w:val="24"/>
          <w:szCs w:val="24"/>
        </w:rPr>
        <w:t>, further costs are unlikely</w:t>
      </w:r>
      <w:r w:rsidR="002610F5">
        <w:rPr>
          <w:b w:val="0"/>
          <w:bCs/>
          <w:color w:val="auto"/>
          <w:sz w:val="24"/>
          <w:szCs w:val="24"/>
        </w:rPr>
        <w:t xml:space="preserve"> as a direct result of these Regulations</w:t>
      </w:r>
      <w:r>
        <w:rPr>
          <w:b w:val="0"/>
          <w:bCs/>
          <w:color w:val="auto"/>
          <w:sz w:val="24"/>
          <w:szCs w:val="24"/>
        </w:rPr>
        <w:t>.</w:t>
      </w:r>
    </w:p>
    <w:p w14:paraId="64802487" w14:textId="77777777" w:rsidR="00162755" w:rsidRDefault="00162755" w:rsidP="00A02C70">
      <w:pPr>
        <w:pStyle w:val="DAERASubHeader"/>
        <w:spacing w:line="240" w:lineRule="auto"/>
        <w:rPr>
          <w:b w:val="0"/>
          <w:bCs/>
          <w:color w:val="auto"/>
          <w:sz w:val="24"/>
          <w:szCs w:val="24"/>
        </w:rPr>
      </w:pPr>
    </w:p>
    <w:p w14:paraId="7E75803D" w14:textId="159BBFA7" w:rsidR="004B1E13" w:rsidRPr="00182822" w:rsidRDefault="00A02C70" w:rsidP="004B1E13">
      <w:pPr>
        <w:pStyle w:val="DAERASubHeader"/>
        <w:rPr>
          <w:color w:val="auto"/>
          <w:sz w:val="24"/>
          <w:szCs w:val="24"/>
          <w:u w:val="single"/>
        </w:rPr>
      </w:pPr>
      <w:r w:rsidRPr="00182822">
        <w:rPr>
          <w:color w:val="auto"/>
          <w:sz w:val="24"/>
          <w:szCs w:val="24"/>
          <w:u w:val="single"/>
        </w:rPr>
        <w:t>Legislative</w:t>
      </w:r>
    </w:p>
    <w:p w14:paraId="37BD8B74" w14:textId="7C8D8541" w:rsidR="00A814F8" w:rsidRDefault="00A814F8" w:rsidP="00A02C70">
      <w:pPr>
        <w:pStyle w:val="DAERASubHeader"/>
        <w:spacing w:line="240" w:lineRule="auto"/>
        <w:rPr>
          <w:b w:val="0"/>
          <w:bCs/>
          <w:color w:val="auto"/>
          <w:sz w:val="24"/>
          <w:szCs w:val="24"/>
        </w:rPr>
      </w:pPr>
      <w:r w:rsidRPr="00A814F8">
        <w:rPr>
          <w:b w:val="0"/>
          <w:bCs/>
          <w:color w:val="auto"/>
          <w:sz w:val="24"/>
          <w:szCs w:val="24"/>
        </w:rPr>
        <w:t>The Environment (Northern Ireland) Order 2002; Part III makes provision for implementing Council Directive 96/62 EC (repealed) and for otherwise preventing and controlling air pollution.</w:t>
      </w:r>
      <w:r>
        <w:rPr>
          <w:b w:val="0"/>
          <w:bCs/>
          <w:color w:val="auto"/>
          <w:sz w:val="24"/>
          <w:szCs w:val="24"/>
        </w:rPr>
        <w:t xml:space="preserve"> Article 15 provides powers for making new regulations making provisions prescribing standards relating to the quality of air.</w:t>
      </w:r>
    </w:p>
    <w:p w14:paraId="5A4CF8C3" w14:textId="77777777" w:rsidR="00A814F8" w:rsidRDefault="00A814F8" w:rsidP="00A02C70">
      <w:pPr>
        <w:pStyle w:val="DAERASubHeader"/>
        <w:spacing w:line="240" w:lineRule="auto"/>
        <w:rPr>
          <w:b w:val="0"/>
          <w:bCs/>
          <w:color w:val="auto"/>
          <w:sz w:val="24"/>
          <w:szCs w:val="24"/>
        </w:rPr>
      </w:pPr>
    </w:p>
    <w:p w14:paraId="0ADD92FE" w14:textId="7D9BBA74" w:rsidR="00A02C70" w:rsidRDefault="00A02C70" w:rsidP="00A02C70">
      <w:pPr>
        <w:pStyle w:val="DAERASubHeader"/>
        <w:spacing w:line="240" w:lineRule="auto"/>
        <w:rPr>
          <w:b w:val="0"/>
          <w:bCs/>
          <w:color w:val="auto"/>
          <w:sz w:val="24"/>
          <w:szCs w:val="24"/>
        </w:rPr>
      </w:pPr>
      <w:r w:rsidRPr="00182822">
        <w:rPr>
          <w:b w:val="0"/>
          <w:bCs/>
          <w:color w:val="auto"/>
          <w:sz w:val="24"/>
          <w:szCs w:val="24"/>
        </w:rPr>
        <w:t xml:space="preserve">In Northern Ireland existing air quality annual mean limit </w:t>
      </w:r>
      <w:r w:rsidR="000768B4">
        <w:rPr>
          <w:b w:val="0"/>
          <w:bCs/>
          <w:color w:val="auto"/>
          <w:sz w:val="24"/>
          <w:szCs w:val="24"/>
        </w:rPr>
        <w:t>values,</w:t>
      </w:r>
      <w:r w:rsidRPr="00182822">
        <w:rPr>
          <w:b w:val="0"/>
          <w:bCs/>
          <w:color w:val="auto"/>
          <w:sz w:val="24"/>
          <w:szCs w:val="24"/>
        </w:rPr>
        <w:t xml:space="preserve"> target values</w:t>
      </w:r>
      <w:r w:rsidR="000768B4">
        <w:rPr>
          <w:b w:val="0"/>
          <w:bCs/>
          <w:color w:val="auto"/>
          <w:sz w:val="24"/>
          <w:szCs w:val="24"/>
        </w:rPr>
        <w:t xml:space="preserve"> and objectives</w:t>
      </w:r>
      <w:r w:rsidRPr="00182822">
        <w:rPr>
          <w:b w:val="0"/>
          <w:bCs/>
          <w:color w:val="auto"/>
          <w:sz w:val="24"/>
          <w:szCs w:val="24"/>
        </w:rPr>
        <w:t xml:space="preserve"> for particulate matter (PM</w:t>
      </w:r>
      <w:r w:rsidRPr="00182822">
        <w:rPr>
          <w:b w:val="0"/>
          <w:bCs/>
          <w:color w:val="auto"/>
          <w:sz w:val="24"/>
          <w:szCs w:val="24"/>
          <w:vertAlign w:val="subscript"/>
        </w:rPr>
        <w:t>10</w:t>
      </w:r>
      <w:r w:rsidRPr="00182822">
        <w:rPr>
          <w:b w:val="0"/>
          <w:bCs/>
          <w:color w:val="auto"/>
          <w:sz w:val="24"/>
          <w:szCs w:val="24"/>
        </w:rPr>
        <w:t xml:space="preserve"> and PM</w:t>
      </w:r>
      <w:r w:rsidRPr="00182822">
        <w:rPr>
          <w:b w:val="0"/>
          <w:bCs/>
          <w:color w:val="auto"/>
          <w:sz w:val="24"/>
          <w:szCs w:val="24"/>
          <w:vertAlign w:val="subscript"/>
        </w:rPr>
        <w:t>2.5</w:t>
      </w:r>
      <w:r w:rsidRPr="00182822">
        <w:rPr>
          <w:b w:val="0"/>
          <w:bCs/>
          <w:color w:val="auto"/>
          <w:sz w:val="24"/>
          <w:szCs w:val="24"/>
        </w:rPr>
        <w:t>) are set out in Air Quality Standards Regulations (Northern Ireland) 2010 and Air Quality Regulations (Northern Ireland) 2003. The annual mean limit value</w:t>
      </w:r>
      <w:r w:rsidR="000768B4">
        <w:rPr>
          <w:b w:val="0"/>
          <w:bCs/>
          <w:color w:val="auto"/>
          <w:sz w:val="24"/>
          <w:szCs w:val="24"/>
        </w:rPr>
        <w:t xml:space="preserve"> and objective</w:t>
      </w:r>
      <w:r w:rsidRPr="00182822">
        <w:rPr>
          <w:b w:val="0"/>
          <w:bCs/>
          <w:color w:val="auto"/>
          <w:sz w:val="24"/>
          <w:szCs w:val="24"/>
        </w:rPr>
        <w:t xml:space="preserve"> for PM</w:t>
      </w:r>
      <w:r w:rsidRPr="00182822">
        <w:rPr>
          <w:b w:val="0"/>
          <w:bCs/>
          <w:color w:val="auto"/>
          <w:sz w:val="24"/>
          <w:szCs w:val="24"/>
          <w:vertAlign w:val="subscript"/>
        </w:rPr>
        <w:t>10</w:t>
      </w:r>
      <w:r w:rsidRPr="00182822">
        <w:rPr>
          <w:b w:val="0"/>
          <w:bCs/>
          <w:color w:val="auto"/>
          <w:sz w:val="24"/>
          <w:szCs w:val="24"/>
        </w:rPr>
        <w:t xml:space="preserve"> is 40 µg/m</w:t>
      </w:r>
      <w:r w:rsidRPr="00182822">
        <w:rPr>
          <w:b w:val="0"/>
          <w:bCs/>
          <w:color w:val="auto"/>
          <w:sz w:val="24"/>
          <w:szCs w:val="24"/>
          <w:vertAlign w:val="superscript"/>
        </w:rPr>
        <w:t>3</w:t>
      </w:r>
      <w:r w:rsidRPr="00182822">
        <w:rPr>
          <w:b w:val="0"/>
          <w:bCs/>
          <w:color w:val="auto"/>
          <w:sz w:val="24"/>
          <w:szCs w:val="24"/>
        </w:rPr>
        <w:t xml:space="preserve"> and the annual mean limit and target value for PM</w:t>
      </w:r>
      <w:r w:rsidRPr="00182822">
        <w:rPr>
          <w:b w:val="0"/>
          <w:bCs/>
          <w:color w:val="auto"/>
          <w:sz w:val="24"/>
          <w:szCs w:val="24"/>
          <w:vertAlign w:val="subscript"/>
        </w:rPr>
        <w:t xml:space="preserve">2.5 </w:t>
      </w:r>
      <w:r w:rsidRPr="00182822">
        <w:rPr>
          <w:b w:val="0"/>
          <w:bCs/>
          <w:color w:val="auto"/>
          <w:sz w:val="24"/>
          <w:szCs w:val="24"/>
        </w:rPr>
        <w:t>is 25 µg/m</w:t>
      </w:r>
      <w:r w:rsidRPr="00182822">
        <w:rPr>
          <w:b w:val="0"/>
          <w:bCs/>
          <w:color w:val="auto"/>
          <w:sz w:val="24"/>
          <w:szCs w:val="24"/>
          <w:vertAlign w:val="superscript"/>
        </w:rPr>
        <w:t>3</w:t>
      </w:r>
      <w:r w:rsidRPr="00182822">
        <w:rPr>
          <w:b w:val="0"/>
          <w:bCs/>
          <w:color w:val="auto"/>
          <w:sz w:val="24"/>
          <w:szCs w:val="24"/>
        </w:rPr>
        <w:t xml:space="preserve">. </w:t>
      </w:r>
    </w:p>
    <w:p w14:paraId="5C0735F1" w14:textId="77777777" w:rsidR="00A814F8" w:rsidRDefault="00A814F8" w:rsidP="00A02C70">
      <w:pPr>
        <w:pStyle w:val="DAERASubHeader"/>
        <w:spacing w:line="240" w:lineRule="auto"/>
        <w:rPr>
          <w:b w:val="0"/>
          <w:bCs/>
          <w:color w:val="auto"/>
          <w:sz w:val="24"/>
          <w:szCs w:val="24"/>
        </w:rPr>
      </w:pPr>
    </w:p>
    <w:p w14:paraId="425B045A" w14:textId="348C3588" w:rsidR="00A02C70" w:rsidRPr="00182822" w:rsidRDefault="00A814F8" w:rsidP="00A02C70">
      <w:pPr>
        <w:pStyle w:val="DAERASubHeader"/>
        <w:spacing w:line="240" w:lineRule="auto"/>
        <w:rPr>
          <w:b w:val="0"/>
          <w:bCs/>
          <w:color w:val="auto"/>
          <w:sz w:val="24"/>
          <w:szCs w:val="24"/>
        </w:rPr>
      </w:pPr>
      <w:r>
        <w:rPr>
          <w:b w:val="0"/>
          <w:bCs/>
          <w:color w:val="auto"/>
          <w:sz w:val="24"/>
          <w:szCs w:val="24"/>
        </w:rPr>
        <w:t xml:space="preserve">The </w:t>
      </w:r>
      <w:r w:rsidRPr="00A814F8">
        <w:rPr>
          <w:b w:val="0"/>
          <w:bCs/>
          <w:color w:val="auto"/>
          <w:sz w:val="24"/>
          <w:szCs w:val="24"/>
        </w:rPr>
        <w:t>Air Quality (Amendment) Regulations (Northern Ireland) 2026</w:t>
      </w:r>
      <w:r>
        <w:rPr>
          <w:b w:val="0"/>
          <w:bCs/>
          <w:color w:val="auto"/>
          <w:sz w:val="24"/>
          <w:szCs w:val="24"/>
        </w:rPr>
        <w:t xml:space="preserve"> have been </w:t>
      </w:r>
      <w:r w:rsidR="00A02C70" w:rsidRPr="00182822">
        <w:rPr>
          <w:b w:val="0"/>
          <w:bCs/>
          <w:color w:val="auto"/>
          <w:sz w:val="24"/>
          <w:szCs w:val="24"/>
        </w:rPr>
        <w:t xml:space="preserve">drafted by DAERA </w:t>
      </w:r>
      <w:r>
        <w:rPr>
          <w:b w:val="0"/>
          <w:bCs/>
          <w:color w:val="auto"/>
          <w:sz w:val="24"/>
          <w:szCs w:val="24"/>
        </w:rPr>
        <w:t xml:space="preserve">officials </w:t>
      </w:r>
      <w:r w:rsidR="00A02C70" w:rsidRPr="00182822">
        <w:rPr>
          <w:b w:val="0"/>
          <w:bCs/>
          <w:color w:val="auto"/>
          <w:sz w:val="24"/>
          <w:szCs w:val="24"/>
        </w:rPr>
        <w:t>to implement the proposed new annual mean limit value</w:t>
      </w:r>
      <w:r w:rsidR="000768B4">
        <w:rPr>
          <w:b w:val="0"/>
          <w:bCs/>
          <w:color w:val="auto"/>
          <w:sz w:val="24"/>
          <w:szCs w:val="24"/>
        </w:rPr>
        <w:t xml:space="preserve"> and objective</w:t>
      </w:r>
      <w:r w:rsidR="00A02C70" w:rsidRPr="00182822">
        <w:rPr>
          <w:b w:val="0"/>
          <w:bCs/>
          <w:color w:val="auto"/>
          <w:sz w:val="24"/>
          <w:szCs w:val="24"/>
        </w:rPr>
        <w:t xml:space="preserve"> for PM</w:t>
      </w:r>
      <w:r w:rsidR="00A02C70" w:rsidRPr="00182822">
        <w:rPr>
          <w:b w:val="0"/>
          <w:bCs/>
          <w:color w:val="auto"/>
          <w:sz w:val="24"/>
          <w:szCs w:val="24"/>
          <w:vertAlign w:val="subscript"/>
        </w:rPr>
        <w:t>10</w:t>
      </w:r>
      <w:r w:rsidR="00A02C70" w:rsidRPr="00182822">
        <w:rPr>
          <w:b w:val="0"/>
          <w:bCs/>
          <w:color w:val="auto"/>
          <w:sz w:val="24"/>
          <w:szCs w:val="24"/>
        </w:rPr>
        <w:t xml:space="preserve"> of </w:t>
      </w:r>
      <w:r w:rsidR="00091F00">
        <w:rPr>
          <w:b w:val="0"/>
          <w:bCs/>
          <w:color w:val="auto"/>
          <w:sz w:val="24"/>
          <w:szCs w:val="24"/>
        </w:rPr>
        <w:t>2</w:t>
      </w:r>
      <w:r w:rsidR="00A02C70" w:rsidRPr="00182822">
        <w:rPr>
          <w:b w:val="0"/>
          <w:bCs/>
          <w:color w:val="auto"/>
          <w:sz w:val="24"/>
          <w:szCs w:val="24"/>
        </w:rPr>
        <w:t>0</w:t>
      </w:r>
      <w:r w:rsidR="00EA51A0">
        <w:rPr>
          <w:b w:val="0"/>
          <w:bCs/>
          <w:color w:val="auto"/>
          <w:sz w:val="24"/>
          <w:szCs w:val="24"/>
        </w:rPr>
        <w:t xml:space="preserve"> </w:t>
      </w:r>
      <w:r w:rsidR="00A02C70" w:rsidRPr="00182822">
        <w:rPr>
          <w:b w:val="0"/>
          <w:bCs/>
          <w:color w:val="auto"/>
          <w:sz w:val="24"/>
          <w:szCs w:val="24"/>
        </w:rPr>
        <w:t>µg/m</w:t>
      </w:r>
      <w:r w:rsidR="00A02C70" w:rsidRPr="00182822">
        <w:rPr>
          <w:b w:val="0"/>
          <w:bCs/>
          <w:color w:val="auto"/>
          <w:sz w:val="24"/>
          <w:szCs w:val="24"/>
          <w:vertAlign w:val="superscript"/>
        </w:rPr>
        <w:t>3</w:t>
      </w:r>
      <w:r w:rsidR="000768B4">
        <w:rPr>
          <w:b w:val="0"/>
          <w:bCs/>
          <w:color w:val="auto"/>
          <w:sz w:val="24"/>
          <w:szCs w:val="24"/>
        </w:rPr>
        <w:t xml:space="preserve">, limit value for </w:t>
      </w:r>
      <w:r w:rsidR="00A02C70" w:rsidRPr="00182822">
        <w:rPr>
          <w:b w:val="0"/>
          <w:bCs/>
          <w:color w:val="auto"/>
          <w:sz w:val="24"/>
          <w:szCs w:val="24"/>
        </w:rPr>
        <w:t>PM</w:t>
      </w:r>
      <w:r w:rsidR="00A02C70" w:rsidRPr="00182822">
        <w:rPr>
          <w:b w:val="0"/>
          <w:bCs/>
          <w:color w:val="auto"/>
          <w:sz w:val="24"/>
          <w:szCs w:val="24"/>
          <w:vertAlign w:val="subscript"/>
        </w:rPr>
        <w:t>2.5</w:t>
      </w:r>
      <w:r w:rsidR="00A02C70" w:rsidRPr="00182822">
        <w:rPr>
          <w:b w:val="0"/>
          <w:bCs/>
          <w:color w:val="auto"/>
          <w:sz w:val="24"/>
          <w:szCs w:val="24"/>
        </w:rPr>
        <w:t xml:space="preserve"> of 1</w:t>
      </w:r>
      <w:r w:rsidR="00091F00">
        <w:rPr>
          <w:b w:val="0"/>
          <w:bCs/>
          <w:color w:val="auto"/>
          <w:sz w:val="24"/>
          <w:szCs w:val="24"/>
        </w:rPr>
        <w:t>0</w:t>
      </w:r>
      <w:r w:rsidR="00EA51A0">
        <w:rPr>
          <w:b w:val="0"/>
          <w:bCs/>
          <w:color w:val="auto"/>
          <w:sz w:val="24"/>
          <w:szCs w:val="24"/>
        </w:rPr>
        <w:t xml:space="preserve"> </w:t>
      </w:r>
      <w:r w:rsidR="00A02C70" w:rsidRPr="00182822">
        <w:rPr>
          <w:b w:val="0"/>
          <w:bCs/>
          <w:color w:val="auto"/>
          <w:sz w:val="24"/>
          <w:szCs w:val="24"/>
        </w:rPr>
        <w:t>µg/m</w:t>
      </w:r>
      <w:r w:rsidR="00A02C70" w:rsidRPr="00182822">
        <w:rPr>
          <w:b w:val="0"/>
          <w:bCs/>
          <w:color w:val="auto"/>
          <w:sz w:val="24"/>
          <w:szCs w:val="24"/>
          <w:vertAlign w:val="superscript"/>
        </w:rPr>
        <w:t>3</w:t>
      </w:r>
      <w:r w:rsidR="00A02C70" w:rsidRPr="00182822">
        <w:rPr>
          <w:b w:val="0"/>
          <w:bCs/>
          <w:color w:val="auto"/>
          <w:sz w:val="24"/>
          <w:szCs w:val="24"/>
        </w:rPr>
        <w:t>,</w:t>
      </w:r>
      <w:r w:rsidR="000768B4">
        <w:rPr>
          <w:b w:val="0"/>
          <w:bCs/>
          <w:color w:val="auto"/>
          <w:sz w:val="24"/>
          <w:szCs w:val="24"/>
        </w:rPr>
        <w:t xml:space="preserve"> and target value for </w:t>
      </w:r>
      <w:r w:rsidR="000768B4" w:rsidRPr="00182822">
        <w:rPr>
          <w:b w:val="0"/>
          <w:bCs/>
          <w:color w:val="auto"/>
          <w:sz w:val="24"/>
          <w:szCs w:val="24"/>
        </w:rPr>
        <w:t>PM</w:t>
      </w:r>
      <w:r w:rsidR="000768B4" w:rsidRPr="00182822">
        <w:rPr>
          <w:b w:val="0"/>
          <w:bCs/>
          <w:color w:val="auto"/>
          <w:sz w:val="24"/>
          <w:szCs w:val="24"/>
          <w:vertAlign w:val="subscript"/>
        </w:rPr>
        <w:t>2.5</w:t>
      </w:r>
      <w:r w:rsidR="000768B4" w:rsidRPr="00182822">
        <w:rPr>
          <w:b w:val="0"/>
          <w:bCs/>
          <w:color w:val="auto"/>
          <w:sz w:val="24"/>
          <w:szCs w:val="24"/>
        </w:rPr>
        <w:t xml:space="preserve"> of </w:t>
      </w:r>
      <w:r w:rsidR="00EA51A0">
        <w:rPr>
          <w:b w:val="0"/>
          <w:bCs/>
          <w:color w:val="auto"/>
          <w:sz w:val="24"/>
          <w:szCs w:val="24"/>
        </w:rPr>
        <w:t xml:space="preserve">8 </w:t>
      </w:r>
      <w:r w:rsidR="000768B4" w:rsidRPr="00182822">
        <w:rPr>
          <w:b w:val="0"/>
          <w:bCs/>
          <w:color w:val="auto"/>
          <w:sz w:val="24"/>
          <w:szCs w:val="24"/>
        </w:rPr>
        <w:t>µg/m</w:t>
      </w:r>
      <w:r w:rsidR="000768B4" w:rsidRPr="00182822">
        <w:rPr>
          <w:b w:val="0"/>
          <w:bCs/>
          <w:color w:val="auto"/>
          <w:sz w:val="24"/>
          <w:szCs w:val="24"/>
          <w:vertAlign w:val="superscript"/>
        </w:rPr>
        <w:t>3</w:t>
      </w:r>
      <w:r w:rsidR="00A02C70" w:rsidRPr="00182822">
        <w:rPr>
          <w:b w:val="0"/>
          <w:bCs/>
          <w:color w:val="auto"/>
          <w:sz w:val="24"/>
          <w:szCs w:val="24"/>
        </w:rPr>
        <w:t xml:space="preserve"> which would be required to be met </w:t>
      </w:r>
      <w:r w:rsidR="00A02C70" w:rsidRPr="00104B1B">
        <w:rPr>
          <w:b w:val="0"/>
          <w:bCs/>
          <w:color w:val="auto"/>
          <w:sz w:val="24"/>
          <w:szCs w:val="24"/>
        </w:rPr>
        <w:t xml:space="preserve">by </w:t>
      </w:r>
      <w:r w:rsidR="00091F00" w:rsidRPr="00104B1B">
        <w:rPr>
          <w:b w:val="0"/>
          <w:bCs/>
          <w:color w:val="auto"/>
          <w:sz w:val="24"/>
          <w:szCs w:val="24"/>
        </w:rPr>
        <w:t xml:space="preserve">1 January </w:t>
      </w:r>
      <w:r w:rsidR="00A02C70" w:rsidRPr="00104B1B">
        <w:rPr>
          <w:b w:val="0"/>
          <w:bCs/>
          <w:color w:val="auto"/>
          <w:sz w:val="24"/>
          <w:szCs w:val="24"/>
        </w:rPr>
        <w:t>202</w:t>
      </w:r>
      <w:r w:rsidR="00104B1B" w:rsidRPr="00104B1B">
        <w:rPr>
          <w:b w:val="0"/>
          <w:bCs/>
          <w:color w:val="auto"/>
          <w:sz w:val="24"/>
          <w:szCs w:val="24"/>
        </w:rPr>
        <w:t>8</w:t>
      </w:r>
      <w:r w:rsidR="00A02C70" w:rsidRPr="00104B1B">
        <w:rPr>
          <w:b w:val="0"/>
          <w:bCs/>
          <w:color w:val="auto"/>
          <w:sz w:val="24"/>
          <w:szCs w:val="24"/>
        </w:rPr>
        <w:t>.</w:t>
      </w:r>
    </w:p>
    <w:p w14:paraId="44A6FC50" w14:textId="77777777" w:rsidR="004B1E13" w:rsidRDefault="004B1E13" w:rsidP="004B1E13">
      <w:pPr>
        <w:pStyle w:val="DAERASubHeader"/>
      </w:pPr>
    </w:p>
    <w:p w14:paraId="16588ADF" w14:textId="7CC5A063" w:rsidR="004B1E13" w:rsidRPr="001167B8" w:rsidRDefault="004B1E13" w:rsidP="004B1E13">
      <w:pPr>
        <w:pStyle w:val="DAERASubHeader"/>
      </w:pPr>
      <w:r w:rsidRPr="001167B8">
        <w:t>Main stakeholders affected</w:t>
      </w:r>
    </w:p>
    <w:p w14:paraId="5DD44A4D" w14:textId="77777777" w:rsidR="004B1E13" w:rsidRDefault="004B1E13" w:rsidP="004B1E13">
      <w:pPr>
        <w:rPr>
          <w:rFonts w:cs="Arial"/>
          <w:b/>
          <w:sz w:val="28"/>
          <w:szCs w:val="28"/>
        </w:rPr>
      </w:pPr>
    </w:p>
    <w:p w14:paraId="34335C24" w14:textId="0033C7C9" w:rsidR="004B1E13" w:rsidRPr="004B1E13" w:rsidRDefault="004B1E13" w:rsidP="004B1E13">
      <w:pPr>
        <w:pStyle w:val="DAERABodyText14pt"/>
        <w:rPr>
          <w:b/>
          <w:bCs/>
        </w:rPr>
      </w:pPr>
      <w:r w:rsidRPr="004B1E13">
        <w:rPr>
          <w:b/>
          <w:bCs/>
        </w:rPr>
        <w:t>Who are the internal and external stakeholders (actual or potential) that the policy will impact upon? (please select as appropriate)</w:t>
      </w:r>
    </w:p>
    <w:p w14:paraId="30C8309B" w14:textId="08D1AF5E" w:rsidR="004B1E13" w:rsidRPr="004B1E13" w:rsidRDefault="004B1E13" w:rsidP="004B1E13">
      <w:pPr>
        <w:pStyle w:val="DAERABodyText14pt"/>
        <w:rPr>
          <w:b/>
          <w:bCs/>
        </w:rPr>
      </w:pPr>
      <w:r w:rsidRPr="004B1E13">
        <w:rPr>
          <w:b/>
          <w:bCs/>
        </w:rPr>
        <w:t>Staff</w:t>
      </w:r>
      <w:r>
        <w:rPr>
          <w:b/>
          <w:bCs/>
        </w:rPr>
        <w:tab/>
      </w:r>
      <w:r>
        <w:rPr>
          <w:b/>
          <w:bCs/>
        </w:rPr>
        <w:tab/>
      </w:r>
      <w:r>
        <w:rPr>
          <w:b/>
          <w:bCs/>
        </w:rPr>
        <w:tab/>
      </w:r>
      <w:r w:rsidR="00A95D88">
        <w:rPr>
          <w:b/>
          <w:bCs/>
        </w:rPr>
        <w:tab/>
      </w:r>
      <w:r w:rsidR="00A95D88">
        <w:rPr>
          <w:b/>
          <w:bCs/>
        </w:rPr>
        <w:tab/>
      </w:r>
      <w:r w:rsidR="00A95D88">
        <w:rPr>
          <w:b/>
          <w:bCs/>
        </w:rPr>
        <w:tab/>
      </w:r>
      <w:r w:rsidR="00A95D88">
        <w:rPr>
          <w:b/>
          <w:bCs/>
        </w:rPr>
        <w:tab/>
      </w:r>
      <w:r w:rsidR="004B15BB">
        <w:rPr>
          <w:b/>
          <w:bCs/>
        </w:rPr>
        <w:fldChar w:fldCharType="begin">
          <w:ffData>
            <w:name w:val=""/>
            <w:enabled/>
            <w:calcOnExit w:val="0"/>
            <w:checkBox>
              <w:sizeAuto/>
              <w:default w:val="1"/>
            </w:checkBox>
          </w:ffData>
        </w:fldChar>
      </w:r>
      <w:r w:rsidR="004B15BB">
        <w:rPr>
          <w:b/>
          <w:bCs/>
        </w:rPr>
        <w:instrText xml:space="preserve"> FORMCHECKBOX </w:instrText>
      </w:r>
      <w:r w:rsidR="004B15BB">
        <w:rPr>
          <w:b/>
          <w:bCs/>
        </w:rPr>
      </w:r>
      <w:r w:rsidR="004B15BB">
        <w:rPr>
          <w:b/>
          <w:bCs/>
        </w:rPr>
        <w:fldChar w:fldCharType="separate"/>
      </w:r>
      <w:r w:rsidR="004B15BB">
        <w:rPr>
          <w:b/>
          <w:bCs/>
        </w:rPr>
        <w:fldChar w:fldCharType="end"/>
      </w:r>
    </w:p>
    <w:p w14:paraId="3881B179" w14:textId="32D840D3" w:rsidR="004B1E13" w:rsidRPr="004B1E13" w:rsidRDefault="004B1E13" w:rsidP="004B1E13">
      <w:pPr>
        <w:pStyle w:val="DAERABodyText14pt"/>
        <w:rPr>
          <w:b/>
          <w:bCs/>
        </w:rPr>
      </w:pPr>
      <w:r w:rsidRPr="004B1E13">
        <w:rPr>
          <w:b/>
          <w:bCs/>
        </w:rPr>
        <w:t>Service users</w:t>
      </w:r>
      <w:r>
        <w:rPr>
          <w:b/>
          <w:bCs/>
        </w:rPr>
        <w:tab/>
      </w:r>
      <w:r w:rsidR="00A95D88">
        <w:rPr>
          <w:b/>
          <w:bCs/>
        </w:rPr>
        <w:tab/>
      </w:r>
      <w:r w:rsidR="00A95D88">
        <w:rPr>
          <w:b/>
          <w:bCs/>
        </w:rPr>
        <w:tab/>
      </w:r>
      <w:r w:rsidR="00A95D88">
        <w:rPr>
          <w:b/>
          <w:bCs/>
        </w:rPr>
        <w:tab/>
      </w:r>
      <w:r w:rsidR="00A95D88">
        <w:rPr>
          <w:b/>
          <w:bCs/>
        </w:rPr>
        <w:tab/>
      </w:r>
      <w:r w:rsidR="004B15BB">
        <w:rPr>
          <w:b/>
          <w:bCs/>
        </w:rPr>
        <w:fldChar w:fldCharType="begin">
          <w:ffData>
            <w:name w:val=""/>
            <w:enabled/>
            <w:calcOnExit w:val="0"/>
            <w:checkBox>
              <w:sizeAuto/>
              <w:default w:val="1"/>
            </w:checkBox>
          </w:ffData>
        </w:fldChar>
      </w:r>
      <w:r w:rsidR="004B15BB">
        <w:rPr>
          <w:b/>
          <w:bCs/>
        </w:rPr>
        <w:instrText xml:space="preserve"> FORMCHECKBOX </w:instrText>
      </w:r>
      <w:r w:rsidR="004B15BB">
        <w:rPr>
          <w:b/>
          <w:bCs/>
        </w:rPr>
      </w:r>
      <w:r w:rsidR="004B15BB">
        <w:rPr>
          <w:b/>
          <w:bCs/>
        </w:rPr>
        <w:fldChar w:fldCharType="separate"/>
      </w:r>
      <w:r w:rsidR="004B15BB">
        <w:rPr>
          <w:b/>
          <w:bCs/>
        </w:rPr>
        <w:fldChar w:fldCharType="end"/>
      </w:r>
    </w:p>
    <w:p w14:paraId="38C58796" w14:textId="59D5D328" w:rsidR="004B1E13" w:rsidRPr="004B1E13" w:rsidRDefault="004B1E13" w:rsidP="004B1E13">
      <w:pPr>
        <w:pStyle w:val="DAERABodyText14pt"/>
        <w:rPr>
          <w:b/>
          <w:bCs/>
        </w:rPr>
      </w:pPr>
      <w:r w:rsidRPr="004B1E13">
        <w:rPr>
          <w:b/>
          <w:bCs/>
        </w:rPr>
        <w:lastRenderedPageBreak/>
        <w:t>Other public sector organisations</w:t>
      </w:r>
      <w:r>
        <w:rPr>
          <w:b/>
          <w:bCs/>
        </w:rPr>
        <w:tab/>
      </w:r>
      <w:r w:rsidR="007D3980">
        <w:rPr>
          <w:b/>
          <w:bCs/>
        </w:rPr>
        <w:fldChar w:fldCharType="begin">
          <w:ffData>
            <w:name w:val=""/>
            <w:enabled/>
            <w:calcOnExit w:val="0"/>
            <w:checkBox>
              <w:sizeAuto/>
              <w:default w:val="1"/>
            </w:checkBox>
          </w:ffData>
        </w:fldChar>
      </w:r>
      <w:r w:rsidR="007D3980">
        <w:rPr>
          <w:b/>
          <w:bCs/>
        </w:rPr>
        <w:instrText xml:space="preserve"> FORMCHECKBOX </w:instrText>
      </w:r>
      <w:r w:rsidR="007D3980">
        <w:rPr>
          <w:b/>
          <w:bCs/>
        </w:rPr>
      </w:r>
      <w:r w:rsidR="007D3980">
        <w:rPr>
          <w:b/>
          <w:bCs/>
        </w:rPr>
        <w:fldChar w:fldCharType="separate"/>
      </w:r>
      <w:r w:rsidR="007D3980">
        <w:rPr>
          <w:b/>
          <w:bCs/>
        </w:rPr>
        <w:fldChar w:fldCharType="end"/>
      </w:r>
    </w:p>
    <w:p w14:paraId="56A4ABFD" w14:textId="6874E0E2" w:rsidR="004B1E13" w:rsidRPr="004B1E13" w:rsidRDefault="004B1E13" w:rsidP="004B1E13">
      <w:pPr>
        <w:pStyle w:val="DAERABodyText14pt"/>
        <w:rPr>
          <w:b/>
          <w:bCs/>
        </w:rPr>
      </w:pPr>
      <w:r w:rsidRPr="004B1E13">
        <w:rPr>
          <w:b/>
          <w:bCs/>
        </w:rPr>
        <w:t>Voluntary/community/trade unions</w:t>
      </w:r>
      <w:r>
        <w:rPr>
          <w:b/>
          <w:bCs/>
        </w:rPr>
        <w:tab/>
      </w:r>
      <w:r w:rsidR="00095E17">
        <w:rPr>
          <w:b/>
          <w:bCs/>
        </w:rPr>
        <w:fldChar w:fldCharType="begin">
          <w:ffData>
            <w:name w:val=""/>
            <w:enabled/>
            <w:calcOnExit w:val="0"/>
            <w:checkBox>
              <w:size w:val="28"/>
              <w:default w:val="1"/>
            </w:checkBox>
          </w:ffData>
        </w:fldChar>
      </w:r>
      <w:r w:rsidR="00095E17">
        <w:rPr>
          <w:b/>
          <w:bCs/>
        </w:rPr>
        <w:instrText xml:space="preserve"> FORMCHECKBOX </w:instrText>
      </w:r>
      <w:r w:rsidR="00095E17">
        <w:rPr>
          <w:b/>
          <w:bCs/>
        </w:rPr>
      </w:r>
      <w:r w:rsidR="00095E17">
        <w:rPr>
          <w:b/>
          <w:bCs/>
        </w:rPr>
        <w:fldChar w:fldCharType="separate"/>
      </w:r>
      <w:r w:rsidR="00095E17">
        <w:rPr>
          <w:b/>
          <w:bCs/>
        </w:rPr>
        <w:fldChar w:fldCharType="end"/>
      </w:r>
    </w:p>
    <w:p w14:paraId="3634F8FB" w14:textId="58A57BAE" w:rsidR="004B1E13" w:rsidRPr="004B1E13" w:rsidRDefault="004B1E13" w:rsidP="004B1E13">
      <w:pPr>
        <w:pStyle w:val="DAERABodyText14pt"/>
        <w:rPr>
          <w:b/>
          <w:bCs/>
        </w:rPr>
      </w:pPr>
      <w:r>
        <w:rPr>
          <w:b/>
          <w:bCs/>
        </w:rPr>
        <w:t>O</w:t>
      </w:r>
      <w:r w:rsidRPr="004B1E13">
        <w:rPr>
          <w:b/>
          <w:bCs/>
        </w:rPr>
        <w:t xml:space="preserve">ther, please specify </w:t>
      </w:r>
    </w:p>
    <w:tbl>
      <w:tblPr>
        <w:tblStyle w:val="TableGrid"/>
        <w:tblW w:w="0" w:type="auto"/>
        <w:tblLook w:val="04A0" w:firstRow="1" w:lastRow="0" w:firstColumn="1" w:lastColumn="0" w:noHBand="0" w:noVBand="1"/>
      </w:tblPr>
      <w:tblGrid>
        <w:gridCol w:w="9913"/>
      </w:tblGrid>
      <w:tr w:rsidR="004B1E13" w14:paraId="384CB0A5" w14:textId="77777777" w:rsidTr="004B1E13">
        <w:tc>
          <w:tcPr>
            <w:tcW w:w="9913" w:type="dxa"/>
          </w:tcPr>
          <w:p w14:paraId="2F04EAFE" w14:textId="5F335EDE" w:rsidR="00B65238" w:rsidRPr="00B65238" w:rsidRDefault="00B65238" w:rsidP="00B65238">
            <w:pPr>
              <w:pStyle w:val="DAERABodyText14pt"/>
              <w:rPr>
                <w:rFonts w:asciiTheme="minorHAnsi" w:hAnsiTheme="minorHAnsi" w:cstheme="minorHAnsi"/>
                <w:sz w:val="24"/>
              </w:rPr>
            </w:pPr>
            <w:r w:rsidRPr="00B65238">
              <w:rPr>
                <w:rFonts w:asciiTheme="minorHAnsi" w:hAnsiTheme="minorHAnsi" w:cstheme="minorHAnsi"/>
                <w:sz w:val="24"/>
              </w:rPr>
              <w:t>Charities including environmental and health charities</w:t>
            </w:r>
            <w:r w:rsidR="00444536">
              <w:t xml:space="preserve"> </w:t>
            </w:r>
            <w:r w:rsidR="00444536" w:rsidRPr="00061ACD">
              <w:rPr>
                <w:rFonts w:asciiTheme="minorHAnsi" w:hAnsiTheme="minorHAnsi" w:cstheme="minorHAnsi"/>
                <w:sz w:val="24"/>
              </w:rPr>
              <w:t>such as Asthma and Lung UK, British Heart Foundation NI.</w:t>
            </w:r>
          </w:p>
          <w:p w14:paraId="5F7F78DD" w14:textId="6AB7EB70" w:rsidR="004B1E13" w:rsidRPr="00DC50B5" w:rsidRDefault="00B65238" w:rsidP="00B65238">
            <w:pPr>
              <w:pStyle w:val="DAERABodyText14pt"/>
            </w:pPr>
            <w:r w:rsidRPr="00B65238">
              <w:rPr>
                <w:rFonts w:asciiTheme="minorHAnsi" w:hAnsiTheme="minorHAnsi" w:cstheme="minorHAnsi"/>
                <w:sz w:val="24"/>
              </w:rPr>
              <w:t>Academia/Educational</w:t>
            </w:r>
          </w:p>
        </w:tc>
      </w:tr>
    </w:tbl>
    <w:p w14:paraId="780A34E3" w14:textId="77777777" w:rsidR="004B1E13" w:rsidRDefault="004B1E13" w:rsidP="004B1E13">
      <w:pPr>
        <w:pStyle w:val="DAERABodyText14pt"/>
        <w:rPr>
          <w:b/>
          <w:bCs/>
        </w:rPr>
      </w:pPr>
    </w:p>
    <w:p w14:paraId="225960DA" w14:textId="390EB441" w:rsidR="00B65238" w:rsidRPr="00182822" w:rsidRDefault="00B65238" w:rsidP="004B1E13">
      <w:pPr>
        <w:pStyle w:val="DAERABodyText14pt"/>
        <w:rPr>
          <w:rFonts w:cs="Arial"/>
          <w:sz w:val="24"/>
        </w:rPr>
      </w:pPr>
      <w:r w:rsidRPr="00182822">
        <w:rPr>
          <w:rFonts w:cs="Arial"/>
          <w:b/>
          <w:bCs/>
          <w:sz w:val="24"/>
          <w:u w:val="single"/>
        </w:rPr>
        <w:t>Staff</w:t>
      </w:r>
      <w:r w:rsidRPr="00182822">
        <w:rPr>
          <w:rFonts w:cs="Arial"/>
          <w:b/>
          <w:bCs/>
          <w:sz w:val="24"/>
        </w:rPr>
        <w:br/>
      </w:r>
      <w:r w:rsidRPr="00182822">
        <w:rPr>
          <w:rFonts w:cs="Arial"/>
          <w:sz w:val="24"/>
        </w:rPr>
        <w:t>Staff resources in DAERA Air and Environmental Quality Branch will be required to draft and lay this legislation.</w:t>
      </w:r>
    </w:p>
    <w:p w14:paraId="73251EE6" w14:textId="56EECDC8" w:rsidR="00B65238" w:rsidRPr="00182822" w:rsidRDefault="00B65238" w:rsidP="004B1E13">
      <w:pPr>
        <w:pStyle w:val="DAERABodyText14pt"/>
        <w:rPr>
          <w:rFonts w:cs="Arial"/>
          <w:b/>
          <w:bCs/>
          <w:sz w:val="24"/>
          <w:u w:val="single"/>
        </w:rPr>
      </w:pPr>
      <w:r w:rsidRPr="00182822">
        <w:rPr>
          <w:rFonts w:cs="Arial"/>
          <w:b/>
          <w:bCs/>
          <w:sz w:val="24"/>
          <w:u w:val="single"/>
        </w:rPr>
        <w:t>Service users</w:t>
      </w:r>
    </w:p>
    <w:p w14:paraId="4DD2796D" w14:textId="302A9EAF" w:rsidR="00B65238" w:rsidRPr="00182822" w:rsidRDefault="00B65238" w:rsidP="004B1E13">
      <w:pPr>
        <w:pStyle w:val="DAERABodyText14pt"/>
        <w:rPr>
          <w:rFonts w:cs="Arial"/>
          <w:sz w:val="24"/>
        </w:rPr>
      </w:pPr>
      <w:r w:rsidRPr="00182822">
        <w:rPr>
          <w:rFonts w:cs="Arial"/>
          <w:sz w:val="24"/>
        </w:rPr>
        <w:t>The new legislative limits values for particulate matter aims to improve air quality for the general public across Northern Ireland.</w:t>
      </w:r>
    </w:p>
    <w:p w14:paraId="66E1B1B3" w14:textId="07705FF7" w:rsidR="00B65238" w:rsidRPr="00182822" w:rsidRDefault="00B65238" w:rsidP="004B1E13">
      <w:pPr>
        <w:pStyle w:val="DAERABodyText14pt"/>
        <w:rPr>
          <w:rFonts w:cs="Arial"/>
          <w:sz w:val="24"/>
        </w:rPr>
      </w:pPr>
      <w:r w:rsidRPr="00182822">
        <w:rPr>
          <w:rFonts w:cs="Arial"/>
          <w:b/>
          <w:bCs/>
          <w:sz w:val="24"/>
          <w:u w:val="single"/>
        </w:rPr>
        <w:t>Other public sector organisations</w:t>
      </w:r>
      <w:r w:rsidRPr="00182822">
        <w:rPr>
          <w:rFonts w:cs="Arial"/>
          <w:b/>
          <w:bCs/>
          <w:sz w:val="24"/>
          <w:u w:val="single"/>
        </w:rPr>
        <w:br/>
      </w:r>
      <w:r w:rsidRPr="00182822">
        <w:rPr>
          <w:rFonts w:cs="Arial"/>
          <w:sz w:val="24"/>
        </w:rPr>
        <w:t>Local councils through delivery of the Local Air Quality Management process</w:t>
      </w:r>
      <w:r w:rsidR="002610F5">
        <w:rPr>
          <w:rFonts w:cs="Arial"/>
          <w:sz w:val="24"/>
        </w:rPr>
        <w:t>.</w:t>
      </w:r>
      <w:r w:rsidRPr="00182822">
        <w:rPr>
          <w:rFonts w:cs="Arial"/>
          <w:sz w:val="24"/>
        </w:rPr>
        <w:t xml:space="preserve"> </w:t>
      </w:r>
      <w:r w:rsidR="00A814F8">
        <w:rPr>
          <w:rFonts w:cs="Arial"/>
          <w:sz w:val="24"/>
        </w:rPr>
        <w:br/>
      </w:r>
      <w:r w:rsidR="00A814F8" w:rsidRPr="00A814F8">
        <w:rPr>
          <w:rFonts w:cs="Arial"/>
          <w:sz w:val="24"/>
        </w:rPr>
        <w:t>DfE, DfI,</w:t>
      </w:r>
      <w:r w:rsidR="00A814F8">
        <w:rPr>
          <w:rFonts w:cs="Arial"/>
          <w:sz w:val="24"/>
        </w:rPr>
        <w:t xml:space="preserve"> </w:t>
      </w:r>
      <w:r w:rsidR="00A814F8" w:rsidRPr="00A814F8">
        <w:rPr>
          <w:rFonts w:cs="Arial"/>
          <w:sz w:val="24"/>
        </w:rPr>
        <w:t>DfC, DoH</w:t>
      </w:r>
      <w:r w:rsidR="00A814F8">
        <w:rPr>
          <w:rFonts w:cs="Arial"/>
          <w:sz w:val="24"/>
        </w:rPr>
        <w:t>, Northern Ireland Housing Executive and t</w:t>
      </w:r>
      <w:r w:rsidR="00A814F8" w:rsidRPr="00A814F8">
        <w:rPr>
          <w:rFonts w:cs="Arial"/>
          <w:sz w:val="24"/>
        </w:rPr>
        <w:t>he Utility Regulator</w:t>
      </w:r>
      <w:r w:rsidR="00A814F8">
        <w:rPr>
          <w:rFonts w:cs="Arial"/>
          <w:sz w:val="24"/>
        </w:rPr>
        <w:t xml:space="preserve"> are named </w:t>
      </w:r>
      <w:r w:rsidR="0088511A">
        <w:rPr>
          <w:rFonts w:cs="Arial"/>
          <w:sz w:val="24"/>
        </w:rPr>
        <w:t xml:space="preserve">Competent Authorities in the </w:t>
      </w:r>
      <w:r w:rsidR="0088511A" w:rsidRPr="0088511A">
        <w:rPr>
          <w:rFonts w:cs="Arial"/>
          <w:sz w:val="24"/>
        </w:rPr>
        <w:t>Air Quality Regulations (Northern Ireland) 2003</w:t>
      </w:r>
      <w:r w:rsidR="0088511A">
        <w:rPr>
          <w:rFonts w:cs="Arial"/>
          <w:sz w:val="24"/>
        </w:rPr>
        <w:t>.</w:t>
      </w:r>
    </w:p>
    <w:p w14:paraId="3995FF0D" w14:textId="77777777" w:rsidR="00B65238" w:rsidRPr="00B65238" w:rsidRDefault="00B65238" w:rsidP="004B1E13">
      <w:pPr>
        <w:pStyle w:val="DAERABodyText14pt"/>
        <w:rPr>
          <w:rFonts w:asciiTheme="minorHAnsi" w:hAnsiTheme="minorHAnsi" w:cstheme="minorHAnsi"/>
          <w:b/>
          <w:bCs/>
          <w:sz w:val="24"/>
        </w:rPr>
      </w:pPr>
    </w:p>
    <w:p w14:paraId="5C4DAE30" w14:textId="77777777" w:rsidR="004B1E13" w:rsidRPr="004B1E13" w:rsidRDefault="004B1E13" w:rsidP="00DC50B5">
      <w:pPr>
        <w:pStyle w:val="DAERASubHeader"/>
      </w:pPr>
      <w:r w:rsidRPr="004B1E13">
        <w:t>Other policies with a bearing on this policy</w:t>
      </w:r>
    </w:p>
    <w:p w14:paraId="102D0A31" w14:textId="1735ED48" w:rsidR="004B1E13" w:rsidRDefault="004B1E13" w:rsidP="004B1E13">
      <w:pPr>
        <w:pStyle w:val="DAERABodyText14pt"/>
        <w:rPr>
          <w:b/>
          <w:bCs/>
        </w:rPr>
      </w:pPr>
      <w:r w:rsidRPr="004B1E13">
        <w:rPr>
          <w:b/>
          <w:bCs/>
        </w:rPr>
        <w:t>What are they?</w:t>
      </w:r>
    </w:p>
    <w:tbl>
      <w:tblPr>
        <w:tblStyle w:val="TableGrid"/>
        <w:tblW w:w="0" w:type="auto"/>
        <w:tblLook w:val="04A0" w:firstRow="1" w:lastRow="0" w:firstColumn="1" w:lastColumn="0" w:noHBand="0" w:noVBand="1"/>
      </w:tblPr>
      <w:tblGrid>
        <w:gridCol w:w="9913"/>
      </w:tblGrid>
      <w:tr w:rsidR="00DC50B5" w14:paraId="467A55A1" w14:textId="77777777" w:rsidTr="00DC50B5">
        <w:tc>
          <w:tcPr>
            <w:tcW w:w="9913" w:type="dxa"/>
          </w:tcPr>
          <w:p w14:paraId="50ECD4DD" w14:textId="6A244F26" w:rsidR="00BD102B" w:rsidRPr="00182822" w:rsidRDefault="007E761C" w:rsidP="00BD102B">
            <w:pPr>
              <w:rPr>
                <w:rFonts w:ascii="Arial" w:hAnsi="Arial" w:cs="Arial"/>
                <w:bCs/>
              </w:rPr>
            </w:pPr>
            <w:r w:rsidRPr="007E761C">
              <w:rPr>
                <w:rFonts w:ascii="Arial" w:hAnsi="Arial" w:cs="Arial"/>
              </w:rPr>
              <w:t>Programme for Government 2024-2027 ‘Our Plan: Doing What Matters Most’</w:t>
            </w:r>
            <w:r>
              <w:rPr>
                <w:rFonts w:ascii="Arial" w:hAnsi="Arial" w:cs="Arial"/>
              </w:rPr>
              <w:br/>
            </w:r>
            <w:r w:rsidR="001C328D" w:rsidRPr="00182822">
              <w:rPr>
                <w:rFonts w:ascii="Arial" w:hAnsi="Arial" w:cs="Arial"/>
              </w:rPr>
              <w:t xml:space="preserve">Draft </w:t>
            </w:r>
            <w:r w:rsidR="00B65238" w:rsidRPr="00182822">
              <w:rPr>
                <w:rFonts w:ascii="Arial" w:hAnsi="Arial" w:cs="Arial"/>
              </w:rPr>
              <w:t xml:space="preserve">Clean Air Strategy for Northern Ireland </w:t>
            </w:r>
            <w:r w:rsidR="00B65238" w:rsidRPr="00182822">
              <w:rPr>
                <w:rFonts w:ascii="Arial" w:hAnsi="Arial" w:cs="Arial"/>
              </w:rPr>
              <w:br/>
              <w:t>Environmental Improvement Plan</w:t>
            </w:r>
            <w:r w:rsidR="001C328D" w:rsidRPr="00182822">
              <w:rPr>
                <w:rFonts w:ascii="Arial" w:hAnsi="Arial" w:cs="Arial"/>
              </w:rPr>
              <w:t xml:space="preserve"> </w:t>
            </w:r>
            <w:r w:rsidR="00BD102B" w:rsidRPr="00182822">
              <w:rPr>
                <w:rFonts w:ascii="Arial" w:hAnsi="Arial" w:cs="Arial"/>
              </w:rPr>
              <w:br/>
              <w:t>Clean Air Strategy Ireland</w:t>
            </w:r>
            <w:r w:rsidR="001C328D" w:rsidRPr="00182822">
              <w:rPr>
                <w:rFonts w:ascii="Arial" w:hAnsi="Arial" w:cs="Arial"/>
              </w:rPr>
              <w:t xml:space="preserve"> </w:t>
            </w:r>
            <w:r w:rsidR="001C328D" w:rsidRPr="00182822">
              <w:rPr>
                <w:rFonts w:ascii="Arial" w:hAnsi="Arial" w:cs="Arial"/>
              </w:rPr>
              <w:br/>
            </w:r>
            <w:r w:rsidR="00BD102B" w:rsidRPr="00182822">
              <w:rPr>
                <w:rFonts w:ascii="Arial" w:hAnsi="Arial" w:cs="Arial"/>
                <w:bCs/>
              </w:rPr>
              <w:t>Green Growth Strategy</w:t>
            </w:r>
            <w:r w:rsidR="001C328D" w:rsidRPr="00182822">
              <w:rPr>
                <w:rFonts w:ascii="Arial" w:hAnsi="Arial" w:cs="Arial"/>
                <w:bCs/>
              </w:rPr>
              <w:t xml:space="preserve"> </w:t>
            </w:r>
          </w:p>
          <w:p w14:paraId="28AEF8E7" w14:textId="35840874" w:rsidR="00BD102B" w:rsidRPr="00182822" w:rsidRDefault="00BD102B" w:rsidP="00BD102B">
            <w:pPr>
              <w:rPr>
                <w:rFonts w:ascii="Arial" w:hAnsi="Arial" w:cs="Arial"/>
                <w:bCs/>
              </w:rPr>
            </w:pPr>
            <w:r w:rsidRPr="00182822">
              <w:rPr>
                <w:rFonts w:ascii="Arial" w:hAnsi="Arial" w:cs="Arial"/>
                <w:bCs/>
              </w:rPr>
              <w:t>Future Agricultural Policy</w:t>
            </w:r>
            <w:r w:rsidR="001C328D" w:rsidRPr="00182822">
              <w:rPr>
                <w:rFonts w:ascii="Arial" w:hAnsi="Arial" w:cs="Arial"/>
                <w:bCs/>
              </w:rPr>
              <w:t xml:space="preserve"> </w:t>
            </w:r>
          </w:p>
          <w:p w14:paraId="5B8F8EDB" w14:textId="25451406" w:rsidR="00BD102B" w:rsidRPr="00182822" w:rsidRDefault="00BD102B" w:rsidP="00BD102B">
            <w:pPr>
              <w:rPr>
                <w:rFonts w:ascii="Arial" w:hAnsi="Arial" w:cs="Arial"/>
                <w:bCs/>
              </w:rPr>
            </w:pPr>
            <w:r w:rsidRPr="00182822">
              <w:rPr>
                <w:rFonts w:ascii="Arial" w:hAnsi="Arial" w:cs="Arial"/>
                <w:bCs/>
              </w:rPr>
              <w:t>Energy Strategy - Path to Net Zero Energy</w:t>
            </w:r>
            <w:r w:rsidR="001C328D" w:rsidRPr="00182822">
              <w:rPr>
                <w:rFonts w:ascii="Arial" w:hAnsi="Arial" w:cs="Arial"/>
                <w:bCs/>
              </w:rPr>
              <w:t xml:space="preserve"> </w:t>
            </w:r>
          </w:p>
          <w:p w14:paraId="2D6858B4" w14:textId="661DE166" w:rsidR="00BD102B" w:rsidRPr="00182822" w:rsidRDefault="00BD102B" w:rsidP="00BD102B">
            <w:pPr>
              <w:rPr>
                <w:rFonts w:ascii="Arial" w:hAnsi="Arial" w:cs="Arial"/>
                <w:bCs/>
              </w:rPr>
            </w:pPr>
            <w:r w:rsidRPr="00182822">
              <w:rPr>
                <w:rFonts w:ascii="Arial" w:hAnsi="Arial" w:cs="Arial"/>
                <w:bCs/>
              </w:rPr>
              <w:t>Draft Ammonia Strategy for Northern Ireland</w:t>
            </w:r>
            <w:r w:rsidR="001C328D" w:rsidRPr="00182822">
              <w:rPr>
                <w:rFonts w:ascii="Arial" w:hAnsi="Arial" w:cs="Arial"/>
                <w:bCs/>
              </w:rPr>
              <w:t xml:space="preserve"> </w:t>
            </w:r>
          </w:p>
          <w:p w14:paraId="37BCCCAD" w14:textId="761FDBD1" w:rsidR="00BD102B" w:rsidRPr="00182822" w:rsidRDefault="00104B1B" w:rsidP="00BD102B">
            <w:pPr>
              <w:pStyle w:val="DAERABodyText14pt"/>
              <w:spacing w:line="240" w:lineRule="auto"/>
              <w:rPr>
                <w:rFonts w:cs="Arial"/>
                <w:sz w:val="24"/>
              </w:rPr>
            </w:pPr>
            <w:r w:rsidRPr="00104B1B">
              <w:rPr>
                <w:rFonts w:cs="Arial"/>
                <w:bCs/>
                <w:sz w:val="24"/>
              </w:rPr>
              <w:t xml:space="preserve">Wildfires in Northern Ireland Strategic Framework 2025 - 2030 </w:t>
            </w:r>
            <w:r>
              <w:rPr>
                <w:rFonts w:cs="Arial"/>
                <w:bCs/>
                <w:sz w:val="24"/>
              </w:rPr>
              <w:br/>
            </w:r>
            <w:r w:rsidR="00BD102B" w:rsidRPr="00182822">
              <w:rPr>
                <w:rFonts w:cs="Arial"/>
                <w:sz w:val="24"/>
              </w:rPr>
              <w:t xml:space="preserve">Marine Plan for Northern Ireland </w:t>
            </w:r>
          </w:p>
          <w:p w14:paraId="6104E8AE" w14:textId="604D7A05" w:rsidR="00BD102B" w:rsidRPr="00182822" w:rsidRDefault="00BD102B" w:rsidP="00BD102B">
            <w:pPr>
              <w:pStyle w:val="DAERABodyText14pt"/>
              <w:spacing w:line="240" w:lineRule="auto"/>
              <w:rPr>
                <w:rFonts w:cs="Arial"/>
                <w:sz w:val="24"/>
              </w:rPr>
            </w:pPr>
            <w:r w:rsidRPr="00182822">
              <w:rPr>
                <w:rFonts w:cs="Arial"/>
                <w:sz w:val="24"/>
              </w:rPr>
              <w:t xml:space="preserve">Fuel Poverty Strategy </w:t>
            </w:r>
          </w:p>
          <w:p w14:paraId="145F4144" w14:textId="49F29ADC" w:rsidR="00BD102B" w:rsidRPr="00182822" w:rsidRDefault="00BD102B" w:rsidP="00BD102B">
            <w:pPr>
              <w:pStyle w:val="DAERABodyText14pt"/>
              <w:spacing w:line="240" w:lineRule="auto"/>
              <w:rPr>
                <w:rFonts w:cs="Arial"/>
                <w:sz w:val="24"/>
              </w:rPr>
            </w:pPr>
            <w:r w:rsidRPr="00182822">
              <w:rPr>
                <w:rFonts w:cs="Arial"/>
                <w:sz w:val="24"/>
              </w:rPr>
              <w:t>A Cancer Strategy for Northern Ireland 2022-2032</w:t>
            </w:r>
            <w:r w:rsidR="001C328D" w:rsidRPr="00182822">
              <w:rPr>
                <w:rFonts w:cs="Arial"/>
                <w:sz w:val="24"/>
              </w:rPr>
              <w:t xml:space="preserve"> </w:t>
            </w:r>
          </w:p>
          <w:p w14:paraId="25579051" w14:textId="7B2BB55F" w:rsidR="00BD102B" w:rsidRPr="00182822" w:rsidRDefault="00BD102B" w:rsidP="00BD102B">
            <w:pPr>
              <w:pStyle w:val="DAERABodyText14pt"/>
              <w:spacing w:line="240" w:lineRule="auto"/>
              <w:rPr>
                <w:rFonts w:cs="Arial"/>
                <w:sz w:val="24"/>
              </w:rPr>
            </w:pPr>
            <w:r w:rsidRPr="00182822">
              <w:rPr>
                <w:rFonts w:cs="Arial"/>
                <w:sz w:val="24"/>
              </w:rPr>
              <w:t>New Decade, New Approach Deal</w:t>
            </w:r>
            <w:r w:rsidR="001C328D" w:rsidRPr="00182822">
              <w:rPr>
                <w:rFonts w:cs="Arial"/>
                <w:sz w:val="24"/>
              </w:rPr>
              <w:t xml:space="preserve"> </w:t>
            </w:r>
          </w:p>
          <w:p w14:paraId="28EFFA76" w14:textId="0365CD20" w:rsidR="00BD102B" w:rsidRPr="00182822" w:rsidRDefault="00BD102B" w:rsidP="00BD102B">
            <w:pPr>
              <w:pStyle w:val="DAERABodyText14pt"/>
              <w:spacing w:line="240" w:lineRule="auto"/>
              <w:rPr>
                <w:rFonts w:cs="Arial"/>
                <w:sz w:val="24"/>
              </w:rPr>
            </w:pPr>
            <w:r w:rsidRPr="00182822">
              <w:rPr>
                <w:rFonts w:cs="Arial"/>
                <w:sz w:val="24"/>
              </w:rPr>
              <w:t xml:space="preserve">Environmental Mission Statement for Infrastructure Development and Management </w:t>
            </w:r>
          </w:p>
          <w:p w14:paraId="196837CB" w14:textId="509DE2D5" w:rsidR="00BD102B" w:rsidRPr="00182822" w:rsidRDefault="00BD102B" w:rsidP="00BD102B">
            <w:pPr>
              <w:pStyle w:val="DAERABodyText14pt"/>
              <w:spacing w:line="240" w:lineRule="auto"/>
              <w:rPr>
                <w:rFonts w:cs="Arial"/>
                <w:sz w:val="24"/>
              </w:rPr>
            </w:pPr>
            <w:r w:rsidRPr="00182822">
              <w:rPr>
                <w:rFonts w:cs="Arial"/>
                <w:sz w:val="24"/>
              </w:rPr>
              <w:t xml:space="preserve">Climate Change Act (Northern Ireland) 2022 </w:t>
            </w:r>
          </w:p>
          <w:p w14:paraId="15872164" w14:textId="6D5AC695" w:rsidR="00BD102B" w:rsidRPr="00182822" w:rsidRDefault="00BD102B" w:rsidP="00BD102B">
            <w:pPr>
              <w:pStyle w:val="DAERABodyText14pt"/>
              <w:spacing w:line="240" w:lineRule="auto"/>
              <w:rPr>
                <w:rFonts w:cs="Arial"/>
                <w:sz w:val="24"/>
              </w:rPr>
            </w:pPr>
            <w:r w:rsidRPr="00182822">
              <w:rPr>
                <w:rFonts w:cs="Arial"/>
                <w:sz w:val="24"/>
              </w:rPr>
              <w:t>Climate Action Plan</w:t>
            </w:r>
            <w:r w:rsidR="001C328D" w:rsidRPr="00182822">
              <w:rPr>
                <w:rFonts w:cs="Arial"/>
                <w:sz w:val="24"/>
              </w:rPr>
              <w:t xml:space="preserve"> </w:t>
            </w:r>
            <w:r w:rsidR="005B6F6F">
              <w:rPr>
                <w:rFonts w:cs="Arial"/>
                <w:sz w:val="24"/>
              </w:rPr>
              <w:t>2023-2027</w:t>
            </w:r>
          </w:p>
          <w:p w14:paraId="735D2583" w14:textId="45C1A7DF" w:rsidR="00BD102B" w:rsidRPr="00182822" w:rsidRDefault="00BD102B" w:rsidP="00BD102B">
            <w:pPr>
              <w:pStyle w:val="DAERABodyText14pt"/>
              <w:spacing w:line="240" w:lineRule="auto"/>
              <w:rPr>
                <w:rFonts w:cs="Arial"/>
                <w:sz w:val="24"/>
              </w:rPr>
            </w:pPr>
            <w:r w:rsidRPr="00182822">
              <w:rPr>
                <w:rFonts w:cs="Arial"/>
                <w:sz w:val="24"/>
              </w:rPr>
              <w:t>Regional Development Strategy for Northern Ireland 2035</w:t>
            </w:r>
            <w:r w:rsidR="001C328D" w:rsidRPr="00182822">
              <w:rPr>
                <w:rFonts w:cs="Arial"/>
                <w:sz w:val="24"/>
              </w:rPr>
              <w:t xml:space="preserve"> </w:t>
            </w:r>
          </w:p>
          <w:p w14:paraId="66AE442D" w14:textId="0D8EBF34" w:rsidR="00BD102B" w:rsidRPr="002610F5" w:rsidRDefault="00BD102B" w:rsidP="00BD102B">
            <w:pPr>
              <w:pStyle w:val="DAERABodyText14pt"/>
              <w:spacing w:line="240" w:lineRule="auto"/>
              <w:rPr>
                <w:rFonts w:cs="Arial"/>
                <w:sz w:val="24"/>
              </w:rPr>
            </w:pPr>
            <w:r w:rsidRPr="00182822">
              <w:rPr>
                <w:rFonts w:cs="Arial"/>
                <w:sz w:val="24"/>
              </w:rPr>
              <w:t>DfI Transport Strategy</w:t>
            </w:r>
            <w:r w:rsidR="001C328D" w:rsidRPr="00182822">
              <w:rPr>
                <w:rFonts w:cs="Arial"/>
                <w:sz w:val="24"/>
              </w:rPr>
              <w:t xml:space="preserve"> </w:t>
            </w:r>
          </w:p>
        </w:tc>
      </w:tr>
    </w:tbl>
    <w:p w14:paraId="2AECB1A0" w14:textId="77777777" w:rsidR="004B1E13" w:rsidRPr="004B1E13" w:rsidRDefault="004B1E13" w:rsidP="004B1E13">
      <w:pPr>
        <w:pStyle w:val="DAERABodyText14pt"/>
        <w:rPr>
          <w:b/>
          <w:bCs/>
        </w:rPr>
      </w:pPr>
    </w:p>
    <w:p w14:paraId="556706F7" w14:textId="251C4C3A" w:rsidR="004B1E13" w:rsidRDefault="004B1E13" w:rsidP="004B1E13">
      <w:pPr>
        <w:pStyle w:val="DAERABodyText14pt"/>
        <w:rPr>
          <w:b/>
          <w:bCs/>
        </w:rPr>
      </w:pPr>
      <w:r w:rsidRPr="004B1E13">
        <w:rPr>
          <w:b/>
          <w:bCs/>
        </w:rPr>
        <w:t>Who owns them?</w:t>
      </w:r>
    </w:p>
    <w:tbl>
      <w:tblPr>
        <w:tblStyle w:val="TableGrid"/>
        <w:tblW w:w="0" w:type="auto"/>
        <w:tblLook w:val="04A0" w:firstRow="1" w:lastRow="0" w:firstColumn="1" w:lastColumn="0" w:noHBand="0" w:noVBand="1"/>
      </w:tblPr>
      <w:tblGrid>
        <w:gridCol w:w="9913"/>
      </w:tblGrid>
      <w:tr w:rsidR="00DC50B5" w14:paraId="413116F9" w14:textId="77777777" w:rsidTr="00DC50B5">
        <w:tc>
          <w:tcPr>
            <w:tcW w:w="9913" w:type="dxa"/>
          </w:tcPr>
          <w:p w14:paraId="191F6751" w14:textId="677EAEB6" w:rsidR="001C328D" w:rsidRPr="00182822" w:rsidRDefault="007E761C" w:rsidP="001C328D">
            <w:pPr>
              <w:rPr>
                <w:rFonts w:ascii="Arial" w:hAnsi="Arial" w:cs="Arial"/>
                <w:bCs/>
              </w:rPr>
            </w:pPr>
            <w:r w:rsidRPr="007E761C">
              <w:rPr>
                <w:rFonts w:ascii="Arial" w:hAnsi="Arial" w:cs="Arial"/>
              </w:rPr>
              <w:t>Programme for Government 2024-2027 ‘Our Plan: Doing What Matters Most’</w:t>
            </w:r>
            <w:r>
              <w:rPr>
                <w:rFonts w:ascii="Arial" w:hAnsi="Arial" w:cs="Arial"/>
              </w:rPr>
              <w:t xml:space="preserve"> (Northern Ireland Executive)</w:t>
            </w:r>
            <w:r>
              <w:rPr>
                <w:rFonts w:ascii="Arial" w:hAnsi="Arial" w:cs="Arial"/>
              </w:rPr>
              <w:br/>
            </w:r>
            <w:r w:rsidR="001C328D" w:rsidRPr="00182822">
              <w:rPr>
                <w:rFonts w:ascii="Arial" w:hAnsi="Arial" w:cs="Arial"/>
              </w:rPr>
              <w:t>Draft Clean Air Strategy for Northern Ireland (DAERA)</w:t>
            </w:r>
            <w:r w:rsidR="001C328D" w:rsidRPr="00182822">
              <w:rPr>
                <w:rFonts w:ascii="Arial" w:hAnsi="Arial" w:cs="Arial"/>
              </w:rPr>
              <w:br/>
              <w:t>Environmental Improvement Plan (DAERA)</w:t>
            </w:r>
            <w:r w:rsidR="001C328D" w:rsidRPr="00182822">
              <w:rPr>
                <w:rFonts w:ascii="Arial" w:hAnsi="Arial" w:cs="Arial"/>
              </w:rPr>
              <w:br/>
              <w:t>Clean Air Strategy Ireland (</w:t>
            </w:r>
            <w:r w:rsidR="00104B1B" w:rsidRPr="00104B1B">
              <w:rPr>
                <w:rFonts w:ascii="Arial" w:hAnsi="Arial" w:cs="Arial"/>
              </w:rPr>
              <w:t>Department of Climate, Energy and the Environment</w:t>
            </w:r>
            <w:r w:rsidR="001C328D" w:rsidRPr="00182822">
              <w:rPr>
                <w:rFonts w:ascii="Arial" w:hAnsi="Arial" w:cs="Arial"/>
              </w:rPr>
              <w:t>)</w:t>
            </w:r>
            <w:r w:rsidR="001C328D" w:rsidRPr="00182822">
              <w:rPr>
                <w:rFonts w:ascii="Arial" w:hAnsi="Arial" w:cs="Arial"/>
              </w:rPr>
              <w:br/>
            </w:r>
            <w:r w:rsidR="001C328D" w:rsidRPr="00182822">
              <w:rPr>
                <w:rFonts w:ascii="Arial" w:hAnsi="Arial" w:cs="Arial"/>
                <w:bCs/>
              </w:rPr>
              <w:t>Green Growth Strategy (DAERA)</w:t>
            </w:r>
          </w:p>
          <w:p w14:paraId="64CB58C1" w14:textId="77777777" w:rsidR="001C328D" w:rsidRPr="00182822" w:rsidRDefault="001C328D" w:rsidP="001C328D">
            <w:pPr>
              <w:rPr>
                <w:rFonts w:ascii="Arial" w:hAnsi="Arial" w:cs="Arial"/>
                <w:bCs/>
              </w:rPr>
            </w:pPr>
            <w:r w:rsidRPr="00182822">
              <w:rPr>
                <w:rFonts w:ascii="Arial" w:hAnsi="Arial" w:cs="Arial"/>
                <w:bCs/>
              </w:rPr>
              <w:t>Future Agricultural Policy (DAERA)</w:t>
            </w:r>
          </w:p>
          <w:p w14:paraId="6818C525" w14:textId="73367B55" w:rsidR="001C328D" w:rsidRPr="00182822" w:rsidRDefault="001C328D" w:rsidP="001C328D">
            <w:pPr>
              <w:rPr>
                <w:rFonts w:ascii="Arial" w:hAnsi="Arial" w:cs="Arial"/>
                <w:bCs/>
              </w:rPr>
            </w:pPr>
            <w:r w:rsidRPr="00182822">
              <w:rPr>
                <w:rFonts w:ascii="Arial" w:hAnsi="Arial" w:cs="Arial"/>
                <w:bCs/>
              </w:rPr>
              <w:t>Energy Strategy - Path to Net Zero Energy (</w:t>
            </w:r>
            <w:r w:rsidR="00104B1B">
              <w:rPr>
                <w:rFonts w:ascii="Arial" w:hAnsi="Arial" w:cs="Arial"/>
                <w:bCs/>
              </w:rPr>
              <w:t>Northern Ireland Executive</w:t>
            </w:r>
            <w:r w:rsidRPr="00182822">
              <w:rPr>
                <w:rFonts w:ascii="Arial" w:hAnsi="Arial" w:cs="Arial"/>
                <w:bCs/>
              </w:rPr>
              <w:t>)</w:t>
            </w:r>
          </w:p>
          <w:p w14:paraId="194FFEE6" w14:textId="77777777" w:rsidR="001C328D" w:rsidRPr="00182822" w:rsidRDefault="001C328D" w:rsidP="001C328D">
            <w:pPr>
              <w:rPr>
                <w:rFonts w:ascii="Arial" w:hAnsi="Arial" w:cs="Arial"/>
                <w:bCs/>
              </w:rPr>
            </w:pPr>
            <w:r w:rsidRPr="00182822">
              <w:rPr>
                <w:rFonts w:ascii="Arial" w:hAnsi="Arial" w:cs="Arial"/>
                <w:bCs/>
              </w:rPr>
              <w:t>Draft Ammonia Strategy for Northern Ireland (DAERA)</w:t>
            </w:r>
          </w:p>
          <w:p w14:paraId="2CF28AF5" w14:textId="68ED5C83" w:rsidR="001C328D" w:rsidRPr="00182822" w:rsidRDefault="00104B1B" w:rsidP="001C328D">
            <w:pPr>
              <w:rPr>
                <w:rFonts w:ascii="Arial" w:hAnsi="Arial" w:cs="Arial"/>
                <w:bCs/>
              </w:rPr>
            </w:pPr>
            <w:r w:rsidRPr="00104B1B">
              <w:rPr>
                <w:rFonts w:ascii="Arial" w:hAnsi="Arial" w:cs="Arial"/>
                <w:bCs/>
              </w:rPr>
              <w:t xml:space="preserve">Wildfires in Northern Ireland Strategic Framework 2025 - 2030 </w:t>
            </w:r>
            <w:r w:rsidR="001C328D" w:rsidRPr="00182822">
              <w:rPr>
                <w:rFonts w:ascii="Arial" w:hAnsi="Arial" w:cs="Arial"/>
                <w:bCs/>
              </w:rPr>
              <w:t>(DAERA)</w:t>
            </w:r>
          </w:p>
          <w:p w14:paraId="6FC9A4D4" w14:textId="77777777" w:rsidR="001C328D" w:rsidRPr="00182822" w:rsidRDefault="001C328D" w:rsidP="001C328D">
            <w:pPr>
              <w:pStyle w:val="DAERABodyText14pt"/>
              <w:spacing w:line="240" w:lineRule="auto"/>
              <w:rPr>
                <w:rFonts w:cs="Arial"/>
                <w:sz w:val="24"/>
              </w:rPr>
            </w:pPr>
            <w:r w:rsidRPr="00182822">
              <w:rPr>
                <w:rFonts w:cs="Arial"/>
                <w:sz w:val="24"/>
              </w:rPr>
              <w:t>Marine Plan for Northern Ireland (DAERA)</w:t>
            </w:r>
          </w:p>
          <w:p w14:paraId="25C55254" w14:textId="77777777" w:rsidR="001C328D" w:rsidRPr="00182822" w:rsidRDefault="001C328D" w:rsidP="001C328D">
            <w:pPr>
              <w:pStyle w:val="DAERABodyText14pt"/>
              <w:spacing w:line="240" w:lineRule="auto"/>
              <w:rPr>
                <w:rFonts w:cs="Arial"/>
                <w:sz w:val="24"/>
              </w:rPr>
            </w:pPr>
            <w:r w:rsidRPr="00182822">
              <w:rPr>
                <w:rFonts w:cs="Arial"/>
                <w:sz w:val="24"/>
              </w:rPr>
              <w:t>Fuel Poverty Strategy (Department for Communities)</w:t>
            </w:r>
          </w:p>
          <w:p w14:paraId="1DF416FE" w14:textId="77777777" w:rsidR="001C328D" w:rsidRPr="00182822" w:rsidRDefault="001C328D" w:rsidP="001C328D">
            <w:pPr>
              <w:pStyle w:val="DAERABodyText14pt"/>
              <w:spacing w:line="240" w:lineRule="auto"/>
              <w:rPr>
                <w:rFonts w:cs="Arial"/>
                <w:sz w:val="24"/>
              </w:rPr>
            </w:pPr>
            <w:r w:rsidRPr="00182822">
              <w:rPr>
                <w:rFonts w:cs="Arial"/>
                <w:sz w:val="24"/>
              </w:rPr>
              <w:t>A Cancer Strategy for Northern Ireland 2022-2032 (Department of Health)</w:t>
            </w:r>
          </w:p>
          <w:p w14:paraId="3822C3C6" w14:textId="77777777" w:rsidR="001C328D" w:rsidRPr="00182822" w:rsidRDefault="001C328D" w:rsidP="001C328D">
            <w:pPr>
              <w:pStyle w:val="DAERABodyText14pt"/>
              <w:spacing w:line="240" w:lineRule="auto"/>
              <w:rPr>
                <w:rFonts w:cs="Arial"/>
                <w:sz w:val="24"/>
              </w:rPr>
            </w:pPr>
            <w:r w:rsidRPr="00182822">
              <w:rPr>
                <w:rFonts w:cs="Arial"/>
                <w:sz w:val="24"/>
              </w:rPr>
              <w:t>New Decade, New Approach Deal (Northern Ireland Executive)</w:t>
            </w:r>
          </w:p>
          <w:p w14:paraId="28BD50EF" w14:textId="77777777" w:rsidR="001C328D" w:rsidRPr="00182822" w:rsidRDefault="001C328D" w:rsidP="001C328D">
            <w:pPr>
              <w:pStyle w:val="DAERABodyText14pt"/>
              <w:spacing w:line="240" w:lineRule="auto"/>
              <w:rPr>
                <w:rFonts w:cs="Arial"/>
                <w:sz w:val="24"/>
              </w:rPr>
            </w:pPr>
            <w:r w:rsidRPr="00182822">
              <w:rPr>
                <w:rFonts w:cs="Arial"/>
                <w:sz w:val="24"/>
              </w:rPr>
              <w:t>Environmental Mission Statement for Infrastructure Development and Management (Department for Infrastructure)</w:t>
            </w:r>
          </w:p>
          <w:p w14:paraId="01D697AD" w14:textId="77777777" w:rsidR="001C328D" w:rsidRPr="00182822" w:rsidRDefault="001C328D" w:rsidP="001C328D">
            <w:pPr>
              <w:pStyle w:val="DAERABodyText14pt"/>
              <w:spacing w:line="240" w:lineRule="auto"/>
              <w:rPr>
                <w:rFonts w:cs="Arial"/>
                <w:sz w:val="24"/>
              </w:rPr>
            </w:pPr>
            <w:r w:rsidRPr="00182822">
              <w:rPr>
                <w:rFonts w:cs="Arial"/>
                <w:sz w:val="24"/>
              </w:rPr>
              <w:t>Climate Change Act (Northern Ireland) 2022 (DAERA)</w:t>
            </w:r>
          </w:p>
          <w:p w14:paraId="208579D4" w14:textId="77777777" w:rsidR="001C328D" w:rsidRPr="00182822" w:rsidRDefault="001C328D" w:rsidP="001C328D">
            <w:pPr>
              <w:pStyle w:val="DAERABodyText14pt"/>
              <w:spacing w:line="240" w:lineRule="auto"/>
              <w:rPr>
                <w:rFonts w:cs="Arial"/>
                <w:sz w:val="24"/>
              </w:rPr>
            </w:pPr>
            <w:r w:rsidRPr="00182822">
              <w:rPr>
                <w:rFonts w:cs="Arial"/>
                <w:sz w:val="24"/>
              </w:rPr>
              <w:t>Climate Action Plan (DAERA)</w:t>
            </w:r>
          </w:p>
          <w:p w14:paraId="3B9F736A" w14:textId="77777777" w:rsidR="001C328D" w:rsidRPr="00182822" w:rsidRDefault="001C328D" w:rsidP="001C328D">
            <w:pPr>
              <w:pStyle w:val="DAERABodyText14pt"/>
              <w:spacing w:line="240" w:lineRule="auto"/>
              <w:rPr>
                <w:rFonts w:cs="Arial"/>
                <w:sz w:val="24"/>
              </w:rPr>
            </w:pPr>
            <w:r w:rsidRPr="00182822">
              <w:rPr>
                <w:rFonts w:cs="Arial"/>
                <w:sz w:val="24"/>
              </w:rPr>
              <w:t>Regional Development Strategy for Northern Ireland 2035 (Department for Infrastructure)</w:t>
            </w:r>
          </w:p>
          <w:p w14:paraId="31D7DC74" w14:textId="05072872" w:rsidR="00DC50B5" w:rsidRPr="002610F5" w:rsidRDefault="001C328D" w:rsidP="002610F5">
            <w:pPr>
              <w:pStyle w:val="DAERABodyText14pt"/>
              <w:spacing w:line="240" w:lineRule="auto"/>
              <w:rPr>
                <w:rFonts w:cs="Arial"/>
                <w:sz w:val="24"/>
              </w:rPr>
            </w:pPr>
            <w:r w:rsidRPr="00182822">
              <w:rPr>
                <w:rFonts w:cs="Arial"/>
                <w:sz w:val="24"/>
              </w:rPr>
              <w:t>DfI Transport Strategy (Department for Infrastructure)</w:t>
            </w:r>
          </w:p>
        </w:tc>
      </w:tr>
    </w:tbl>
    <w:p w14:paraId="4FF543B3" w14:textId="77777777" w:rsidR="00DC50B5" w:rsidRDefault="00DC50B5" w:rsidP="004B1E13">
      <w:pPr>
        <w:pStyle w:val="DAERABodyText14pt"/>
        <w:rPr>
          <w:b/>
          <w:bCs/>
        </w:rPr>
      </w:pPr>
    </w:p>
    <w:p w14:paraId="0F871617" w14:textId="77777777" w:rsidR="00DC50B5" w:rsidRPr="002569BA" w:rsidRDefault="00DC50B5" w:rsidP="002569BA">
      <w:pPr>
        <w:pStyle w:val="DAERASubHeader"/>
      </w:pPr>
      <w:r w:rsidRPr="002569BA">
        <w:t xml:space="preserve">Available evidence </w:t>
      </w:r>
    </w:p>
    <w:p w14:paraId="4C6735AA" w14:textId="77777777" w:rsidR="00DC50B5" w:rsidRDefault="00DC50B5" w:rsidP="00DC50B5">
      <w:pPr>
        <w:autoSpaceDE w:val="0"/>
        <w:autoSpaceDN w:val="0"/>
        <w:adjustRightInd w:val="0"/>
        <w:rPr>
          <w:rFonts w:cs="Arial"/>
          <w:sz w:val="28"/>
          <w:szCs w:val="28"/>
        </w:rPr>
      </w:pPr>
    </w:p>
    <w:p w14:paraId="2E829546" w14:textId="77777777" w:rsidR="00DC50B5" w:rsidRDefault="00DC50B5" w:rsidP="00DC50B5">
      <w:pPr>
        <w:pStyle w:val="DAERABodyText14pt"/>
        <w:rPr>
          <w:b/>
        </w:rPr>
      </w:pPr>
      <w:r w:rsidRPr="001E3B49">
        <w:t xml:space="preserve">Evidence </w:t>
      </w:r>
      <w:r>
        <w:t xml:space="preserve">to help inform the screening process </w:t>
      </w:r>
      <w:r w:rsidRPr="001E3B49">
        <w:t xml:space="preserve">may </w:t>
      </w:r>
      <w:r>
        <w:t xml:space="preserve">take many forms.  Public authorities should ensure that their screening decision is informed by relevant data. The Commission has produced this guide to </w:t>
      </w:r>
      <w:hyperlink r:id="rId13" w:tooltip="Link to ECNI publication - S75 Using Evidence in Policy Making - A Signposting Guide" w:history="1">
        <w:r>
          <w:rPr>
            <w:rStyle w:val="Hyperlink"/>
            <w:rFonts w:cs="Arial"/>
            <w:szCs w:val="28"/>
          </w:rPr>
          <w:t>signpost to S75 data</w:t>
        </w:r>
      </w:hyperlink>
      <w:r>
        <w:t>.</w:t>
      </w:r>
    </w:p>
    <w:p w14:paraId="7DB0E704" w14:textId="282BC25D" w:rsidR="00DC50B5" w:rsidRDefault="00DC50B5" w:rsidP="00DC50B5">
      <w:pPr>
        <w:pStyle w:val="DAERABodyText14pt"/>
      </w:pPr>
      <w:r>
        <w:rPr>
          <w:b/>
        </w:rPr>
        <w:br/>
      </w:r>
      <w:r w:rsidRPr="00FA0121">
        <w:t xml:space="preserve">What </w:t>
      </w:r>
      <w:r w:rsidRPr="0087101B">
        <w:rPr>
          <w:u w:val="single"/>
        </w:rPr>
        <w:t>evidence/information</w:t>
      </w:r>
      <w:r w:rsidRPr="00FA0121">
        <w:t xml:space="preserve"> (both qualitative and quantitative) have you gathered to inform this policy? </w:t>
      </w:r>
      <w:r>
        <w:t xml:space="preserve"> </w:t>
      </w:r>
      <w:r w:rsidRPr="00FA0121">
        <w:t>Specify</w:t>
      </w:r>
      <w:r>
        <w:t xml:space="preserve"> </w:t>
      </w:r>
      <w:r w:rsidRPr="0087101B">
        <w:rPr>
          <w:u w:val="single"/>
        </w:rPr>
        <w:t>details</w:t>
      </w:r>
      <w:r>
        <w:t xml:space="preserve"> </w:t>
      </w:r>
      <w:r w:rsidRPr="00FA0121">
        <w:t>for each of the Section 75 categories</w:t>
      </w:r>
      <w:r>
        <w:t>.</w:t>
      </w:r>
    </w:p>
    <w:p w14:paraId="069B7C6B" w14:textId="77777777" w:rsidR="00DC50B5" w:rsidRDefault="00DC50B5" w:rsidP="00DC50B5">
      <w:pPr>
        <w:pStyle w:val="DAERABodyText14pt"/>
      </w:pPr>
    </w:p>
    <w:p w14:paraId="1600C102" w14:textId="77777777" w:rsidR="00DC50B5" w:rsidRPr="00FA448F" w:rsidRDefault="00DC50B5" w:rsidP="00DC50B5">
      <w:pPr>
        <w:pStyle w:val="DAERABodyText14pt"/>
        <w:rPr>
          <w:i/>
          <w:color w:val="2F5496" w:themeColor="accent1" w:themeShade="BF"/>
        </w:rPr>
      </w:pPr>
      <w:r w:rsidRPr="00FA448F">
        <w:rPr>
          <w:bCs/>
          <w:i/>
          <w:color w:val="2F5496" w:themeColor="accent1" w:themeShade="BF"/>
        </w:rPr>
        <w:t>Please ensure all data used is the most current and up to date available. You should verify this by contacting the Departmental Statisticians.</w:t>
      </w:r>
    </w:p>
    <w:p w14:paraId="35F91CAE" w14:textId="77777777" w:rsidR="00DC50B5" w:rsidRPr="00FA0121" w:rsidRDefault="00DC50B5" w:rsidP="00DC50B5">
      <w:pPr>
        <w:pStyle w:val="DAERABodyText14pt"/>
        <w:rPr>
          <w:b/>
        </w:rPr>
      </w:pPr>
    </w:p>
    <w:p w14:paraId="0F8ADF94" w14:textId="64E2AF3F" w:rsidR="00DC50B5" w:rsidRPr="00DC50B5" w:rsidRDefault="00DC50B5" w:rsidP="00DC50B5">
      <w:pPr>
        <w:pStyle w:val="DAERABodyText14pt"/>
        <w:rPr>
          <w:b/>
          <w:bCs/>
        </w:rPr>
      </w:pPr>
      <w:r w:rsidRPr="00DC50B5">
        <w:rPr>
          <w:b/>
          <w:bCs/>
        </w:rPr>
        <w:t>Religious belief evidence/information:</w:t>
      </w:r>
    </w:p>
    <w:tbl>
      <w:tblPr>
        <w:tblStyle w:val="TableGrid"/>
        <w:tblW w:w="0" w:type="auto"/>
        <w:tblLook w:val="04A0" w:firstRow="1" w:lastRow="0" w:firstColumn="1" w:lastColumn="0" w:noHBand="0" w:noVBand="1"/>
      </w:tblPr>
      <w:tblGrid>
        <w:gridCol w:w="9913"/>
      </w:tblGrid>
      <w:tr w:rsidR="00DC50B5" w:rsidRPr="00182822" w14:paraId="3E8C3EF0" w14:textId="77777777" w:rsidTr="003F41DB">
        <w:tc>
          <w:tcPr>
            <w:tcW w:w="9913" w:type="dxa"/>
          </w:tcPr>
          <w:p w14:paraId="52535992" w14:textId="41651706" w:rsidR="001C328D" w:rsidRPr="00182822" w:rsidRDefault="001C328D" w:rsidP="00182822">
            <w:pPr>
              <w:rPr>
                <w:rFonts w:ascii="Arial" w:hAnsi="Arial" w:cs="Arial"/>
              </w:rPr>
            </w:pPr>
            <w:r w:rsidRPr="00182822">
              <w:rPr>
                <w:rFonts w:ascii="Arial" w:hAnsi="Arial" w:cs="Arial"/>
              </w:rPr>
              <w:lastRenderedPageBreak/>
              <w:t>The 2021 Census contained two religion questions, the first on “current religion” and a follow-up question on “religion brought up in” which is also referred to as “religion of upbringing”.</w:t>
            </w:r>
          </w:p>
          <w:p w14:paraId="62A00D67" w14:textId="77777777" w:rsidR="001C328D" w:rsidRPr="00182822" w:rsidRDefault="001C328D" w:rsidP="00182822">
            <w:pPr>
              <w:rPr>
                <w:rFonts w:ascii="Arial" w:hAnsi="Arial" w:cs="Arial"/>
              </w:rPr>
            </w:pPr>
          </w:p>
          <w:p w14:paraId="312F20AE" w14:textId="77777777" w:rsidR="001C328D" w:rsidRPr="00182822" w:rsidRDefault="001C328D" w:rsidP="00182822">
            <w:pPr>
              <w:rPr>
                <w:rFonts w:ascii="Arial" w:hAnsi="Arial" w:cs="Arial"/>
              </w:rPr>
            </w:pPr>
            <w:r w:rsidRPr="00182822">
              <w:rPr>
                <w:rFonts w:ascii="Arial" w:hAnsi="Arial" w:cs="Arial"/>
              </w:rPr>
              <w:t>The 2021 results show the NI wide breakdown as follows:</w:t>
            </w:r>
          </w:p>
          <w:p w14:paraId="78057B24" w14:textId="77777777" w:rsidR="001C328D" w:rsidRPr="00182822" w:rsidRDefault="001C328D" w:rsidP="00182822">
            <w:pPr>
              <w:rPr>
                <w:rFonts w:ascii="Arial" w:hAnsi="Arial" w:cs="Arial"/>
              </w:rPr>
            </w:pPr>
            <w:r w:rsidRPr="00182822">
              <w:rPr>
                <w:rFonts w:ascii="Arial" w:hAnsi="Arial" w:cs="Arial"/>
              </w:rPr>
              <w:t>Catholic 805,200 (42.3%); Presbyterian Church in Ireland 316,100 (16.6%); Church of Ireland 219,800 (11.5%); Methodist Church in Ireland 44,700 (2.4%); Other Christian (incl Christian related) 130,400 (6.9%); Other religions 25,500 (1.3%); No religion 331,000 (17.4%); and Not stated 30,500 (1.6%). The total of all usual residence is 1,903,178.</w:t>
            </w:r>
          </w:p>
          <w:p w14:paraId="0551FC4F" w14:textId="77777777" w:rsidR="001C328D" w:rsidRPr="00182822" w:rsidRDefault="001C328D" w:rsidP="00182822">
            <w:pPr>
              <w:rPr>
                <w:rFonts w:ascii="Arial" w:hAnsi="Arial" w:cs="Arial"/>
              </w:rPr>
            </w:pPr>
          </w:p>
          <w:p w14:paraId="3549094A" w14:textId="77777777" w:rsidR="001C328D" w:rsidRPr="00182822" w:rsidRDefault="001C328D" w:rsidP="00182822">
            <w:pPr>
              <w:rPr>
                <w:rFonts w:ascii="Arial" w:hAnsi="Arial" w:cs="Arial"/>
              </w:rPr>
            </w:pPr>
            <w:r w:rsidRPr="00182822">
              <w:rPr>
                <w:rFonts w:ascii="Arial" w:hAnsi="Arial" w:cs="Arial"/>
              </w:rPr>
              <w:t>This is further broken down, geographically by district council as follows:</w:t>
            </w:r>
          </w:p>
          <w:p w14:paraId="4DF62443" w14:textId="77777777" w:rsidR="001C328D" w:rsidRPr="00182822" w:rsidRDefault="001C328D" w:rsidP="00182822">
            <w:pPr>
              <w:rPr>
                <w:rFonts w:ascii="Arial" w:hAnsi="Arial" w:cs="Arial"/>
              </w:rPr>
            </w:pPr>
          </w:p>
          <w:p w14:paraId="76DA0A02" w14:textId="77777777" w:rsidR="001C328D" w:rsidRPr="00182822" w:rsidRDefault="001C328D" w:rsidP="00182822">
            <w:pPr>
              <w:rPr>
                <w:rFonts w:ascii="Arial" w:hAnsi="Arial" w:cs="Arial"/>
              </w:rPr>
            </w:pPr>
            <w:r w:rsidRPr="00182822">
              <w:rPr>
                <w:rFonts w:ascii="Arial" w:hAnsi="Arial" w:cs="Arial"/>
                <w:b/>
              </w:rPr>
              <w:t>Antrim and Newtownabbey</w:t>
            </w:r>
            <w:r w:rsidRPr="00182822">
              <w:rPr>
                <w:rFonts w:ascii="Arial" w:hAnsi="Arial" w:cs="Arial"/>
              </w:rPr>
              <w:t xml:space="preserve">; Catholic 41,317 (28.37%); Presbyterian Church in Ireland 34,615 (23.76%); Church of Ireland 15,275 (10.49%); Methodist Church in Ireland 5,484 (3.76%); Other Christian (including Christian related) 12,004 (8.24%); Other religions 1,993 (1.37%); No religion 32,944 (22.62%); Religion not stated 2,029 (1.39%). Total in district council 145,661 </w:t>
            </w:r>
          </w:p>
          <w:p w14:paraId="25BEEF9B" w14:textId="77777777" w:rsidR="001C328D" w:rsidRPr="00182822" w:rsidRDefault="001C328D" w:rsidP="00182822">
            <w:pPr>
              <w:rPr>
                <w:rFonts w:ascii="Arial" w:hAnsi="Arial" w:cs="Arial"/>
              </w:rPr>
            </w:pPr>
          </w:p>
          <w:p w14:paraId="28FAD0F8" w14:textId="77777777" w:rsidR="001C328D" w:rsidRPr="00182822" w:rsidRDefault="001C328D" w:rsidP="00182822">
            <w:pPr>
              <w:rPr>
                <w:rFonts w:ascii="Arial" w:hAnsi="Arial" w:cs="Arial"/>
              </w:rPr>
            </w:pPr>
            <w:r w:rsidRPr="00182822">
              <w:rPr>
                <w:rFonts w:ascii="Arial" w:hAnsi="Arial" w:cs="Arial"/>
                <w:b/>
              </w:rPr>
              <w:t>Armagh City, Banbridge and Craigavon</w:t>
            </w:r>
            <w:r w:rsidRPr="00182822">
              <w:rPr>
                <w:rFonts w:ascii="Arial" w:hAnsi="Arial" w:cs="Arial"/>
              </w:rPr>
              <w:t xml:space="preserve">; Catholic 89,737 (41.04%); Presbyterian Church in Ireland 31,185 (14.26%); Church of Ireland 34,807 (15.92%); Methodist Church in Ireland 5,511 (2.52%); Other Christian (including Christian related) 19,735 (9.03%); Other religions 2,441 (1.12%); No religion 32,152 (14.70%); Religion not stated 3,088 (1.41%). Total in district council 218,656 </w:t>
            </w:r>
          </w:p>
          <w:p w14:paraId="392F94C2" w14:textId="77777777" w:rsidR="001C328D" w:rsidRPr="00182822" w:rsidRDefault="001C328D" w:rsidP="00182822">
            <w:pPr>
              <w:rPr>
                <w:rFonts w:ascii="Arial" w:hAnsi="Arial" w:cs="Arial"/>
              </w:rPr>
            </w:pPr>
          </w:p>
          <w:p w14:paraId="716AA812" w14:textId="77777777" w:rsidR="001C328D" w:rsidRPr="00182822" w:rsidRDefault="001C328D" w:rsidP="00182822">
            <w:pPr>
              <w:rPr>
                <w:rFonts w:ascii="Arial" w:hAnsi="Arial" w:cs="Arial"/>
              </w:rPr>
            </w:pPr>
            <w:r w:rsidRPr="00182822">
              <w:rPr>
                <w:rFonts w:ascii="Arial" w:hAnsi="Arial" w:cs="Arial"/>
                <w:b/>
              </w:rPr>
              <w:t>Belfast</w:t>
            </w:r>
            <w:r w:rsidRPr="00182822">
              <w:rPr>
                <w:rFonts w:ascii="Arial" w:hAnsi="Arial" w:cs="Arial"/>
              </w:rPr>
              <w:t xml:space="preserve">; Catholic 150,129 (43.46%); Presbyterian Church in Ireland 42,983 (12.44%); Church of Ireland 29,325 (8.49%); Methodist Church in Ireland 9,870 (2.86%); Other Christian (including Christian related) 20,544 (5.95%); Other religions 10,238 (2.96%); No religion 74,850 (21.67%); Religion not stated 7,479 (2.17%). Total in district council 345,418 </w:t>
            </w:r>
          </w:p>
          <w:p w14:paraId="23BEB353" w14:textId="77777777" w:rsidR="001C328D" w:rsidRPr="00182822" w:rsidRDefault="001C328D" w:rsidP="00182822">
            <w:pPr>
              <w:rPr>
                <w:rFonts w:ascii="Arial" w:hAnsi="Arial" w:cs="Arial"/>
              </w:rPr>
            </w:pPr>
          </w:p>
          <w:p w14:paraId="65F2497F" w14:textId="77777777" w:rsidR="001C328D" w:rsidRPr="00182822" w:rsidRDefault="001C328D" w:rsidP="00182822">
            <w:pPr>
              <w:rPr>
                <w:rFonts w:ascii="Arial" w:hAnsi="Arial" w:cs="Arial"/>
              </w:rPr>
            </w:pPr>
            <w:r w:rsidRPr="00182822">
              <w:rPr>
                <w:rFonts w:ascii="Arial" w:hAnsi="Arial" w:cs="Arial"/>
                <w:b/>
              </w:rPr>
              <w:t>Causeway Coast and Glens</w:t>
            </w:r>
            <w:r w:rsidRPr="00182822">
              <w:rPr>
                <w:rFonts w:ascii="Arial" w:hAnsi="Arial" w:cs="Arial"/>
              </w:rPr>
              <w:t>; Catholic 53,301 (37.6%); Presbyterian Church in Ireland 32,911 (23.22%); Church of Ireland 21,196 (14.95%); Methodist Church in Ireland 1,028 (0.73%); Other Christian (including Christian related) 9,105 (6.42%); Other religions 961 (0.68%); No religion 21,244 (14.99%); Religion not stated 2,003 (1.41%). Total in district council 141,749</w:t>
            </w:r>
          </w:p>
          <w:p w14:paraId="1AFA7EE1" w14:textId="77777777" w:rsidR="001C328D" w:rsidRPr="00182822" w:rsidRDefault="001C328D" w:rsidP="00182822">
            <w:pPr>
              <w:rPr>
                <w:rFonts w:ascii="Arial" w:hAnsi="Arial" w:cs="Arial"/>
              </w:rPr>
            </w:pPr>
            <w:r w:rsidRPr="00182822">
              <w:rPr>
                <w:rFonts w:ascii="Arial" w:hAnsi="Arial" w:cs="Arial"/>
              </w:rPr>
              <w:tab/>
            </w:r>
            <w:r w:rsidRPr="00182822">
              <w:rPr>
                <w:rFonts w:ascii="Arial" w:hAnsi="Arial" w:cs="Arial"/>
              </w:rPr>
              <w:tab/>
            </w:r>
            <w:r w:rsidRPr="00182822">
              <w:rPr>
                <w:rFonts w:ascii="Arial" w:hAnsi="Arial" w:cs="Arial"/>
              </w:rPr>
              <w:tab/>
            </w:r>
            <w:r w:rsidRPr="00182822">
              <w:rPr>
                <w:rFonts w:ascii="Arial" w:hAnsi="Arial" w:cs="Arial"/>
              </w:rPr>
              <w:tab/>
            </w:r>
          </w:p>
          <w:p w14:paraId="16E24D3D" w14:textId="77777777" w:rsidR="001C328D" w:rsidRPr="00182822" w:rsidRDefault="001C328D" w:rsidP="00182822">
            <w:pPr>
              <w:rPr>
                <w:rFonts w:ascii="Arial" w:hAnsi="Arial" w:cs="Arial"/>
              </w:rPr>
            </w:pPr>
            <w:r w:rsidRPr="00182822">
              <w:rPr>
                <w:rFonts w:ascii="Arial" w:hAnsi="Arial" w:cs="Arial"/>
                <w:b/>
              </w:rPr>
              <w:t>Derry City and Strabane</w:t>
            </w:r>
            <w:r w:rsidRPr="00182822">
              <w:rPr>
                <w:rFonts w:ascii="Arial" w:hAnsi="Arial" w:cs="Arial"/>
              </w:rPr>
              <w:t xml:space="preserve">; Catholic 103,053 (68.36%); Presbyterian Church in Ireland 14,845 (9.85%); Church of Ireland 12,474 (8.27%); Methodist Church in Ireland 1,186 (0.79%); Other Christian (including Christian related) 3,294 (2.18%); Other religions 1,315 (0.87%); No religion 12,404 (8.23%); Religion not stated 2,185 (1.45%). Total in district council 150,756 </w:t>
            </w:r>
          </w:p>
          <w:p w14:paraId="02B9EC4A" w14:textId="77777777" w:rsidR="001C328D" w:rsidRPr="00182822" w:rsidRDefault="001C328D" w:rsidP="00182822">
            <w:pPr>
              <w:rPr>
                <w:rFonts w:ascii="Arial" w:hAnsi="Arial" w:cs="Arial"/>
              </w:rPr>
            </w:pPr>
          </w:p>
          <w:p w14:paraId="31AA7F2B" w14:textId="77777777" w:rsidR="001C328D" w:rsidRPr="00182822" w:rsidRDefault="001C328D" w:rsidP="00182822">
            <w:pPr>
              <w:rPr>
                <w:rFonts w:ascii="Arial" w:hAnsi="Arial" w:cs="Arial"/>
              </w:rPr>
            </w:pPr>
            <w:r w:rsidRPr="00182822">
              <w:rPr>
                <w:rFonts w:ascii="Arial" w:hAnsi="Arial" w:cs="Arial"/>
                <w:b/>
              </w:rPr>
              <w:t>Fermanagh and Omagh</w:t>
            </w:r>
            <w:r w:rsidRPr="00182822">
              <w:rPr>
                <w:rFonts w:ascii="Arial" w:hAnsi="Arial" w:cs="Arial"/>
              </w:rPr>
              <w:t xml:space="preserve">; Catholic 71,430 (61.15%); Presbyterian Church in Ireland 6,622 (5.67%); Church of Ireland 18,184 (15.57%); Methodist Church in Ireland 3,177 (2.72%); Other Christian (including Christian related) 4,641 (3.97%); Other religions 963 (0.82%); No religion 9,590 (8.21%); Religion not stated 2,205 (1.89%). Total in district council 116,812 </w:t>
            </w:r>
          </w:p>
          <w:p w14:paraId="74DD5582" w14:textId="77777777" w:rsidR="001C328D" w:rsidRPr="00182822" w:rsidRDefault="001C328D" w:rsidP="00182822">
            <w:pPr>
              <w:rPr>
                <w:rFonts w:ascii="Arial" w:hAnsi="Arial" w:cs="Arial"/>
              </w:rPr>
            </w:pPr>
          </w:p>
          <w:p w14:paraId="6A26589B" w14:textId="77777777" w:rsidR="001C328D" w:rsidRPr="00182822" w:rsidRDefault="001C328D" w:rsidP="00182822">
            <w:pPr>
              <w:rPr>
                <w:rFonts w:ascii="Arial" w:hAnsi="Arial" w:cs="Arial"/>
              </w:rPr>
            </w:pPr>
            <w:r w:rsidRPr="00182822">
              <w:rPr>
                <w:rFonts w:ascii="Arial" w:hAnsi="Arial" w:cs="Arial"/>
                <w:b/>
              </w:rPr>
              <w:t>Lisburn and Castlereagh</w:t>
            </w:r>
            <w:r w:rsidRPr="00182822">
              <w:rPr>
                <w:rFonts w:ascii="Arial" w:hAnsi="Arial" w:cs="Arial"/>
              </w:rPr>
              <w:t xml:space="preserve">; Catholic 35,714 (23.95%); Presbyterian Church in Ireland 28,973 (19.43%); Church of Ireland 24,347 (16.22%); Methodist Church in Ireland 5,565 (3.73%); Other Christian (including Christian related) 14,436 (9.86%); Other religions 2,309 </w:t>
            </w:r>
            <w:r w:rsidRPr="00182822">
              <w:rPr>
                <w:rFonts w:ascii="Arial" w:hAnsi="Arial" w:cs="Arial"/>
              </w:rPr>
              <w:lastRenderedPageBreak/>
              <w:t xml:space="preserve">(1.55%); No religion 35,623 (23.89%); Religion not stated 2,139 (1.43%). Total in district council 149,106 </w:t>
            </w:r>
          </w:p>
          <w:p w14:paraId="5C22203A" w14:textId="77777777" w:rsidR="001C328D" w:rsidRPr="00182822" w:rsidRDefault="001C328D" w:rsidP="00182822">
            <w:pPr>
              <w:rPr>
                <w:rFonts w:ascii="Arial" w:hAnsi="Arial" w:cs="Arial"/>
              </w:rPr>
            </w:pPr>
          </w:p>
          <w:p w14:paraId="243B3CD2" w14:textId="77777777" w:rsidR="001C328D" w:rsidRPr="00182822" w:rsidRDefault="001C328D" w:rsidP="00182822">
            <w:pPr>
              <w:rPr>
                <w:rFonts w:ascii="Arial" w:hAnsi="Arial" w:cs="Arial"/>
              </w:rPr>
            </w:pPr>
            <w:r w:rsidRPr="00182822">
              <w:rPr>
                <w:rFonts w:ascii="Arial" w:hAnsi="Arial" w:cs="Arial"/>
                <w:b/>
              </w:rPr>
              <w:t>Mid and East Antrim</w:t>
            </w:r>
            <w:r w:rsidRPr="00182822">
              <w:rPr>
                <w:rFonts w:ascii="Arial" w:hAnsi="Arial" w:cs="Arial"/>
              </w:rPr>
              <w:t xml:space="preserve">; Catholic 24,186 (17.40%); Presbyterian Church in Ireland 44,739 (32.19%); Church of Ireland 15,385 (11.07%); Methodist Church in Ireland 4,795 (3.45%); Other Christian (including Christian related) 15,494 (11.15%); Other religions 1,191 (0.86%); No religion 30,502 (21.94%); Religion not stated 2,702 (1.94%). Total in district council 138,994 </w:t>
            </w:r>
          </w:p>
          <w:p w14:paraId="0F98FF69" w14:textId="77777777" w:rsidR="001C328D" w:rsidRPr="00182822" w:rsidRDefault="001C328D" w:rsidP="00182822">
            <w:pPr>
              <w:rPr>
                <w:rFonts w:ascii="Arial" w:hAnsi="Arial" w:cs="Arial"/>
              </w:rPr>
            </w:pPr>
          </w:p>
          <w:p w14:paraId="7B8B1EAE" w14:textId="77777777" w:rsidR="001C328D" w:rsidRPr="00182822" w:rsidRDefault="001C328D" w:rsidP="00182822">
            <w:pPr>
              <w:rPr>
                <w:rFonts w:ascii="Arial" w:hAnsi="Arial" w:cs="Arial"/>
              </w:rPr>
            </w:pPr>
            <w:r w:rsidRPr="00182822">
              <w:rPr>
                <w:rFonts w:ascii="Arial" w:hAnsi="Arial" w:cs="Arial"/>
                <w:b/>
              </w:rPr>
              <w:t>Mid Ulster</w:t>
            </w:r>
            <w:r w:rsidRPr="00182822">
              <w:rPr>
                <w:rFonts w:ascii="Arial" w:hAnsi="Arial" w:cs="Arial"/>
              </w:rPr>
              <w:t xml:space="preserve">; Catholic 93,703 (62.35%); Presbyterian Church in Ireland 15,358 (10.22%); Church of Ireland 17,099 (11.38%); Methodist Church in Ireland 1,257 (0.84%); Other Christian (including Christian related) 8,090 (5.38%); Other religions 922 (0.61%); No religion 11,904 (7.92%); Religion not stated 1,960 (1.30%). Total in district council 150,293 </w:t>
            </w:r>
          </w:p>
          <w:p w14:paraId="2324FA9D" w14:textId="77777777" w:rsidR="001C328D" w:rsidRPr="00182822" w:rsidRDefault="001C328D" w:rsidP="00182822">
            <w:pPr>
              <w:rPr>
                <w:rFonts w:ascii="Arial" w:hAnsi="Arial" w:cs="Arial"/>
              </w:rPr>
            </w:pPr>
          </w:p>
          <w:p w14:paraId="5CAF272F" w14:textId="77777777" w:rsidR="001C328D" w:rsidRPr="00182822" w:rsidRDefault="001C328D" w:rsidP="00182822">
            <w:pPr>
              <w:rPr>
                <w:rFonts w:ascii="Arial" w:hAnsi="Arial" w:cs="Arial"/>
              </w:rPr>
            </w:pPr>
            <w:r w:rsidRPr="00182822">
              <w:rPr>
                <w:rFonts w:ascii="Arial" w:hAnsi="Arial" w:cs="Arial"/>
                <w:b/>
              </w:rPr>
              <w:t>Newry, Mourne and Down</w:t>
            </w:r>
            <w:r w:rsidRPr="00182822">
              <w:rPr>
                <w:rFonts w:ascii="Arial" w:hAnsi="Arial" w:cs="Arial"/>
              </w:rPr>
              <w:t xml:space="preserve">; Catholic 124,153 (68.19%); Presbyterian Church in Ireland 17,159 (9.42%); Church of Ireland 9,384 (5.15%); Methodist Church in Ireland 874 (0.48%); Other Christian (including Christian related) 7,244 (3.98%); Other religions 1,207 (0.66%); No religion 19,648 (10.79%); Religion not stated 2,405 (1.31%). Total in district council 182,074 </w:t>
            </w:r>
          </w:p>
          <w:p w14:paraId="467F2139" w14:textId="77777777" w:rsidR="001C328D" w:rsidRPr="00182822" w:rsidRDefault="001C328D" w:rsidP="00182822">
            <w:pPr>
              <w:rPr>
                <w:rFonts w:ascii="Arial" w:hAnsi="Arial" w:cs="Arial"/>
              </w:rPr>
            </w:pPr>
          </w:p>
          <w:p w14:paraId="162A57CF" w14:textId="77777777" w:rsidR="001C328D" w:rsidRPr="00182822" w:rsidRDefault="001C328D" w:rsidP="00182822">
            <w:pPr>
              <w:rPr>
                <w:rFonts w:ascii="Arial" w:hAnsi="Arial" w:cs="Arial"/>
              </w:rPr>
            </w:pPr>
            <w:r w:rsidRPr="00182822">
              <w:rPr>
                <w:rFonts w:ascii="Arial" w:hAnsi="Arial" w:cs="Arial"/>
                <w:b/>
              </w:rPr>
              <w:t>Ards and North Down</w:t>
            </w:r>
            <w:r w:rsidRPr="00182822">
              <w:rPr>
                <w:rFonts w:ascii="Arial" w:hAnsi="Arial" w:cs="Arial"/>
              </w:rPr>
              <w:t xml:space="preserve">; Catholic 18,428 (11.26%); Presbyterian Church in Ireland 46,713 (28.54%); Church of Ireland 22,312 (13.63%); Methodist Church in Ireland 5,981 (3.65%); Other Christian (including Christian related) 15,790 (9.65%); Other religions 1,979 (1.21%); No religion 50,122 (30.63%); Religion not stated 2,334 (1.43%). Total in district council 163,659 </w:t>
            </w:r>
          </w:p>
          <w:p w14:paraId="5DAFDBB3" w14:textId="149DC8AD" w:rsidR="00DC50B5" w:rsidRPr="00182822" w:rsidRDefault="00DC50B5" w:rsidP="00182822">
            <w:pPr>
              <w:pStyle w:val="DAERABodyText14pt"/>
              <w:spacing w:line="240" w:lineRule="auto"/>
              <w:rPr>
                <w:rFonts w:cs="Arial"/>
                <w:sz w:val="24"/>
              </w:rPr>
            </w:pPr>
          </w:p>
        </w:tc>
      </w:tr>
    </w:tbl>
    <w:p w14:paraId="25576005" w14:textId="77777777" w:rsidR="00DC50B5" w:rsidRPr="00182822" w:rsidRDefault="00DC50B5" w:rsidP="00182822">
      <w:pPr>
        <w:pStyle w:val="DAERABodyText14pt"/>
        <w:spacing w:line="240" w:lineRule="auto"/>
        <w:rPr>
          <w:rFonts w:cs="Arial"/>
          <w:b/>
          <w:bCs/>
          <w:sz w:val="24"/>
        </w:rPr>
      </w:pPr>
    </w:p>
    <w:p w14:paraId="70D20741" w14:textId="2597AAA6" w:rsidR="00DC50B5" w:rsidRPr="00182822" w:rsidRDefault="00DC50B5" w:rsidP="00182822">
      <w:pPr>
        <w:pStyle w:val="DAERABodyText14pt"/>
        <w:spacing w:line="240" w:lineRule="auto"/>
        <w:rPr>
          <w:rFonts w:cs="Arial"/>
          <w:b/>
          <w:bCs/>
          <w:sz w:val="24"/>
        </w:rPr>
      </w:pPr>
      <w:r w:rsidRPr="00182822">
        <w:rPr>
          <w:rFonts w:cs="Arial"/>
          <w:b/>
          <w:bCs/>
          <w:sz w:val="24"/>
        </w:rPr>
        <w:t>Political Opinion evidence/information:</w:t>
      </w:r>
    </w:p>
    <w:tbl>
      <w:tblPr>
        <w:tblStyle w:val="TableGrid"/>
        <w:tblW w:w="0" w:type="auto"/>
        <w:tblLook w:val="04A0" w:firstRow="1" w:lastRow="0" w:firstColumn="1" w:lastColumn="0" w:noHBand="0" w:noVBand="1"/>
      </w:tblPr>
      <w:tblGrid>
        <w:gridCol w:w="9913"/>
      </w:tblGrid>
      <w:tr w:rsidR="00DC50B5" w:rsidRPr="00182822" w14:paraId="2FCE88D4" w14:textId="77777777" w:rsidTr="003F41DB">
        <w:tc>
          <w:tcPr>
            <w:tcW w:w="9913" w:type="dxa"/>
          </w:tcPr>
          <w:p w14:paraId="3FB9CA9F" w14:textId="0F8BDB89" w:rsidR="003C3306" w:rsidRPr="00182822" w:rsidRDefault="003C3306" w:rsidP="00182822">
            <w:pPr>
              <w:rPr>
                <w:rFonts w:ascii="Arial" w:hAnsi="Arial" w:cs="Arial"/>
              </w:rPr>
            </w:pPr>
            <w:r w:rsidRPr="00182822">
              <w:rPr>
                <w:rFonts w:ascii="Arial" w:hAnsi="Arial" w:cs="Arial"/>
              </w:rPr>
              <w:t>Northern Ireland Life and Times - Political Attitudes</w:t>
            </w:r>
            <w:r w:rsidR="004343BF" w:rsidRPr="00182822">
              <w:rPr>
                <w:rFonts w:ascii="Arial" w:hAnsi="Arial" w:cs="Arial"/>
              </w:rPr>
              <w:t xml:space="preserve">: </w:t>
            </w:r>
            <w:hyperlink r:id="rId14" w:history="1">
              <w:r w:rsidR="004343BF" w:rsidRPr="00182822">
                <w:rPr>
                  <w:rStyle w:val="Hyperlink"/>
                  <w:rFonts w:ascii="Arial" w:hAnsi="Arial" w:cs="Arial"/>
                </w:rPr>
                <w:t>https://www.ark.ac.uk/nilt/results/polatt.html</w:t>
              </w:r>
            </w:hyperlink>
            <w:r w:rsidRPr="00182822">
              <w:rPr>
                <w:rFonts w:ascii="Arial" w:hAnsi="Arial" w:cs="Arial"/>
              </w:rPr>
              <w:t xml:space="preserve"> </w:t>
            </w:r>
          </w:p>
          <w:p w14:paraId="559F1B4A" w14:textId="77777777" w:rsidR="003C3306" w:rsidRPr="00182822" w:rsidRDefault="003C3306" w:rsidP="00182822">
            <w:pPr>
              <w:rPr>
                <w:rFonts w:ascii="Arial" w:hAnsi="Arial" w:cs="Arial"/>
              </w:rPr>
            </w:pPr>
          </w:p>
          <w:p w14:paraId="53E6C471" w14:textId="77777777" w:rsidR="003C3306" w:rsidRPr="00182822" w:rsidRDefault="003C3306" w:rsidP="00182822">
            <w:pPr>
              <w:rPr>
                <w:rFonts w:ascii="Arial" w:hAnsi="Arial" w:cs="Arial"/>
              </w:rPr>
            </w:pPr>
            <w:r w:rsidRPr="00182822">
              <w:rPr>
                <w:rFonts w:ascii="Arial" w:hAnsi="Arial" w:cs="Arial"/>
              </w:rPr>
              <w:t>Political Attitudes in Northern Ireland 25 Years after the Agreement found that the breakdown of self-described community identities were unionist 31%, nationalist 26% and ‘neither’ 38%.</w:t>
            </w:r>
          </w:p>
          <w:p w14:paraId="570B05BB" w14:textId="77777777" w:rsidR="003C3306" w:rsidRPr="00182822" w:rsidRDefault="003C3306" w:rsidP="00182822">
            <w:pPr>
              <w:rPr>
                <w:rFonts w:ascii="Arial" w:hAnsi="Arial" w:cs="Arial"/>
              </w:rPr>
            </w:pPr>
          </w:p>
          <w:p w14:paraId="5CE7B93D" w14:textId="77777777" w:rsidR="003C3306" w:rsidRPr="00182822" w:rsidRDefault="003C3306" w:rsidP="00182822">
            <w:pPr>
              <w:rPr>
                <w:rFonts w:ascii="Arial" w:hAnsi="Arial" w:cs="Arial"/>
              </w:rPr>
            </w:pPr>
            <w:r w:rsidRPr="00182822">
              <w:rPr>
                <w:rFonts w:ascii="Arial" w:hAnsi="Arial" w:cs="Arial"/>
              </w:rPr>
              <w:t xml:space="preserve">Northern Ireland Life and Times (NILT) is a social attitudes survey. In 2022 six out of ten respondents did not think of themselves as supporters of any particular party. One in two say they feel a little closer to one party than others. As with previous NILT surveys, Alliance Party voters appear to be over-represented, while Sinn Féin and Democratic Unionist Party (DUP) voters are under-represented. </w:t>
            </w:r>
          </w:p>
          <w:p w14:paraId="1B21758C" w14:textId="77777777" w:rsidR="00182822" w:rsidRPr="00182822" w:rsidRDefault="00182822" w:rsidP="00182822">
            <w:pPr>
              <w:rPr>
                <w:rFonts w:ascii="Arial" w:hAnsi="Arial" w:cs="Arial"/>
              </w:rPr>
            </w:pPr>
          </w:p>
          <w:p w14:paraId="53FD76D6" w14:textId="77777777" w:rsidR="00182822" w:rsidRPr="00182822" w:rsidRDefault="00182822" w:rsidP="00182822">
            <w:pPr>
              <w:rPr>
                <w:rFonts w:ascii="Arial" w:hAnsi="Arial" w:cs="Arial"/>
              </w:rPr>
            </w:pPr>
            <w:r w:rsidRPr="00182822">
              <w:rPr>
                <w:rFonts w:ascii="Arial" w:hAnsi="Arial" w:cs="Arial"/>
              </w:rPr>
              <w:t>May 2022 had seen Sinn Féin returned as the largest party in the Assembly (27 seats), with the DUP second largest (25 seats), meaning that for the first time the First Minister post was to be filled by a nationalist MLA.</w:t>
            </w:r>
          </w:p>
          <w:p w14:paraId="3DC4D57F" w14:textId="77777777" w:rsidR="00182822" w:rsidRPr="00182822" w:rsidRDefault="00182822" w:rsidP="00182822">
            <w:pPr>
              <w:rPr>
                <w:rFonts w:ascii="Arial" w:hAnsi="Arial" w:cs="Arial"/>
              </w:rPr>
            </w:pPr>
          </w:p>
          <w:p w14:paraId="433F363D" w14:textId="77777777" w:rsidR="00182822" w:rsidRPr="00182822" w:rsidRDefault="00182822" w:rsidP="00182822">
            <w:pPr>
              <w:rPr>
                <w:rFonts w:ascii="Arial" w:hAnsi="Arial" w:cs="Arial"/>
              </w:rPr>
            </w:pPr>
            <w:r w:rsidRPr="00182822">
              <w:rPr>
                <w:rFonts w:ascii="Arial" w:hAnsi="Arial" w:cs="Arial"/>
              </w:rPr>
              <w:t>The representation of political parties at district council has also been used here as an indication of political opinion in Northern Ireland. The breakdown is as follows:</w:t>
            </w:r>
          </w:p>
          <w:p w14:paraId="6B10987A" w14:textId="77777777" w:rsidR="00182822" w:rsidRPr="00182822" w:rsidRDefault="00182822" w:rsidP="00182822">
            <w:pPr>
              <w:rPr>
                <w:rFonts w:ascii="Arial" w:hAnsi="Arial" w:cs="Arial"/>
              </w:rPr>
            </w:pPr>
          </w:p>
          <w:p w14:paraId="76B663BF" w14:textId="77777777" w:rsidR="00182822" w:rsidRPr="00182822" w:rsidRDefault="00182822" w:rsidP="00182822">
            <w:pPr>
              <w:rPr>
                <w:rFonts w:ascii="Arial" w:hAnsi="Arial" w:cs="Arial"/>
              </w:rPr>
            </w:pPr>
            <w:r w:rsidRPr="00182822">
              <w:rPr>
                <w:rFonts w:ascii="Arial" w:hAnsi="Arial" w:cs="Arial"/>
              </w:rPr>
              <w:t>Antrim and Newtownabbey; Alliance 8; DUP 13; Independent 2; Sinn Féin 9; SDLP 1; UUP 7 (total 40)</w:t>
            </w:r>
          </w:p>
          <w:p w14:paraId="4E1D9816" w14:textId="77777777" w:rsidR="00182822" w:rsidRPr="00182822" w:rsidRDefault="00182822" w:rsidP="00182822">
            <w:pPr>
              <w:rPr>
                <w:rFonts w:ascii="Arial" w:hAnsi="Arial" w:cs="Arial"/>
              </w:rPr>
            </w:pPr>
          </w:p>
          <w:p w14:paraId="60606E04" w14:textId="77777777" w:rsidR="00182822" w:rsidRPr="00182822" w:rsidRDefault="00182822" w:rsidP="00182822">
            <w:pPr>
              <w:rPr>
                <w:rFonts w:ascii="Arial" w:hAnsi="Arial" w:cs="Arial"/>
              </w:rPr>
            </w:pPr>
            <w:r w:rsidRPr="00182822">
              <w:rPr>
                <w:rFonts w:ascii="Arial" w:hAnsi="Arial" w:cs="Arial"/>
              </w:rPr>
              <w:t>Ards and North Down; Alliance 12; DUP 14; Green Party 2; Independent 3; SDLP 1 ; UUP 8 (total 40)</w:t>
            </w:r>
          </w:p>
          <w:p w14:paraId="6E696A1D" w14:textId="77777777" w:rsidR="00182822" w:rsidRPr="00182822" w:rsidRDefault="00182822" w:rsidP="00182822">
            <w:pPr>
              <w:rPr>
                <w:rFonts w:ascii="Arial" w:hAnsi="Arial" w:cs="Arial"/>
              </w:rPr>
            </w:pPr>
          </w:p>
          <w:p w14:paraId="5D18D27E" w14:textId="77777777" w:rsidR="00182822" w:rsidRPr="00182822" w:rsidRDefault="00182822" w:rsidP="00182822">
            <w:pPr>
              <w:rPr>
                <w:rFonts w:ascii="Arial" w:hAnsi="Arial" w:cs="Arial"/>
              </w:rPr>
            </w:pPr>
            <w:r w:rsidRPr="00182822">
              <w:rPr>
                <w:rFonts w:ascii="Arial" w:hAnsi="Arial" w:cs="Arial"/>
              </w:rPr>
              <w:t>Armagh City, Banbridge and Craigavon; Alliance 4; DUP 13; Independent 1; SDLP 1; Sinn Féin 15; TUV 1; UUP 6 (total 41)</w:t>
            </w:r>
          </w:p>
          <w:p w14:paraId="1C5024A3" w14:textId="77777777" w:rsidR="00182822" w:rsidRPr="00182822" w:rsidRDefault="00182822" w:rsidP="00182822">
            <w:pPr>
              <w:rPr>
                <w:rFonts w:ascii="Arial" w:hAnsi="Arial" w:cs="Arial"/>
              </w:rPr>
            </w:pPr>
          </w:p>
          <w:p w14:paraId="499A342A" w14:textId="77777777" w:rsidR="00182822" w:rsidRPr="00182822" w:rsidRDefault="00182822" w:rsidP="00182822">
            <w:pPr>
              <w:rPr>
                <w:rFonts w:ascii="Arial" w:hAnsi="Arial" w:cs="Arial"/>
              </w:rPr>
            </w:pPr>
            <w:r w:rsidRPr="00182822">
              <w:rPr>
                <w:rFonts w:ascii="Arial" w:hAnsi="Arial" w:cs="Arial"/>
              </w:rPr>
              <w:t>Belfast; Alliance 11; DUP 14; Green Party 3; Independent 1; Sinn Féin 22; SDLP 5; TUV 1; UUP 2; PBP 1 (total 60)</w:t>
            </w:r>
          </w:p>
          <w:p w14:paraId="3BD01CE1" w14:textId="77777777" w:rsidR="00182822" w:rsidRPr="00182822" w:rsidRDefault="00182822" w:rsidP="00182822">
            <w:pPr>
              <w:rPr>
                <w:rFonts w:ascii="Arial" w:hAnsi="Arial" w:cs="Arial"/>
              </w:rPr>
            </w:pPr>
          </w:p>
          <w:p w14:paraId="39F0B39D" w14:textId="77777777" w:rsidR="00182822" w:rsidRPr="00182822" w:rsidRDefault="00182822" w:rsidP="00182822">
            <w:pPr>
              <w:rPr>
                <w:rFonts w:ascii="Arial" w:hAnsi="Arial" w:cs="Arial"/>
              </w:rPr>
            </w:pPr>
            <w:r w:rsidRPr="00182822">
              <w:rPr>
                <w:rFonts w:ascii="Arial" w:hAnsi="Arial" w:cs="Arial"/>
              </w:rPr>
              <w:t>Causeway Coast and Glens; Alliance 5; DUP 13; PUP 1; Sinn Féin 12; SDLP 3; TUV 2; UUP 4  (total 40)</w:t>
            </w:r>
          </w:p>
          <w:p w14:paraId="622759A3" w14:textId="77777777" w:rsidR="00182822" w:rsidRPr="00182822" w:rsidRDefault="00182822" w:rsidP="00182822">
            <w:pPr>
              <w:rPr>
                <w:rFonts w:ascii="Arial" w:hAnsi="Arial" w:cs="Arial"/>
              </w:rPr>
            </w:pPr>
            <w:r w:rsidRPr="00182822">
              <w:rPr>
                <w:rFonts w:ascii="Arial" w:hAnsi="Arial" w:cs="Arial"/>
              </w:rPr>
              <w:tab/>
            </w:r>
            <w:r w:rsidRPr="00182822">
              <w:rPr>
                <w:rFonts w:ascii="Arial" w:hAnsi="Arial" w:cs="Arial"/>
              </w:rPr>
              <w:tab/>
            </w:r>
            <w:r w:rsidRPr="00182822">
              <w:rPr>
                <w:rFonts w:ascii="Arial" w:hAnsi="Arial" w:cs="Arial"/>
              </w:rPr>
              <w:tab/>
            </w:r>
            <w:r w:rsidRPr="00182822">
              <w:rPr>
                <w:rFonts w:ascii="Arial" w:hAnsi="Arial" w:cs="Arial"/>
              </w:rPr>
              <w:tab/>
            </w:r>
          </w:p>
          <w:p w14:paraId="1AA6A69F" w14:textId="77777777" w:rsidR="00182822" w:rsidRPr="00182822" w:rsidRDefault="00182822" w:rsidP="00182822">
            <w:pPr>
              <w:rPr>
                <w:rFonts w:ascii="Arial" w:hAnsi="Arial" w:cs="Arial"/>
              </w:rPr>
            </w:pPr>
            <w:r w:rsidRPr="00182822">
              <w:rPr>
                <w:rFonts w:ascii="Arial" w:hAnsi="Arial" w:cs="Arial"/>
              </w:rPr>
              <w:t>Derry City and Strabane; DUP 5; Independent 3; PBP 1; Sinn Féin 18 ; SDLP 10; UUP 3 (total 40)</w:t>
            </w:r>
          </w:p>
          <w:p w14:paraId="0652E487" w14:textId="77777777" w:rsidR="00182822" w:rsidRPr="00182822" w:rsidRDefault="00182822" w:rsidP="00182822">
            <w:pPr>
              <w:rPr>
                <w:rFonts w:ascii="Arial" w:hAnsi="Arial" w:cs="Arial"/>
              </w:rPr>
            </w:pPr>
          </w:p>
          <w:p w14:paraId="3515BC73" w14:textId="77777777" w:rsidR="00182822" w:rsidRPr="00182822" w:rsidRDefault="00182822" w:rsidP="00182822">
            <w:pPr>
              <w:rPr>
                <w:rFonts w:ascii="Arial" w:hAnsi="Arial" w:cs="Arial"/>
              </w:rPr>
            </w:pPr>
            <w:r w:rsidRPr="00182822">
              <w:rPr>
                <w:rFonts w:ascii="Arial" w:hAnsi="Arial" w:cs="Arial"/>
              </w:rPr>
              <w:t>Fermanagh and Omagh; Alliance 2; DUP 6; Independent 1; Sinn Féin 21; SDLP 3; UUP 7 (total 40)</w:t>
            </w:r>
          </w:p>
          <w:p w14:paraId="1DEB6477" w14:textId="77777777" w:rsidR="00182822" w:rsidRPr="00182822" w:rsidRDefault="00182822" w:rsidP="00182822">
            <w:pPr>
              <w:rPr>
                <w:rFonts w:ascii="Arial" w:hAnsi="Arial" w:cs="Arial"/>
              </w:rPr>
            </w:pPr>
          </w:p>
          <w:p w14:paraId="6A79F727" w14:textId="77777777" w:rsidR="00182822" w:rsidRPr="00182822" w:rsidRDefault="00182822" w:rsidP="00182822">
            <w:pPr>
              <w:rPr>
                <w:rFonts w:ascii="Arial" w:hAnsi="Arial" w:cs="Arial"/>
              </w:rPr>
            </w:pPr>
            <w:r w:rsidRPr="00182822">
              <w:rPr>
                <w:rFonts w:ascii="Arial" w:hAnsi="Arial" w:cs="Arial"/>
              </w:rPr>
              <w:t>Lisburn and Castlereagh; Alliance 13; DUP 14; Independent 1; Sinn Féin 4; SDLP 2; UUP 6 (total 40)</w:t>
            </w:r>
          </w:p>
          <w:p w14:paraId="640B8FC6" w14:textId="77777777" w:rsidR="00182822" w:rsidRPr="00182822" w:rsidRDefault="00182822" w:rsidP="00182822">
            <w:pPr>
              <w:rPr>
                <w:rFonts w:ascii="Arial" w:hAnsi="Arial" w:cs="Arial"/>
              </w:rPr>
            </w:pPr>
          </w:p>
          <w:p w14:paraId="2A977B65" w14:textId="77777777" w:rsidR="00182822" w:rsidRPr="00182822" w:rsidRDefault="00182822" w:rsidP="00182822">
            <w:pPr>
              <w:rPr>
                <w:rFonts w:ascii="Arial" w:hAnsi="Arial" w:cs="Arial"/>
              </w:rPr>
            </w:pPr>
            <w:r w:rsidRPr="00182822">
              <w:rPr>
                <w:rFonts w:ascii="Arial" w:hAnsi="Arial" w:cs="Arial"/>
              </w:rPr>
              <w:t>Mid and East Antrim; Alliance 7; DUP 14; Independent 2; Sinn Féin 4; TUV 5; UUP 8 (total 40)</w:t>
            </w:r>
          </w:p>
          <w:p w14:paraId="10658AB7" w14:textId="77777777" w:rsidR="00182822" w:rsidRPr="00182822" w:rsidRDefault="00182822" w:rsidP="00182822">
            <w:pPr>
              <w:rPr>
                <w:rFonts w:ascii="Arial" w:hAnsi="Arial" w:cs="Arial"/>
              </w:rPr>
            </w:pPr>
          </w:p>
          <w:p w14:paraId="22874ABA" w14:textId="77777777" w:rsidR="00182822" w:rsidRPr="00182822" w:rsidRDefault="00182822" w:rsidP="00182822">
            <w:pPr>
              <w:rPr>
                <w:rFonts w:ascii="Arial" w:hAnsi="Arial" w:cs="Arial"/>
              </w:rPr>
            </w:pPr>
            <w:r w:rsidRPr="00182822">
              <w:rPr>
                <w:rFonts w:ascii="Arial" w:hAnsi="Arial" w:cs="Arial"/>
              </w:rPr>
              <w:t>Mid Ulster; DUP 11; Independent 3; Sinn Féin 19; SDLP 5; UUP 2 (total 40)</w:t>
            </w:r>
          </w:p>
          <w:p w14:paraId="3B4A768C" w14:textId="77777777" w:rsidR="00182822" w:rsidRPr="00182822" w:rsidRDefault="00182822" w:rsidP="00182822">
            <w:pPr>
              <w:rPr>
                <w:rFonts w:ascii="Arial" w:hAnsi="Arial" w:cs="Arial"/>
              </w:rPr>
            </w:pPr>
          </w:p>
          <w:p w14:paraId="32B29C72" w14:textId="77777777" w:rsidR="00182822" w:rsidRPr="00182822" w:rsidRDefault="00182822" w:rsidP="00182822">
            <w:pPr>
              <w:rPr>
                <w:rFonts w:ascii="Arial" w:hAnsi="Arial" w:cs="Arial"/>
              </w:rPr>
            </w:pPr>
            <w:r w:rsidRPr="00182822">
              <w:rPr>
                <w:rFonts w:ascii="Arial" w:hAnsi="Arial" w:cs="Arial"/>
              </w:rPr>
              <w:t>Newry, Mourne and Down; Alliance 5; DUP 5; Independent 2; Sinn Féin 20; SDLP 8; UUP 1 (total 41)</w:t>
            </w:r>
          </w:p>
          <w:p w14:paraId="0928951D" w14:textId="77777777" w:rsidR="00182822" w:rsidRPr="00182822" w:rsidRDefault="00182822" w:rsidP="00182822">
            <w:pPr>
              <w:rPr>
                <w:rFonts w:ascii="Arial" w:hAnsi="Arial" w:cs="Arial"/>
              </w:rPr>
            </w:pPr>
          </w:p>
          <w:p w14:paraId="43B871EE" w14:textId="74C34985" w:rsidR="00182822" w:rsidRPr="00182822" w:rsidRDefault="00182822" w:rsidP="00182822">
            <w:pPr>
              <w:rPr>
                <w:rFonts w:ascii="Arial" w:hAnsi="Arial" w:cs="Arial"/>
              </w:rPr>
            </w:pPr>
            <w:r w:rsidRPr="00182822">
              <w:rPr>
                <w:rFonts w:ascii="Arial" w:hAnsi="Arial" w:cs="Arial"/>
              </w:rPr>
              <w:t xml:space="preserve">Source: </w:t>
            </w:r>
            <w:hyperlink r:id="rId15" w:history="1">
              <w:r w:rsidRPr="00182822">
                <w:rPr>
                  <w:rStyle w:val="Hyperlink"/>
                  <w:rFonts w:ascii="Arial" w:hAnsi="Arial" w:cs="Arial"/>
                </w:rPr>
                <w:t>https://www.ark.ac.uk/elections/flg23.htm</w:t>
              </w:r>
            </w:hyperlink>
            <w:r w:rsidRPr="00182822">
              <w:rPr>
                <w:rFonts w:ascii="Arial" w:hAnsi="Arial" w:cs="Arial"/>
              </w:rPr>
              <w:t xml:space="preserve"> </w:t>
            </w:r>
          </w:p>
          <w:p w14:paraId="446D4A77" w14:textId="10D602FF" w:rsidR="00DC50B5" w:rsidRPr="00182822" w:rsidRDefault="00DC50B5" w:rsidP="00182822">
            <w:pPr>
              <w:pStyle w:val="DAERABodyText14pt"/>
              <w:spacing w:line="240" w:lineRule="auto"/>
              <w:rPr>
                <w:rFonts w:cs="Arial"/>
                <w:sz w:val="24"/>
              </w:rPr>
            </w:pPr>
          </w:p>
        </w:tc>
      </w:tr>
    </w:tbl>
    <w:p w14:paraId="2163FF70" w14:textId="77777777" w:rsidR="00DC50B5" w:rsidRDefault="00DC50B5" w:rsidP="00DC50B5">
      <w:pPr>
        <w:pStyle w:val="DAERABodyText14pt"/>
        <w:rPr>
          <w:b/>
          <w:bCs/>
        </w:rPr>
      </w:pPr>
    </w:p>
    <w:p w14:paraId="004D4204" w14:textId="2C27FB10" w:rsidR="00DC50B5" w:rsidRPr="004343BF" w:rsidRDefault="00DC50B5" w:rsidP="00DC50B5">
      <w:pPr>
        <w:pStyle w:val="DAERABodyText14pt"/>
        <w:rPr>
          <w:b/>
          <w:bCs/>
          <w:lang w:val="en-US"/>
        </w:rPr>
      </w:pPr>
      <w:r w:rsidRPr="00DC50B5">
        <w:rPr>
          <w:b/>
          <w:bCs/>
        </w:rPr>
        <w:t>Racial Group evidence/information:</w:t>
      </w:r>
    </w:p>
    <w:tbl>
      <w:tblPr>
        <w:tblStyle w:val="TableGrid"/>
        <w:tblW w:w="0" w:type="auto"/>
        <w:tblLook w:val="04A0" w:firstRow="1" w:lastRow="0" w:firstColumn="1" w:lastColumn="0" w:noHBand="0" w:noVBand="1"/>
      </w:tblPr>
      <w:tblGrid>
        <w:gridCol w:w="9913"/>
      </w:tblGrid>
      <w:tr w:rsidR="00DC50B5" w14:paraId="6EB272FB" w14:textId="77777777" w:rsidTr="003F41DB">
        <w:tc>
          <w:tcPr>
            <w:tcW w:w="9913" w:type="dxa"/>
          </w:tcPr>
          <w:p w14:paraId="4665C901" w14:textId="5AC84FF7" w:rsidR="00182822" w:rsidRPr="00182822" w:rsidRDefault="00182822" w:rsidP="00182822">
            <w:pPr>
              <w:pStyle w:val="DAERABodyText14pt"/>
              <w:spacing w:line="240" w:lineRule="auto"/>
              <w:rPr>
                <w:sz w:val="24"/>
              </w:rPr>
            </w:pPr>
            <w:r>
              <w:rPr>
                <w:sz w:val="24"/>
              </w:rPr>
              <w:t xml:space="preserve">Northern Ireland </w:t>
            </w:r>
            <w:r w:rsidRPr="00182822">
              <w:rPr>
                <w:sz w:val="24"/>
              </w:rPr>
              <w:t>2021 Census data estimates and classifies usual residents in Northern Ireland by ethnic group. The estimates are as at census day, 21 March 2021. The ethnic group classification used is a 13-category classification.</w:t>
            </w:r>
          </w:p>
          <w:p w14:paraId="49DD03A1" w14:textId="77777777" w:rsidR="00182822" w:rsidRPr="00182822" w:rsidRDefault="00182822" w:rsidP="00182822">
            <w:pPr>
              <w:pStyle w:val="DAERABodyText14pt"/>
              <w:spacing w:line="240" w:lineRule="auto"/>
              <w:rPr>
                <w:sz w:val="24"/>
              </w:rPr>
            </w:pPr>
          </w:p>
          <w:p w14:paraId="3EE11047" w14:textId="77777777" w:rsidR="00182822" w:rsidRPr="00182822" w:rsidRDefault="00182822" w:rsidP="00182822">
            <w:pPr>
              <w:pStyle w:val="DAERABodyText14pt"/>
              <w:spacing w:line="240" w:lineRule="auto"/>
              <w:rPr>
                <w:sz w:val="24"/>
              </w:rPr>
            </w:pPr>
            <w:r w:rsidRPr="00182822">
              <w:rPr>
                <w:sz w:val="24"/>
              </w:rPr>
              <w:t>The 2021 results show the Northern Ireland 1,903,179 usual residents and the breakdown is as follows:</w:t>
            </w:r>
          </w:p>
          <w:p w14:paraId="5B3A56FF" w14:textId="77777777" w:rsidR="00182822" w:rsidRPr="00182822" w:rsidRDefault="00182822" w:rsidP="00182822">
            <w:pPr>
              <w:pStyle w:val="DAERABodyText14pt"/>
              <w:spacing w:line="240" w:lineRule="auto"/>
              <w:rPr>
                <w:sz w:val="24"/>
              </w:rPr>
            </w:pPr>
          </w:p>
          <w:p w14:paraId="6828615B" w14:textId="77777777" w:rsidR="00182822" w:rsidRPr="00182822" w:rsidRDefault="00182822" w:rsidP="00182822">
            <w:pPr>
              <w:pStyle w:val="DAERABodyText14pt"/>
              <w:spacing w:line="240" w:lineRule="auto"/>
              <w:rPr>
                <w:sz w:val="24"/>
              </w:rPr>
            </w:pPr>
            <w:r w:rsidRPr="00182822">
              <w:rPr>
                <w:sz w:val="24"/>
              </w:rPr>
              <w:t>White 1,837,575; Irish Traveller 2,609; Roma 1,529; Indian 9,881; Chinese</w:t>
            </w:r>
          </w:p>
          <w:p w14:paraId="702BCF66" w14:textId="77777777" w:rsidR="00182822" w:rsidRPr="00182822" w:rsidRDefault="00182822" w:rsidP="00182822">
            <w:pPr>
              <w:pStyle w:val="DAERABodyText14pt"/>
              <w:spacing w:line="240" w:lineRule="auto"/>
              <w:rPr>
                <w:sz w:val="24"/>
              </w:rPr>
            </w:pPr>
            <w:r w:rsidRPr="00182822">
              <w:rPr>
                <w:sz w:val="24"/>
              </w:rPr>
              <w:t>9,495; Filipino 4,451; Pakistani 1,596; Arab 1,817; Other Asian 5,244; Black African 8,069; Black Other 2,963; Mixed 14,382; and Other ethnicities 3,568.</w:t>
            </w:r>
          </w:p>
          <w:p w14:paraId="63665728" w14:textId="00926117" w:rsidR="00182822" w:rsidRPr="00182822" w:rsidRDefault="00182822" w:rsidP="00182822">
            <w:pPr>
              <w:pStyle w:val="DAERABodyText14pt"/>
              <w:spacing w:line="240" w:lineRule="auto"/>
              <w:rPr>
                <w:sz w:val="24"/>
              </w:rPr>
            </w:pPr>
            <w:r w:rsidRPr="00182822">
              <w:rPr>
                <w:sz w:val="24"/>
              </w:rPr>
              <w:t>This is further broken down, geographically by district council as follows:</w:t>
            </w:r>
            <w:r>
              <w:rPr>
                <w:sz w:val="24"/>
              </w:rPr>
              <w:br/>
            </w:r>
          </w:p>
          <w:p w14:paraId="682A7A44" w14:textId="223FDB56" w:rsidR="00182822" w:rsidRPr="00182822" w:rsidRDefault="00182822" w:rsidP="00182822">
            <w:pPr>
              <w:pStyle w:val="DAERABodyText14pt"/>
              <w:spacing w:line="240" w:lineRule="auto"/>
              <w:rPr>
                <w:sz w:val="24"/>
              </w:rPr>
            </w:pPr>
            <w:r w:rsidRPr="00182822">
              <w:rPr>
                <w:sz w:val="24"/>
              </w:rPr>
              <w:t>Antrim and Newtownabbey; total 145,664. Percentage breakdown is as follows</w:t>
            </w:r>
            <w:r>
              <w:rPr>
                <w:sz w:val="24"/>
              </w:rPr>
              <w:t>:</w:t>
            </w:r>
            <w:r w:rsidRPr="00182822">
              <w:rPr>
                <w:sz w:val="24"/>
              </w:rPr>
              <w:t xml:space="preserve"> </w:t>
            </w:r>
            <w:r>
              <w:rPr>
                <w:sz w:val="24"/>
              </w:rPr>
              <w:br/>
            </w:r>
            <w:r w:rsidRPr="00182822">
              <w:rPr>
                <w:sz w:val="24"/>
              </w:rPr>
              <w:t xml:space="preserve">White 96.72%; Irish Traveller 0.04%; Roma 0.01%; Indian 0.92%; Chinese 0.43%; Filipino </w:t>
            </w:r>
            <w:r w:rsidRPr="00182822">
              <w:rPr>
                <w:sz w:val="24"/>
              </w:rPr>
              <w:lastRenderedPageBreak/>
              <w:t>0.26%; Pakistani 0.11%; Arab 0.07%; Other Asian 0.19%; Black African 0.3%; Black Other 0.08%; Mixed 0.72%; and Other ethnicities 0.15%.</w:t>
            </w:r>
          </w:p>
          <w:p w14:paraId="40A1604A" w14:textId="77777777" w:rsidR="00182822" w:rsidRPr="00182822" w:rsidRDefault="00182822" w:rsidP="00182822">
            <w:pPr>
              <w:pStyle w:val="DAERABodyText14pt"/>
              <w:spacing w:line="240" w:lineRule="auto"/>
              <w:rPr>
                <w:sz w:val="24"/>
              </w:rPr>
            </w:pPr>
          </w:p>
          <w:p w14:paraId="09F7CBB5" w14:textId="77777777" w:rsidR="00182822" w:rsidRPr="00182822" w:rsidRDefault="00182822" w:rsidP="00182822">
            <w:pPr>
              <w:pStyle w:val="DAERABodyText14pt"/>
              <w:spacing w:line="240" w:lineRule="auto"/>
              <w:rPr>
                <w:sz w:val="24"/>
              </w:rPr>
            </w:pPr>
            <w:r w:rsidRPr="00182822">
              <w:rPr>
                <w:sz w:val="24"/>
              </w:rPr>
              <w:t>Armagh City, Banbridge and Craigavon; total 218,658. Percentage breakdown is as follows:</w:t>
            </w:r>
          </w:p>
          <w:p w14:paraId="024E838C" w14:textId="0A52E1AD" w:rsidR="00182822" w:rsidRPr="00182822" w:rsidRDefault="00182822" w:rsidP="00182822">
            <w:pPr>
              <w:pStyle w:val="DAERABodyText14pt"/>
              <w:spacing w:line="240" w:lineRule="auto"/>
              <w:rPr>
                <w:sz w:val="24"/>
              </w:rPr>
            </w:pPr>
            <w:r w:rsidRPr="00182822">
              <w:rPr>
                <w:sz w:val="24"/>
              </w:rPr>
              <w:t>White 96.69%; Irish Traveller 0.24%; Roma 0.09%; Indian 0.28%; Chinese 0.31%; Filipino 0.19%; Pakistani 0.13%; Arab 0.05%; Other Asian 0.27%; Black African 0.52%; Black Other 0.24%; Mixed 0.76%; and Other ethnicities 0.23%.</w:t>
            </w:r>
          </w:p>
          <w:p w14:paraId="19194C75" w14:textId="77777777" w:rsidR="00182822" w:rsidRPr="00182822" w:rsidRDefault="00182822" w:rsidP="00182822">
            <w:pPr>
              <w:pStyle w:val="DAERABodyText14pt"/>
              <w:spacing w:line="240" w:lineRule="auto"/>
              <w:rPr>
                <w:sz w:val="24"/>
              </w:rPr>
            </w:pPr>
          </w:p>
          <w:p w14:paraId="7A96D9A1" w14:textId="625A0375" w:rsidR="00182822" w:rsidRPr="00182822" w:rsidRDefault="00182822" w:rsidP="00182822">
            <w:pPr>
              <w:pStyle w:val="DAERABodyText14pt"/>
              <w:spacing w:line="240" w:lineRule="auto"/>
              <w:rPr>
                <w:sz w:val="24"/>
              </w:rPr>
            </w:pPr>
            <w:r w:rsidRPr="00182822">
              <w:rPr>
                <w:sz w:val="24"/>
              </w:rPr>
              <w:t>Belfast; total 345,419. Percentage breakdown is as follows</w:t>
            </w:r>
            <w:r>
              <w:rPr>
                <w:sz w:val="24"/>
              </w:rPr>
              <w:t>:</w:t>
            </w:r>
            <w:r w:rsidRPr="00182822">
              <w:rPr>
                <w:sz w:val="24"/>
              </w:rPr>
              <w:t xml:space="preserve"> </w:t>
            </w:r>
            <w:r>
              <w:rPr>
                <w:sz w:val="24"/>
              </w:rPr>
              <w:br/>
            </w:r>
            <w:r w:rsidRPr="00182822">
              <w:rPr>
                <w:sz w:val="24"/>
              </w:rPr>
              <w:t>White 92.95%; Irish Traveller 0.09%; Roma 0.09%; Indian 1.26; Chinese 1.37%; Filipino 0.47%; Pakistani 0.14%; Arab 0.29%; Other Asian 0.49%; Black African 1.19%; Black Other 0.15%; Mixed 1.20%; and Other ethnicities 0.30%.</w:t>
            </w:r>
          </w:p>
          <w:p w14:paraId="0827DE04" w14:textId="77777777" w:rsidR="00182822" w:rsidRPr="00182822" w:rsidRDefault="00182822" w:rsidP="00182822">
            <w:pPr>
              <w:pStyle w:val="DAERABodyText14pt"/>
              <w:spacing w:line="240" w:lineRule="auto"/>
              <w:rPr>
                <w:sz w:val="24"/>
              </w:rPr>
            </w:pPr>
          </w:p>
          <w:p w14:paraId="7C7D01E9" w14:textId="77777777" w:rsidR="00182822" w:rsidRPr="00182822" w:rsidRDefault="00182822" w:rsidP="00182822">
            <w:pPr>
              <w:pStyle w:val="DAERABodyText14pt"/>
              <w:spacing w:line="240" w:lineRule="auto"/>
              <w:rPr>
                <w:sz w:val="24"/>
              </w:rPr>
            </w:pPr>
            <w:r w:rsidRPr="00182822">
              <w:rPr>
                <w:sz w:val="24"/>
              </w:rPr>
              <w:t>Causeway Coast and Glens; 141,746. Percentage breakdown is as follows:</w:t>
            </w:r>
          </w:p>
          <w:p w14:paraId="62BF4C44" w14:textId="77777777" w:rsidR="00182822" w:rsidRPr="00182822" w:rsidRDefault="00182822" w:rsidP="00182822">
            <w:pPr>
              <w:pStyle w:val="DAERABodyText14pt"/>
              <w:spacing w:line="240" w:lineRule="auto"/>
              <w:rPr>
                <w:sz w:val="24"/>
              </w:rPr>
            </w:pPr>
            <w:r w:rsidRPr="00182822">
              <w:rPr>
                <w:sz w:val="24"/>
              </w:rPr>
              <w:t>White 98.55%; Irish Traveller 0.03%; Roma 0.01%; Indian 0.15%; Chinese 0.22%; Filipino 0.10%; Pakistani 0.03%; Arab 0.03%; Other Asian 0.10%; Black African 0.12%; Black Other 0.04%; Mixed 0.51%; and Other ethnicities 0.11%.</w:t>
            </w:r>
          </w:p>
          <w:p w14:paraId="5FDDBA06" w14:textId="77777777" w:rsidR="00182822" w:rsidRPr="00182822" w:rsidRDefault="00182822" w:rsidP="00182822">
            <w:pPr>
              <w:pStyle w:val="DAERABodyText14pt"/>
              <w:spacing w:line="240" w:lineRule="auto"/>
              <w:rPr>
                <w:sz w:val="24"/>
              </w:rPr>
            </w:pPr>
          </w:p>
          <w:p w14:paraId="5836528B" w14:textId="77777777" w:rsidR="00182822" w:rsidRPr="00182822" w:rsidRDefault="00182822" w:rsidP="00182822">
            <w:pPr>
              <w:pStyle w:val="DAERABodyText14pt"/>
              <w:spacing w:line="240" w:lineRule="auto"/>
              <w:rPr>
                <w:sz w:val="24"/>
              </w:rPr>
            </w:pPr>
            <w:r w:rsidRPr="00182822">
              <w:rPr>
                <w:sz w:val="24"/>
              </w:rPr>
              <w:t>Derry City and Strabane; 150,757. Percentage breakdown is as follows:</w:t>
            </w:r>
          </w:p>
          <w:p w14:paraId="37097A95" w14:textId="77777777" w:rsidR="00182822" w:rsidRPr="00182822" w:rsidRDefault="00182822" w:rsidP="00182822">
            <w:pPr>
              <w:pStyle w:val="DAERABodyText14pt"/>
              <w:spacing w:line="240" w:lineRule="auto"/>
              <w:rPr>
                <w:sz w:val="24"/>
              </w:rPr>
            </w:pPr>
            <w:r w:rsidRPr="00182822">
              <w:rPr>
                <w:sz w:val="24"/>
              </w:rPr>
              <w:t>White 97.74%; Irish Traveller 0.14%; Roma 0.01%; Indian 0.54%; Chinese 0.23%; Filipino 0.15%; Pakistani 0.07%; Arab 0.06%; Other Asian 0.12%; Black African 0.14%; Black Other 0.06%; Mixed 0.62%; and Other ethnicities 0.13%.</w:t>
            </w:r>
          </w:p>
          <w:p w14:paraId="01B0890A" w14:textId="77777777" w:rsidR="00182822" w:rsidRPr="00182822" w:rsidRDefault="00182822" w:rsidP="00182822">
            <w:pPr>
              <w:pStyle w:val="DAERABodyText14pt"/>
              <w:spacing w:line="240" w:lineRule="auto"/>
              <w:rPr>
                <w:sz w:val="24"/>
              </w:rPr>
            </w:pPr>
          </w:p>
          <w:p w14:paraId="6C85EF1D" w14:textId="77777777" w:rsidR="00182822" w:rsidRPr="00182822" w:rsidRDefault="00182822" w:rsidP="00182822">
            <w:pPr>
              <w:pStyle w:val="DAERABodyText14pt"/>
              <w:spacing w:line="240" w:lineRule="auto"/>
              <w:rPr>
                <w:sz w:val="24"/>
              </w:rPr>
            </w:pPr>
            <w:r w:rsidRPr="00182822">
              <w:rPr>
                <w:sz w:val="24"/>
              </w:rPr>
              <w:t>Fermanagh and Omagh; 116,811. Percentage breakdown is as follows:</w:t>
            </w:r>
          </w:p>
          <w:p w14:paraId="69332B5D" w14:textId="77777777" w:rsidR="00182822" w:rsidRPr="00182822" w:rsidRDefault="00182822" w:rsidP="00182822">
            <w:pPr>
              <w:pStyle w:val="DAERABodyText14pt"/>
              <w:spacing w:line="240" w:lineRule="auto"/>
              <w:rPr>
                <w:sz w:val="24"/>
              </w:rPr>
            </w:pPr>
            <w:r w:rsidRPr="00182822">
              <w:rPr>
                <w:sz w:val="24"/>
              </w:rPr>
              <w:t>White 98.29%; Irish Traveller 0.25%; Roma 0.02%; Indian 0.18%; Chinese 0.21%; Filipino 0.12%; Pakistani 0.04%; Arab 0.06%; Other Asian 0.10%; Black African 0.12%; Black Other 0.06%; Mixed 0.42%; and Other ethnicities 0.12%.</w:t>
            </w:r>
          </w:p>
          <w:p w14:paraId="6B137B0E" w14:textId="77777777" w:rsidR="00182822" w:rsidRPr="00182822" w:rsidRDefault="00182822" w:rsidP="00182822">
            <w:pPr>
              <w:pStyle w:val="DAERABodyText14pt"/>
              <w:spacing w:line="240" w:lineRule="auto"/>
              <w:rPr>
                <w:sz w:val="24"/>
              </w:rPr>
            </w:pPr>
          </w:p>
          <w:p w14:paraId="6564B3FB" w14:textId="77777777" w:rsidR="00182822" w:rsidRPr="00182822" w:rsidRDefault="00182822" w:rsidP="00182822">
            <w:pPr>
              <w:pStyle w:val="DAERABodyText14pt"/>
              <w:spacing w:line="240" w:lineRule="auto"/>
              <w:rPr>
                <w:sz w:val="24"/>
              </w:rPr>
            </w:pPr>
            <w:r w:rsidRPr="00182822">
              <w:rPr>
                <w:sz w:val="24"/>
              </w:rPr>
              <w:t>Lisburn and Castlereagh; 149,106. Percentage breakdown is as follows:</w:t>
            </w:r>
          </w:p>
          <w:p w14:paraId="6359939A" w14:textId="77777777" w:rsidR="00182822" w:rsidRPr="00182822" w:rsidRDefault="00182822" w:rsidP="00182822">
            <w:pPr>
              <w:pStyle w:val="DAERABodyText14pt"/>
              <w:spacing w:line="240" w:lineRule="auto"/>
              <w:rPr>
                <w:sz w:val="24"/>
              </w:rPr>
            </w:pPr>
            <w:r w:rsidRPr="00182822">
              <w:rPr>
                <w:sz w:val="24"/>
              </w:rPr>
              <w:t>White 96.07%; Irish Traveller 0.07%; Roma 0.01%; Indian 0.85%; Chinese 0.65%; Filipino 0.49%; Pakistani 0.13%; Arab 0.10%; Other Asian 0.24%; Black African 0.27%; Black Other 0.10%; Mixed 0.87%; and Other ethnicities 0.15%.</w:t>
            </w:r>
          </w:p>
          <w:p w14:paraId="7E80589A" w14:textId="77777777" w:rsidR="00182822" w:rsidRPr="00182822" w:rsidRDefault="00182822" w:rsidP="00182822">
            <w:pPr>
              <w:pStyle w:val="DAERABodyText14pt"/>
              <w:spacing w:line="240" w:lineRule="auto"/>
              <w:rPr>
                <w:sz w:val="24"/>
              </w:rPr>
            </w:pPr>
          </w:p>
          <w:p w14:paraId="1CD40E19" w14:textId="77777777" w:rsidR="00182822" w:rsidRPr="00182822" w:rsidRDefault="00182822" w:rsidP="00182822">
            <w:pPr>
              <w:pStyle w:val="DAERABodyText14pt"/>
              <w:spacing w:line="240" w:lineRule="auto"/>
              <w:rPr>
                <w:sz w:val="24"/>
              </w:rPr>
            </w:pPr>
            <w:r w:rsidRPr="00182822">
              <w:rPr>
                <w:sz w:val="24"/>
              </w:rPr>
              <w:t>Mid and East Antrim; 138,992. Percentage breakdown is as follows:</w:t>
            </w:r>
          </w:p>
          <w:p w14:paraId="0E2D9C31" w14:textId="77777777" w:rsidR="00182822" w:rsidRPr="00182822" w:rsidRDefault="00182822" w:rsidP="00182822">
            <w:pPr>
              <w:pStyle w:val="DAERABodyText14pt"/>
              <w:spacing w:line="240" w:lineRule="auto"/>
              <w:rPr>
                <w:sz w:val="24"/>
              </w:rPr>
            </w:pPr>
            <w:r w:rsidRPr="00182822">
              <w:rPr>
                <w:sz w:val="24"/>
              </w:rPr>
              <w:t>White 97.78%; Irish Traveller 0.10%; Roma 0.54%; Indian 0.13%; Chinese 0.29%; Filipino 0.15%; Pakistani 0.07%; Arab 0.01%; Other Asian 0.11%; Black African 0.16%; Black Other 0.04%; Mixed 0.50%; and Other ethnicities 0.14%.</w:t>
            </w:r>
          </w:p>
          <w:p w14:paraId="06CDC5BE" w14:textId="77777777" w:rsidR="00182822" w:rsidRPr="00182822" w:rsidRDefault="00182822" w:rsidP="00182822">
            <w:pPr>
              <w:pStyle w:val="DAERABodyText14pt"/>
              <w:spacing w:line="240" w:lineRule="auto"/>
              <w:rPr>
                <w:sz w:val="24"/>
              </w:rPr>
            </w:pPr>
          </w:p>
          <w:p w14:paraId="1F27B782" w14:textId="77777777" w:rsidR="00182822" w:rsidRPr="00182822" w:rsidRDefault="00182822" w:rsidP="00182822">
            <w:pPr>
              <w:pStyle w:val="DAERABodyText14pt"/>
              <w:spacing w:line="240" w:lineRule="auto"/>
              <w:rPr>
                <w:sz w:val="24"/>
              </w:rPr>
            </w:pPr>
            <w:r w:rsidRPr="00182822">
              <w:rPr>
                <w:sz w:val="24"/>
              </w:rPr>
              <w:t>Mid Ulster; 150,292. Percentage breakdown is as follows:</w:t>
            </w:r>
          </w:p>
          <w:p w14:paraId="51B7B384" w14:textId="77777777" w:rsidR="00182822" w:rsidRPr="00182822" w:rsidRDefault="00182822" w:rsidP="00182822">
            <w:pPr>
              <w:pStyle w:val="DAERABodyText14pt"/>
              <w:spacing w:line="240" w:lineRule="auto"/>
              <w:rPr>
                <w:sz w:val="24"/>
              </w:rPr>
            </w:pPr>
            <w:r w:rsidRPr="00182822">
              <w:rPr>
                <w:sz w:val="24"/>
              </w:rPr>
              <w:t>White 96.01%; Irish Traveller 0.37%; Roma 0.05%; Indian 0.14%; Chinese 0.22%; Filipino 0.07%; Pakistani 0.02%; Arab 0.07%; Other Asian 0.75%; Black African 0.47%; Black Other 0.77%; Mixed 0.84%; and Other ethnicities 0.22%.</w:t>
            </w:r>
          </w:p>
          <w:p w14:paraId="0F6EBF20" w14:textId="77777777" w:rsidR="00182822" w:rsidRPr="00182822" w:rsidRDefault="00182822" w:rsidP="00182822">
            <w:pPr>
              <w:pStyle w:val="DAERABodyText14pt"/>
              <w:spacing w:line="240" w:lineRule="auto"/>
              <w:rPr>
                <w:sz w:val="24"/>
              </w:rPr>
            </w:pPr>
          </w:p>
          <w:p w14:paraId="26A6DEE1" w14:textId="77777777" w:rsidR="00182822" w:rsidRPr="00182822" w:rsidRDefault="00182822" w:rsidP="00182822">
            <w:pPr>
              <w:pStyle w:val="DAERABodyText14pt"/>
              <w:spacing w:line="240" w:lineRule="auto"/>
              <w:rPr>
                <w:sz w:val="24"/>
              </w:rPr>
            </w:pPr>
            <w:r w:rsidRPr="00182822">
              <w:rPr>
                <w:sz w:val="24"/>
              </w:rPr>
              <w:t>Newry, Mourne and Down; 182,074. Percentage breakdown is as follows:</w:t>
            </w:r>
          </w:p>
          <w:p w14:paraId="6AC136AD" w14:textId="5862FCAE" w:rsidR="00182822" w:rsidRPr="00182822" w:rsidRDefault="00182822" w:rsidP="00182822">
            <w:pPr>
              <w:pStyle w:val="DAERABodyText14pt"/>
              <w:spacing w:line="240" w:lineRule="auto"/>
              <w:rPr>
                <w:sz w:val="24"/>
              </w:rPr>
            </w:pPr>
            <w:r w:rsidRPr="00182822">
              <w:rPr>
                <w:sz w:val="24"/>
              </w:rPr>
              <w:t>White 98.33%; Irish Traveller 0.19%; Roma 0.05%; Indian 0.16%; Chinese 0.19%; Filipino 0.09%; Pakistani 0.03%; Arab 0.05%; Other Asian 0.09% ; Black African 0.11%; Black Other 0.06%; Mixed 0.49%; and Other ethnicities 0.17%.</w:t>
            </w:r>
          </w:p>
          <w:p w14:paraId="115B7BFE" w14:textId="77777777" w:rsidR="00182822" w:rsidRPr="00182822" w:rsidRDefault="00182822" w:rsidP="00182822">
            <w:pPr>
              <w:pStyle w:val="DAERABodyText14pt"/>
              <w:spacing w:line="240" w:lineRule="auto"/>
              <w:rPr>
                <w:sz w:val="24"/>
              </w:rPr>
            </w:pPr>
          </w:p>
          <w:p w14:paraId="7DB07D63" w14:textId="77777777" w:rsidR="00182822" w:rsidRPr="00182822" w:rsidRDefault="00182822" w:rsidP="00182822">
            <w:pPr>
              <w:pStyle w:val="DAERABodyText14pt"/>
              <w:spacing w:line="240" w:lineRule="auto"/>
              <w:rPr>
                <w:sz w:val="24"/>
              </w:rPr>
            </w:pPr>
            <w:r w:rsidRPr="00182822">
              <w:rPr>
                <w:sz w:val="24"/>
              </w:rPr>
              <w:t>Ards and North Down; 163,660. Percentage breakdown is as follows:</w:t>
            </w:r>
          </w:p>
          <w:p w14:paraId="2EEA5458" w14:textId="76C72F0E" w:rsidR="00DC50B5" w:rsidRPr="00BC0C5D" w:rsidRDefault="00182822" w:rsidP="00182822">
            <w:pPr>
              <w:pStyle w:val="DAERABodyText14pt"/>
              <w:spacing w:line="240" w:lineRule="auto"/>
              <w:rPr>
                <w:sz w:val="24"/>
              </w:rPr>
            </w:pPr>
            <w:r w:rsidRPr="00182822">
              <w:rPr>
                <w:sz w:val="24"/>
              </w:rPr>
              <w:lastRenderedPageBreak/>
              <w:t>White 97.70%; Irish Traveller 0.01%; Roma 0.01%; Indian 0.24%; Chinese 0.31%; Filipino 0.19%; Pakistani 0.05%; Arab 0.02%; Other Asian 0.29%; Black African 0.19%; Black Other 0.08%; Mixed 0.76%; and Other ethnicities 0.16%.</w:t>
            </w:r>
          </w:p>
        </w:tc>
      </w:tr>
    </w:tbl>
    <w:p w14:paraId="4EF20C8E" w14:textId="77777777" w:rsidR="00DC50B5" w:rsidRDefault="00DC50B5" w:rsidP="00DC50B5">
      <w:pPr>
        <w:pStyle w:val="DAERABodyText14pt"/>
        <w:rPr>
          <w:b/>
          <w:bCs/>
        </w:rPr>
      </w:pPr>
    </w:p>
    <w:p w14:paraId="5CB38833" w14:textId="21D0B2C2" w:rsidR="00DC50B5" w:rsidRPr="00DC50B5" w:rsidRDefault="00DC50B5" w:rsidP="00DC50B5">
      <w:pPr>
        <w:pStyle w:val="DAERABodyText14pt"/>
        <w:rPr>
          <w:b/>
          <w:bCs/>
        </w:rPr>
      </w:pPr>
      <w:r w:rsidRPr="00DC50B5">
        <w:rPr>
          <w:b/>
          <w:bCs/>
        </w:rPr>
        <w:t>Age evidence/information:</w:t>
      </w:r>
    </w:p>
    <w:tbl>
      <w:tblPr>
        <w:tblStyle w:val="TableGrid"/>
        <w:tblW w:w="0" w:type="auto"/>
        <w:tblLook w:val="04A0" w:firstRow="1" w:lastRow="0" w:firstColumn="1" w:lastColumn="0" w:noHBand="0" w:noVBand="1"/>
      </w:tblPr>
      <w:tblGrid>
        <w:gridCol w:w="9913"/>
      </w:tblGrid>
      <w:tr w:rsidR="00DC50B5" w14:paraId="4BCBF138" w14:textId="77777777" w:rsidTr="003F41DB">
        <w:tc>
          <w:tcPr>
            <w:tcW w:w="9913" w:type="dxa"/>
          </w:tcPr>
          <w:p w14:paraId="731EDD7A" w14:textId="51394F02" w:rsidR="00182822" w:rsidRPr="00D45BA9" w:rsidRDefault="00182822" w:rsidP="00D45BA9">
            <w:pPr>
              <w:pStyle w:val="DAERABodyText14pt"/>
              <w:spacing w:line="240" w:lineRule="auto"/>
              <w:rPr>
                <w:rFonts w:cs="Arial"/>
                <w:sz w:val="24"/>
              </w:rPr>
            </w:pPr>
            <w:r w:rsidRPr="00D45BA9">
              <w:rPr>
                <w:rFonts w:cs="Arial"/>
                <w:sz w:val="24"/>
              </w:rPr>
              <w:t>The Northern Ireland 2021 Census estimates usual residents in Northern Ireland by broad age bands. The estimates are as at census day, 21 March 2021. The breakdown for the 1,903,179 Northern Ireland usual residents is as follows:</w:t>
            </w:r>
          </w:p>
          <w:p w14:paraId="02239858" w14:textId="77777777" w:rsidR="00182822" w:rsidRPr="00D45BA9" w:rsidRDefault="00182822" w:rsidP="00D45BA9">
            <w:pPr>
              <w:pStyle w:val="DAERABodyText14pt"/>
              <w:spacing w:line="240" w:lineRule="auto"/>
              <w:rPr>
                <w:rFonts w:cs="Arial"/>
                <w:sz w:val="24"/>
              </w:rPr>
            </w:pPr>
          </w:p>
          <w:p w14:paraId="2A9827BC" w14:textId="77777777" w:rsidR="00182822" w:rsidRPr="00D45BA9" w:rsidRDefault="00182822" w:rsidP="00D45BA9">
            <w:pPr>
              <w:pStyle w:val="DAERABodyText14pt"/>
              <w:spacing w:line="240" w:lineRule="auto"/>
              <w:rPr>
                <w:rFonts w:cs="Arial"/>
                <w:sz w:val="24"/>
              </w:rPr>
            </w:pPr>
            <w:r w:rsidRPr="00D45BA9">
              <w:rPr>
                <w:rFonts w:cs="Arial"/>
                <w:sz w:val="24"/>
              </w:rPr>
              <w:t>Female, all ages 967,048. The age category breakdown is as follows; 0-14 years 365,217; 15-39 years 594,361; 40-64 years 617,125; 65+ years 326,477.</w:t>
            </w:r>
          </w:p>
          <w:p w14:paraId="2A3920E1" w14:textId="77777777" w:rsidR="00182822" w:rsidRPr="00D45BA9" w:rsidRDefault="00182822" w:rsidP="00D45BA9">
            <w:pPr>
              <w:pStyle w:val="DAERABodyText14pt"/>
              <w:spacing w:line="240" w:lineRule="auto"/>
              <w:rPr>
                <w:rFonts w:cs="Arial"/>
                <w:sz w:val="24"/>
              </w:rPr>
            </w:pPr>
          </w:p>
          <w:p w14:paraId="6CAF3073" w14:textId="77777777" w:rsidR="00182822" w:rsidRPr="00D45BA9" w:rsidRDefault="00182822" w:rsidP="00D45BA9">
            <w:pPr>
              <w:pStyle w:val="DAERABodyText14pt"/>
              <w:spacing w:line="240" w:lineRule="auto"/>
              <w:rPr>
                <w:rFonts w:cs="Arial"/>
                <w:sz w:val="24"/>
              </w:rPr>
            </w:pPr>
            <w:r w:rsidRPr="00D45BA9">
              <w:rPr>
                <w:rFonts w:cs="Arial"/>
                <w:sz w:val="24"/>
              </w:rPr>
              <w:t>Male, all ages 936,132. The age category breakdown is as follows; 0-14 years 187,086; 15-39 years 296,346; 40-64 years 302,422; 65+ years 150,278.</w:t>
            </w:r>
          </w:p>
          <w:p w14:paraId="17E2AE61" w14:textId="77777777" w:rsidR="00182822" w:rsidRPr="00D45BA9" w:rsidRDefault="00182822" w:rsidP="00D45BA9">
            <w:pPr>
              <w:pStyle w:val="DAERABodyText14pt"/>
              <w:spacing w:line="240" w:lineRule="auto"/>
              <w:rPr>
                <w:rFonts w:cs="Arial"/>
                <w:sz w:val="24"/>
              </w:rPr>
            </w:pPr>
          </w:p>
          <w:p w14:paraId="6E4889CA" w14:textId="77777777" w:rsidR="00182822" w:rsidRPr="00D45BA9" w:rsidRDefault="00182822" w:rsidP="00D45BA9">
            <w:pPr>
              <w:pStyle w:val="DAERABodyText14pt"/>
              <w:spacing w:line="240" w:lineRule="auto"/>
              <w:rPr>
                <w:rFonts w:cs="Arial"/>
                <w:sz w:val="24"/>
              </w:rPr>
            </w:pPr>
            <w:r w:rsidRPr="00D45BA9">
              <w:rPr>
                <w:rFonts w:cs="Arial"/>
                <w:sz w:val="24"/>
              </w:rPr>
              <w:t>This is further broken down, geographically by district council as follows:</w:t>
            </w:r>
          </w:p>
          <w:p w14:paraId="6FDB0051" w14:textId="77777777" w:rsidR="00182822" w:rsidRPr="00D45BA9" w:rsidRDefault="00182822" w:rsidP="00D45BA9">
            <w:pPr>
              <w:pStyle w:val="DAERABodyText14pt"/>
              <w:spacing w:line="240" w:lineRule="auto"/>
              <w:rPr>
                <w:rFonts w:cs="Arial"/>
                <w:sz w:val="24"/>
              </w:rPr>
            </w:pPr>
          </w:p>
          <w:p w14:paraId="3FA82008" w14:textId="77777777" w:rsidR="00182822" w:rsidRPr="00D45BA9" w:rsidRDefault="00182822" w:rsidP="00D45BA9">
            <w:pPr>
              <w:pStyle w:val="DAERABodyText14pt"/>
              <w:spacing w:line="240" w:lineRule="auto"/>
              <w:rPr>
                <w:rFonts w:cs="Arial"/>
                <w:sz w:val="24"/>
              </w:rPr>
            </w:pPr>
            <w:r w:rsidRPr="00D45BA9">
              <w:rPr>
                <w:rFonts w:cs="Arial"/>
                <w:sz w:val="24"/>
              </w:rPr>
              <w:t>Antrim and Newtownabbey; total 145,664. Percentage breakdown is as follows:</w:t>
            </w:r>
          </w:p>
          <w:p w14:paraId="2FE1AF72" w14:textId="77777777" w:rsidR="00182822" w:rsidRPr="00D45BA9" w:rsidRDefault="00182822" w:rsidP="00D45BA9">
            <w:pPr>
              <w:pStyle w:val="DAERABodyText14pt"/>
              <w:spacing w:line="240" w:lineRule="auto"/>
              <w:rPr>
                <w:rFonts w:cs="Arial"/>
                <w:sz w:val="24"/>
              </w:rPr>
            </w:pPr>
          </w:p>
          <w:p w14:paraId="00146868" w14:textId="77777777" w:rsidR="00182822" w:rsidRPr="00D45BA9" w:rsidRDefault="00182822" w:rsidP="00D45BA9">
            <w:pPr>
              <w:pStyle w:val="DAERABodyText14pt"/>
              <w:spacing w:line="240" w:lineRule="auto"/>
              <w:rPr>
                <w:rFonts w:cs="Arial"/>
                <w:sz w:val="24"/>
              </w:rPr>
            </w:pPr>
            <w:r w:rsidRPr="00D45BA9">
              <w:rPr>
                <w:rFonts w:cs="Arial"/>
                <w:sz w:val="24"/>
              </w:rPr>
              <w:t>Female, all ages 50.91%. The age category breakdown is as follows; 0-14 years 9.23%; 15-39 years 15.31%; 40-64 years 17.00%; 65+ years 9.38%.</w:t>
            </w:r>
          </w:p>
          <w:p w14:paraId="29F615E7" w14:textId="77777777" w:rsidR="00182822" w:rsidRPr="00D45BA9" w:rsidRDefault="00182822" w:rsidP="00D45BA9">
            <w:pPr>
              <w:pStyle w:val="DAERABodyText14pt"/>
              <w:spacing w:line="240" w:lineRule="auto"/>
              <w:rPr>
                <w:rFonts w:cs="Arial"/>
                <w:sz w:val="24"/>
              </w:rPr>
            </w:pPr>
          </w:p>
          <w:p w14:paraId="60B31AA1" w14:textId="77777777" w:rsidR="00182822" w:rsidRPr="00D45BA9" w:rsidRDefault="00182822" w:rsidP="00D45BA9">
            <w:pPr>
              <w:pStyle w:val="DAERABodyText14pt"/>
              <w:spacing w:line="240" w:lineRule="auto"/>
              <w:rPr>
                <w:rFonts w:cs="Arial"/>
                <w:sz w:val="24"/>
              </w:rPr>
            </w:pPr>
            <w:r w:rsidRPr="00D45BA9">
              <w:rPr>
                <w:rFonts w:cs="Arial"/>
                <w:sz w:val="24"/>
              </w:rPr>
              <w:t>Male, all ages 49.09%. The age category breakdown is as follows; 0-14 years 9.63%; 15-39 years 15.39%; 40-64 years 16.21%; 65+ years 7.85%.</w:t>
            </w:r>
          </w:p>
          <w:p w14:paraId="5211868D" w14:textId="77777777" w:rsidR="00182822" w:rsidRPr="00D45BA9" w:rsidRDefault="00182822" w:rsidP="00D45BA9">
            <w:pPr>
              <w:pStyle w:val="DAERABodyText14pt"/>
              <w:spacing w:line="240" w:lineRule="auto"/>
              <w:rPr>
                <w:rFonts w:cs="Arial"/>
                <w:sz w:val="24"/>
              </w:rPr>
            </w:pPr>
          </w:p>
          <w:p w14:paraId="0563B6ED" w14:textId="77777777" w:rsidR="00182822" w:rsidRPr="00D45BA9" w:rsidRDefault="00182822" w:rsidP="00D45BA9">
            <w:pPr>
              <w:pStyle w:val="DAERABodyText14pt"/>
              <w:spacing w:line="240" w:lineRule="auto"/>
              <w:rPr>
                <w:rFonts w:cs="Arial"/>
                <w:sz w:val="24"/>
              </w:rPr>
            </w:pPr>
            <w:r w:rsidRPr="00D45BA9">
              <w:rPr>
                <w:rFonts w:cs="Arial"/>
                <w:sz w:val="24"/>
              </w:rPr>
              <w:t>Armagh City, Banbridge and Craigavon; total 218,658. Percentage breakdown is as follows:</w:t>
            </w:r>
          </w:p>
          <w:p w14:paraId="5D6D648F" w14:textId="77777777" w:rsidR="00182822" w:rsidRPr="00D45BA9" w:rsidRDefault="00182822" w:rsidP="00D45BA9">
            <w:pPr>
              <w:pStyle w:val="DAERABodyText14pt"/>
              <w:spacing w:line="240" w:lineRule="auto"/>
              <w:rPr>
                <w:rFonts w:cs="Arial"/>
                <w:sz w:val="24"/>
              </w:rPr>
            </w:pPr>
          </w:p>
          <w:p w14:paraId="48B7A035" w14:textId="77777777" w:rsidR="00182822" w:rsidRPr="00D45BA9" w:rsidRDefault="00182822" w:rsidP="00D45BA9">
            <w:pPr>
              <w:pStyle w:val="DAERABodyText14pt"/>
              <w:spacing w:line="240" w:lineRule="auto"/>
              <w:rPr>
                <w:rFonts w:cs="Arial"/>
                <w:sz w:val="24"/>
              </w:rPr>
            </w:pPr>
            <w:r w:rsidRPr="00D45BA9">
              <w:rPr>
                <w:rFonts w:cs="Arial"/>
                <w:sz w:val="24"/>
              </w:rPr>
              <w:t>Female, all ages 50.48%. The age category breakdown is as follows; 0-14 years 10.16%; 15-39 years 15.46%; 40-64 years 16.21%; 65+ years 8.66%.</w:t>
            </w:r>
          </w:p>
          <w:p w14:paraId="4789FE6D" w14:textId="77777777" w:rsidR="00182822" w:rsidRPr="00D45BA9" w:rsidRDefault="00182822" w:rsidP="00D45BA9">
            <w:pPr>
              <w:pStyle w:val="DAERABodyText14pt"/>
              <w:spacing w:line="240" w:lineRule="auto"/>
              <w:rPr>
                <w:rFonts w:cs="Arial"/>
                <w:sz w:val="24"/>
              </w:rPr>
            </w:pPr>
          </w:p>
          <w:p w14:paraId="13F26807" w14:textId="77777777" w:rsidR="00182822" w:rsidRPr="00D45BA9" w:rsidRDefault="00182822" w:rsidP="00D45BA9">
            <w:pPr>
              <w:pStyle w:val="DAERABodyText14pt"/>
              <w:spacing w:line="240" w:lineRule="auto"/>
              <w:rPr>
                <w:rFonts w:cs="Arial"/>
                <w:sz w:val="24"/>
              </w:rPr>
            </w:pPr>
            <w:r w:rsidRPr="00D45BA9">
              <w:rPr>
                <w:rFonts w:cs="Arial"/>
                <w:sz w:val="24"/>
              </w:rPr>
              <w:t>Male, all ages 49.52%. The age category breakdown is as follows; 0-14 years 10.62%; 15-39 years 15.51%; 40-64 years 16.05%; 65+ years 7.34%.</w:t>
            </w:r>
          </w:p>
          <w:p w14:paraId="558D9282" w14:textId="77777777" w:rsidR="00182822" w:rsidRPr="00D45BA9" w:rsidRDefault="00182822" w:rsidP="00D45BA9">
            <w:pPr>
              <w:pStyle w:val="DAERABodyText14pt"/>
              <w:spacing w:line="240" w:lineRule="auto"/>
              <w:rPr>
                <w:rFonts w:cs="Arial"/>
                <w:sz w:val="24"/>
              </w:rPr>
            </w:pPr>
          </w:p>
          <w:p w14:paraId="333A6762" w14:textId="77777777" w:rsidR="00182822" w:rsidRPr="00D45BA9" w:rsidRDefault="00182822" w:rsidP="00D45BA9">
            <w:pPr>
              <w:pStyle w:val="DAERABodyText14pt"/>
              <w:spacing w:line="240" w:lineRule="auto"/>
              <w:rPr>
                <w:rFonts w:cs="Arial"/>
                <w:sz w:val="24"/>
              </w:rPr>
            </w:pPr>
            <w:r w:rsidRPr="00D45BA9">
              <w:rPr>
                <w:rFonts w:cs="Arial"/>
                <w:sz w:val="24"/>
              </w:rPr>
              <w:t>Belfast; total 345,419. Percentage breakdown is as follows:</w:t>
            </w:r>
          </w:p>
          <w:p w14:paraId="629CF27E" w14:textId="77777777" w:rsidR="00182822" w:rsidRPr="00D45BA9" w:rsidRDefault="00182822" w:rsidP="00D45BA9">
            <w:pPr>
              <w:pStyle w:val="DAERABodyText14pt"/>
              <w:spacing w:line="240" w:lineRule="auto"/>
              <w:rPr>
                <w:rFonts w:cs="Arial"/>
                <w:sz w:val="24"/>
              </w:rPr>
            </w:pPr>
          </w:p>
          <w:p w14:paraId="3A0FA816" w14:textId="77777777" w:rsidR="00182822" w:rsidRPr="00D45BA9" w:rsidRDefault="00182822" w:rsidP="00D45BA9">
            <w:pPr>
              <w:pStyle w:val="DAERABodyText14pt"/>
              <w:spacing w:line="240" w:lineRule="auto"/>
              <w:rPr>
                <w:rFonts w:cs="Arial"/>
                <w:sz w:val="24"/>
              </w:rPr>
            </w:pPr>
            <w:r w:rsidRPr="00D45BA9">
              <w:rPr>
                <w:rFonts w:cs="Arial"/>
                <w:sz w:val="24"/>
              </w:rPr>
              <w:t>Female, all ages 51.34%. The age category breakdown is as follows; 0-14 years 8.79%; 15-39 years 18.87%; 40-64 years 15.50%; 65+ years 8.18%.</w:t>
            </w:r>
          </w:p>
          <w:p w14:paraId="05B02571" w14:textId="77777777" w:rsidR="00182822" w:rsidRPr="00D45BA9" w:rsidRDefault="00182822" w:rsidP="00D45BA9">
            <w:pPr>
              <w:pStyle w:val="DAERABodyText14pt"/>
              <w:spacing w:line="240" w:lineRule="auto"/>
              <w:rPr>
                <w:rFonts w:cs="Arial"/>
                <w:sz w:val="24"/>
              </w:rPr>
            </w:pPr>
          </w:p>
          <w:p w14:paraId="51992489" w14:textId="77777777" w:rsidR="00182822" w:rsidRPr="00D45BA9" w:rsidRDefault="00182822" w:rsidP="00D45BA9">
            <w:pPr>
              <w:pStyle w:val="DAERABodyText14pt"/>
              <w:spacing w:line="240" w:lineRule="auto"/>
              <w:rPr>
                <w:rFonts w:cs="Arial"/>
                <w:sz w:val="24"/>
              </w:rPr>
            </w:pPr>
            <w:r w:rsidRPr="00D45BA9">
              <w:rPr>
                <w:rFonts w:cs="Arial"/>
                <w:sz w:val="24"/>
              </w:rPr>
              <w:t>Male, all ages 48.66%. The age category breakdown is as follows; 0-14 years 9.26%; 15-39 years 18.27%; 40-64 years 14.60%; 65+ years 6.54%.</w:t>
            </w:r>
          </w:p>
          <w:p w14:paraId="7B1B765B" w14:textId="77777777" w:rsidR="00182822" w:rsidRPr="00D45BA9" w:rsidRDefault="00182822" w:rsidP="00D45BA9">
            <w:pPr>
              <w:pStyle w:val="DAERABodyText14pt"/>
              <w:spacing w:line="240" w:lineRule="auto"/>
              <w:rPr>
                <w:rFonts w:cs="Arial"/>
                <w:sz w:val="24"/>
              </w:rPr>
            </w:pPr>
          </w:p>
          <w:p w14:paraId="6798720C" w14:textId="77777777" w:rsidR="00182822" w:rsidRPr="00D45BA9" w:rsidRDefault="00182822" w:rsidP="00D45BA9">
            <w:pPr>
              <w:pStyle w:val="DAERABodyText14pt"/>
              <w:spacing w:line="240" w:lineRule="auto"/>
              <w:rPr>
                <w:rFonts w:cs="Arial"/>
                <w:sz w:val="24"/>
              </w:rPr>
            </w:pPr>
            <w:r w:rsidRPr="00D45BA9">
              <w:rPr>
                <w:rFonts w:cs="Arial"/>
                <w:sz w:val="24"/>
              </w:rPr>
              <w:t>Causeway Coast and Glens; total 141,746. Percentage breakdown is as follows:</w:t>
            </w:r>
          </w:p>
          <w:p w14:paraId="5E5C3343" w14:textId="77777777" w:rsidR="00182822" w:rsidRPr="00D45BA9" w:rsidRDefault="00182822" w:rsidP="00D45BA9">
            <w:pPr>
              <w:pStyle w:val="DAERABodyText14pt"/>
              <w:spacing w:line="240" w:lineRule="auto"/>
              <w:rPr>
                <w:rFonts w:cs="Arial"/>
                <w:sz w:val="24"/>
              </w:rPr>
            </w:pPr>
          </w:p>
          <w:p w14:paraId="122789AE" w14:textId="77777777" w:rsidR="00182822" w:rsidRPr="00D45BA9" w:rsidRDefault="00182822" w:rsidP="00D45BA9">
            <w:pPr>
              <w:pStyle w:val="DAERABodyText14pt"/>
              <w:spacing w:line="240" w:lineRule="auto"/>
              <w:rPr>
                <w:rFonts w:cs="Arial"/>
                <w:sz w:val="24"/>
              </w:rPr>
            </w:pPr>
            <w:r w:rsidRPr="00D45BA9">
              <w:rPr>
                <w:rFonts w:cs="Arial"/>
                <w:sz w:val="24"/>
              </w:rPr>
              <w:t>Female, all ages 50.72%. The age category breakdown is as follows; 0-14 years 8.93%; 15-39 years 14.43%; 40-64 years 17.11%; 65+ years 10.25%.</w:t>
            </w:r>
          </w:p>
          <w:p w14:paraId="11D980C0" w14:textId="77777777" w:rsidR="00182822" w:rsidRPr="00D45BA9" w:rsidRDefault="00182822" w:rsidP="00D45BA9">
            <w:pPr>
              <w:pStyle w:val="DAERABodyText14pt"/>
              <w:spacing w:line="240" w:lineRule="auto"/>
              <w:rPr>
                <w:rFonts w:cs="Arial"/>
                <w:sz w:val="24"/>
              </w:rPr>
            </w:pPr>
          </w:p>
          <w:p w14:paraId="602D037D" w14:textId="77777777" w:rsidR="00182822" w:rsidRPr="00D45BA9" w:rsidRDefault="00182822" w:rsidP="00D45BA9">
            <w:pPr>
              <w:pStyle w:val="DAERABodyText14pt"/>
              <w:spacing w:line="240" w:lineRule="auto"/>
              <w:rPr>
                <w:rFonts w:cs="Arial"/>
                <w:sz w:val="24"/>
              </w:rPr>
            </w:pPr>
            <w:r w:rsidRPr="00D45BA9">
              <w:rPr>
                <w:rFonts w:cs="Arial"/>
                <w:sz w:val="24"/>
              </w:rPr>
              <w:lastRenderedPageBreak/>
              <w:t>Male, all ages 49.28%. The age category breakdown is as follows; 0-14 years 9.39%; 15-39 years 14.42%; 40-64 years 16.45%; 65+ years 9.02%.</w:t>
            </w:r>
          </w:p>
          <w:p w14:paraId="39EBC606" w14:textId="77777777" w:rsidR="00182822" w:rsidRPr="00D45BA9" w:rsidRDefault="00182822" w:rsidP="00D45BA9">
            <w:pPr>
              <w:pStyle w:val="DAERABodyText14pt"/>
              <w:spacing w:line="240" w:lineRule="auto"/>
              <w:rPr>
                <w:rFonts w:cs="Arial"/>
                <w:sz w:val="24"/>
              </w:rPr>
            </w:pPr>
          </w:p>
          <w:p w14:paraId="2518B870" w14:textId="77777777" w:rsidR="00182822" w:rsidRPr="00D45BA9" w:rsidRDefault="00182822" w:rsidP="00D45BA9">
            <w:pPr>
              <w:pStyle w:val="DAERABodyText14pt"/>
              <w:spacing w:line="240" w:lineRule="auto"/>
              <w:rPr>
                <w:rFonts w:cs="Arial"/>
                <w:sz w:val="24"/>
              </w:rPr>
            </w:pPr>
            <w:r w:rsidRPr="00D45BA9">
              <w:rPr>
                <w:rFonts w:cs="Arial"/>
                <w:sz w:val="24"/>
              </w:rPr>
              <w:t>Derry City and Strabane; total 150,757. Percentage breakdown is as follows:</w:t>
            </w:r>
          </w:p>
          <w:p w14:paraId="40685583" w14:textId="77777777" w:rsidR="00182822" w:rsidRPr="00D45BA9" w:rsidRDefault="00182822" w:rsidP="00D45BA9">
            <w:pPr>
              <w:pStyle w:val="DAERABodyText14pt"/>
              <w:spacing w:line="240" w:lineRule="auto"/>
              <w:rPr>
                <w:rFonts w:cs="Arial"/>
                <w:sz w:val="24"/>
              </w:rPr>
            </w:pPr>
          </w:p>
          <w:p w14:paraId="7DA55E99" w14:textId="77777777" w:rsidR="00182822" w:rsidRPr="00D45BA9" w:rsidRDefault="00182822" w:rsidP="00D45BA9">
            <w:pPr>
              <w:pStyle w:val="DAERABodyText14pt"/>
              <w:spacing w:line="240" w:lineRule="auto"/>
              <w:rPr>
                <w:rFonts w:cs="Arial"/>
                <w:sz w:val="24"/>
              </w:rPr>
            </w:pPr>
            <w:r w:rsidRPr="00D45BA9">
              <w:rPr>
                <w:rFonts w:cs="Arial"/>
                <w:sz w:val="24"/>
              </w:rPr>
              <w:t>Female, all ages 51.14%. The age category breakdown is as follows; 0-14 years 9.75%; 15-39 years 15.82%; 40-64 years 17.06%; 65+ years 8.52%.</w:t>
            </w:r>
          </w:p>
          <w:p w14:paraId="4C2B15E2" w14:textId="77777777" w:rsidR="00182822" w:rsidRPr="00D45BA9" w:rsidRDefault="00182822" w:rsidP="00D45BA9">
            <w:pPr>
              <w:pStyle w:val="DAERABodyText14pt"/>
              <w:spacing w:line="240" w:lineRule="auto"/>
              <w:rPr>
                <w:rFonts w:cs="Arial"/>
                <w:sz w:val="24"/>
              </w:rPr>
            </w:pPr>
          </w:p>
          <w:p w14:paraId="2BF35426" w14:textId="77777777" w:rsidR="00182822" w:rsidRPr="00D45BA9" w:rsidRDefault="00182822" w:rsidP="00D45BA9">
            <w:pPr>
              <w:pStyle w:val="DAERABodyText14pt"/>
              <w:spacing w:line="240" w:lineRule="auto"/>
              <w:rPr>
                <w:rFonts w:cs="Arial"/>
                <w:sz w:val="24"/>
              </w:rPr>
            </w:pPr>
            <w:r w:rsidRPr="00D45BA9">
              <w:rPr>
                <w:rFonts w:cs="Arial"/>
                <w:sz w:val="24"/>
              </w:rPr>
              <w:t>Male, all ages 48.86%. The age category breakdown is as follows; 0-14 years 10.14%; 15-39 years 15.24%; 40-64 years 15.97%; 65+ years 7.51%.</w:t>
            </w:r>
          </w:p>
          <w:p w14:paraId="30EFEF80" w14:textId="77777777" w:rsidR="00182822" w:rsidRPr="00D45BA9" w:rsidRDefault="00182822" w:rsidP="00D45BA9">
            <w:pPr>
              <w:pStyle w:val="DAERABodyText14pt"/>
              <w:spacing w:line="240" w:lineRule="auto"/>
              <w:rPr>
                <w:rFonts w:cs="Arial"/>
                <w:sz w:val="24"/>
              </w:rPr>
            </w:pPr>
          </w:p>
          <w:p w14:paraId="7FC3D617" w14:textId="77777777" w:rsidR="00182822" w:rsidRPr="00D45BA9" w:rsidRDefault="00182822" w:rsidP="00D45BA9">
            <w:pPr>
              <w:pStyle w:val="DAERABodyText14pt"/>
              <w:spacing w:line="240" w:lineRule="auto"/>
              <w:rPr>
                <w:rFonts w:cs="Arial"/>
                <w:sz w:val="24"/>
              </w:rPr>
            </w:pPr>
            <w:r w:rsidRPr="00D45BA9">
              <w:rPr>
                <w:rFonts w:cs="Arial"/>
                <w:sz w:val="24"/>
              </w:rPr>
              <w:t>Fermanagh and Omagh; total 116,811. Percentage breakdown is as follows:</w:t>
            </w:r>
          </w:p>
          <w:p w14:paraId="16F93355" w14:textId="77777777" w:rsidR="00182822" w:rsidRPr="00D45BA9" w:rsidRDefault="00182822" w:rsidP="00D45BA9">
            <w:pPr>
              <w:pStyle w:val="DAERABodyText14pt"/>
              <w:spacing w:line="240" w:lineRule="auto"/>
              <w:rPr>
                <w:rFonts w:cs="Arial"/>
                <w:sz w:val="24"/>
              </w:rPr>
            </w:pPr>
          </w:p>
          <w:p w14:paraId="71330AD5" w14:textId="77777777" w:rsidR="00182822" w:rsidRPr="00D45BA9" w:rsidRDefault="00182822" w:rsidP="00D45BA9">
            <w:pPr>
              <w:pStyle w:val="DAERABodyText14pt"/>
              <w:spacing w:line="240" w:lineRule="auto"/>
              <w:rPr>
                <w:rFonts w:cs="Arial"/>
                <w:sz w:val="24"/>
              </w:rPr>
            </w:pPr>
            <w:r w:rsidRPr="00D45BA9">
              <w:rPr>
                <w:rFonts w:cs="Arial"/>
                <w:sz w:val="24"/>
              </w:rPr>
              <w:t>Female, all ages 50.06%. The age category breakdown is as follows; 0-14 years 9.75%; 15-39 years 14.20%; 40-64 years 16.54%; 65+ years 9.57%.</w:t>
            </w:r>
          </w:p>
          <w:p w14:paraId="4E338E1B" w14:textId="77777777" w:rsidR="00182822" w:rsidRPr="00D45BA9" w:rsidRDefault="00182822" w:rsidP="00D45BA9">
            <w:pPr>
              <w:pStyle w:val="DAERABodyText14pt"/>
              <w:spacing w:line="240" w:lineRule="auto"/>
              <w:rPr>
                <w:rFonts w:cs="Arial"/>
                <w:sz w:val="24"/>
              </w:rPr>
            </w:pPr>
          </w:p>
          <w:p w14:paraId="2ADF7E0C" w14:textId="77777777" w:rsidR="00182822" w:rsidRPr="00D45BA9" w:rsidRDefault="00182822" w:rsidP="00D45BA9">
            <w:pPr>
              <w:pStyle w:val="DAERABodyText14pt"/>
              <w:spacing w:line="240" w:lineRule="auto"/>
              <w:rPr>
                <w:rFonts w:cs="Arial"/>
                <w:sz w:val="24"/>
              </w:rPr>
            </w:pPr>
            <w:r w:rsidRPr="00D45BA9">
              <w:rPr>
                <w:rFonts w:cs="Arial"/>
                <w:sz w:val="24"/>
              </w:rPr>
              <w:t>Male, all ages 49.94%. The age category breakdown is as follows; 0-14 years 10.14%; 15-39 years 14.84%; 40-64 years 16.17%; 65+ years 8.78%.</w:t>
            </w:r>
          </w:p>
          <w:p w14:paraId="5AF35CD6" w14:textId="77777777" w:rsidR="00182822" w:rsidRPr="00D45BA9" w:rsidRDefault="00182822" w:rsidP="00D45BA9">
            <w:pPr>
              <w:pStyle w:val="DAERABodyText14pt"/>
              <w:spacing w:line="240" w:lineRule="auto"/>
              <w:rPr>
                <w:rFonts w:cs="Arial"/>
                <w:sz w:val="24"/>
              </w:rPr>
            </w:pPr>
          </w:p>
          <w:p w14:paraId="453D6CB6" w14:textId="77777777" w:rsidR="00182822" w:rsidRPr="00D45BA9" w:rsidRDefault="00182822" w:rsidP="00D45BA9">
            <w:pPr>
              <w:pStyle w:val="DAERABodyText14pt"/>
              <w:spacing w:line="240" w:lineRule="auto"/>
              <w:rPr>
                <w:rFonts w:cs="Arial"/>
                <w:sz w:val="24"/>
              </w:rPr>
            </w:pPr>
            <w:r w:rsidRPr="00D45BA9">
              <w:rPr>
                <w:rFonts w:cs="Arial"/>
                <w:sz w:val="24"/>
              </w:rPr>
              <w:t>Lisburn and Castlereagh; total 149,106. Percentage breakdown is as follows:</w:t>
            </w:r>
          </w:p>
          <w:p w14:paraId="60805C54" w14:textId="77777777" w:rsidR="00182822" w:rsidRPr="00D45BA9" w:rsidRDefault="00182822" w:rsidP="00D45BA9">
            <w:pPr>
              <w:pStyle w:val="DAERABodyText14pt"/>
              <w:spacing w:line="240" w:lineRule="auto"/>
              <w:rPr>
                <w:rFonts w:cs="Arial"/>
                <w:sz w:val="24"/>
              </w:rPr>
            </w:pPr>
          </w:p>
          <w:p w14:paraId="3762F708" w14:textId="77777777" w:rsidR="00182822" w:rsidRPr="00D45BA9" w:rsidRDefault="00182822" w:rsidP="00D45BA9">
            <w:pPr>
              <w:pStyle w:val="DAERABodyText14pt"/>
              <w:spacing w:line="240" w:lineRule="auto"/>
              <w:rPr>
                <w:rFonts w:cs="Arial"/>
                <w:sz w:val="24"/>
              </w:rPr>
            </w:pPr>
            <w:r w:rsidRPr="00D45BA9">
              <w:rPr>
                <w:rFonts w:cs="Arial"/>
                <w:sz w:val="24"/>
              </w:rPr>
              <w:t>Female, all ages 50.82%. The age category breakdown is as follows; 0-14 years 9.19%; 15-39 years 15.01%; 40-64 years 17.02%; 65+ years 9.59%.</w:t>
            </w:r>
          </w:p>
          <w:p w14:paraId="6AABB2B0" w14:textId="77777777" w:rsidR="00182822" w:rsidRPr="00D45BA9" w:rsidRDefault="00182822" w:rsidP="00D45BA9">
            <w:pPr>
              <w:pStyle w:val="DAERABodyText14pt"/>
              <w:spacing w:line="240" w:lineRule="auto"/>
              <w:rPr>
                <w:rFonts w:cs="Arial"/>
                <w:sz w:val="24"/>
              </w:rPr>
            </w:pPr>
          </w:p>
          <w:p w14:paraId="57F30066" w14:textId="77777777" w:rsidR="00182822" w:rsidRPr="00D45BA9" w:rsidRDefault="00182822" w:rsidP="00D45BA9">
            <w:pPr>
              <w:pStyle w:val="DAERABodyText14pt"/>
              <w:spacing w:line="240" w:lineRule="auto"/>
              <w:rPr>
                <w:rFonts w:cs="Arial"/>
                <w:sz w:val="24"/>
              </w:rPr>
            </w:pPr>
            <w:r w:rsidRPr="00D45BA9">
              <w:rPr>
                <w:rFonts w:cs="Arial"/>
                <w:sz w:val="24"/>
              </w:rPr>
              <w:t>Male, all ages 49.18%. The age category breakdown is as follows; 0-14 years 9.86%; 15-39 years 15.07%; 40-64 years 16.27%; 65+ years 7.99%.</w:t>
            </w:r>
          </w:p>
          <w:p w14:paraId="20632991" w14:textId="77777777" w:rsidR="00182822" w:rsidRPr="00D45BA9" w:rsidRDefault="00182822" w:rsidP="00D45BA9">
            <w:pPr>
              <w:pStyle w:val="DAERABodyText14pt"/>
              <w:spacing w:line="240" w:lineRule="auto"/>
              <w:rPr>
                <w:rFonts w:cs="Arial"/>
                <w:sz w:val="24"/>
              </w:rPr>
            </w:pPr>
          </w:p>
          <w:p w14:paraId="173E515B" w14:textId="77777777" w:rsidR="00182822" w:rsidRPr="00D45BA9" w:rsidRDefault="00182822" w:rsidP="00D45BA9">
            <w:pPr>
              <w:pStyle w:val="DAERABodyText14pt"/>
              <w:spacing w:line="240" w:lineRule="auto"/>
              <w:rPr>
                <w:rFonts w:cs="Arial"/>
                <w:sz w:val="24"/>
              </w:rPr>
            </w:pPr>
            <w:r w:rsidRPr="00D45BA9">
              <w:rPr>
                <w:rFonts w:cs="Arial"/>
                <w:sz w:val="24"/>
              </w:rPr>
              <w:t>Mid and East Antrim; total 138,992. Percentage breakdown is as follows:</w:t>
            </w:r>
          </w:p>
          <w:p w14:paraId="4CC3D3F1" w14:textId="77777777" w:rsidR="00182822" w:rsidRPr="00D45BA9" w:rsidRDefault="00182822" w:rsidP="00D45BA9">
            <w:pPr>
              <w:pStyle w:val="DAERABodyText14pt"/>
              <w:spacing w:line="240" w:lineRule="auto"/>
              <w:rPr>
                <w:rFonts w:cs="Arial"/>
                <w:sz w:val="24"/>
              </w:rPr>
            </w:pPr>
          </w:p>
          <w:p w14:paraId="0FA6B41F" w14:textId="77777777" w:rsidR="00182822" w:rsidRPr="00D45BA9" w:rsidRDefault="00182822" w:rsidP="00D45BA9">
            <w:pPr>
              <w:pStyle w:val="DAERABodyText14pt"/>
              <w:spacing w:line="240" w:lineRule="auto"/>
              <w:rPr>
                <w:rFonts w:cs="Arial"/>
                <w:sz w:val="24"/>
              </w:rPr>
            </w:pPr>
            <w:r w:rsidRPr="00D45BA9">
              <w:rPr>
                <w:rFonts w:cs="Arial"/>
                <w:sz w:val="24"/>
              </w:rPr>
              <w:t>Female, all ages 51.04%. The age category breakdown is as follows; 0-14 years 8.49%; 15-39 years 14.43%; 40-64 years 17.45%; 65+ years 10.67%.</w:t>
            </w:r>
          </w:p>
          <w:p w14:paraId="0958CE80" w14:textId="77777777" w:rsidR="00182822" w:rsidRPr="00D45BA9" w:rsidRDefault="00182822" w:rsidP="00D45BA9">
            <w:pPr>
              <w:pStyle w:val="DAERABodyText14pt"/>
              <w:spacing w:line="240" w:lineRule="auto"/>
              <w:rPr>
                <w:rFonts w:cs="Arial"/>
                <w:sz w:val="24"/>
              </w:rPr>
            </w:pPr>
          </w:p>
          <w:p w14:paraId="2EF6B1AF" w14:textId="77777777" w:rsidR="00182822" w:rsidRPr="00D45BA9" w:rsidRDefault="00182822" w:rsidP="00D45BA9">
            <w:pPr>
              <w:pStyle w:val="DAERABodyText14pt"/>
              <w:spacing w:line="240" w:lineRule="auto"/>
              <w:rPr>
                <w:rFonts w:cs="Arial"/>
                <w:sz w:val="24"/>
              </w:rPr>
            </w:pPr>
            <w:r w:rsidRPr="00D45BA9">
              <w:rPr>
                <w:rFonts w:cs="Arial"/>
                <w:sz w:val="24"/>
              </w:rPr>
              <w:t>Male, all ages 48.96%. The age category breakdown is as follows; 0-14 years 8.92%; 15-39 years 14.22%; 40-64 years 16.82%; 65+ years 9.00%.</w:t>
            </w:r>
          </w:p>
          <w:p w14:paraId="490B4E5B" w14:textId="77777777" w:rsidR="00182822" w:rsidRPr="00D45BA9" w:rsidRDefault="00182822" w:rsidP="00D45BA9">
            <w:pPr>
              <w:pStyle w:val="DAERABodyText14pt"/>
              <w:spacing w:line="240" w:lineRule="auto"/>
              <w:rPr>
                <w:rFonts w:cs="Arial"/>
                <w:sz w:val="24"/>
              </w:rPr>
            </w:pPr>
          </w:p>
          <w:p w14:paraId="51C9D359" w14:textId="77777777" w:rsidR="00182822" w:rsidRPr="00D45BA9" w:rsidRDefault="00182822" w:rsidP="00D45BA9">
            <w:pPr>
              <w:pStyle w:val="DAERABodyText14pt"/>
              <w:spacing w:line="240" w:lineRule="auto"/>
              <w:rPr>
                <w:rFonts w:cs="Arial"/>
                <w:sz w:val="24"/>
              </w:rPr>
            </w:pPr>
            <w:r w:rsidRPr="00D45BA9">
              <w:rPr>
                <w:rFonts w:cs="Arial"/>
                <w:sz w:val="24"/>
              </w:rPr>
              <w:t>Mid Ulster; total 150,292. Percentage breakdown is as follows:</w:t>
            </w:r>
          </w:p>
          <w:p w14:paraId="46BDD273" w14:textId="77777777" w:rsidR="00182822" w:rsidRPr="00D45BA9" w:rsidRDefault="00182822" w:rsidP="00D45BA9">
            <w:pPr>
              <w:pStyle w:val="DAERABodyText14pt"/>
              <w:spacing w:line="240" w:lineRule="auto"/>
              <w:rPr>
                <w:rFonts w:cs="Arial"/>
                <w:sz w:val="24"/>
              </w:rPr>
            </w:pPr>
          </w:p>
          <w:p w14:paraId="7B3F6CCD" w14:textId="77777777" w:rsidR="00182822" w:rsidRPr="00D45BA9" w:rsidRDefault="00182822" w:rsidP="00D45BA9">
            <w:pPr>
              <w:pStyle w:val="DAERABodyText14pt"/>
              <w:spacing w:line="240" w:lineRule="auto"/>
              <w:rPr>
                <w:rFonts w:cs="Arial"/>
                <w:sz w:val="24"/>
              </w:rPr>
            </w:pPr>
            <w:r w:rsidRPr="00D45BA9">
              <w:rPr>
                <w:rFonts w:cs="Arial"/>
                <w:sz w:val="24"/>
              </w:rPr>
              <w:t>Female, all ages 49.90%. The age category breakdown is as follows; 0-14 years 10.62%; 15-39 years 15.84%; 40-64 years 15.48% ; 65+ years 7.97%.</w:t>
            </w:r>
          </w:p>
          <w:p w14:paraId="4B3DEB4F" w14:textId="77777777" w:rsidR="00182822" w:rsidRPr="00D45BA9" w:rsidRDefault="00182822" w:rsidP="00D45BA9">
            <w:pPr>
              <w:pStyle w:val="DAERABodyText14pt"/>
              <w:spacing w:line="240" w:lineRule="auto"/>
              <w:rPr>
                <w:rFonts w:cs="Arial"/>
                <w:sz w:val="24"/>
              </w:rPr>
            </w:pPr>
          </w:p>
          <w:p w14:paraId="217912D6" w14:textId="77777777" w:rsidR="00182822" w:rsidRPr="00D45BA9" w:rsidRDefault="00182822" w:rsidP="00D45BA9">
            <w:pPr>
              <w:pStyle w:val="DAERABodyText14pt"/>
              <w:spacing w:line="240" w:lineRule="auto"/>
              <w:rPr>
                <w:rFonts w:cs="Arial"/>
                <w:sz w:val="24"/>
              </w:rPr>
            </w:pPr>
            <w:r w:rsidRPr="00D45BA9">
              <w:rPr>
                <w:rFonts w:cs="Arial"/>
                <w:sz w:val="24"/>
              </w:rPr>
              <w:t>Male, all ages 50.10%. The age category breakdown is as follows; 0-14 years 11.09%; 15-39 years 16.33%; 40-64 years 15.65%; 65+ years 7.02%.</w:t>
            </w:r>
          </w:p>
          <w:p w14:paraId="3CD46D1D" w14:textId="77777777" w:rsidR="00182822" w:rsidRPr="00D45BA9" w:rsidRDefault="00182822" w:rsidP="00D45BA9">
            <w:pPr>
              <w:pStyle w:val="DAERABodyText14pt"/>
              <w:spacing w:line="240" w:lineRule="auto"/>
              <w:rPr>
                <w:rFonts w:cs="Arial"/>
                <w:sz w:val="24"/>
              </w:rPr>
            </w:pPr>
          </w:p>
          <w:p w14:paraId="3C6AD56A" w14:textId="77777777" w:rsidR="00182822" w:rsidRPr="00D45BA9" w:rsidRDefault="00182822" w:rsidP="00D45BA9">
            <w:pPr>
              <w:pStyle w:val="DAERABodyText14pt"/>
              <w:spacing w:line="240" w:lineRule="auto"/>
              <w:rPr>
                <w:rFonts w:cs="Arial"/>
                <w:sz w:val="24"/>
              </w:rPr>
            </w:pPr>
            <w:r w:rsidRPr="00D45BA9">
              <w:rPr>
                <w:rFonts w:cs="Arial"/>
                <w:sz w:val="24"/>
              </w:rPr>
              <w:t>Newry, Mourne and Down; total 182,074. Percentage breakdown is as follows:</w:t>
            </w:r>
          </w:p>
          <w:p w14:paraId="698A2237" w14:textId="77777777" w:rsidR="00182822" w:rsidRPr="00D45BA9" w:rsidRDefault="00182822" w:rsidP="00D45BA9">
            <w:pPr>
              <w:pStyle w:val="DAERABodyText14pt"/>
              <w:spacing w:line="240" w:lineRule="auto"/>
              <w:rPr>
                <w:rFonts w:cs="Arial"/>
                <w:sz w:val="24"/>
              </w:rPr>
            </w:pPr>
          </w:p>
          <w:p w14:paraId="734F8898" w14:textId="77777777" w:rsidR="00182822" w:rsidRPr="00D45BA9" w:rsidRDefault="00182822" w:rsidP="00D45BA9">
            <w:pPr>
              <w:pStyle w:val="DAERABodyText14pt"/>
              <w:spacing w:line="240" w:lineRule="auto"/>
              <w:rPr>
                <w:rFonts w:cs="Arial"/>
                <w:sz w:val="24"/>
              </w:rPr>
            </w:pPr>
            <w:r w:rsidRPr="00D45BA9">
              <w:rPr>
                <w:rFonts w:cs="Arial"/>
                <w:sz w:val="24"/>
              </w:rPr>
              <w:t>Female, all ages 50.53%. The age category breakdown is as follows; 0-14 years 10.13%; 15-39 years 15.08%; 40-64 years 16.44%; 65+ years 8.89%.</w:t>
            </w:r>
          </w:p>
          <w:p w14:paraId="4D382FA5" w14:textId="77777777" w:rsidR="00182822" w:rsidRPr="00D45BA9" w:rsidRDefault="00182822" w:rsidP="00D45BA9">
            <w:pPr>
              <w:pStyle w:val="DAERABodyText14pt"/>
              <w:spacing w:line="240" w:lineRule="auto"/>
              <w:rPr>
                <w:rFonts w:cs="Arial"/>
                <w:sz w:val="24"/>
              </w:rPr>
            </w:pPr>
          </w:p>
          <w:p w14:paraId="7F88B3AA" w14:textId="77777777" w:rsidR="00182822" w:rsidRPr="00D45BA9" w:rsidRDefault="00182822" w:rsidP="00D45BA9">
            <w:pPr>
              <w:pStyle w:val="DAERABodyText14pt"/>
              <w:spacing w:line="240" w:lineRule="auto"/>
              <w:rPr>
                <w:rFonts w:cs="Arial"/>
                <w:sz w:val="24"/>
              </w:rPr>
            </w:pPr>
            <w:r w:rsidRPr="00D45BA9">
              <w:rPr>
                <w:rFonts w:cs="Arial"/>
                <w:sz w:val="24"/>
              </w:rPr>
              <w:t>Male, all ages 49.47%. The age category breakdown is as follows; 0-14 years 10.65%; 15-39 years 15.01%; 40-64 years 16.04%; 65+ years 7.77%.</w:t>
            </w:r>
          </w:p>
          <w:p w14:paraId="3A618216" w14:textId="77777777" w:rsidR="00182822" w:rsidRPr="00D45BA9" w:rsidRDefault="00182822" w:rsidP="00D45BA9">
            <w:pPr>
              <w:pStyle w:val="DAERABodyText14pt"/>
              <w:spacing w:line="240" w:lineRule="auto"/>
              <w:rPr>
                <w:rFonts w:cs="Arial"/>
                <w:sz w:val="24"/>
              </w:rPr>
            </w:pPr>
          </w:p>
          <w:p w14:paraId="49C84D40" w14:textId="77777777" w:rsidR="00182822" w:rsidRPr="00D45BA9" w:rsidRDefault="00182822" w:rsidP="00D45BA9">
            <w:pPr>
              <w:pStyle w:val="DAERABodyText14pt"/>
              <w:spacing w:line="240" w:lineRule="auto"/>
              <w:rPr>
                <w:rFonts w:cs="Arial"/>
                <w:sz w:val="24"/>
              </w:rPr>
            </w:pPr>
            <w:r w:rsidRPr="00D45BA9">
              <w:rPr>
                <w:rFonts w:cs="Arial"/>
                <w:sz w:val="24"/>
              </w:rPr>
              <w:t>Ards and North Down; total 163,660. Percentage breakdown is as follows:</w:t>
            </w:r>
          </w:p>
          <w:p w14:paraId="24486020" w14:textId="77777777" w:rsidR="00182822" w:rsidRPr="00D45BA9" w:rsidRDefault="00182822" w:rsidP="00D45BA9">
            <w:pPr>
              <w:pStyle w:val="DAERABodyText14pt"/>
              <w:spacing w:line="240" w:lineRule="auto"/>
              <w:rPr>
                <w:rFonts w:cs="Arial"/>
                <w:sz w:val="24"/>
              </w:rPr>
            </w:pPr>
          </w:p>
          <w:p w14:paraId="079C773B" w14:textId="77777777" w:rsidR="00182822" w:rsidRPr="00D45BA9" w:rsidRDefault="00182822" w:rsidP="00D45BA9">
            <w:pPr>
              <w:pStyle w:val="DAERABodyText14pt"/>
              <w:spacing w:line="240" w:lineRule="auto"/>
              <w:rPr>
                <w:rFonts w:cs="Arial"/>
                <w:sz w:val="24"/>
              </w:rPr>
            </w:pPr>
            <w:r w:rsidRPr="00D45BA9">
              <w:rPr>
                <w:rFonts w:cs="Arial"/>
                <w:sz w:val="24"/>
              </w:rPr>
              <w:t>Female, all ages 51.30%. The age category breakdown is as follows; 0-14 years 8.23%; 15-39 years 13.54%; 40-64 years 17.61%; 65+ years 11.92%.</w:t>
            </w:r>
          </w:p>
          <w:p w14:paraId="1896D07A" w14:textId="77777777" w:rsidR="00182822" w:rsidRPr="00D45BA9" w:rsidRDefault="00182822" w:rsidP="00D45BA9">
            <w:pPr>
              <w:pStyle w:val="DAERABodyText14pt"/>
              <w:spacing w:line="240" w:lineRule="auto"/>
              <w:rPr>
                <w:rFonts w:cs="Arial"/>
                <w:sz w:val="24"/>
              </w:rPr>
            </w:pPr>
          </w:p>
          <w:p w14:paraId="6E7CFB92" w14:textId="6CC89B14" w:rsidR="00DC50B5" w:rsidRPr="00D45BA9" w:rsidRDefault="00182822" w:rsidP="00D45BA9">
            <w:pPr>
              <w:pStyle w:val="DAERABodyText14pt"/>
              <w:spacing w:line="240" w:lineRule="auto"/>
              <w:rPr>
                <w:rFonts w:cs="Arial"/>
                <w:sz w:val="24"/>
              </w:rPr>
            </w:pPr>
            <w:r w:rsidRPr="00D45BA9">
              <w:rPr>
                <w:rFonts w:cs="Arial"/>
                <w:sz w:val="24"/>
              </w:rPr>
              <w:t>Male, all ages 48.70%. The age category breakdown is as follows; 0-14 years 8.73%; 15-39 years 13.47%; 40-64 years 16.28%; 65+ years 10.22%.</w:t>
            </w:r>
          </w:p>
        </w:tc>
      </w:tr>
    </w:tbl>
    <w:p w14:paraId="69F1E1CF" w14:textId="77777777" w:rsidR="00DC50B5" w:rsidRDefault="00DC50B5" w:rsidP="00DC50B5">
      <w:pPr>
        <w:pStyle w:val="DAERABodyText14pt"/>
        <w:rPr>
          <w:b/>
          <w:bCs/>
        </w:rPr>
      </w:pPr>
    </w:p>
    <w:p w14:paraId="6346EB26" w14:textId="1B37EAF8" w:rsidR="00DC50B5" w:rsidRPr="00DC50B5" w:rsidRDefault="00DC50B5" w:rsidP="00DC50B5">
      <w:pPr>
        <w:pStyle w:val="DAERABodyText14pt"/>
        <w:rPr>
          <w:b/>
          <w:bCs/>
        </w:rPr>
      </w:pPr>
      <w:r w:rsidRPr="00DC50B5">
        <w:rPr>
          <w:b/>
          <w:bCs/>
        </w:rPr>
        <w:t>Marital Status evidence/information:</w:t>
      </w:r>
    </w:p>
    <w:tbl>
      <w:tblPr>
        <w:tblStyle w:val="TableGrid"/>
        <w:tblW w:w="0" w:type="auto"/>
        <w:tblLook w:val="04A0" w:firstRow="1" w:lastRow="0" w:firstColumn="1" w:lastColumn="0" w:noHBand="0" w:noVBand="1"/>
      </w:tblPr>
      <w:tblGrid>
        <w:gridCol w:w="9913"/>
      </w:tblGrid>
      <w:tr w:rsidR="00DC50B5" w:rsidRPr="00AE3D27" w14:paraId="5A182F68" w14:textId="77777777" w:rsidTr="003F41DB">
        <w:tc>
          <w:tcPr>
            <w:tcW w:w="9913" w:type="dxa"/>
          </w:tcPr>
          <w:p w14:paraId="37C0E28E" w14:textId="3BDC8D0C" w:rsidR="00D45BA9" w:rsidRPr="00D45BA9" w:rsidRDefault="00D45BA9" w:rsidP="00D45BA9">
            <w:pPr>
              <w:pStyle w:val="DAERABodyText14pt"/>
              <w:spacing w:line="240" w:lineRule="auto"/>
              <w:rPr>
                <w:rFonts w:cs="Arial"/>
                <w:sz w:val="24"/>
              </w:rPr>
            </w:pPr>
            <w:r w:rsidRPr="00D45BA9">
              <w:rPr>
                <w:rFonts w:cs="Arial"/>
                <w:sz w:val="24"/>
              </w:rPr>
              <w:t xml:space="preserve">The </w:t>
            </w:r>
            <w:r>
              <w:rPr>
                <w:rFonts w:cs="Arial"/>
                <w:sz w:val="24"/>
              </w:rPr>
              <w:t xml:space="preserve">Northern Ireland </w:t>
            </w:r>
            <w:r w:rsidRPr="00D45BA9">
              <w:rPr>
                <w:rFonts w:cs="Arial"/>
                <w:sz w:val="24"/>
              </w:rPr>
              <w:t>2021Census gathered data on usual residents aged 16 and over in Northern Ireland, by their marital and civil partnership status. The estimates are at census day, 21 March 2021.</w:t>
            </w:r>
          </w:p>
          <w:p w14:paraId="7DC0259E" w14:textId="77777777" w:rsidR="00D45BA9" w:rsidRPr="00D45BA9" w:rsidRDefault="00D45BA9" w:rsidP="00D45BA9">
            <w:pPr>
              <w:pStyle w:val="DAERABodyText14pt"/>
              <w:spacing w:line="240" w:lineRule="auto"/>
              <w:rPr>
                <w:rFonts w:cs="Arial"/>
                <w:sz w:val="24"/>
              </w:rPr>
            </w:pPr>
          </w:p>
          <w:p w14:paraId="4F701BE7" w14:textId="2E96EA6D" w:rsidR="00D45BA9" w:rsidRPr="00D45BA9" w:rsidRDefault="00D45BA9" w:rsidP="00D45BA9">
            <w:pPr>
              <w:pStyle w:val="DAERABodyText14pt"/>
              <w:spacing w:line="240" w:lineRule="auto"/>
              <w:rPr>
                <w:rFonts w:cs="Arial"/>
                <w:sz w:val="24"/>
              </w:rPr>
            </w:pPr>
            <w:r w:rsidRPr="00D45BA9">
              <w:rPr>
                <w:rFonts w:cs="Arial"/>
                <w:sz w:val="24"/>
              </w:rPr>
              <w:t>The classifications were</w:t>
            </w:r>
            <w:r>
              <w:rPr>
                <w:rFonts w:cs="Arial"/>
                <w:sz w:val="24"/>
              </w:rPr>
              <w:t>:</w:t>
            </w:r>
            <w:r w:rsidRPr="00D45BA9">
              <w:rPr>
                <w:rFonts w:cs="Arial"/>
                <w:sz w:val="24"/>
              </w:rPr>
              <w:t xml:space="preserve"> Single (never married or never registered a civil partnership)/Married/In a civil partnership/Separated (but still legally married or still legally in a civil partnership)/Divorced or formerly in a civil partnership which is now legally dissolved/Widowed or surviving partner from a civil partnership</w:t>
            </w:r>
          </w:p>
          <w:p w14:paraId="1AEB505A" w14:textId="77777777" w:rsidR="00D45BA9" w:rsidRPr="00D45BA9" w:rsidRDefault="00D45BA9" w:rsidP="00D45BA9">
            <w:pPr>
              <w:pStyle w:val="DAERABodyText14pt"/>
              <w:spacing w:line="240" w:lineRule="auto"/>
              <w:rPr>
                <w:rFonts w:cs="Arial"/>
                <w:sz w:val="24"/>
              </w:rPr>
            </w:pPr>
          </w:p>
          <w:p w14:paraId="50764198" w14:textId="77777777" w:rsidR="00D45BA9" w:rsidRPr="00D45BA9" w:rsidRDefault="00D45BA9" w:rsidP="00D45BA9">
            <w:pPr>
              <w:pStyle w:val="DAERABodyText14pt"/>
              <w:spacing w:line="240" w:lineRule="auto"/>
              <w:rPr>
                <w:rFonts w:cs="Arial"/>
                <w:sz w:val="24"/>
              </w:rPr>
            </w:pPr>
            <w:r w:rsidRPr="00D45BA9">
              <w:rPr>
                <w:rFonts w:cs="Arial"/>
                <w:sz w:val="24"/>
              </w:rPr>
              <w:t>The Census 2021 estimates usual residents in Northern Ireland at census day, 21 March 2021, as 1,903,179. This broken down as follows:</w:t>
            </w:r>
          </w:p>
          <w:p w14:paraId="63BF4732" w14:textId="77777777" w:rsidR="00D45BA9" w:rsidRPr="00D45BA9" w:rsidRDefault="00D45BA9" w:rsidP="00D45BA9">
            <w:pPr>
              <w:pStyle w:val="DAERABodyText14pt"/>
              <w:spacing w:line="240" w:lineRule="auto"/>
              <w:rPr>
                <w:rFonts w:cs="Arial"/>
                <w:sz w:val="24"/>
              </w:rPr>
            </w:pPr>
          </w:p>
          <w:p w14:paraId="3C1B4758" w14:textId="77777777" w:rsidR="00D45BA9" w:rsidRPr="00D45BA9" w:rsidRDefault="00D45BA9" w:rsidP="00D45BA9">
            <w:pPr>
              <w:pStyle w:val="DAERABodyText14pt"/>
              <w:spacing w:line="240" w:lineRule="auto"/>
              <w:rPr>
                <w:rFonts w:cs="Arial"/>
                <w:sz w:val="24"/>
              </w:rPr>
            </w:pPr>
            <w:r w:rsidRPr="00D45BA9">
              <w:rPr>
                <w:rFonts w:cs="Arial"/>
                <w:sz w:val="24"/>
              </w:rPr>
              <w:t>All usual residents aged 16 and over 1,514,743; Single (never married or never registered a civil partnership) 576,708; Married 690,509; In a civil partnership</w:t>
            </w:r>
          </w:p>
          <w:p w14:paraId="7D8CD04F" w14:textId="77777777" w:rsidR="00D45BA9" w:rsidRPr="00D45BA9" w:rsidRDefault="00D45BA9" w:rsidP="00D45BA9">
            <w:pPr>
              <w:pStyle w:val="DAERABodyText14pt"/>
              <w:spacing w:line="240" w:lineRule="auto"/>
              <w:rPr>
                <w:rFonts w:cs="Arial"/>
                <w:sz w:val="24"/>
              </w:rPr>
            </w:pPr>
            <w:r w:rsidRPr="00D45BA9">
              <w:rPr>
                <w:rFonts w:cs="Arial"/>
                <w:sz w:val="24"/>
              </w:rPr>
              <w:t>2,742; Separated (but still legally married or still legally in a civil partnership)</w:t>
            </w:r>
          </w:p>
          <w:p w14:paraId="1E2062A2" w14:textId="77777777" w:rsidR="00D45BA9" w:rsidRPr="00D45BA9" w:rsidRDefault="00D45BA9" w:rsidP="00D45BA9">
            <w:pPr>
              <w:pStyle w:val="DAERABodyText14pt"/>
              <w:spacing w:line="240" w:lineRule="auto"/>
              <w:rPr>
                <w:rFonts w:cs="Arial"/>
                <w:sz w:val="24"/>
              </w:rPr>
            </w:pPr>
            <w:r w:rsidRPr="00D45BA9">
              <w:rPr>
                <w:rFonts w:cs="Arial"/>
                <w:sz w:val="24"/>
              </w:rPr>
              <w:t>57,272; Divorced or formerly in a civil partnership which is now legally dissolved</w:t>
            </w:r>
          </w:p>
          <w:p w14:paraId="5B74A51C" w14:textId="77777777" w:rsidR="00D45BA9" w:rsidRPr="00D45BA9" w:rsidRDefault="00D45BA9" w:rsidP="00D45BA9">
            <w:pPr>
              <w:pStyle w:val="DAERABodyText14pt"/>
              <w:spacing w:line="240" w:lineRule="auto"/>
              <w:rPr>
                <w:rFonts w:cs="Arial"/>
                <w:sz w:val="24"/>
              </w:rPr>
            </w:pPr>
            <w:r w:rsidRPr="00D45BA9">
              <w:rPr>
                <w:rFonts w:cs="Arial"/>
                <w:sz w:val="24"/>
              </w:rPr>
              <w:t>91,128; Widowed or surviving partner from a civil partnership 96,384.</w:t>
            </w:r>
          </w:p>
          <w:p w14:paraId="24EF0F38" w14:textId="77777777" w:rsidR="00D45BA9" w:rsidRPr="00D45BA9" w:rsidRDefault="00D45BA9" w:rsidP="00D45BA9">
            <w:pPr>
              <w:pStyle w:val="DAERABodyText14pt"/>
              <w:spacing w:line="240" w:lineRule="auto"/>
              <w:rPr>
                <w:rFonts w:cs="Arial"/>
                <w:sz w:val="24"/>
              </w:rPr>
            </w:pPr>
          </w:p>
          <w:p w14:paraId="0227AE57" w14:textId="77777777" w:rsidR="00D45BA9" w:rsidRPr="00D45BA9" w:rsidRDefault="00D45BA9" w:rsidP="00D45BA9">
            <w:pPr>
              <w:pStyle w:val="DAERABodyText14pt"/>
              <w:spacing w:line="240" w:lineRule="auto"/>
              <w:rPr>
                <w:rFonts w:cs="Arial"/>
                <w:sz w:val="24"/>
              </w:rPr>
            </w:pPr>
            <w:r w:rsidRPr="00D45BA9">
              <w:rPr>
                <w:rFonts w:cs="Arial"/>
                <w:sz w:val="24"/>
              </w:rPr>
              <w:t>This is further broken down, geographically by district council as follows:</w:t>
            </w:r>
          </w:p>
          <w:p w14:paraId="4757EEA9" w14:textId="77777777" w:rsidR="00D45BA9" w:rsidRPr="00D45BA9" w:rsidRDefault="00D45BA9" w:rsidP="00D45BA9">
            <w:pPr>
              <w:pStyle w:val="DAERABodyText14pt"/>
              <w:spacing w:line="240" w:lineRule="auto"/>
              <w:rPr>
                <w:rFonts w:cs="Arial"/>
                <w:sz w:val="24"/>
              </w:rPr>
            </w:pPr>
          </w:p>
          <w:p w14:paraId="136BA5F0" w14:textId="77777777" w:rsidR="00D45BA9" w:rsidRPr="00D45BA9" w:rsidRDefault="00D45BA9" w:rsidP="00D45BA9">
            <w:pPr>
              <w:pStyle w:val="DAERABodyText14pt"/>
              <w:spacing w:line="240" w:lineRule="auto"/>
              <w:rPr>
                <w:rFonts w:cs="Arial"/>
                <w:sz w:val="24"/>
              </w:rPr>
            </w:pPr>
            <w:r w:rsidRPr="00D45BA9">
              <w:rPr>
                <w:rFonts w:cs="Arial"/>
                <w:sz w:val="24"/>
              </w:rPr>
              <w:t>Antrim and Newtownabbey; All usual residents aged 16 and over 116,396. Percentage breakdown is as follows:</w:t>
            </w:r>
          </w:p>
          <w:p w14:paraId="23C998D1" w14:textId="77777777" w:rsidR="00D45BA9" w:rsidRPr="00D45BA9" w:rsidRDefault="00D45BA9" w:rsidP="00D45BA9">
            <w:pPr>
              <w:pStyle w:val="DAERABodyText14pt"/>
              <w:spacing w:line="240" w:lineRule="auto"/>
              <w:rPr>
                <w:rFonts w:cs="Arial"/>
                <w:sz w:val="24"/>
              </w:rPr>
            </w:pPr>
          </w:p>
          <w:p w14:paraId="07F85F59" w14:textId="77777777" w:rsidR="00D45BA9" w:rsidRPr="00D45BA9" w:rsidRDefault="00D45BA9" w:rsidP="00D45BA9">
            <w:pPr>
              <w:pStyle w:val="DAERABodyText14pt"/>
              <w:spacing w:line="240" w:lineRule="auto"/>
              <w:rPr>
                <w:rFonts w:cs="Arial"/>
                <w:sz w:val="24"/>
              </w:rPr>
            </w:pPr>
            <w:r w:rsidRPr="00D45BA9">
              <w:rPr>
                <w:rFonts w:cs="Arial"/>
                <w:sz w:val="24"/>
              </w:rPr>
              <w:t>Single (never married or never registered civil partnership 35.54%; Married 47.70%; In a civil partnership 0.20%; Separated (but still legally married or still legally in a civil partnership) 3.88%; Divorced or formerly in a civil partnership which is now legally dissolved 6.26%; Widowed or surviving partner from a civil partnership 6.42%</w:t>
            </w:r>
          </w:p>
          <w:p w14:paraId="5E6E8F81" w14:textId="77777777" w:rsidR="00D45BA9" w:rsidRPr="00D45BA9" w:rsidRDefault="00D45BA9" w:rsidP="00D45BA9">
            <w:pPr>
              <w:pStyle w:val="DAERABodyText14pt"/>
              <w:spacing w:line="240" w:lineRule="auto"/>
              <w:rPr>
                <w:rFonts w:cs="Arial"/>
                <w:sz w:val="24"/>
              </w:rPr>
            </w:pPr>
          </w:p>
          <w:p w14:paraId="52842E37" w14:textId="77777777" w:rsidR="00D45BA9" w:rsidRPr="00D45BA9" w:rsidRDefault="00D45BA9" w:rsidP="00D45BA9">
            <w:pPr>
              <w:pStyle w:val="DAERABodyText14pt"/>
              <w:spacing w:line="240" w:lineRule="auto"/>
              <w:rPr>
                <w:rFonts w:cs="Arial"/>
                <w:sz w:val="24"/>
              </w:rPr>
            </w:pPr>
            <w:r w:rsidRPr="00D45BA9">
              <w:rPr>
                <w:rFonts w:cs="Arial"/>
                <w:sz w:val="24"/>
              </w:rPr>
              <w:t>Armagh City, Banbridge and Craigavon; All usual residents aged 16 and over 170,411. Percentage breakdown is as follows:</w:t>
            </w:r>
          </w:p>
          <w:p w14:paraId="33EDD277" w14:textId="77777777" w:rsidR="00D45BA9" w:rsidRPr="00D45BA9" w:rsidRDefault="00D45BA9" w:rsidP="00D45BA9">
            <w:pPr>
              <w:pStyle w:val="DAERABodyText14pt"/>
              <w:spacing w:line="240" w:lineRule="auto"/>
              <w:rPr>
                <w:rFonts w:cs="Arial"/>
                <w:sz w:val="24"/>
              </w:rPr>
            </w:pPr>
          </w:p>
          <w:p w14:paraId="45AFFAF1" w14:textId="77777777" w:rsidR="00D45BA9" w:rsidRPr="00D45BA9" w:rsidRDefault="00D45BA9" w:rsidP="00D45BA9">
            <w:pPr>
              <w:pStyle w:val="DAERABodyText14pt"/>
              <w:spacing w:line="240" w:lineRule="auto"/>
              <w:rPr>
                <w:rFonts w:cs="Arial"/>
                <w:sz w:val="24"/>
              </w:rPr>
            </w:pPr>
            <w:r w:rsidRPr="00D45BA9">
              <w:rPr>
                <w:rFonts w:cs="Arial"/>
                <w:sz w:val="24"/>
              </w:rPr>
              <w:t>Single (never married or never registered civil partnership) 35.25%; Married 49.01%; In a civil partnership 0.18%; Separated (but still legally married or still legally in a civil partnership) 3.42%; Divorced or formerly in a civil partnership which is now legally dissolved 6.02%; Widowed or surviving partner from a civil partnership 6.11%.</w:t>
            </w:r>
          </w:p>
          <w:p w14:paraId="0B3AD5FB" w14:textId="77777777" w:rsidR="00D45BA9" w:rsidRPr="00D45BA9" w:rsidRDefault="00D45BA9" w:rsidP="00D45BA9">
            <w:pPr>
              <w:pStyle w:val="DAERABodyText14pt"/>
              <w:spacing w:line="240" w:lineRule="auto"/>
              <w:rPr>
                <w:rFonts w:cs="Arial"/>
                <w:sz w:val="24"/>
              </w:rPr>
            </w:pPr>
          </w:p>
          <w:p w14:paraId="6B2FBD45" w14:textId="5E562E57" w:rsidR="00D45BA9" w:rsidRPr="00D45BA9" w:rsidRDefault="00D45BA9" w:rsidP="00D45BA9">
            <w:pPr>
              <w:pStyle w:val="DAERABodyText14pt"/>
              <w:spacing w:line="240" w:lineRule="auto"/>
              <w:rPr>
                <w:rFonts w:cs="Arial"/>
                <w:sz w:val="24"/>
              </w:rPr>
            </w:pPr>
            <w:r w:rsidRPr="00D45BA9">
              <w:rPr>
                <w:rFonts w:cs="Arial"/>
                <w:sz w:val="24"/>
              </w:rPr>
              <w:t>Belfast</w:t>
            </w:r>
            <w:r>
              <w:rPr>
                <w:rFonts w:cs="Arial"/>
                <w:sz w:val="24"/>
              </w:rPr>
              <w:t>:</w:t>
            </w:r>
            <w:r w:rsidRPr="00D45BA9">
              <w:rPr>
                <w:rFonts w:cs="Arial"/>
                <w:sz w:val="24"/>
              </w:rPr>
              <w:t xml:space="preserve"> All usual residents aged 16 and over 279,306. Percentage breakdown is as follows:</w:t>
            </w:r>
          </w:p>
          <w:p w14:paraId="217CFE06" w14:textId="77777777" w:rsidR="00D45BA9" w:rsidRPr="00D45BA9" w:rsidRDefault="00D45BA9" w:rsidP="00D45BA9">
            <w:pPr>
              <w:pStyle w:val="DAERABodyText14pt"/>
              <w:spacing w:line="240" w:lineRule="auto"/>
              <w:rPr>
                <w:rFonts w:cs="Arial"/>
                <w:sz w:val="24"/>
              </w:rPr>
            </w:pPr>
          </w:p>
          <w:p w14:paraId="5329ECB1" w14:textId="77777777" w:rsidR="00D45BA9" w:rsidRPr="00D45BA9" w:rsidRDefault="00D45BA9" w:rsidP="00D45BA9">
            <w:pPr>
              <w:pStyle w:val="DAERABodyText14pt"/>
              <w:spacing w:line="240" w:lineRule="auto"/>
              <w:rPr>
                <w:rFonts w:cs="Arial"/>
                <w:sz w:val="24"/>
              </w:rPr>
            </w:pPr>
            <w:r w:rsidRPr="00D45BA9">
              <w:rPr>
                <w:rFonts w:cs="Arial"/>
                <w:sz w:val="24"/>
              </w:rPr>
              <w:t>Single (never married or never registered civil partnership 49.82%; Married 32.94%; In a civil partnership 0.26%; Separated (but still legally married or still legally in a civil partnership) 4.73%; Divorced or formerly in a civil partnership which is now legally dissolved 6.15%; Widowed or surviving partner from a civil partnership 6.10%.</w:t>
            </w:r>
          </w:p>
          <w:p w14:paraId="0A6A2B34" w14:textId="77777777" w:rsidR="00D45BA9" w:rsidRPr="00D45BA9" w:rsidRDefault="00D45BA9" w:rsidP="00D45BA9">
            <w:pPr>
              <w:pStyle w:val="DAERABodyText14pt"/>
              <w:spacing w:line="240" w:lineRule="auto"/>
              <w:rPr>
                <w:rFonts w:cs="Arial"/>
                <w:sz w:val="24"/>
              </w:rPr>
            </w:pPr>
          </w:p>
          <w:p w14:paraId="260828C2" w14:textId="77777777" w:rsidR="00D45BA9" w:rsidRPr="00D45BA9" w:rsidRDefault="00D45BA9" w:rsidP="00D45BA9">
            <w:pPr>
              <w:pStyle w:val="DAERABodyText14pt"/>
              <w:spacing w:line="240" w:lineRule="auto"/>
              <w:rPr>
                <w:rFonts w:cs="Arial"/>
                <w:sz w:val="24"/>
              </w:rPr>
            </w:pPr>
            <w:r w:rsidRPr="00D45BA9">
              <w:rPr>
                <w:rFonts w:cs="Arial"/>
                <w:sz w:val="24"/>
              </w:rPr>
              <w:t>Causeway Coast and Glens; All usual residents aged 16 and over 114,159. Percentage breakdown is as follows:</w:t>
            </w:r>
          </w:p>
          <w:p w14:paraId="22105D2A" w14:textId="77777777" w:rsidR="00D45BA9" w:rsidRPr="00D45BA9" w:rsidRDefault="00D45BA9" w:rsidP="00D45BA9">
            <w:pPr>
              <w:pStyle w:val="DAERABodyText14pt"/>
              <w:spacing w:line="240" w:lineRule="auto"/>
              <w:rPr>
                <w:rFonts w:cs="Arial"/>
                <w:sz w:val="24"/>
              </w:rPr>
            </w:pPr>
          </w:p>
          <w:p w14:paraId="68D2E10F" w14:textId="77777777" w:rsidR="00D45BA9" w:rsidRPr="00D45BA9" w:rsidRDefault="00D45BA9" w:rsidP="00D45BA9">
            <w:pPr>
              <w:pStyle w:val="DAERABodyText14pt"/>
              <w:spacing w:line="240" w:lineRule="auto"/>
              <w:rPr>
                <w:rFonts w:cs="Arial"/>
                <w:sz w:val="24"/>
              </w:rPr>
            </w:pPr>
            <w:r w:rsidRPr="00D45BA9">
              <w:rPr>
                <w:rFonts w:cs="Arial"/>
                <w:sz w:val="24"/>
              </w:rPr>
              <w:t>Single (never married or never registered civil partnership 35.67%; Married 47.81%; In a civil partnership 0.14%; Separated (but still legally married or still legally in a civil partnership) 3.32%; Divorced or formerly in a civil partnership which is now legally dissolved 6.36%; Widowed or surviving partner from a civil partnership 6.71%.</w:t>
            </w:r>
          </w:p>
          <w:p w14:paraId="7D10DD41" w14:textId="77777777" w:rsidR="00D45BA9" w:rsidRPr="00D45BA9" w:rsidRDefault="00D45BA9" w:rsidP="00D45BA9">
            <w:pPr>
              <w:pStyle w:val="DAERABodyText14pt"/>
              <w:spacing w:line="240" w:lineRule="auto"/>
              <w:rPr>
                <w:rFonts w:cs="Arial"/>
                <w:sz w:val="24"/>
              </w:rPr>
            </w:pPr>
          </w:p>
          <w:p w14:paraId="0B04FA88" w14:textId="77777777" w:rsidR="00D45BA9" w:rsidRPr="00D45BA9" w:rsidRDefault="00D45BA9" w:rsidP="00D45BA9">
            <w:pPr>
              <w:pStyle w:val="DAERABodyText14pt"/>
              <w:spacing w:line="240" w:lineRule="auto"/>
              <w:rPr>
                <w:rFonts w:cs="Arial"/>
                <w:sz w:val="24"/>
              </w:rPr>
            </w:pPr>
            <w:r w:rsidRPr="00D45BA9">
              <w:rPr>
                <w:rFonts w:cs="Arial"/>
                <w:sz w:val="24"/>
              </w:rPr>
              <w:t>Derry City and Strabane; All usual residents aged 16 and over 118,819. Percentage breakdown is as follows:</w:t>
            </w:r>
          </w:p>
          <w:p w14:paraId="590BE6E1" w14:textId="77777777" w:rsidR="00D45BA9" w:rsidRPr="00D45BA9" w:rsidRDefault="00D45BA9" w:rsidP="00D45BA9">
            <w:pPr>
              <w:pStyle w:val="DAERABodyText14pt"/>
              <w:spacing w:line="240" w:lineRule="auto"/>
              <w:rPr>
                <w:rFonts w:cs="Arial"/>
                <w:sz w:val="24"/>
              </w:rPr>
            </w:pPr>
          </w:p>
          <w:p w14:paraId="38A53DC6" w14:textId="77777777" w:rsidR="00D45BA9" w:rsidRPr="00D45BA9" w:rsidRDefault="00D45BA9" w:rsidP="00D45BA9">
            <w:pPr>
              <w:pStyle w:val="DAERABodyText14pt"/>
              <w:spacing w:line="240" w:lineRule="auto"/>
              <w:rPr>
                <w:rFonts w:cs="Arial"/>
                <w:sz w:val="24"/>
              </w:rPr>
            </w:pPr>
            <w:r w:rsidRPr="00D45BA9">
              <w:rPr>
                <w:rFonts w:cs="Arial"/>
                <w:sz w:val="24"/>
              </w:rPr>
              <w:t>Single (never married or never registered civil partnership 41.87%; Married 41.09%; In a civil partnership 0.15%; Separated (but still legally married or still legally in a civil partnership) 4.92%; Divorced or formerly in a civil partnership which is now legally dissolved 5.89%; Widowed or surviving partner from a civil partnership 6.08%.</w:t>
            </w:r>
          </w:p>
          <w:p w14:paraId="363FAE52" w14:textId="77777777" w:rsidR="00D45BA9" w:rsidRPr="00D45BA9" w:rsidRDefault="00D45BA9" w:rsidP="00D45BA9">
            <w:pPr>
              <w:pStyle w:val="DAERABodyText14pt"/>
              <w:spacing w:line="240" w:lineRule="auto"/>
              <w:rPr>
                <w:rFonts w:cs="Arial"/>
                <w:sz w:val="24"/>
              </w:rPr>
            </w:pPr>
          </w:p>
          <w:p w14:paraId="440F4E04" w14:textId="77777777" w:rsidR="00D45BA9" w:rsidRPr="00D45BA9" w:rsidRDefault="00D45BA9" w:rsidP="00D45BA9">
            <w:pPr>
              <w:pStyle w:val="DAERABodyText14pt"/>
              <w:spacing w:line="240" w:lineRule="auto"/>
              <w:rPr>
                <w:rFonts w:cs="Arial"/>
                <w:sz w:val="24"/>
              </w:rPr>
            </w:pPr>
            <w:r w:rsidRPr="00D45BA9">
              <w:rPr>
                <w:rFonts w:cs="Arial"/>
                <w:sz w:val="24"/>
              </w:rPr>
              <w:t>Fermanagh and Omagh; All usual residents aged 16 and over 92,013. Percentage breakdown is as follows:</w:t>
            </w:r>
          </w:p>
          <w:p w14:paraId="1A30BB35" w14:textId="77777777" w:rsidR="00D45BA9" w:rsidRPr="00D45BA9" w:rsidRDefault="00D45BA9" w:rsidP="00D45BA9">
            <w:pPr>
              <w:pStyle w:val="DAERABodyText14pt"/>
              <w:spacing w:line="240" w:lineRule="auto"/>
              <w:rPr>
                <w:rFonts w:cs="Arial"/>
                <w:sz w:val="24"/>
              </w:rPr>
            </w:pPr>
          </w:p>
          <w:p w14:paraId="5A8AAC3B" w14:textId="77777777" w:rsidR="00D45BA9" w:rsidRPr="00D45BA9" w:rsidRDefault="00D45BA9" w:rsidP="00D45BA9">
            <w:pPr>
              <w:pStyle w:val="DAERABodyText14pt"/>
              <w:spacing w:line="240" w:lineRule="auto"/>
              <w:rPr>
                <w:rFonts w:cs="Arial"/>
                <w:sz w:val="24"/>
              </w:rPr>
            </w:pPr>
            <w:r w:rsidRPr="00D45BA9">
              <w:rPr>
                <w:rFonts w:cs="Arial"/>
                <w:sz w:val="24"/>
              </w:rPr>
              <w:t>Single (never married or never registered civil partnership 35.81%; Married 49.14%; In a civil partnership 0.14%; Separated (but still legally married or still legally in a civil partnership) 3.44%; Divorced or formerly in a civil partnership which is now legally dissolved 4.92%; Widowed or surviving partner from a civil partnership 6.55%.</w:t>
            </w:r>
          </w:p>
          <w:p w14:paraId="14FE3452" w14:textId="77777777" w:rsidR="00D45BA9" w:rsidRPr="00D45BA9" w:rsidRDefault="00D45BA9" w:rsidP="00D45BA9">
            <w:pPr>
              <w:pStyle w:val="DAERABodyText14pt"/>
              <w:spacing w:line="240" w:lineRule="auto"/>
              <w:rPr>
                <w:rFonts w:cs="Arial"/>
                <w:sz w:val="24"/>
              </w:rPr>
            </w:pPr>
          </w:p>
          <w:p w14:paraId="7729DBF1" w14:textId="77777777" w:rsidR="00D45BA9" w:rsidRPr="00D45BA9" w:rsidRDefault="00D45BA9" w:rsidP="00D45BA9">
            <w:pPr>
              <w:pStyle w:val="DAERABodyText14pt"/>
              <w:spacing w:line="240" w:lineRule="auto"/>
              <w:rPr>
                <w:rFonts w:cs="Arial"/>
                <w:sz w:val="24"/>
              </w:rPr>
            </w:pPr>
            <w:r w:rsidRPr="00D45BA9">
              <w:rPr>
                <w:rFonts w:cs="Arial"/>
                <w:sz w:val="24"/>
              </w:rPr>
              <w:t>Lisburn and Castlereagh; All usual residents aged 16 and over 118,922. Percentage breakdown is as follows:</w:t>
            </w:r>
          </w:p>
          <w:p w14:paraId="1BE7A88F" w14:textId="77777777" w:rsidR="00D45BA9" w:rsidRPr="00D45BA9" w:rsidRDefault="00D45BA9" w:rsidP="00D45BA9">
            <w:pPr>
              <w:pStyle w:val="DAERABodyText14pt"/>
              <w:spacing w:line="240" w:lineRule="auto"/>
              <w:rPr>
                <w:rFonts w:cs="Arial"/>
                <w:sz w:val="24"/>
              </w:rPr>
            </w:pPr>
          </w:p>
          <w:p w14:paraId="213A411B" w14:textId="77777777" w:rsidR="00D45BA9" w:rsidRPr="00D45BA9" w:rsidRDefault="00D45BA9" w:rsidP="00D45BA9">
            <w:pPr>
              <w:pStyle w:val="DAERABodyText14pt"/>
              <w:spacing w:line="240" w:lineRule="auto"/>
              <w:rPr>
                <w:rFonts w:cs="Arial"/>
                <w:sz w:val="24"/>
              </w:rPr>
            </w:pPr>
            <w:r w:rsidRPr="00D45BA9">
              <w:rPr>
                <w:rFonts w:cs="Arial"/>
                <w:sz w:val="24"/>
              </w:rPr>
              <w:t>Single (never married or never registered civil partnership 33.07%; Married 51.44%; In a civil partnership 0.19%; Separated (but still legally married or still legally in a civil partnership) 3.14%; Divorced or formerly in a civil partnership which is now legally dissolved 5.95%; Widowed or surviving partner from a civil partnership 6.20%.</w:t>
            </w:r>
          </w:p>
          <w:p w14:paraId="52E06367" w14:textId="77777777" w:rsidR="00D45BA9" w:rsidRPr="00D45BA9" w:rsidRDefault="00D45BA9" w:rsidP="00D45BA9">
            <w:pPr>
              <w:pStyle w:val="DAERABodyText14pt"/>
              <w:spacing w:line="240" w:lineRule="auto"/>
              <w:rPr>
                <w:rFonts w:cs="Arial"/>
                <w:sz w:val="24"/>
              </w:rPr>
            </w:pPr>
          </w:p>
          <w:p w14:paraId="055241E9" w14:textId="77777777" w:rsidR="00D45BA9" w:rsidRPr="00D45BA9" w:rsidRDefault="00D45BA9" w:rsidP="00D45BA9">
            <w:pPr>
              <w:pStyle w:val="DAERABodyText14pt"/>
              <w:spacing w:line="240" w:lineRule="auto"/>
              <w:rPr>
                <w:rFonts w:cs="Arial"/>
                <w:sz w:val="24"/>
              </w:rPr>
            </w:pPr>
            <w:r w:rsidRPr="00D45BA9">
              <w:rPr>
                <w:rFonts w:cs="Arial"/>
                <w:sz w:val="24"/>
              </w:rPr>
              <w:t>Mid and East Antrim; All usual residents aged 16 and over 113,073. Percentage breakdown is as follows:</w:t>
            </w:r>
          </w:p>
          <w:p w14:paraId="3FB732CE" w14:textId="77777777" w:rsidR="00D45BA9" w:rsidRPr="00D45BA9" w:rsidRDefault="00D45BA9" w:rsidP="00D45BA9">
            <w:pPr>
              <w:pStyle w:val="DAERABodyText14pt"/>
              <w:spacing w:line="240" w:lineRule="auto"/>
              <w:rPr>
                <w:rFonts w:cs="Arial"/>
                <w:sz w:val="24"/>
              </w:rPr>
            </w:pPr>
          </w:p>
          <w:p w14:paraId="7224D449" w14:textId="77777777" w:rsidR="00D45BA9" w:rsidRPr="00D45BA9" w:rsidRDefault="00D45BA9" w:rsidP="00D45BA9">
            <w:pPr>
              <w:pStyle w:val="DAERABodyText14pt"/>
              <w:spacing w:line="240" w:lineRule="auto"/>
              <w:rPr>
                <w:rFonts w:cs="Arial"/>
                <w:sz w:val="24"/>
              </w:rPr>
            </w:pPr>
            <w:r w:rsidRPr="00D45BA9">
              <w:rPr>
                <w:rFonts w:cs="Arial"/>
                <w:sz w:val="24"/>
              </w:rPr>
              <w:t>Single (never married or never registered civil partnership 33.43%; Married 49.15%; In a civil partnership 0.16%; Separated (but still legally married or still legally in a civil partnership) 3.53%; Divorced or formerly in a civil partnership which is now legally dissolved 6.83%; Widowed or surviving partner from a civil partnership 6.91%.</w:t>
            </w:r>
          </w:p>
          <w:p w14:paraId="09F0F15B" w14:textId="77777777" w:rsidR="00D45BA9" w:rsidRPr="00D45BA9" w:rsidRDefault="00D45BA9" w:rsidP="00D45BA9">
            <w:pPr>
              <w:pStyle w:val="DAERABodyText14pt"/>
              <w:spacing w:line="240" w:lineRule="auto"/>
              <w:rPr>
                <w:rFonts w:cs="Arial"/>
                <w:sz w:val="24"/>
              </w:rPr>
            </w:pPr>
          </w:p>
          <w:p w14:paraId="7B67D4D8" w14:textId="77777777" w:rsidR="00D45BA9" w:rsidRPr="00D45BA9" w:rsidRDefault="00D45BA9" w:rsidP="00D45BA9">
            <w:pPr>
              <w:pStyle w:val="DAERABodyText14pt"/>
              <w:spacing w:line="240" w:lineRule="auto"/>
              <w:rPr>
                <w:rFonts w:cs="Arial"/>
                <w:sz w:val="24"/>
              </w:rPr>
            </w:pPr>
            <w:r w:rsidRPr="00D45BA9">
              <w:rPr>
                <w:rFonts w:cs="Arial"/>
                <w:sz w:val="24"/>
              </w:rPr>
              <w:t>Mid Ulster; All usual residents aged 16 and over 115,659. Percentage breakdown is as follows:</w:t>
            </w:r>
          </w:p>
          <w:p w14:paraId="595D69CA" w14:textId="77777777" w:rsidR="00D45BA9" w:rsidRPr="00D45BA9" w:rsidRDefault="00D45BA9" w:rsidP="00D45BA9">
            <w:pPr>
              <w:pStyle w:val="DAERABodyText14pt"/>
              <w:spacing w:line="240" w:lineRule="auto"/>
              <w:rPr>
                <w:rFonts w:cs="Arial"/>
                <w:sz w:val="24"/>
              </w:rPr>
            </w:pPr>
          </w:p>
          <w:p w14:paraId="6FB04604" w14:textId="77777777" w:rsidR="00D45BA9" w:rsidRPr="00D45BA9" w:rsidRDefault="00D45BA9" w:rsidP="00D45BA9">
            <w:pPr>
              <w:pStyle w:val="DAERABodyText14pt"/>
              <w:spacing w:line="240" w:lineRule="auto"/>
              <w:rPr>
                <w:rFonts w:cs="Arial"/>
                <w:sz w:val="24"/>
              </w:rPr>
            </w:pPr>
            <w:r w:rsidRPr="00D45BA9">
              <w:rPr>
                <w:rFonts w:cs="Arial"/>
                <w:sz w:val="24"/>
              </w:rPr>
              <w:lastRenderedPageBreak/>
              <w:t>Single (never married or never registered civil partnership 36.33%; Married 49.82%; In a civil partnership 0.16%; Separated (but still legally married or still legally in a civil partnership) 3.24%; Divorced or formerly in a civil partnership which is now legally dissolved 4.55%; Widowed or surviving partner from a civil partnership 5.90%.</w:t>
            </w:r>
          </w:p>
          <w:p w14:paraId="587B0D46" w14:textId="77777777" w:rsidR="00D45BA9" w:rsidRPr="00D45BA9" w:rsidRDefault="00D45BA9" w:rsidP="00D45BA9">
            <w:pPr>
              <w:pStyle w:val="DAERABodyText14pt"/>
              <w:spacing w:line="240" w:lineRule="auto"/>
              <w:rPr>
                <w:rFonts w:cs="Arial"/>
                <w:sz w:val="24"/>
              </w:rPr>
            </w:pPr>
          </w:p>
          <w:p w14:paraId="03B92028" w14:textId="77777777" w:rsidR="00D45BA9" w:rsidRPr="00D45BA9" w:rsidRDefault="00D45BA9" w:rsidP="00D45BA9">
            <w:pPr>
              <w:pStyle w:val="DAERABodyText14pt"/>
              <w:spacing w:line="240" w:lineRule="auto"/>
              <w:rPr>
                <w:rFonts w:cs="Arial"/>
                <w:sz w:val="24"/>
              </w:rPr>
            </w:pPr>
            <w:r w:rsidRPr="00D45BA9">
              <w:rPr>
                <w:rFonts w:cs="Arial"/>
                <w:sz w:val="24"/>
              </w:rPr>
              <w:t>Newry, Mourne and Down; All usual residents aged 16 and over 141,996. Percentage breakdown is as follows:</w:t>
            </w:r>
          </w:p>
          <w:p w14:paraId="70135D52" w14:textId="77777777" w:rsidR="00D45BA9" w:rsidRPr="00D45BA9" w:rsidRDefault="00D45BA9" w:rsidP="00D45BA9">
            <w:pPr>
              <w:pStyle w:val="DAERABodyText14pt"/>
              <w:spacing w:line="240" w:lineRule="auto"/>
              <w:rPr>
                <w:rFonts w:cs="Arial"/>
                <w:sz w:val="24"/>
              </w:rPr>
            </w:pPr>
          </w:p>
          <w:p w14:paraId="31EFF4DF" w14:textId="77777777" w:rsidR="00D45BA9" w:rsidRPr="00D45BA9" w:rsidRDefault="00D45BA9" w:rsidP="00D45BA9">
            <w:pPr>
              <w:pStyle w:val="DAERABodyText14pt"/>
              <w:spacing w:line="240" w:lineRule="auto"/>
              <w:rPr>
                <w:rFonts w:cs="Arial"/>
                <w:sz w:val="24"/>
              </w:rPr>
            </w:pPr>
            <w:r w:rsidRPr="00D45BA9">
              <w:rPr>
                <w:rFonts w:cs="Arial"/>
                <w:sz w:val="24"/>
              </w:rPr>
              <w:t>Single (never married or never registered civil partnership 36.71%; Married 47.94%; In a civil partnership 0.14%; Separated (but still legally married or still legally in a civil partnership) 3.50%; Divorced or formerly in a civil partnership which is now legally dissolved 5.43%; Widowed or surviving partner from a civil partnership 6.28%.</w:t>
            </w:r>
          </w:p>
          <w:p w14:paraId="5D91E002" w14:textId="77777777" w:rsidR="00D45BA9" w:rsidRPr="00D45BA9" w:rsidRDefault="00D45BA9" w:rsidP="00D45BA9">
            <w:pPr>
              <w:pStyle w:val="DAERABodyText14pt"/>
              <w:spacing w:line="240" w:lineRule="auto"/>
              <w:rPr>
                <w:rFonts w:cs="Arial"/>
                <w:sz w:val="24"/>
              </w:rPr>
            </w:pPr>
          </w:p>
          <w:p w14:paraId="404B9421" w14:textId="77777777" w:rsidR="00D45BA9" w:rsidRPr="00D45BA9" w:rsidRDefault="00D45BA9" w:rsidP="00D45BA9">
            <w:pPr>
              <w:pStyle w:val="DAERABodyText14pt"/>
              <w:spacing w:line="240" w:lineRule="auto"/>
              <w:rPr>
                <w:rFonts w:cs="Arial"/>
                <w:sz w:val="24"/>
              </w:rPr>
            </w:pPr>
            <w:r w:rsidRPr="00D45BA9">
              <w:rPr>
                <w:rFonts w:cs="Arial"/>
                <w:sz w:val="24"/>
              </w:rPr>
              <w:t>Ards and North Down; All usual residents aged 16 and over 133,989. Percentage breakdown is as follows:</w:t>
            </w:r>
          </w:p>
          <w:p w14:paraId="2E7E82F1" w14:textId="77777777" w:rsidR="00D45BA9" w:rsidRPr="00D45BA9" w:rsidRDefault="00D45BA9" w:rsidP="00D45BA9">
            <w:pPr>
              <w:pStyle w:val="DAERABodyText14pt"/>
              <w:spacing w:line="240" w:lineRule="auto"/>
              <w:rPr>
                <w:rFonts w:cs="Arial"/>
                <w:sz w:val="24"/>
              </w:rPr>
            </w:pPr>
          </w:p>
          <w:p w14:paraId="32B80EAF" w14:textId="46721FEE" w:rsidR="00DC50B5" w:rsidRPr="00D45BA9" w:rsidRDefault="00D45BA9" w:rsidP="00D45BA9">
            <w:pPr>
              <w:pStyle w:val="DAERABodyText14pt"/>
              <w:spacing w:line="240" w:lineRule="auto"/>
              <w:rPr>
                <w:rFonts w:cs="Arial"/>
                <w:sz w:val="24"/>
              </w:rPr>
            </w:pPr>
            <w:r w:rsidRPr="00D45BA9">
              <w:rPr>
                <w:rFonts w:cs="Arial"/>
                <w:sz w:val="24"/>
              </w:rPr>
              <w:t>Single (never married or never registered civil partnership 30.92%; Married 51.04%; In a civil partnership 0.17%; Separated (but still legally married or still legally in a civil partnership) 3.33%; Divorced or formerly in a civil partnership which is now legally dissolved 7.36%; Widowed or surviving partner from a civil partnership 7.17%.</w:t>
            </w:r>
          </w:p>
        </w:tc>
      </w:tr>
    </w:tbl>
    <w:p w14:paraId="6CDF8ED5" w14:textId="77777777" w:rsidR="00DC50B5" w:rsidRPr="00AE3D27" w:rsidRDefault="00DC50B5" w:rsidP="00DC50B5">
      <w:pPr>
        <w:pStyle w:val="DAERABodyText14pt"/>
        <w:rPr>
          <w:b/>
          <w:bCs/>
        </w:rPr>
      </w:pPr>
    </w:p>
    <w:p w14:paraId="0FAF9029" w14:textId="72C35CD9" w:rsidR="00DC50B5" w:rsidRPr="00AE3D27" w:rsidRDefault="00DC50B5" w:rsidP="00DC50B5">
      <w:pPr>
        <w:pStyle w:val="DAERABodyText14pt"/>
        <w:rPr>
          <w:b/>
          <w:bCs/>
        </w:rPr>
      </w:pPr>
      <w:r w:rsidRPr="00AE3D27">
        <w:rPr>
          <w:b/>
          <w:bCs/>
        </w:rPr>
        <w:t>Sexual Orientation evidence/information:</w:t>
      </w:r>
    </w:p>
    <w:tbl>
      <w:tblPr>
        <w:tblStyle w:val="TableGrid"/>
        <w:tblW w:w="0" w:type="auto"/>
        <w:tblLook w:val="04A0" w:firstRow="1" w:lastRow="0" w:firstColumn="1" w:lastColumn="0" w:noHBand="0" w:noVBand="1"/>
      </w:tblPr>
      <w:tblGrid>
        <w:gridCol w:w="9913"/>
      </w:tblGrid>
      <w:tr w:rsidR="00DC50B5" w:rsidRPr="00D45BA9" w14:paraId="1B7652D3" w14:textId="77777777" w:rsidTr="003F41DB">
        <w:tc>
          <w:tcPr>
            <w:tcW w:w="9913" w:type="dxa"/>
          </w:tcPr>
          <w:p w14:paraId="2F0FF078" w14:textId="77777777" w:rsidR="00D45BA9" w:rsidRPr="00D45BA9" w:rsidRDefault="00D45BA9" w:rsidP="00D45BA9">
            <w:pPr>
              <w:pStyle w:val="DAERABodyText14pt"/>
              <w:spacing w:line="240" w:lineRule="auto"/>
              <w:rPr>
                <w:rFonts w:cs="Arial"/>
                <w:sz w:val="24"/>
              </w:rPr>
            </w:pPr>
            <w:r w:rsidRPr="00D45BA9">
              <w:rPr>
                <w:rFonts w:cs="Arial"/>
                <w:sz w:val="24"/>
              </w:rPr>
              <w:t>The Census 2021 gathered data on usual residents aged 16 and over in Northern Ireland, by their by sexual orientation. The estimates are at census day, 21 March 2021.</w:t>
            </w:r>
          </w:p>
          <w:p w14:paraId="1188F1E1" w14:textId="77777777" w:rsidR="00D45BA9" w:rsidRPr="00D45BA9" w:rsidRDefault="00D45BA9" w:rsidP="00D45BA9">
            <w:pPr>
              <w:pStyle w:val="DAERABodyText14pt"/>
              <w:spacing w:line="240" w:lineRule="auto"/>
              <w:rPr>
                <w:rFonts w:cs="Arial"/>
                <w:sz w:val="24"/>
              </w:rPr>
            </w:pPr>
          </w:p>
          <w:p w14:paraId="4DB406C0" w14:textId="77777777" w:rsidR="00D45BA9" w:rsidRPr="00D45BA9" w:rsidRDefault="00D45BA9" w:rsidP="00D45BA9">
            <w:pPr>
              <w:pStyle w:val="DAERABodyText14pt"/>
              <w:spacing w:line="240" w:lineRule="auto"/>
              <w:rPr>
                <w:rFonts w:cs="Arial"/>
                <w:sz w:val="24"/>
              </w:rPr>
            </w:pPr>
            <w:r w:rsidRPr="00D45BA9">
              <w:rPr>
                <w:rFonts w:cs="Arial"/>
                <w:sz w:val="24"/>
              </w:rPr>
              <w:t>The classifications were; Straight or heterosexual/Gay or lesbian/Bisexual/Other sexual orientation/Prefer not to say/Not stated.</w:t>
            </w:r>
          </w:p>
          <w:p w14:paraId="0E73CE91" w14:textId="77777777" w:rsidR="00D45BA9" w:rsidRPr="00D45BA9" w:rsidRDefault="00D45BA9" w:rsidP="00D45BA9">
            <w:pPr>
              <w:pStyle w:val="DAERABodyText14pt"/>
              <w:spacing w:line="240" w:lineRule="auto"/>
              <w:rPr>
                <w:rFonts w:cs="Arial"/>
                <w:sz w:val="24"/>
              </w:rPr>
            </w:pPr>
          </w:p>
          <w:p w14:paraId="0BC849D9" w14:textId="77777777" w:rsidR="00D45BA9" w:rsidRPr="00D45BA9" w:rsidRDefault="00D45BA9" w:rsidP="00D45BA9">
            <w:pPr>
              <w:pStyle w:val="DAERABodyText14pt"/>
              <w:spacing w:line="240" w:lineRule="auto"/>
              <w:rPr>
                <w:rFonts w:cs="Arial"/>
                <w:sz w:val="24"/>
              </w:rPr>
            </w:pPr>
            <w:r w:rsidRPr="00D45BA9">
              <w:rPr>
                <w:rFonts w:cs="Arial"/>
                <w:sz w:val="24"/>
              </w:rPr>
              <w:t>The Census 2021 estimates usual residents in Northern Ireland at census day, 21 March 2021, as 1,903,179. This broken down as follows:</w:t>
            </w:r>
          </w:p>
          <w:p w14:paraId="1DC5D403" w14:textId="77777777" w:rsidR="00D45BA9" w:rsidRPr="00D45BA9" w:rsidRDefault="00D45BA9" w:rsidP="00D45BA9">
            <w:pPr>
              <w:pStyle w:val="DAERABodyText14pt"/>
              <w:spacing w:line="240" w:lineRule="auto"/>
              <w:rPr>
                <w:rFonts w:cs="Arial"/>
                <w:sz w:val="24"/>
              </w:rPr>
            </w:pPr>
          </w:p>
          <w:p w14:paraId="49634A2F" w14:textId="77777777" w:rsidR="00D45BA9" w:rsidRPr="00D45BA9" w:rsidRDefault="00D45BA9" w:rsidP="00D45BA9">
            <w:pPr>
              <w:pStyle w:val="DAERABodyText14pt"/>
              <w:spacing w:line="240" w:lineRule="auto"/>
              <w:rPr>
                <w:rFonts w:cs="Arial"/>
                <w:sz w:val="24"/>
              </w:rPr>
            </w:pPr>
            <w:r w:rsidRPr="00D45BA9">
              <w:rPr>
                <w:rFonts w:cs="Arial"/>
                <w:sz w:val="24"/>
              </w:rPr>
              <w:t>All usual residents aged 16 and over 1,514,743; Straight or heterosexual 1,363,859; Gay or lesbian 17,713; Bisexual 11,306; Other sexual orientation 2,597; Prefer not to say 69,307; Not stated 49,961.</w:t>
            </w:r>
          </w:p>
          <w:p w14:paraId="0121D7C7" w14:textId="77777777" w:rsidR="00D45BA9" w:rsidRPr="00D45BA9" w:rsidRDefault="00D45BA9" w:rsidP="00D45BA9">
            <w:pPr>
              <w:pStyle w:val="DAERABodyText14pt"/>
              <w:spacing w:line="240" w:lineRule="auto"/>
              <w:rPr>
                <w:rFonts w:cs="Arial"/>
                <w:sz w:val="24"/>
              </w:rPr>
            </w:pPr>
          </w:p>
          <w:p w14:paraId="0A5F9396" w14:textId="77777777" w:rsidR="00D45BA9" w:rsidRPr="00D45BA9" w:rsidRDefault="00D45BA9" w:rsidP="00D45BA9">
            <w:pPr>
              <w:pStyle w:val="DAERABodyText14pt"/>
              <w:spacing w:line="240" w:lineRule="auto"/>
              <w:rPr>
                <w:rFonts w:cs="Arial"/>
                <w:sz w:val="24"/>
              </w:rPr>
            </w:pPr>
            <w:r w:rsidRPr="00D45BA9">
              <w:rPr>
                <w:rFonts w:cs="Arial"/>
                <w:sz w:val="24"/>
              </w:rPr>
              <w:t>This is further broken down, geographically by district council as follows:</w:t>
            </w:r>
          </w:p>
          <w:p w14:paraId="0FAD8E01" w14:textId="77777777" w:rsidR="00D45BA9" w:rsidRPr="00D45BA9" w:rsidRDefault="00D45BA9" w:rsidP="00D45BA9">
            <w:pPr>
              <w:pStyle w:val="DAERABodyText14pt"/>
              <w:spacing w:line="240" w:lineRule="auto"/>
              <w:rPr>
                <w:rFonts w:cs="Arial"/>
                <w:sz w:val="24"/>
              </w:rPr>
            </w:pPr>
          </w:p>
          <w:p w14:paraId="102D774C" w14:textId="77777777" w:rsidR="00D45BA9" w:rsidRPr="00D45BA9" w:rsidRDefault="00D45BA9" w:rsidP="00D45BA9">
            <w:pPr>
              <w:pStyle w:val="DAERABodyText14pt"/>
              <w:spacing w:line="240" w:lineRule="auto"/>
              <w:rPr>
                <w:rFonts w:cs="Arial"/>
                <w:sz w:val="24"/>
              </w:rPr>
            </w:pPr>
            <w:r w:rsidRPr="00D45BA9">
              <w:rPr>
                <w:rFonts w:cs="Arial"/>
                <w:sz w:val="24"/>
              </w:rPr>
              <w:t>Antrim and Newtownabbey; All usual residents aged 16 and over 116,396. Percentage breakdown is as follows:</w:t>
            </w:r>
          </w:p>
          <w:p w14:paraId="3B465FE9" w14:textId="77777777" w:rsidR="00D45BA9" w:rsidRPr="00D45BA9" w:rsidRDefault="00D45BA9" w:rsidP="00D45BA9">
            <w:pPr>
              <w:pStyle w:val="DAERABodyText14pt"/>
              <w:spacing w:line="240" w:lineRule="auto"/>
              <w:rPr>
                <w:rFonts w:cs="Arial"/>
                <w:sz w:val="24"/>
              </w:rPr>
            </w:pPr>
          </w:p>
          <w:p w14:paraId="15DA3FCE" w14:textId="77777777" w:rsidR="00D45BA9" w:rsidRPr="00D45BA9" w:rsidRDefault="00D45BA9" w:rsidP="00D45BA9">
            <w:pPr>
              <w:pStyle w:val="DAERABodyText14pt"/>
              <w:spacing w:line="240" w:lineRule="auto"/>
              <w:rPr>
                <w:rFonts w:cs="Arial"/>
                <w:sz w:val="24"/>
              </w:rPr>
            </w:pPr>
            <w:r w:rsidRPr="00D45BA9">
              <w:rPr>
                <w:rFonts w:cs="Arial"/>
                <w:sz w:val="24"/>
              </w:rPr>
              <w:t>Straight or heterosexual 91.25%; Gay or lesbian 1.20%; Bisexual 0.67%; Other sexual orientation 0.14%; Prefer not to say 3.96%; Not stated 2.78%.</w:t>
            </w:r>
          </w:p>
          <w:p w14:paraId="70CE8F02" w14:textId="77777777" w:rsidR="00D45BA9" w:rsidRPr="00D45BA9" w:rsidRDefault="00D45BA9" w:rsidP="00D45BA9">
            <w:pPr>
              <w:pStyle w:val="DAERABodyText14pt"/>
              <w:spacing w:line="240" w:lineRule="auto"/>
              <w:rPr>
                <w:rFonts w:cs="Arial"/>
                <w:sz w:val="24"/>
              </w:rPr>
            </w:pPr>
          </w:p>
          <w:p w14:paraId="3F514360" w14:textId="77777777" w:rsidR="00D45BA9" w:rsidRPr="00D45BA9" w:rsidRDefault="00D45BA9" w:rsidP="00D45BA9">
            <w:pPr>
              <w:pStyle w:val="DAERABodyText14pt"/>
              <w:spacing w:line="240" w:lineRule="auto"/>
              <w:rPr>
                <w:rFonts w:cs="Arial"/>
                <w:sz w:val="24"/>
              </w:rPr>
            </w:pPr>
            <w:r w:rsidRPr="00D45BA9">
              <w:rPr>
                <w:rFonts w:cs="Arial"/>
                <w:sz w:val="24"/>
              </w:rPr>
              <w:t>Armagh City, Banbridge and Craigavon; All usual residents aged 16 and over 170,413. Percentage breakdown is as follows:</w:t>
            </w:r>
          </w:p>
          <w:p w14:paraId="2B929943" w14:textId="77777777" w:rsidR="00D45BA9" w:rsidRPr="00D45BA9" w:rsidRDefault="00D45BA9" w:rsidP="00D45BA9">
            <w:pPr>
              <w:pStyle w:val="DAERABodyText14pt"/>
              <w:spacing w:line="240" w:lineRule="auto"/>
              <w:rPr>
                <w:rFonts w:cs="Arial"/>
                <w:sz w:val="24"/>
              </w:rPr>
            </w:pPr>
          </w:p>
          <w:p w14:paraId="320E5B95" w14:textId="77777777" w:rsidR="00D45BA9" w:rsidRPr="00D45BA9" w:rsidRDefault="00D45BA9" w:rsidP="00D45BA9">
            <w:pPr>
              <w:pStyle w:val="DAERABodyText14pt"/>
              <w:spacing w:line="240" w:lineRule="auto"/>
              <w:rPr>
                <w:rFonts w:cs="Arial"/>
                <w:sz w:val="24"/>
              </w:rPr>
            </w:pPr>
            <w:r w:rsidRPr="00D45BA9">
              <w:rPr>
                <w:rFonts w:cs="Arial"/>
                <w:sz w:val="24"/>
              </w:rPr>
              <w:t>Straight or heterosexual 90.52%; Gay or lesbian 0.81%; Bisexual 0.53%; Other sexual orientation 0.13%; Prefer not to say 4.86%; Not stated 3.15%.</w:t>
            </w:r>
          </w:p>
          <w:p w14:paraId="6BDC3E77" w14:textId="77777777" w:rsidR="00D45BA9" w:rsidRPr="00D45BA9" w:rsidRDefault="00D45BA9" w:rsidP="00D45BA9">
            <w:pPr>
              <w:pStyle w:val="DAERABodyText14pt"/>
              <w:spacing w:line="240" w:lineRule="auto"/>
              <w:rPr>
                <w:rFonts w:cs="Arial"/>
                <w:sz w:val="24"/>
              </w:rPr>
            </w:pPr>
          </w:p>
          <w:p w14:paraId="7B55452D" w14:textId="77777777" w:rsidR="00D45BA9" w:rsidRPr="00D45BA9" w:rsidRDefault="00D45BA9" w:rsidP="00D45BA9">
            <w:pPr>
              <w:pStyle w:val="DAERABodyText14pt"/>
              <w:spacing w:line="240" w:lineRule="auto"/>
              <w:rPr>
                <w:rFonts w:cs="Arial"/>
                <w:sz w:val="24"/>
              </w:rPr>
            </w:pPr>
            <w:r w:rsidRPr="00D45BA9">
              <w:rPr>
                <w:rFonts w:cs="Arial"/>
                <w:sz w:val="24"/>
              </w:rPr>
              <w:t>Belfast; All usual residents aged 16 and over 279,306. Percentage breakdown is as follows:</w:t>
            </w:r>
          </w:p>
          <w:p w14:paraId="114BC98F" w14:textId="77777777" w:rsidR="00D45BA9" w:rsidRPr="00D45BA9" w:rsidRDefault="00D45BA9" w:rsidP="00D45BA9">
            <w:pPr>
              <w:pStyle w:val="DAERABodyText14pt"/>
              <w:spacing w:line="240" w:lineRule="auto"/>
              <w:rPr>
                <w:rFonts w:cs="Arial"/>
                <w:sz w:val="24"/>
              </w:rPr>
            </w:pPr>
          </w:p>
          <w:p w14:paraId="23803051" w14:textId="77777777" w:rsidR="00D45BA9" w:rsidRPr="00D45BA9" w:rsidRDefault="00D45BA9" w:rsidP="00D45BA9">
            <w:pPr>
              <w:pStyle w:val="DAERABodyText14pt"/>
              <w:spacing w:line="240" w:lineRule="auto"/>
              <w:rPr>
                <w:rFonts w:cs="Arial"/>
                <w:sz w:val="24"/>
              </w:rPr>
            </w:pPr>
            <w:r w:rsidRPr="00D45BA9">
              <w:rPr>
                <w:rFonts w:cs="Arial"/>
                <w:sz w:val="24"/>
              </w:rPr>
              <w:t>Straight or heterosexual 87.10%; Gay or lesbian 2.27%; Bisexual 1.48%; Other sexual orientation 0.32%; Prefer not to say 5.20%; Not stated 3.64%.</w:t>
            </w:r>
          </w:p>
          <w:p w14:paraId="07CA6434" w14:textId="77777777" w:rsidR="00D45BA9" w:rsidRPr="00D45BA9" w:rsidRDefault="00D45BA9" w:rsidP="00D45BA9">
            <w:pPr>
              <w:pStyle w:val="DAERABodyText14pt"/>
              <w:spacing w:line="240" w:lineRule="auto"/>
              <w:rPr>
                <w:rFonts w:cs="Arial"/>
                <w:sz w:val="24"/>
              </w:rPr>
            </w:pPr>
            <w:r w:rsidRPr="00D45BA9">
              <w:rPr>
                <w:rFonts w:cs="Arial"/>
                <w:sz w:val="24"/>
              </w:rPr>
              <w:t>Causeway Coast and Glens; All usual residents aged 16 and over 114,160. Percentage breakdown is as follows:</w:t>
            </w:r>
          </w:p>
          <w:p w14:paraId="7A72CB05" w14:textId="77777777" w:rsidR="00D45BA9" w:rsidRPr="00D45BA9" w:rsidRDefault="00D45BA9" w:rsidP="00D45BA9">
            <w:pPr>
              <w:pStyle w:val="DAERABodyText14pt"/>
              <w:spacing w:line="240" w:lineRule="auto"/>
              <w:rPr>
                <w:rFonts w:cs="Arial"/>
                <w:sz w:val="24"/>
              </w:rPr>
            </w:pPr>
          </w:p>
          <w:p w14:paraId="20E37E7F" w14:textId="77777777" w:rsidR="00D45BA9" w:rsidRPr="00D45BA9" w:rsidRDefault="00D45BA9" w:rsidP="00D45BA9">
            <w:pPr>
              <w:pStyle w:val="DAERABodyText14pt"/>
              <w:spacing w:line="240" w:lineRule="auto"/>
              <w:rPr>
                <w:rFonts w:cs="Arial"/>
                <w:sz w:val="24"/>
              </w:rPr>
            </w:pPr>
            <w:r w:rsidRPr="00D45BA9">
              <w:rPr>
                <w:rFonts w:cs="Arial"/>
                <w:sz w:val="24"/>
              </w:rPr>
              <w:t>Straight or heterosexual 91.28%; Gay or lesbian 0.79%; Bisexual 0.52%; Other sexual orientation 0.12%; Prefer not to say 3.94%; Not stated 3.34%.</w:t>
            </w:r>
          </w:p>
          <w:p w14:paraId="52789565" w14:textId="77777777" w:rsidR="00D45BA9" w:rsidRPr="00D45BA9" w:rsidRDefault="00D45BA9" w:rsidP="00D45BA9">
            <w:pPr>
              <w:pStyle w:val="DAERABodyText14pt"/>
              <w:spacing w:line="240" w:lineRule="auto"/>
              <w:rPr>
                <w:rFonts w:cs="Arial"/>
                <w:sz w:val="24"/>
              </w:rPr>
            </w:pPr>
          </w:p>
          <w:p w14:paraId="77081390" w14:textId="77777777" w:rsidR="00D45BA9" w:rsidRPr="00D45BA9" w:rsidRDefault="00D45BA9" w:rsidP="00D45BA9">
            <w:pPr>
              <w:pStyle w:val="DAERABodyText14pt"/>
              <w:spacing w:line="240" w:lineRule="auto"/>
              <w:rPr>
                <w:rFonts w:cs="Arial"/>
                <w:sz w:val="24"/>
              </w:rPr>
            </w:pPr>
            <w:r w:rsidRPr="00D45BA9">
              <w:rPr>
                <w:rFonts w:cs="Arial"/>
                <w:sz w:val="24"/>
              </w:rPr>
              <w:t>Derry City and Strabane; All usual residents aged 16 and over 118,813. Percentage breakdown is as follows:</w:t>
            </w:r>
          </w:p>
          <w:p w14:paraId="0BE36D48" w14:textId="77777777" w:rsidR="00D45BA9" w:rsidRPr="00D45BA9" w:rsidRDefault="00D45BA9" w:rsidP="00D45BA9">
            <w:pPr>
              <w:pStyle w:val="DAERABodyText14pt"/>
              <w:spacing w:line="240" w:lineRule="auto"/>
              <w:rPr>
                <w:rFonts w:cs="Arial"/>
                <w:sz w:val="24"/>
              </w:rPr>
            </w:pPr>
          </w:p>
          <w:p w14:paraId="2EE42146" w14:textId="77777777" w:rsidR="00D45BA9" w:rsidRPr="00D45BA9" w:rsidRDefault="00D45BA9" w:rsidP="00D45BA9">
            <w:pPr>
              <w:pStyle w:val="DAERABodyText14pt"/>
              <w:spacing w:line="240" w:lineRule="auto"/>
              <w:rPr>
                <w:rFonts w:cs="Arial"/>
                <w:sz w:val="24"/>
              </w:rPr>
            </w:pPr>
            <w:r w:rsidRPr="00D45BA9">
              <w:rPr>
                <w:rFonts w:cs="Arial"/>
                <w:sz w:val="24"/>
              </w:rPr>
              <w:t>Straight or heterosexual 90.30%; Gay or lesbian 1.19%; Bisexual 0.74%; Other sexual orientation 0.16%; Prefer not to say 4.39%; Not stated 3.22%.</w:t>
            </w:r>
          </w:p>
          <w:p w14:paraId="00DD442A" w14:textId="77777777" w:rsidR="00D45BA9" w:rsidRPr="00D45BA9" w:rsidRDefault="00D45BA9" w:rsidP="00D45BA9">
            <w:pPr>
              <w:pStyle w:val="DAERABodyText14pt"/>
              <w:spacing w:line="240" w:lineRule="auto"/>
              <w:rPr>
                <w:rFonts w:cs="Arial"/>
                <w:sz w:val="24"/>
              </w:rPr>
            </w:pPr>
          </w:p>
          <w:p w14:paraId="438CA88B" w14:textId="77777777" w:rsidR="00D45BA9" w:rsidRPr="00D45BA9" w:rsidRDefault="00D45BA9" w:rsidP="00D45BA9">
            <w:pPr>
              <w:pStyle w:val="DAERABodyText14pt"/>
              <w:spacing w:line="240" w:lineRule="auto"/>
              <w:rPr>
                <w:rFonts w:cs="Arial"/>
                <w:sz w:val="24"/>
              </w:rPr>
            </w:pPr>
            <w:r w:rsidRPr="00D45BA9">
              <w:rPr>
                <w:rFonts w:cs="Arial"/>
                <w:sz w:val="24"/>
              </w:rPr>
              <w:t>Fermanagh and Omagh; All usual residents aged 16 and over 92,013. Percentage breakdown is as follows:</w:t>
            </w:r>
          </w:p>
          <w:p w14:paraId="062AB990" w14:textId="77777777" w:rsidR="00D45BA9" w:rsidRPr="00D45BA9" w:rsidRDefault="00D45BA9" w:rsidP="00D45BA9">
            <w:pPr>
              <w:pStyle w:val="DAERABodyText14pt"/>
              <w:spacing w:line="240" w:lineRule="auto"/>
              <w:rPr>
                <w:rFonts w:cs="Arial"/>
                <w:sz w:val="24"/>
              </w:rPr>
            </w:pPr>
          </w:p>
          <w:p w14:paraId="301D78D1" w14:textId="77777777" w:rsidR="00D45BA9" w:rsidRPr="00D45BA9" w:rsidRDefault="00D45BA9" w:rsidP="00D45BA9">
            <w:pPr>
              <w:pStyle w:val="DAERABodyText14pt"/>
              <w:spacing w:line="240" w:lineRule="auto"/>
              <w:rPr>
                <w:rFonts w:cs="Arial"/>
                <w:sz w:val="24"/>
              </w:rPr>
            </w:pPr>
            <w:r w:rsidRPr="00D45BA9">
              <w:rPr>
                <w:rFonts w:cs="Arial"/>
                <w:sz w:val="24"/>
              </w:rPr>
              <w:t>Straight or heterosexual 89.52%; Gay or lesbian 0.57%; Bisexual 0.43%; Other sexual orientation 0.16%; Prefer not to say 4.35%; Not stated 4.98%.</w:t>
            </w:r>
          </w:p>
          <w:p w14:paraId="75B0C9E8" w14:textId="77777777" w:rsidR="00D45BA9" w:rsidRPr="00D45BA9" w:rsidRDefault="00D45BA9" w:rsidP="00D45BA9">
            <w:pPr>
              <w:pStyle w:val="DAERABodyText14pt"/>
              <w:spacing w:line="240" w:lineRule="auto"/>
              <w:rPr>
                <w:rFonts w:cs="Arial"/>
                <w:sz w:val="24"/>
              </w:rPr>
            </w:pPr>
          </w:p>
          <w:p w14:paraId="1A3EBD46" w14:textId="77777777" w:rsidR="00D45BA9" w:rsidRPr="00D45BA9" w:rsidRDefault="00D45BA9" w:rsidP="00D45BA9">
            <w:pPr>
              <w:pStyle w:val="DAERABodyText14pt"/>
              <w:spacing w:line="240" w:lineRule="auto"/>
              <w:rPr>
                <w:rFonts w:cs="Arial"/>
                <w:sz w:val="24"/>
              </w:rPr>
            </w:pPr>
            <w:r w:rsidRPr="00D45BA9">
              <w:rPr>
                <w:rFonts w:cs="Arial"/>
                <w:sz w:val="24"/>
              </w:rPr>
              <w:t>Lisburn and Castlereagh; All usual residents aged 16 and over 118,922. Percentage breakdown is as follows:</w:t>
            </w:r>
          </w:p>
          <w:p w14:paraId="73EFE0CC" w14:textId="77777777" w:rsidR="00D45BA9" w:rsidRPr="00D45BA9" w:rsidRDefault="00D45BA9" w:rsidP="00D45BA9">
            <w:pPr>
              <w:pStyle w:val="DAERABodyText14pt"/>
              <w:spacing w:line="240" w:lineRule="auto"/>
              <w:rPr>
                <w:rFonts w:cs="Arial"/>
                <w:sz w:val="24"/>
              </w:rPr>
            </w:pPr>
          </w:p>
          <w:p w14:paraId="548FDF0E" w14:textId="77777777" w:rsidR="00D45BA9" w:rsidRPr="00D45BA9" w:rsidRDefault="00D45BA9" w:rsidP="00D45BA9">
            <w:pPr>
              <w:pStyle w:val="DAERABodyText14pt"/>
              <w:spacing w:line="240" w:lineRule="auto"/>
              <w:rPr>
                <w:rFonts w:cs="Arial"/>
                <w:sz w:val="24"/>
              </w:rPr>
            </w:pPr>
            <w:r w:rsidRPr="00D45BA9">
              <w:rPr>
                <w:rFonts w:cs="Arial"/>
                <w:sz w:val="24"/>
              </w:rPr>
              <w:t>Straight or heterosexual 91.36%; Gay or lesbian 1.21%; Bisexual 0.69%; Other sexual orientation 0.15%; Prefer not to say 3.72%; Not stated 2.87%.</w:t>
            </w:r>
          </w:p>
          <w:p w14:paraId="2E6CFA1F" w14:textId="77777777" w:rsidR="00D45BA9" w:rsidRPr="00D45BA9" w:rsidRDefault="00D45BA9" w:rsidP="00D45BA9">
            <w:pPr>
              <w:pStyle w:val="DAERABodyText14pt"/>
              <w:spacing w:line="240" w:lineRule="auto"/>
              <w:rPr>
                <w:rFonts w:cs="Arial"/>
                <w:sz w:val="24"/>
              </w:rPr>
            </w:pPr>
          </w:p>
          <w:p w14:paraId="25C44F87" w14:textId="77777777" w:rsidR="00D45BA9" w:rsidRPr="00D45BA9" w:rsidRDefault="00D45BA9" w:rsidP="00D45BA9">
            <w:pPr>
              <w:pStyle w:val="DAERABodyText14pt"/>
              <w:spacing w:line="240" w:lineRule="auto"/>
              <w:rPr>
                <w:rFonts w:cs="Arial"/>
                <w:sz w:val="24"/>
              </w:rPr>
            </w:pPr>
            <w:r w:rsidRPr="00D45BA9">
              <w:rPr>
                <w:rFonts w:cs="Arial"/>
                <w:sz w:val="24"/>
              </w:rPr>
              <w:t>Mid and East Antrim; All usual residents aged 16 and over 113,075. Percentage breakdown is as follows:</w:t>
            </w:r>
          </w:p>
          <w:p w14:paraId="772BC6D4" w14:textId="77777777" w:rsidR="00D45BA9" w:rsidRPr="00D45BA9" w:rsidRDefault="00D45BA9" w:rsidP="00D45BA9">
            <w:pPr>
              <w:pStyle w:val="DAERABodyText14pt"/>
              <w:spacing w:line="240" w:lineRule="auto"/>
              <w:rPr>
                <w:rFonts w:cs="Arial"/>
                <w:sz w:val="24"/>
              </w:rPr>
            </w:pPr>
          </w:p>
          <w:p w14:paraId="6577BC95" w14:textId="77777777" w:rsidR="00D45BA9" w:rsidRPr="00D45BA9" w:rsidRDefault="00D45BA9" w:rsidP="00D45BA9">
            <w:pPr>
              <w:pStyle w:val="DAERABodyText14pt"/>
              <w:spacing w:line="240" w:lineRule="auto"/>
              <w:rPr>
                <w:rFonts w:cs="Arial"/>
                <w:sz w:val="24"/>
              </w:rPr>
            </w:pPr>
            <w:r w:rsidRPr="00D45BA9">
              <w:rPr>
                <w:rFonts w:cs="Arial"/>
                <w:sz w:val="24"/>
              </w:rPr>
              <w:t>Straight or heterosexual 91.04%; Gay or lesbian 0.86%; Bisexual 0.56%; Other sexual orientation 0.13%; Prefer not to say 4.21%; Not stated 3.19%.</w:t>
            </w:r>
          </w:p>
          <w:p w14:paraId="3D8A8CDA" w14:textId="77777777" w:rsidR="00D45BA9" w:rsidRPr="00D45BA9" w:rsidRDefault="00D45BA9" w:rsidP="00D45BA9">
            <w:pPr>
              <w:pStyle w:val="DAERABodyText14pt"/>
              <w:spacing w:line="240" w:lineRule="auto"/>
              <w:rPr>
                <w:rFonts w:cs="Arial"/>
                <w:sz w:val="24"/>
              </w:rPr>
            </w:pPr>
          </w:p>
          <w:p w14:paraId="074A502E" w14:textId="77777777" w:rsidR="00D45BA9" w:rsidRPr="00D45BA9" w:rsidRDefault="00D45BA9" w:rsidP="00D45BA9">
            <w:pPr>
              <w:pStyle w:val="DAERABodyText14pt"/>
              <w:spacing w:line="240" w:lineRule="auto"/>
              <w:rPr>
                <w:rFonts w:cs="Arial"/>
                <w:sz w:val="24"/>
              </w:rPr>
            </w:pPr>
            <w:r w:rsidRPr="00D45BA9">
              <w:rPr>
                <w:rFonts w:cs="Arial"/>
                <w:sz w:val="24"/>
              </w:rPr>
              <w:t>Mid Ulster; All usual residents aged 16 and over 115,659. Percentage breakdown is as follows:</w:t>
            </w:r>
          </w:p>
          <w:p w14:paraId="48F2A50A" w14:textId="77777777" w:rsidR="00D45BA9" w:rsidRPr="00D45BA9" w:rsidRDefault="00D45BA9" w:rsidP="00D45BA9">
            <w:pPr>
              <w:pStyle w:val="DAERABodyText14pt"/>
              <w:spacing w:line="240" w:lineRule="auto"/>
              <w:rPr>
                <w:rFonts w:cs="Arial"/>
                <w:sz w:val="24"/>
              </w:rPr>
            </w:pPr>
          </w:p>
          <w:p w14:paraId="1FB2508B" w14:textId="77777777" w:rsidR="00D45BA9" w:rsidRPr="00D45BA9" w:rsidRDefault="00D45BA9" w:rsidP="00D45BA9">
            <w:pPr>
              <w:pStyle w:val="DAERABodyText14pt"/>
              <w:spacing w:line="240" w:lineRule="auto"/>
              <w:rPr>
                <w:rFonts w:cs="Arial"/>
                <w:sz w:val="24"/>
              </w:rPr>
            </w:pPr>
            <w:r w:rsidRPr="00D45BA9">
              <w:rPr>
                <w:rFonts w:cs="Arial"/>
                <w:sz w:val="24"/>
              </w:rPr>
              <w:t>Straight or heterosexual 90.03%; Gay or lesbian 0.58%; Bisexual 0.41%; Other sexual orientation 0.14%; Prefer not to say 5.79%; Not stated 3.05%.</w:t>
            </w:r>
          </w:p>
          <w:p w14:paraId="16C8AB28" w14:textId="77777777" w:rsidR="00D45BA9" w:rsidRPr="00D45BA9" w:rsidRDefault="00D45BA9" w:rsidP="00D45BA9">
            <w:pPr>
              <w:pStyle w:val="DAERABodyText14pt"/>
              <w:spacing w:line="240" w:lineRule="auto"/>
              <w:rPr>
                <w:rFonts w:cs="Arial"/>
                <w:sz w:val="24"/>
              </w:rPr>
            </w:pPr>
          </w:p>
          <w:p w14:paraId="2B5ADC06" w14:textId="77777777" w:rsidR="00D45BA9" w:rsidRPr="00D45BA9" w:rsidRDefault="00D45BA9" w:rsidP="00D45BA9">
            <w:pPr>
              <w:pStyle w:val="DAERABodyText14pt"/>
              <w:spacing w:line="240" w:lineRule="auto"/>
              <w:rPr>
                <w:rFonts w:cs="Arial"/>
                <w:sz w:val="24"/>
              </w:rPr>
            </w:pPr>
            <w:r w:rsidRPr="00D45BA9">
              <w:rPr>
                <w:rFonts w:cs="Arial"/>
                <w:sz w:val="24"/>
              </w:rPr>
              <w:t>Newry, Mourne and Down; All usual residents aged 16 and over 141,996. Percentage breakdown is as follows:</w:t>
            </w:r>
          </w:p>
          <w:p w14:paraId="57B79863" w14:textId="77777777" w:rsidR="00D45BA9" w:rsidRPr="00D45BA9" w:rsidRDefault="00D45BA9" w:rsidP="00D45BA9">
            <w:pPr>
              <w:pStyle w:val="DAERABodyText14pt"/>
              <w:spacing w:line="240" w:lineRule="auto"/>
              <w:rPr>
                <w:rFonts w:cs="Arial"/>
                <w:sz w:val="24"/>
              </w:rPr>
            </w:pPr>
          </w:p>
          <w:p w14:paraId="395DEF5F" w14:textId="77777777" w:rsidR="00D45BA9" w:rsidRPr="00D45BA9" w:rsidRDefault="00D45BA9" w:rsidP="00D45BA9">
            <w:pPr>
              <w:pStyle w:val="DAERABodyText14pt"/>
              <w:spacing w:line="240" w:lineRule="auto"/>
              <w:rPr>
                <w:rFonts w:cs="Arial"/>
                <w:sz w:val="24"/>
              </w:rPr>
            </w:pPr>
            <w:r w:rsidRPr="00D45BA9">
              <w:rPr>
                <w:rFonts w:cs="Arial"/>
                <w:sz w:val="24"/>
              </w:rPr>
              <w:t>Straight or heterosexual 90.41%; Gay or lesbian 0.84%; Bisexual 0.52%; Other sexual orientation 0.12%; Prefer not to say 4.98%; Not stated 3.13%.</w:t>
            </w:r>
          </w:p>
          <w:p w14:paraId="63B4EE72" w14:textId="77777777" w:rsidR="00D45BA9" w:rsidRPr="00D45BA9" w:rsidRDefault="00D45BA9" w:rsidP="00D45BA9">
            <w:pPr>
              <w:pStyle w:val="DAERABodyText14pt"/>
              <w:spacing w:line="240" w:lineRule="auto"/>
              <w:rPr>
                <w:rFonts w:cs="Arial"/>
                <w:sz w:val="24"/>
              </w:rPr>
            </w:pPr>
          </w:p>
          <w:p w14:paraId="2F2C6A93" w14:textId="77777777" w:rsidR="00D45BA9" w:rsidRPr="00D45BA9" w:rsidRDefault="00D45BA9" w:rsidP="00D45BA9">
            <w:pPr>
              <w:pStyle w:val="DAERABodyText14pt"/>
              <w:spacing w:line="240" w:lineRule="auto"/>
              <w:rPr>
                <w:rFonts w:cs="Arial"/>
                <w:sz w:val="24"/>
              </w:rPr>
            </w:pPr>
            <w:r w:rsidRPr="00D45BA9">
              <w:rPr>
                <w:rFonts w:cs="Arial"/>
                <w:sz w:val="24"/>
              </w:rPr>
              <w:t>Ards and North Down; All usual residents aged 16 and over 133,990. Percentage breakdown is as follows:</w:t>
            </w:r>
          </w:p>
          <w:p w14:paraId="5601571A" w14:textId="77777777" w:rsidR="00D45BA9" w:rsidRPr="00D45BA9" w:rsidRDefault="00D45BA9" w:rsidP="00D45BA9">
            <w:pPr>
              <w:pStyle w:val="DAERABodyText14pt"/>
              <w:spacing w:line="240" w:lineRule="auto"/>
              <w:rPr>
                <w:rFonts w:cs="Arial"/>
                <w:sz w:val="24"/>
              </w:rPr>
            </w:pPr>
          </w:p>
          <w:p w14:paraId="5D3A2A51" w14:textId="0C776826" w:rsidR="00DC50B5" w:rsidRPr="00D45BA9" w:rsidRDefault="00D45BA9" w:rsidP="00D45BA9">
            <w:pPr>
              <w:pStyle w:val="DAERABodyText14pt"/>
              <w:spacing w:line="240" w:lineRule="auto"/>
              <w:rPr>
                <w:rFonts w:cs="Arial"/>
                <w:sz w:val="24"/>
              </w:rPr>
            </w:pPr>
            <w:r w:rsidRPr="00D45BA9">
              <w:rPr>
                <w:rFonts w:cs="Arial"/>
                <w:sz w:val="24"/>
              </w:rPr>
              <w:t>Straight or heterosexual 91.16%; Gay or lesbian 1.09%; Bisexual 0.72%; Other sexual orientation 0.14%; Prefer not to say 3.90%; Not stated 2.98%.</w:t>
            </w:r>
          </w:p>
        </w:tc>
      </w:tr>
    </w:tbl>
    <w:p w14:paraId="2554239F" w14:textId="77777777" w:rsidR="00DC50B5" w:rsidRPr="00AE3D27" w:rsidRDefault="00DC50B5" w:rsidP="00DC50B5">
      <w:pPr>
        <w:pStyle w:val="DAERABodyText14pt"/>
        <w:rPr>
          <w:b/>
          <w:bCs/>
        </w:rPr>
      </w:pPr>
    </w:p>
    <w:p w14:paraId="78425E32" w14:textId="20C93C31" w:rsidR="00DC50B5" w:rsidRPr="00AE3D27" w:rsidRDefault="00DC50B5" w:rsidP="00DC50B5">
      <w:pPr>
        <w:pStyle w:val="DAERABodyText14pt"/>
        <w:rPr>
          <w:b/>
          <w:bCs/>
        </w:rPr>
      </w:pPr>
      <w:r w:rsidRPr="00AE3D27">
        <w:rPr>
          <w:b/>
          <w:bCs/>
        </w:rPr>
        <w:t>Men &amp; Women generally evidence/information:</w:t>
      </w:r>
    </w:p>
    <w:tbl>
      <w:tblPr>
        <w:tblStyle w:val="TableGrid"/>
        <w:tblW w:w="0" w:type="auto"/>
        <w:tblLook w:val="04A0" w:firstRow="1" w:lastRow="0" w:firstColumn="1" w:lastColumn="0" w:noHBand="0" w:noVBand="1"/>
      </w:tblPr>
      <w:tblGrid>
        <w:gridCol w:w="9913"/>
      </w:tblGrid>
      <w:tr w:rsidR="00DC50B5" w:rsidRPr="00D45BA9" w14:paraId="0A243780" w14:textId="77777777" w:rsidTr="003F41DB">
        <w:tc>
          <w:tcPr>
            <w:tcW w:w="9913" w:type="dxa"/>
          </w:tcPr>
          <w:p w14:paraId="2935D27C" w14:textId="77777777" w:rsidR="00D45BA9" w:rsidRPr="00D45BA9" w:rsidRDefault="00D45BA9" w:rsidP="00D45BA9">
            <w:pPr>
              <w:rPr>
                <w:rFonts w:ascii="Arial" w:hAnsi="Arial" w:cs="Arial"/>
                <w:u w:val="single"/>
              </w:rPr>
            </w:pPr>
            <w:r w:rsidRPr="00D45BA9">
              <w:rPr>
                <w:rFonts w:ascii="Arial" w:hAnsi="Arial" w:cs="Arial"/>
              </w:rPr>
              <w:t xml:space="preserve">Census 2021 Population and household estimates for Northern Ireland: </w:t>
            </w:r>
          </w:p>
          <w:p w14:paraId="10D89D64" w14:textId="77777777" w:rsidR="00D45BA9" w:rsidRPr="00D45BA9" w:rsidRDefault="00D45BA9" w:rsidP="00D45BA9">
            <w:pPr>
              <w:rPr>
                <w:rFonts w:ascii="Arial" w:hAnsi="Arial" w:cs="Arial"/>
                <w:u w:val="single"/>
              </w:rPr>
            </w:pPr>
          </w:p>
          <w:p w14:paraId="611ABD99" w14:textId="77777777" w:rsidR="00D45BA9" w:rsidRPr="00D45BA9" w:rsidRDefault="00D45BA9" w:rsidP="00D45BA9">
            <w:pPr>
              <w:rPr>
                <w:rFonts w:ascii="Arial" w:hAnsi="Arial" w:cs="Arial"/>
              </w:rPr>
            </w:pPr>
            <w:r w:rsidRPr="00D45BA9">
              <w:rPr>
                <w:rFonts w:ascii="Arial" w:hAnsi="Arial" w:cs="Arial"/>
              </w:rPr>
              <w:t xml:space="preserve">The usually resident population of Northern Ireland on census day, 21 March 2021, was 1,903,180 people. The population comprised 967,048 females (50.81%) and 936,123 males (49.19%). </w:t>
            </w:r>
          </w:p>
          <w:p w14:paraId="59E8803B" w14:textId="77777777" w:rsidR="00D45BA9" w:rsidRPr="00D45BA9" w:rsidRDefault="00D45BA9" w:rsidP="00D45BA9">
            <w:pPr>
              <w:rPr>
                <w:rFonts w:ascii="Arial" w:hAnsi="Arial" w:cs="Arial"/>
              </w:rPr>
            </w:pPr>
          </w:p>
          <w:p w14:paraId="478C359E" w14:textId="77777777" w:rsidR="00D45BA9" w:rsidRPr="00D45BA9" w:rsidRDefault="00D45BA9" w:rsidP="00D45BA9">
            <w:pPr>
              <w:rPr>
                <w:rFonts w:ascii="Arial" w:hAnsi="Arial" w:cs="Arial"/>
              </w:rPr>
            </w:pPr>
            <w:r w:rsidRPr="00D45BA9">
              <w:rPr>
                <w:rFonts w:ascii="Arial" w:hAnsi="Arial" w:cs="Arial"/>
              </w:rPr>
              <w:t>This is further broken down, geographically by district council as follows:</w:t>
            </w:r>
          </w:p>
          <w:p w14:paraId="68F1D499" w14:textId="77777777" w:rsidR="00D45BA9" w:rsidRPr="00D45BA9" w:rsidRDefault="00D45BA9" w:rsidP="00D45BA9">
            <w:pPr>
              <w:rPr>
                <w:rFonts w:ascii="Arial" w:hAnsi="Arial" w:cs="Arial"/>
              </w:rPr>
            </w:pPr>
          </w:p>
          <w:p w14:paraId="2075E87F" w14:textId="77777777" w:rsidR="00D45BA9" w:rsidRPr="00D45BA9" w:rsidRDefault="00D45BA9" w:rsidP="00D45BA9">
            <w:pPr>
              <w:rPr>
                <w:rFonts w:ascii="Arial" w:hAnsi="Arial" w:cs="Arial"/>
              </w:rPr>
            </w:pPr>
            <w:r w:rsidRPr="00D45BA9">
              <w:rPr>
                <w:rFonts w:ascii="Arial" w:hAnsi="Arial" w:cs="Arial"/>
                <w:b/>
              </w:rPr>
              <w:t>Antrim and Newtownabbey</w:t>
            </w:r>
            <w:r w:rsidRPr="00D45BA9">
              <w:rPr>
                <w:rFonts w:ascii="Arial" w:hAnsi="Arial" w:cs="Arial"/>
              </w:rPr>
              <w:t>; total 145,664. Percentage breakdown is as follows; Female (all ages) 50.91%; Male (all ages) 49.09%.</w:t>
            </w:r>
          </w:p>
          <w:p w14:paraId="66650DBA" w14:textId="77777777" w:rsidR="00D45BA9" w:rsidRPr="00D45BA9" w:rsidRDefault="00D45BA9" w:rsidP="00D45BA9">
            <w:pPr>
              <w:rPr>
                <w:rFonts w:ascii="Arial" w:hAnsi="Arial" w:cs="Arial"/>
              </w:rPr>
            </w:pPr>
          </w:p>
          <w:p w14:paraId="4DCC7E3F" w14:textId="77777777" w:rsidR="00D45BA9" w:rsidRPr="00D45BA9" w:rsidRDefault="00D45BA9" w:rsidP="00D45BA9">
            <w:pPr>
              <w:rPr>
                <w:rFonts w:ascii="Arial" w:hAnsi="Arial" w:cs="Arial"/>
              </w:rPr>
            </w:pPr>
            <w:r w:rsidRPr="00D45BA9">
              <w:rPr>
                <w:rFonts w:ascii="Arial" w:hAnsi="Arial" w:cs="Arial"/>
                <w:b/>
              </w:rPr>
              <w:t>Armagh City, Banbridge and Craigavon</w:t>
            </w:r>
            <w:r w:rsidRPr="00D45BA9">
              <w:rPr>
                <w:rFonts w:ascii="Arial" w:hAnsi="Arial" w:cs="Arial"/>
              </w:rPr>
              <w:t>; total 218,656. Percentage breakdown is as follows; Female (all ages) 50.48%; Male (all ages) 49.52%.</w:t>
            </w:r>
          </w:p>
          <w:p w14:paraId="39142362" w14:textId="77777777" w:rsidR="00D45BA9" w:rsidRPr="00D45BA9" w:rsidRDefault="00D45BA9" w:rsidP="00D45BA9">
            <w:pPr>
              <w:rPr>
                <w:rFonts w:ascii="Arial" w:hAnsi="Arial" w:cs="Arial"/>
              </w:rPr>
            </w:pPr>
          </w:p>
          <w:p w14:paraId="549E410A" w14:textId="77777777" w:rsidR="00D45BA9" w:rsidRPr="00D45BA9" w:rsidRDefault="00D45BA9" w:rsidP="00D45BA9">
            <w:pPr>
              <w:rPr>
                <w:rFonts w:ascii="Arial" w:hAnsi="Arial" w:cs="Arial"/>
                <w:b/>
              </w:rPr>
            </w:pPr>
            <w:r w:rsidRPr="00D45BA9">
              <w:rPr>
                <w:rFonts w:ascii="Arial" w:hAnsi="Arial" w:cs="Arial"/>
                <w:b/>
              </w:rPr>
              <w:t>Belfast</w:t>
            </w:r>
            <w:r w:rsidRPr="00D45BA9">
              <w:rPr>
                <w:rFonts w:ascii="Arial" w:hAnsi="Arial" w:cs="Arial"/>
              </w:rPr>
              <w:t>; total 345,419. Percentage breakdown is as follows; Female (all ages) 51.34%; Male (all ages) 48.66%.</w:t>
            </w:r>
          </w:p>
          <w:p w14:paraId="5631FFB0" w14:textId="77777777" w:rsidR="00D45BA9" w:rsidRPr="00D45BA9" w:rsidRDefault="00D45BA9" w:rsidP="00D45BA9">
            <w:pPr>
              <w:rPr>
                <w:rFonts w:ascii="Arial" w:hAnsi="Arial" w:cs="Arial"/>
              </w:rPr>
            </w:pPr>
          </w:p>
          <w:p w14:paraId="572AE1B8" w14:textId="77777777" w:rsidR="00D45BA9" w:rsidRPr="00D45BA9" w:rsidRDefault="00D45BA9" w:rsidP="00D45BA9">
            <w:pPr>
              <w:rPr>
                <w:rFonts w:ascii="Arial" w:hAnsi="Arial" w:cs="Arial"/>
                <w:b/>
              </w:rPr>
            </w:pPr>
            <w:r w:rsidRPr="00D45BA9">
              <w:rPr>
                <w:rFonts w:ascii="Arial" w:hAnsi="Arial" w:cs="Arial"/>
                <w:b/>
              </w:rPr>
              <w:t>Causeway Coast and Glens</w:t>
            </w:r>
            <w:r w:rsidRPr="00D45BA9">
              <w:rPr>
                <w:rFonts w:ascii="Arial" w:hAnsi="Arial" w:cs="Arial"/>
              </w:rPr>
              <w:t>; total 141,746. Percentage breakdown is as follows; Female (all ages) 50.72%; Male (all ages) 49.28%.</w:t>
            </w:r>
          </w:p>
          <w:p w14:paraId="2322476E" w14:textId="77777777" w:rsidR="00D45BA9" w:rsidRPr="00D45BA9" w:rsidRDefault="00D45BA9" w:rsidP="00D45BA9">
            <w:pPr>
              <w:rPr>
                <w:rFonts w:ascii="Arial" w:hAnsi="Arial" w:cs="Arial"/>
              </w:rPr>
            </w:pPr>
          </w:p>
          <w:p w14:paraId="751B1CE7" w14:textId="77777777" w:rsidR="00D45BA9" w:rsidRPr="00D45BA9" w:rsidRDefault="00D45BA9" w:rsidP="00D45BA9">
            <w:pPr>
              <w:rPr>
                <w:rFonts w:ascii="Arial" w:hAnsi="Arial" w:cs="Arial"/>
              </w:rPr>
            </w:pPr>
            <w:r w:rsidRPr="00D45BA9">
              <w:rPr>
                <w:rFonts w:ascii="Arial" w:hAnsi="Arial" w:cs="Arial"/>
                <w:b/>
              </w:rPr>
              <w:t>Derry City and Strabane</w:t>
            </w:r>
            <w:r w:rsidRPr="00D45BA9">
              <w:rPr>
                <w:rFonts w:ascii="Arial" w:hAnsi="Arial" w:cs="Arial"/>
              </w:rPr>
              <w:t>; total 150,756. Percentage breakdown is as follows; Female (all ages) 51.14%; Male (all ages) 48.86%.</w:t>
            </w:r>
          </w:p>
          <w:p w14:paraId="2C30B0DF" w14:textId="77777777" w:rsidR="00D45BA9" w:rsidRPr="00D45BA9" w:rsidRDefault="00D45BA9" w:rsidP="00D45BA9">
            <w:pPr>
              <w:rPr>
                <w:rFonts w:ascii="Arial" w:hAnsi="Arial" w:cs="Arial"/>
              </w:rPr>
            </w:pPr>
          </w:p>
          <w:p w14:paraId="62FE24AA" w14:textId="77777777" w:rsidR="00D45BA9" w:rsidRPr="00D45BA9" w:rsidRDefault="00D45BA9" w:rsidP="00D45BA9">
            <w:pPr>
              <w:rPr>
                <w:rFonts w:ascii="Arial" w:hAnsi="Arial" w:cs="Arial"/>
              </w:rPr>
            </w:pPr>
            <w:r w:rsidRPr="00D45BA9">
              <w:rPr>
                <w:rFonts w:ascii="Arial" w:hAnsi="Arial" w:cs="Arial"/>
                <w:b/>
              </w:rPr>
              <w:t>Fermanagh and Omagh</w:t>
            </w:r>
            <w:r w:rsidRPr="00D45BA9">
              <w:rPr>
                <w:rFonts w:ascii="Arial" w:hAnsi="Arial" w:cs="Arial"/>
              </w:rPr>
              <w:t>; total 116,815. Percentage breakdown is as follows; Female (all ages) 50.06%; Male (all ages) 49.94%.</w:t>
            </w:r>
          </w:p>
          <w:p w14:paraId="4AD17CCD" w14:textId="77777777" w:rsidR="00D45BA9" w:rsidRPr="00D45BA9" w:rsidRDefault="00D45BA9" w:rsidP="00D45BA9">
            <w:pPr>
              <w:rPr>
                <w:rFonts w:ascii="Arial" w:hAnsi="Arial" w:cs="Arial"/>
              </w:rPr>
            </w:pPr>
          </w:p>
          <w:p w14:paraId="61ADA5A7" w14:textId="77777777" w:rsidR="00D45BA9" w:rsidRPr="00D45BA9" w:rsidRDefault="00D45BA9" w:rsidP="00D45BA9">
            <w:pPr>
              <w:rPr>
                <w:rFonts w:ascii="Arial" w:hAnsi="Arial" w:cs="Arial"/>
              </w:rPr>
            </w:pPr>
            <w:r w:rsidRPr="00D45BA9">
              <w:rPr>
                <w:rFonts w:ascii="Arial" w:hAnsi="Arial" w:cs="Arial"/>
                <w:b/>
              </w:rPr>
              <w:t>Lisburn and Castlereagh</w:t>
            </w:r>
            <w:r w:rsidRPr="00D45BA9">
              <w:rPr>
                <w:rFonts w:ascii="Arial" w:hAnsi="Arial" w:cs="Arial"/>
              </w:rPr>
              <w:t>; total 149,106. Percentage breakdown is as follows; Female (all ages) 50.82%; Male (all ages) 49.18%.</w:t>
            </w:r>
          </w:p>
          <w:p w14:paraId="5DB8E80F" w14:textId="77777777" w:rsidR="00D45BA9" w:rsidRPr="00D45BA9" w:rsidRDefault="00D45BA9" w:rsidP="00D45BA9">
            <w:pPr>
              <w:rPr>
                <w:rFonts w:ascii="Arial" w:hAnsi="Arial" w:cs="Arial"/>
              </w:rPr>
            </w:pPr>
          </w:p>
          <w:p w14:paraId="19AB72F9" w14:textId="77777777" w:rsidR="00D45BA9" w:rsidRPr="00D45BA9" w:rsidRDefault="00D45BA9" w:rsidP="00D45BA9">
            <w:pPr>
              <w:rPr>
                <w:rFonts w:ascii="Arial" w:hAnsi="Arial" w:cs="Arial"/>
              </w:rPr>
            </w:pPr>
            <w:r w:rsidRPr="00D45BA9">
              <w:rPr>
                <w:rFonts w:ascii="Arial" w:hAnsi="Arial" w:cs="Arial"/>
                <w:b/>
              </w:rPr>
              <w:t>Mid and East Antrim</w:t>
            </w:r>
            <w:r w:rsidRPr="00D45BA9">
              <w:rPr>
                <w:rFonts w:ascii="Arial" w:hAnsi="Arial" w:cs="Arial"/>
              </w:rPr>
              <w:t>; total 138,992. Percentage breakdown is as follows; Female (all ages) 51.04%; Male (all ages) 48.96%.</w:t>
            </w:r>
          </w:p>
          <w:p w14:paraId="61668708" w14:textId="77777777" w:rsidR="00D45BA9" w:rsidRPr="00D45BA9" w:rsidRDefault="00D45BA9" w:rsidP="00D45BA9">
            <w:pPr>
              <w:rPr>
                <w:rFonts w:ascii="Arial" w:hAnsi="Arial" w:cs="Arial"/>
                <w:b/>
              </w:rPr>
            </w:pPr>
          </w:p>
          <w:p w14:paraId="3557302C" w14:textId="77777777" w:rsidR="00D45BA9" w:rsidRPr="00D45BA9" w:rsidRDefault="00D45BA9" w:rsidP="00D45BA9">
            <w:pPr>
              <w:rPr>
                <w:rFonts w:ascii="Arial" w:hAnsi="Arial" w:cs="Arial"/>
              </w:rPr>
            </w:pPr>
            <w:r w:rsidRPr="00D45BA9">
              <w:rPr>
                <w:rFonts w:ascii="Arial" w:hAnsi="Arial" w:cs="Arial"/>
                <w:b/>
              </w:rPr>
              <w:t>Mid Ulster</w:t>
            </w:r>
            <w:r w:rsidRPr="00D45BA9">
              <w:rPr>
                <w:rFonts w:ascii="Arial" w:hAnsi="Arial" w:cs="Arial"/>
              </w:rPr>
              <w:t>; total 150,293. Percentage breakdown is as follows; Female (all ages) 49.90%; Male (all ages) 50.10%.</w:t>
            </w:r>
          </w:p>
          <w:p w14:paraId="6CDFE1E5" w14:textId="77777777" w:rsidR="00D45BA9" w:rsidRPr="00D45BA9" w:rsidRDefault="00D45BA9" w:rsidP="00D45BA9">
            <w:pPr>
              <w:rPr>
                <w:rFonts w:ascii="Arial" w:hAnsi="Arial" w:cs="Arial"/>
              </w:rPr>
            </w:pPr>
          </w:p>
          <w:p w14:paraId="63EA0D31" w14:textId="77777777" w:rsidR="00D45BA9" w:rsidRPr="00D45BA9" w:rsidRDefault="00D45BA9" w:rsidP="00D45BA9">
            <w:pPr>
              <w:rPr>
                <w:rFonts w:ascii="Arial" w:hAnsi="Arial" w:cs="Arial"/>
              </w:rPr>
            </w:pPr>
            <w:r w:rsidRPr="00D45BA9">
              <w:rPr>
                <w:rFonts w:ascii="Arial" w:hAnsi="Arial" w:cs="Arial"/>
                <w:b/>
              </w:rPr>
              <w:t>Newry, Mourne and Down</w:t>
            </w:r>
            <w:r w:rsidRPr="00D45BA9">
              <w:rPr>
                <w:rFonts w:ascii="Arial" w:hAnsi="Arial" w:cs="Arial"/>
              </w:rPr>
              <w:t>; total 182,074. Percentage breakdown is as follows; Female (all ages) 50.53%; Male (all ages) 49.47%.</w:t>
            </w:r>
          </w:p>
          <w:p w14:paraId="25090C82" w14:textId="77777777" w:rsidR="00D45BA9" w:rsidRPr="00D45BA9" w:rsidRDefault="00D45BA9" w:rsidP="00D45BA9">
            <w:pPr>
              <w:rPr>
                <w:rFonts w:ascii="Arial" w:hAnsi="Arial" w:cs="Arial"/>
              </w:rPr>
            </w:pPr>
          </w:p>
          <w:p w14:paraId="6731ACCB" w14:textId="77777777" w:rsidR="00D45BA9" w:rsidRPr="00D45BA9" w:rsidRDefault="00D45BA9" w:rsidP="00D45BA9">
            <w:pPr>
              <w:rPr>
                <w:rFonts w:ascii="Arial" w:hAnsi="Arial" w:cs="Arial"/>
              </w:rPr>
            </w:pPr>
            <w:r w:rsidRPr="00D45BA9">
              <w:rPr>
                <w:rFonts w:ascii="Arial" w:hAnsi="Arial" w:cs="Arial"/>
                <w:b/>
              </w:rPr>
              <w:t>Ards and North Down</w:t>
            </w:r>
            <w:r w:rsidRPr="00D45BA9">
              <w:rPr>
                <w:rFonts w:ascii="Arial" w:hAnsi="Arial" w:cs="Arial"/>
              </w:rPr>
              <w:t>; total 163,659. Percentage breakdown is as follows; Female (all ages) 51.30%; Male (all ages) 48.70%.</w:t>
            </w:r>
          </w:p>
          <w:p w14:paraId="2524A6EA" w14:textId="039C9612" w:rsidR="00DC50B5" w:rsidRPr="00D45BA9" w:rsidRDefault="00DC50B5" w:rsidP="003F41DB">
            <w:pPr>
              <w:pStyle w:val="DAERABodyText14pt"/>
              <w:rPr>
                <w:rFonts w:cs="Arial"/>
                <w:sz w:val="24"/>
              </w:rPr>
            </w:pPr>
          </w:p>
        </w:tc>
      </w:tr>
    </w:tbl>
    <w:p w14:paraId="2A71F0D5" w14:textId="77777777" w:rsidR="00DC50B5" w:rsidRDefault="00DC50B5" w:rsidP="00DC50B5">
      <w:pPr>
        <w:pStyle w:val="DAERABodyText14pt"/>
        <w:rPr>
          <w:b/>
          <w:bCs/>
        </w:rPr>
      </w:pPr>
    </w:p>
    <w:p w14:paraId="64D462A8" w14:textId="5F50355F" w:rsidR="00DC50B5" w:rsidRPr="00DC50B5" w:rsidRDefault="00DC50B5" w:rsidP="00DC50B5">
      <w:pPr>
        <w:pStyle w:val="DAERABodyText14pt"/>
        <w:rPr>
          <w:b/>
          <w:bCs/>
        </w:rPr>
      </w:pPr>
      <w:r w:rsidRPr="00DC50B5">
        <w:rPr>
          <w:b/>
          <w:bCs/>
        </w:rPr>
        <w:lastRenderedPageBreak/>
        <w:t>Disability evidence/information:</w:t>
      </w:r>
    </w:p>
    <w:tbl>
      <w:tblPr>
        <w:tblStyle w:val="TableGrid"/>
        <w:tblW w:w="0" w:type="auto"/>
        <w:tblLook w:val="04A0" w:firstRow="1" w:lastRow="0" w:firstColumn="1" w:lastColumn="0" w:noHBand="0" w:noVBand="1"/>
      </w:tblPr>
      <w:tblGrid>
        <w:gridCol w:w="9913"/>
      </w:tblGrid>
      <w:tr w:rsidR="00DC50B5" w:rsidRPr="00D45BA9" w14:paraId="32B55468" w14:textId="77777777" w:rsidTr="003F41DB">
        <w:tc>
          <w:tcPr>
            <w:tcW w:w="9913" w:type="dxa"/>
          </w:tcPr>
          <w:p w14:paraId="25925619" w14:textId="1FF799D8" w:rsidR="00D45BA9" w:rsidRPr="00D45BA9" w:rsidRDefault="00D45BA9" w:rsidP="00D45BA9">
            <w:pPr>
              <w:rPr>
                <w:rFonts w:ascii="Arial" w:hAnsi="Arial" w:cs="Arial"/>
              </w:rPr>
            </w:pPr>
            <w:r w:rsidRPr="00D45BA9">
              <w:rPr>
                <w:rFonts w:ascii="Arial" w:hAnsi="Arial" w:cs="Arial"/>
                <w:color w:val="000000"/>
                <w:lang w:eastAsia="en-GB"/>
              </w:rPr>
              <w:t xml:space="preserve">The Northern Ireland 2021 Census estimates households in Northern Ireland, with at least one usual resident, by whether or not any residents have a limiting long-term health problem or disability. The estimates are as at census day, 21 March 2021. </w:t>
            </w:r>
            <w:r w:rsidRPr="00D45BA9">
              <w:rPr>
                <w:rFonts w:ascii="Arial" w:hAnsi="Arial" w:cs="Arial"/>
              </w:rPr>
              <w:t>The breakdown for the 768,810 households in Northern Ireland is as follows:</w:t>
            </w:r>
          </w:p>
          <w:p w14:paraId="79FDCFBA" w14:textId="77777777" w:rsidR="00D45BA9" w:rsidRPr="00D45BA9" w:rsidRDefault="00D45BA9" w:rsidP="00D45BA9">
            <w:pPr>
              <w:rPr>
                <w:rFonts w:ascii="Arial" w:hAnsi="Arial" w:cs="Arial"/>
              </w:rPr>
            </w:pPr>
          </w:p>
          <w:p w14:paraId="1916F9D3" w14:textId="77777777" w:rsidR="00D45BA9" w:rsidRPr="00D45BA9" w:rsidRDefault="00D45BA9" w:rsidP="00D45BA9">
            <w:pPr>
              <w:rPr>
                <w:rFonts w:ascii="Arial" w:hAnsi="Arial" w:cs="Arial"/>
              </w:rPr>
            </w:pPr>
            <w:r w:rsidRPr="00D45BA9">
              <w:rPr>
                <w:rFonts w:ascii="Arial" w:hAnsi="Arial" w:cs="Arial"/>
              </w:rPr>
              <w:t>No residents have a limiting long-term health problem or disability 423,945;</w:t>
            </w:r>
          </w:p>
          <w:p w14:paraId="217AD2D2" w14:textId="77777777" w:rsidR="00D45BA9" w:rsidRPr="00D45BA9" w:rsidRDefault="00D45BA9" w:rsidP="00D45BA9">
            <w:pPr>
              <w:rPr>
                <w:rFonts w:ascii="Arial" w:hAnsi="Arial" w:cs="Arial"/>
              </w:rPr>
            </w:pPr>
            <w:r w:rsidRPr="00D45BA9">
              <w:rPr>
                <w:rFonts w:ascii="Arial" w:hAnsi="Arial" w:cs="Arial"/>
              </w:rPr>
              <w:t>1 resident has a limiting long-term health problem or disability 258,537;</w:t>
            </w:r>
          </w:p>
          <w:p w14:paraId="7FF67A7B" w14:textId="77777777" w:rsidR="00D45BA9" w:rsidRPr="00D45BA9" w:rsidRDefault="00D45BA9" w:rsidP="00D45BA9">
            <w:pPr>
              <w:rPr>
                <w:rFonts w:ascii="Arial" w:hAnsi="Arial" w:cs="Arial"/>
              </w:rPr>
            </w:pPr>
            <w:r w:rsidRPr="00D45BA9">
              <w:rPr>
                <w:rFonts w:ascii="Arial" w:hAnsi="Arial" w:cs="Arial"/>
              </w:rPr>
              <w:t>2 or more residents have a limiting long-term health problem or disability 86,328.</w:t>
            </w:r>
          </w:p>
          <w:p w14:paraId="2DC5C9BB" w14:textId="77777777" w:rsidR="00D45BA9" w:rsidRPr="00D45BA9" w:rsidRDefault="00D45BA9" w:rsidP="00D45BA9">
            <w:pPr>
              <w:rPr>
                <w:rFonts w:ascii="Arial" w:hAnsi="Arial" w:cs="Arial"/>
              </w:rPr>
            </w:pPr>
          </w:p>
          <w:p w14:paraId="17D8C6F4" w14:textId="77777777" w:rsidR="00D45BA9" w:rsidRPr="00D45BA9" w:rsidRDefault="00D45BA9" w:rsidP="00D45BA9">
            <w:pPr>
              <w:rPr>
                <w:rFonts w:ascii="Arial" w:hAnsi="Arial" w:cs="Arial"/>
              </w:rPr>
            </w:pPr>
            <w:r w:rsidRPr="00D45BA9">
              <w:rPr>
                <w:rFonts w:ascii="Arial" w:hAnsi="Arial" w:cs="Arial"/>
              </w:rPr>
              <w:t>This is further broken down, geographically by district council as follows:</w:t>
            </w:r>
          </w:p>
          <w:p w14:paraId="72554512" w14:textId="77777777" w:rsidR="00D45BA9" w:rsidRPr="00D45BA9" w:rsidRDefault="00D45BA9" w:rsidP="00D45BA9">
            <w:pPr>
              <w:rPr>
                <w:rFonts w:ascii="Arial" w:hAnsi="Arial" w:cs="Arial"/>
              </w:rPr>
            </w:pPr>
          </w:p>
          <w:p w14:paraId="4C47B9DA" w14:textId="77777777" w:rsidR="00D45BA9" w:rsidRPr="00D45BA9" w:rsidRDefault="00D45BA9" w:rsidP="00D45BA9">
            <w:pPr>
              <w:rPr>
                <w:rFonts w:ascii="Arial" w:hAnsi="Arial" w:cs="Arial"/>
              </w:rPr>
            </w:pPr>
            <w:r w:rsidRPr="00D45BA9">
              <w:rPr>
                <w:rFonts w:ascii="Arial" w:hAnsi="Arial" w:cs="Arial"/>
                <w:b/>
              </w:rPr>
              <w:t>Antrim and Newtownabbey</w:t>
            </w:r>
            <w:r w:rsidRPr="00D45BA9">
              <w:rPr>
                <w:rFonts w:ascii="Arial" w:hAnsi="Arial" w:cs="Arial"/>
              </w:rPr>
              <w:t>; total 59,457 households. Percentage breakdown is as follows:</w:t>
            </w:r>
          </w:p>
          <w:p w14:paraId="76B1B2D7" w14:textId="77777777" w:rsidR="00D45BA9" w:rsidRPr="00D45BA9" w:rsidRDefault="00D45BA9" w:rsidP="00D45BA9">
            <w:pPr>
              <w:rPr>
                <w:rFonts w:ascii="Arial" w:hAnsi="Arial" w:cs="Arial"/>
              </w:rPr>
            </w:pPr>
            <w:r w:rsidRPr="00D45BA9">
              <w:rPr>
                <w:rFonts w:ascii="Arial" w:hAnsi="Arial" w:cs="Arial"/>
              </w:rPr>
              <w:t>No residents have a limiting long-term health problem or disability 56.81%;</w:t>
            </w:r>
          </w:p>
          <w:p w14:paraId="1A26C95C" w14:textId="77777777" w:rsidR="00D45BA9" w:rsidRPr="00D45BA9" w:rsidRDefault="00D45BA9" w:rsidP="00D45BA9">
            <w:pPr>
              <w:rPr>
                <w:rFonts w:ascii="Arial" w:hAnsi="Arial" w:cs="Arial"/>
              </w:rPr>
            </w:pPr>
            <w:r w:rsidRPr="00D45BA9">
              <w:rPr>
                <w:rFonts w:ascii="Arial" w:hAnsi="Arial" w:cs="Arial"/>
              </w:rPr>
              <w:t>1 resident has a limiting long-term health problem or disability 32.20%;</w:t>
            </w:r>
          </w:p>
          <w:p w14:paraId="5D078D96" w14:textId="77777777" w:rsidR="00D45BA9" w:rsidRPr="00D45BA9" w:rsidRDefault="00D45BA9" w:rsidP="00D45BA9">
            <w:pPr>
              <w:rPr>
                <w:rFonts w:ascii="Arial" w:hAnsi="Arial" w:cs="Arial"/>
              </w:rPr>
            </w:pPr>
            <w:r w:rsidRPr="00D45BA9">
              <w:rPr>
                <w:rFonts w:ascii="Arial" w:hAnsi="Arial" w:cs="Arial"/>
              </w:rPr>
              <w:t>2 or more residents have a limiting long-term health problem or disability 10.99%.</w:t>
            </w:r>
          </w:p>
          <w:p w14:paraId="05CF920E" w14:textId="77777777" w:rsidR="00D45BA9" w:rsidRPr="00D45BA9" w:rsidRDefault="00D45BA9" w:rsidP="00D45BA9">
            <w:pPr>
              <w:rPr>
                <w:rFonts w:ascii="Arial" w:hAnsi="Arial" w:cs="Arial"/>
              </w:rPr>
            </w:pPr>
          </w:p>
          <w:p w14:paraId="0722DF68" w14:textId="77777777" w:rsidR="00D45BA9" w:rsidRPr="00D45BA9" w:rsidRDefault="00D45BA9" w:rsidP="00D45BA9">
            <w:pPr>
              <w:rPr>
                <w:rFonts w:ascii="Arial" w:hAnsi="Arial" w:cs="Arial"/>
              </w:rPr>
            </w:pPr>
            <w:r w:rsidRPr="00D45BA9">
              <w:rPr>
                <w:rFonts w:ascii="Arial" w:hAnsi="Arial" w:cs="Arial"/>
                <w:b/>
              </w:rPr>
              <w:t>Armagh City, Banbridge and Craigavon</w:t>
            </w:r>
            <w:r w:rsidRPr="00D45BA9">
              <w:rPr>
                <w:rFonts w:ascii="Arial" w:hAnsi="Arial" w:cs="Arial"/>
              </w:rPr>
              <w:t>; total 84,642 households. Percentage breakdown is as follows:</w:t>
            </w:r>
          </w:p>
          <w:p w14:paraId="5FE154B9" w14:textId="77777777" w:rsidR="00D45BA9" w:rsidRPr="00D45BA9" w:rsidRDefault="00D45BA9" w:rsidP="00D45BA9">
            <w:pPr>
              <w:rPr>
                <w:rFonts w:ascii="Arial" w:hAnsi="Arial" w:cs="Arial"/>
              </w:rPr>
            </w:pPr>
            <w:r w:rsidRPr="00D45BA9">
              <w:rPr>
                <w:rFonts w:ascii="Arial" w:hAnsi="Arial" w:cs="Arial"/>
              </w:rPr>
              <w:t>No residents have a limiting long-term health problem or disability 56.89%;</w:t>
            </w:r>
          </w:p>
          <w:p w14:paraId="627C2308" w14:textId="77777777" w:rsidR="00D45BA9" w:rsidRPr="00D45BA9" w:rsidRDefault="00D45BA9" w:rsidP="00D45BA9">
            <w:pPr>
              <w:rPr>
                <w:rFonts w:ascii="Arial" w:hAnsi="Arial" w:cs="Arial"/>
              </w:rPr>
            </w:pPr>
            <w:r w:rsidRPr="00D45BA9">
              <w:rPr>
                <w:rFonts w:ascii="Arial" w:hAnsi="Arial" w:cs="Arial"/>
              </w:rPr>
              <w:t>1 resident has a limiting long-term health problem or disability 32.25%;</w:t>
            </w:r>
          </w:p>
          <w:p w14:paraId="4F58E457" w14:textId="77777777" w:rsidR="00D45BA9" w:rsidRPr="00D45BA9" w:rsidRDefault="00D45BA9" w:rsidP="00D45BA9">
            <w:pPr>
              <w:rPr>
                <w:rFonts w:ascii="Arial" w:hAnsi="Arial" w:cs="Arial"/>
              </w:rPr>
            </w:pPr>
            <w:r w:rsidRPr="00D45BA9">
              <w:rPr>
                <w:rFonts w:ascii="Arial" w:hAnsi="Arial" w:cs="Arial"/>
              </w:rPr>
              <w:t>2 or more residents have a limiting long-term health problem or disability 10.86%.</w:t>
            </w:r>
          </w:p>
          <w:p w14:paraId="203CAFCE" w14:textId="77777777" w:rsidR="00D45BA9" w:rsidRPr="00D45BA9" w:rsidRDefault="00D45BA9" w:rsidP="00D45BA9">
            <w:pPr>
              <w:rPr>
                <w:rFonts w:ascii="Arial" w:hAnsi="Arial" w:cs="Arial"/>
              </w:rPr>
            </w:pPr>
          </w:p>
          <w:p w14:paraId="53312F47" w14:textId="77777777" w:rsidR="00D45BA9" w:rsidRPr="00D45BA9" w:rsidRDefault="00D45BA9" w:rsidP="00D45BA9">
            <w:pPr>
              <w:rPr>
                <w:rFonts w:ascii="Arial" w:hAnsi="Arial" w:cs="Arial"/>
                <w:b/>
              </w:rPr>
            </w:pPr>
            <w:r w:rsidRPr="00D45BA9">
              <w:rPr>
                <w:rFonts w:ascii="Arial" w:hAnsi="Arial" w:cs="Arial"/>
                <w:b/>
              </w:rPr>
              <w:t>Belfast</w:t>
            </w:r>
            <w:r w:rsidRPr="00D45BA9">
              <w:rPr>
                <w:rFonts w:ascii="Arial" w:hAnsi="Arial" w:cs="Arial"/>
              </w:rPr>
              <w:t>; total 149,208 households. Percentage breakdown is as follows:</w:t>
            </w:r>
          </w:p>
          <w:p w14:paraId="20EF8E89" w14:textId="77777777" w:rsidR="00D45BA9" w:rsidRPr="00D45BA9" w:rsidRDefault="00D45BA9" w:rsidP="00D45BA9">
            <w:pPr>
              <w:rPr>
                <w:rFonts w:ascii="Arial" w:hAnsi="Arial" w:cs="Arial"/>
              </w:rPr>
            </w:pPr>
            <w:r w:rsidRPr="00D45BA9">
              <w:rPr>
                <w:rFonts w:ascii="Arial" w:hAnsi="Arial" w:cs="Arial"/>
              </w:rPr>
              <w:t>No residents have a limiting long-term health problem or disability 53.59%;</w:t>
            </w:r>
          </w:p>
          <w:p w14:paraId="213BEC26" w14:textId="77777777" w:rsidR="00D45BA9" w:rsidRPr="00D45BA9" w:rsidRDefault="00D45BA9" w:rsidP="00D45BA9">
            <w:pPr>
              <w:rPr>
                <w:rFonts w:ascii="Arial" w:hAnsi="Arial" w:cs="Arial"/>
              </w:rPr>
            </w:pPr>
            <w:r w:rsidRPr="00D45BA9">
              <w:rPr>
                <w:rFonts w:ascii="Arial" w:hAnsi="Arial" w:cs="Arial"/>
              </w:rPr>
              <w:t>1 resident has a limiting long-term health problem or disability 35.36%;</w:t>
            </w:r>
          </w:p>
          <w:p w14:paraId="12DF2122" w14:textId="77777777" w:rsidR="00D45BA9" w:rsidRPr="00D45BA9" w:rsidRDefault="00D45BA9" w:rsidP="00D45BA9">
            <w:pPr>
              <w:rPr>
                <w:rFonts w:ascii="Arial" w:hAnsi="Arial" w:cs="Arial"/>
              </w:rPr>
            </w:pPr>
            <w:r w:rsidRPr="00D45BA9">
              <w:rPr>
                <w:rFonts w:ascii="Arial" w:hAnsi="Arial" w:cs="Arial"/>
              </w:rPr>
              <w:t>2 or more residents have a limiting long-term health problem or disability 11.05%.</w:t>
            </w:r>
          </w:p>
          <w:p w14:paraId="1506D917" w14:textId="77777777" w:rsidR="00D45BA9" w:rsidRPr="00D45BA9" w:rsidRDefault="00D45BA9" w:rsidP="00D45BA9">
            <w:pPr>
              <w:rPr>
                <w:rFonts w:ascii="Arial" w:hAnsi="Arial" w:cs="Arial"/>
              </w:rPr>
            </w:pPr>
          </w:p>
          <w:p w14:paraId="42C302A0" w14:textId="77777777" w:rsidR="00D45BA9" w:rsidRPr="00D45BA9" w:rsidRDefault="00D45BA9" w:rsidP="00D45BA9">
            <w:pPr>
              <w:rPr>
                <w:rFonts w:ascii="Arial" w:hAnsi="Arial" w:cs="Arial"/>
              </w:rPr>
            </w:pPr>
            <w:r w:rsidRPr="00D45BA9">
              <w:rPr>
                <w:rFonts w:ascii="Arial" w:hAnsi="Arial" w:cs="Arial"/>
                <w:b/>
              </w:rPr>
              <w:t>Causeway Coast and Glens</w:t>
            </w:r>
            <w:r w:rsidRPr="00D45BA9">
              <w:rPr>
                <w:rFonts w:ascii="Arial" w:hAnsi="Arial" w:cs="Arial"/>
              </w:rPr>
              <w:t>; total 57,576 households. Percentage breakdown is as follows:</w:t>
            </w:r>
          </w:p>
          <w:p w14:paraId="4E48819A" w14:textId="77777777" w:rsidR="00D45BA9" w:rsidRPr="00D45BA9" w:rsidRDefault="00D45BA9" w:rsidP="00D45BA9">
            <w:pPr>
              <w:rPr>
                <w:rFonts w:ascii="Arial" w:hAnsi="Arial" w:cs="Arial"/>
              </w:rPr>
            </w:pPr>
            <w:r w:rsidRPr="00D45BA9">
              <w:rPr>
                <w:rFonts w:ascii="Arial" w:hAnsi="Arial" w:cs="Arial"/>
              </w:rPr>
              <w:t>No residents have a limiting long-term health problem or disability 53.24%;</w:t>
            </w:r>
          </w:p>
          <w:p w14:paraId="4EA0C3BE" w14:textId="77777777" w:rsidR="00D45BA9" w:rsidRPr="00D45BA9" w:rsidRDefault="00D45BA9" w:rsidP="00D45BA9">
            <w:pPr>
              <w:rPr>
                <w:rFonts w:ascii="Arial" w:hAnsi="Arial" w:cs="Arial"/>
              </w:rPr>
            </w:pPr>
            <w:r w:rsidRPr="00D45BA9">
              <w:rPr>
                <w:rFonts w:ascii="Arial" w:hAnsi="Arial" w:cs="Arial"/>
              </w:rPr>
              <w:t>1 resident has a limiting long-term health problem or disability 34.72%;</w:t>
            </w:r>
          </w:p>
          <w:p w14:paraId="08821EDA" w14:textId="77777777" w:rsidR="00D45BA9" w:rsidRPr="00D45BA9" w:rsidRDefault="00D45BA9" w:rsidP="00D45BA9">
            <w:pPr>
              <w:rPr>
                <w:rFonts w:ascii="Arial" w:hAnsi="Arial" w:cs="Arial"/>
              </w:rPr>
            </w:pPr>
            <w:r w:rsidRPr="00D45BA9">
              <w:rPr>
                <w:rFonts w:ascii="Arial" w:hAnsi="Arial" w:cs="Arial"/>
              </w:rPr>
              <w:t>2 or more residents have a limiting long-term health problem or disability 12.04%.</w:t>
            </w:r>
          </w:p>
          <w:p w14:paraId="02E647F9" w14:textId="77777777" w:rsidR="00D45BA9" w:rsidRPr="00D45BA9" w:rsidRDefault="00D45BA9" w:rsidP="00D45BA9">
            <w:pPr>
              <w:rPr>
                <w:rFonts w:ascii="Arial" w:hAnsi="Arial" w:cs="Arial"/>
              </w:rPr>
            </w:pPr>
          </w:p>
          <w:p w14:paraId="5763C677" w14:textId="77777777" w:rsidR="00D45BA9" w:rsidRPr="00D45BA9" w:rsidRDefault="00D45BA9" w:rsidP="00D45BA9">
            <w:pPr>
              <w:rPr>
                <w:rFonts w:ascii="Arial" w:hAnsi="Arial" w:cs="Arial"/>
              </w:rPr>
            </w:pPr>
            <w:r w:rsidRPr="00D45BA9">
              <w:rPr>
                <w:rFonts w:ascii="Arial" w:hAnsi="Arial" w:cs="Arial"/>
                <w:b/>
              </w:rPr>
              <w:t>Derry City and Strabane</w:t>
            </w:r>
            <w:r w:rsidRPr="00D45BA9">
              <w:rPr>
                <w:rFonts w:ascii="Arial" w:hAnsi="Arial" w:cs="Arial"/>
              </w:rPr>
              <w:t>; total 60,935 households. Percentage breakdown is as follows:</w:t>
            </w:r>
          </w:p>
          <w:p w14:paraId="29C1A71D" w14:textId="77777777" w:rsidR="00D45BA9" w:rsidRPr="00D45BA9" w:rsidRDefault="00D45BA9" w:rsidP="00D45BA9">
            <w:pPr>
              <w:rPr>
                <w:rFonts w:ascii="Arial" w:hAnsi="Arial" w:cs="Arial"/>
              </w:rPr>
            </w:pPr>
            <w:r w:rsidRPr="00D45BA9">
              <w:rPr>
                <w:rFonts w:ascii="Arial" w:hAnsi="Arial" w:cs="Arial"/>
              </w:rPr>
              <w:t>No residents have a limiting long-term health problem or disability 49.59%;</w:t>
            </w:r>
          </w:p>
          <w:p w14:paraId="0534D2E3" w14:textId="77777777" w:rsidR="00D45BA9" w:rsidRPr="00D45BA9" w:rsidRDefault="00D45BA9" w:rsidP="00D45BA9">
            <w:pPr>
              <w:rPr>
                <w:rFonts w:ascii="Arial" w:hAnsi="Arial" w:cs="Arial"/>
              </w:rPr>
            </w:pPr>
            <w:r w:rsidRPr="00D45BA9">
              <w:rPr>
                <w:rFonts w:ascii="Arial" w:hAnsi="Arial" w:cs="Arial"/>
              </w:rPr>
              <w:t>1 resident has a limiting long-term health problem or disability 37.79%;</w:t>
            </w:r>
          </w:p>
          <w:p w14:paraId="568B0FA7" w14:textId="77777777" w:rsidR="00D45BA9" w:rsidRPr="00D45BA9" w:rsidRDefault="00D45BA9" w:rsidP="00D45BA9">
            <w:pPr>
              <w:rPr>
                <w:rFonts w:ascii="Arial" w:hAnsi="Arial" w:cs="Arial"/>
              </w:rPr>
            </w:pPr>
            <w:r w:rsidRPr="00D45BA9">
              <w:rPr>
                <w:rFonts w:ascii="Arial" w:hAnsi="Arial" w:cs="Arial"/>
              </w:rPr>
              <w:t>2 or more residents have a limiting long-term health problem or disability 12.62%.</w:t>
            </w:r>
          </w:p>
          <w:p w14:paraId="2FE4548F" w14:textId="77777777" w:rsidR="00D45BA9" w:rsidRPr="00D45BA9" w:rsidRDefault="00D45BA9" w:rsidP="00D45BA9">
            <w:pPr>
              <w:rPr>
                <w:rFonts w:ascii="Arial" w:hAnsi="Arial" w:cs="Arial"/>
              </w:rPr>
            </w:pPr>
          </w:p>
          <w:p w14:paraId="658CB216" w14:textId="77777777" w:rsidR="00D45BA9" w:rsidRPr="00D45BA9" w:rsidRDefault="00D45BA9" w:rsidP="00D45BA9">
            <w:pPr>
              <w:rPr>
                <w:rFonts w:ascii="Arial" w:hAnsi="Arial" w:cs="Arial"/>
              </w:rPr>
            </w:pPr>
            <w:r w:rsidRPr="00D45BA9">
              <w:rPr>
                <w:rFonts w:ascii="Arial" w:hAnsi="Arial" w:cs="Arial"/>
                <w:b/>
              </w:rPr>
              <w:t>Fermanagh and Omagh</w:t>
            </w:r>
            <w:r w:rsidRPr="00D45BA9">
              <w:rPr>
                <w:rFonts w:ascii="Arial" w:hAnsi="Arial" w:cs="Arial"/>
              </w:rPr>
              <w:t>; total 45,715 households. Percentage breakdown is as follows:</w:t>
            </w:r>
          </w:p>
          <w:p w14:paraId="6198E269" w14:textId="77777777" w:rsidR="00D45BA9" w:rsidRPr="00D45BA9" w:rsidRDefault="00D45BA9" w:rsidP="00D45BA9">
            <w:pPr>
              <w:rPr>
                <w:rFonts w:ascii="Arial" w:hAnsi="Arial" w:cs="Arial"/>
              </w:rPr>
            </w:pPr>
            <w:r w:rsidRPr="00D45BA9">
              <w:rPr>
                <w:rFonts w:ascii="Arial" w:hAnsi="Arial" w:cs="Arial"/>
              </w:rPr>
              <w:t>No residents have a limiting long-term health problem or disability 54.29%;</w:t>
            </w:r>
          </w:p>
          <w:p w14:paraId="4132CFFA" w14:textId="77777777" w:rsidR="00D45BA9" w:rsidRPr="00D45BA9" w:rsidRDefault="00D45BA9" w:rsidP="00D45BA9">
            <w:pPr>
              <w:rPr>
                <w:rFonts w:ascii="Arial" w:hAnsi="Arial" w:cs="Arial"/>
              </w:rPr>
            </w:pPr>
            <w:r w:rsidRPr="00D45BA9">
              <w:rPr>
                <w:rFonts w:ascii="Arial" w:hAnsi="Arial" w:cs="Arial"/>
              </w:rPr>
              <w:t>1 resident has a limiting long-term health problem or disability 34.44%;</w:t>
            </w:r>
          </w:p>
          <w:p w14:paraId="556190FF" w14:textId="77777777" w:rsidR="00D45BA9" w:rsidRPr="00D45BA9" w:rsidRDefault="00D45BA9" w:rsidP="00D45BA9">
            <w:pPr>
              <w:rPr>
                <w:rFonts w:ascii="Arial" w:hAnsi="Arial" w:cs="Arial"/>
              </w:rPr>
            </w:pPr>
            <w:r w:rsidRPr="00D45BA9">
              <w:rPr>
                <w:rFonts w:ascii="Arial" w:hAnsi="Arial" w:cs="Arial"/>
              </w:rPr>
              <w:t>2 or more residents have a limiting long-term health problem or disability 11.27%.</w:t>
            </w:r>
          </w:p>
          <w:p w14:paraId="1B04650D" w14:textId="77777777" w:rsidR="00D45BA9" w:rsidRPr="00D45BA9" w:rsidRDefault="00D45BA9" w:rsidP="00D45BA9">
            <w:pPr>
              <w:rPr>
                <w:rFonts w:ascii="Arial" w:hAnsi="Arial" w:cs="Arial"/>
              </w:rPr>
            </w:pPr>
          </w:p>
          <w:p w14:paraId="12A5521B" w14:textId="77777777" w:rsidR="00D45BA9" w:rsidRPr="00D45BA9" w:rsidRDefault="00D45BA9" w:rsidP="00D45BA9">
            <w:pPr>
              <w:rPr>
                <w:rFonts w:ascii="Arial" w:hAnsi="Arial" w:cs="Arial"/>
              </w:rPr>
            </w:pPr>
            <w:r w:rsidRPr="00D45BA9">
              <w:rPr>
                <w:rFonts w:ascii="Arial" w:hAnsi="Arial" w:cs="Arial"/>
                <w:b/>
              </w:rPr>
              <w:t>Lisburn and Castlereagh</w:t>
            </w:r>
            <w:r w:rsidRPr="00D45BA9">
              <w:rPr>
                <w:rFonts w:ascii="Arial" w:hAnsi="Arial" w:cs="Arial"/>
              </w:rPr>
              <w:t>; total 60,147 households. Percentage breakdown is as follows:</w:t>
            </w:r>
          </w:p>
          <w:p w14:paraId="6B4B99FE" w14:textId="77777777" w:rsidR="00D45BA9" w:rsidRPr="00D45BA9" w:rsidRDefault="00D45BA9" w:rsidP="00D45BA9">
            <w:pPr>
              <w:rPr>
                <w:rFonts w:ascii="Arial" w:hAnsi="Arial" w:cs="Arial"/>
              </w:rPr>
            </w:pPr>
            <w:r w:rsidRPr="00D45BA9">
              <w:rPr>
                <w:rFonts w:ascii="Arial" w:hAnsi="Arial" w:cs="Arial"/>
              </w:rPr>
              <w:t>No residents have a limiting long-term health problem or disability 60.41%;</w:t>
            </w:r>
          </w:p>
          <w:p w14:paraId="4E5F8A5A" w14:textId="77777777" w:rsidR="00D45BA9" w:rsidRPr="00D45BA9" w:rsidRDefault="00D45BA9" w:rsidP="00D45BA9">
            <w:pPr>
              <w:rPr>
                <w:rFonts w:ascii="Arial" w:hAnsi="Arial" w:cs="Arial"/>
              </w:rPr>
            </w:pPr>
            <w:r w:rsidRPr="00D45BA9">
              <w:rPr>
                <w:rFonts w:ascii="Arial" w:hAnsi="Arial" w:cs="Arial"/>
              </w:rPr>
              <w:t>1 resident has a limiting long-term health problem or disability 29.72%;</w:t>
            </w:r>
          </w:p>
          <w:p w14:paraId="424B79E2" w14:textId="77777777" w:rsidR="00D45BA9" w:rsidRPr="00D45BA9" w:rsidRDefault="00D45BA9" w:rsidP="00D45BA9">
            <w:pPr>
              <w:rPr>
                <w:rFonts w:ascii="Arial" w:hAnsi="Arial" w:cs="Arial"/>
              </w:rPr>
            </w:pPr>
            <w:r w:rsidRPr="00D45BA9">
              <w:rPr>
                <w:rFonts w:ascii="Arial" w:hAnsi="Arial" w:cs="Arial"/>
              </w:rPr>
              <w:t>2 or more residents have a limiting long-term health problem or disability 9.88%.</w:t>
            </w:r>
          </w:p>
          <w:p w14:paraId="648FAF1D" w14:textId="77777777" w:rsidR="00D45BA9" w:rsidRPr="00D45BA9" w:rsidRDefault="00D45BA9" w:rsidP="00D45BA9">
            <w:pPr>
              <w:rPr>
                <w:rFonts w:ascii="Arial" w:hAnsi="Arial" w:cs="Arial"/>
              </w:rPr>
            </w:pPr>
          </w:p>
          <w:p w14:paraId="773DC778" w14:textId="77777777" w:rsidR="00D45BA9" w:rsidRPr="00D45BA9" w:rsidRDefault="00D45BA9" w:rsidP="00D45BA9">
            <w:pPr>
              <w:rPr>
                <w:rFonts w:ascii="Arial" w:hAnsi="Arial" w:cs="Arial"/>
              </w:rPr>
            </w:pPr>
            <w:r w:rsidRPr="00D45BA9">
              <w:rPr>
                <w:rFonts w:ascii="Arial" w:hAnsi="Arial" w:cs="Arial"/>
                <w:b/>
              </w:rPr>
              <w:t>Mid and East Antrim</w:t>
            </w:r>
            <w:r w:rsidRPr="00D45BA9">
              <w:rPr>
                <w:rFonts w:ascii="Arial" w:hAnsi="Arial" w:cs="Arial"/>
              </w:rPr>
              <w:t>; total 58,283 households. Percentage breakdown is as follows:</w:t>
            </w:r>
          </w:p>
          <w:p w14:paraId="181A41EE" w14:textId="77777777" w:rsidR="00D45BA9" w:rsidRPr="00D45BA9" w:rsidRDefault="00D45BA9" w:rsidP="00D45BA9">
            <w:pPr>
              <w:rPr>
                <w:rFonts w:ascii="Arial" w:hAnsi="Arial" w:cs="Arial"/>
              </w:rPr>
            </w:pPr>
            <w:r w:rsidRPr="00D45BA9">
              <w:rPr>
                <w:rFonts w:ascii="Arial" w:hAnsi="Arial" w:cs="Arial"/>
              </w:rPr>
              <w:t>No residents have a limiting long-term health problem or disability 55.33%;</w:t>
            </w:r>
          </w:p>
          <w:p w14:paraId="425FFA56" w14:textId="77777777" w:rsidR="00D45BA9" w:rsidRPr="00D45BA9" w:rsidRDefault="00D45BA9" w:rsidP="00D45BA9">
            <w:pPr>
              <w:rPr>
                <w:rFonts w:ascii="Arial" w:hAnsi="Arial" w:cs="Arial"/>
              </w:rPr>
            </w:pPr>
            <w:r w:rsidRPr="00D45BA9">
              <w:rPr>
                <w:rFonts w:ascii="Arial" w:hAnsi="Arial" w:cs="Arial"/>
              </w:rPr>
              <w:t>1 resident has a limiting long-term health problem or disability 33.62%;</w:t>
            </w:r>
          </w:p>
          <w:p w14:paraId="77139BE4" w14:textId="77777777" w:rsidR="00D45BA9" w:rsidRPr="00D45BA9" w:rsidRDefault="00D45BA9" w:rsidP="00D45BA9">
            <w:pPr>
              <w:rPr>
                <w:rFonts w:ascii="Arial" w:hAnsi="Arial" w:cs="Arial"/>
              </w:rPr>
            </w:pPr>
            <w:r w:rsidRPr="00D45BA9">
              <w:rPr>
                <w:rFonts w:ascii="Arial" w:hAnsi="Arial" w:cs="Arial"/>
              </w:rPr>
              <w:t>2 or more residents have a limiting long-term health problem or disability 11.05%.</w:t>
            </w:r>
          </w:p>
          <w:p w14:paraId="46507430" w14:textId="77777777" w:rsidR="00D45BA9" w:rsidRPr="00D45BA9" w:rsidRDefault="00D45BA9" w:rsidP="00D45BA9">
            <w:pPr>
              <w:rPr>
                <w:rFonts w:ascii="Arial" w:hAnsi="Arial" w:cs="Arial"/>
              </w:rPr>
            </w:pPr>
          </w:p>
          <w:p w14:paraId="178620BE" w14:textId="77777777" w:rsidR="00D45BA9" w:rsidRPr="00D45BA9" w:rsidRDefault="00D45BA9" w:rsidP="00D45BA9">
            <w:pPr>
              <w:rPr>
                <w:rFonts w:ascii="Arial" w:hAnsi="Arial" w:cs="Arial"/>
              </w:rPr>
            </w:pPr>
            <w:r w:rsidRPr="00D45BA9">
              <w:rPr>
                <w:rFonts w:ascii="Arial" w:hAnsi="Arial" w:cs="Arial"/>
                <w:b/>
              </w:rPr>
              <w:t>Mid Ulster</w:t>
            </w:r>
            <w:r w:rsidRPr="00D45BA9">
              <w:rPr>
                <w:rFonts w:ascii="Arial" w:hAnsi="Arial" w:cs="Arial"/>
              </w:rPr>
              <w:t>; total 54,005 households. Percentage breakdown is as follows:</w:t>
            </w:r>
          </w:p>
          <w:p w14:paraId="0FA2E18F" w14:textId="77777777" w:rsidR="00D45BA9" w:rsidRPr="00D45BA9" w:rsidRDefault="00D45BA9" w:rsidP="00D45BA9">
            <w:pPr>
              <w:rPr>
                <w:rFonts w:ascii="Arial" w:hAnsi="Arial" w:cs="Arial"/>
              </w:rPr>
            </w:pPr>
            <w:r w:rsidRPr="00D45BA9">
              <w:rPr>
                <w:rFonts w:ascii="Arial" w:hAnsi="Arial" w:cs="Arial"/>
              </w:rPr>
              <w:t>No residents have a limiting long-term health problem or disability 56.71%;</w:t>
            </w:r>
          </w:p>
          <w:p w14:paraId="76B3D7D4" w14:textId="77777777" w:rsidR="00D45BA9" w:rsidRPr="00D45BA9" w:rsidRDefault="00D45BA9" w:rsidP="00D45BA9">
            <w:pPr>
              <w:rPr>
                <w:rFonts w:ascii="Arial" w:hAnsi="Arial" w:cs="Arial"/>
              </w:rPr>
            </w:pPr>
            <w:r w:rsidRPr="00D45BA9">
              <w:rPr>
                <w:rFonts w:ascii="Arial" w:hAnsi="Arial" w:cs="Arial"/>
              </w:rPr>
              <w:t>1 resident has a limiting long-term health problem or disability 31.57%;</w:t>
            </w:r>
          </w:p>
          <w:p w14:paraId="6C6BD8A6" w14:textId="77777777" w:rsidR="00D45BA9" w:rsidRPr="00D45BA9" w:rsidRDefault="00D45BA9" w:rsidP="00D45BA9">
            <w:pPr>
              <w:rPr>
                <w:rFonts w:ascii="Arial" w:hAnsi="Arial" w:cs="Arial"/>
              </w:rPr>
            </w:pPr>
            <w:r w:rsidRPr="00D45BA9">
              <w:rPr>
                <w:rFonts w:ascii="Arial" w:hAnsi="Arial" w:cs="Arial"/>
              </w:rPr>
              <w:t>2 or more residents have a limiting long-term health problem or disability 11.72%.</w:t>
            </w:r>
          </w:p>
          <w:p w14:paraId="0063433B" w14:textId="77777777" w:rsidR="00D45BA9" w:rsidRPr="00D45BA9" w:rsidRDefault="00D45BA9" w:rsidP="00D45BA9">
            <w:pPr>
              <w:rPr>
                <w:rFonts w:ascii="Arial" w:hAnsi="Arial" w:cs="Arial"/>
              </w:rPr>
            </w:pPr>
          </w:p>
          <w:p w14:paraId="7B16E9B3" w14:textId="77777777" w:rsidR="00D45BA9" w:rsidRPr="00D45BA9" w:rsidRDefault="00D45BA9" w:rsidP="00D45BA9">
            <w:pPr>
              <w:rPr>
                <w:rFonts w:ascii="Arial" w:hAnsi="Arial" w:cs="Arial"/>
              </w:rPr>
            </w:pPr>
            <w:r w:rsidRPr="00D45BA9">
              <w:rPr>
                <w:rFonts w:ascii="Arial" w:hAnsi="Arial" w:cs="Arial"/>
                <w:b/>
              </w:rPr>
              <w:t>Newry, Mourne and Down</w:t>
            </w:r>
            <w:r w:rsidRPr="00D45BA9">
              <w:rPr>
                <w:rFonts w:ascii="Arial" w:hAnsi="Arial" w:cs="Arial"/>
              </w:rPr>
              <w:t>; total 68,397 households. Percentage breakdown is as follows:</w:t>
            </w:r>
          </w:p>
          <w:p w14:paraId="39106BDE" w14:textId="77777777" w:rsidR="00D45BA9" w:rsidRPr="00D45BA9" w:rsidRDefault="00D45BA9" w:rsidP="00D45BA9">
            <w:pPr>
              <w:rPr>
                <w:rFonts w:ascii="Arial" w:hAnsi="Arial" w:cs="Arial"/>
              </w:rPr>
            </w:pPr>
            <w:r w:rsidRPr="00D45BA9">
              <w:rPr>
                <w:rFonts w:ascii="Arial" w:hAnsi="Arial" w:cs="Arial"/>
              </w:rPr>
              <w:t>No residents have a limiting long-term health problem or disability 55.08%;</w:t>
            </w:r>
          </w:p>
          <w:p w14:paraId="460704D5" w14:textId="77777777" w:rsidR="00D45BA9" w:rsidRPr="00D45BA9" w:rsidRDefault="00D45BA9" w:rsidP="00D45BA9">
            <w:pPr>
              <w:rPr>
                <w:rFonts w:ascii="Arial" w:hAnsi="Arial" w:cs="Arial"/>
              </w:rPr>
            </w:pPr>
            <w:r w:rsidRPr="00D45BA9">
              <w:rPr>
                <w:rFonts w:ascii="Arial" w:hAnsi="Arial" w:cs="Arial"/>
              </w:rPr>
              <w:t>1 resident has a limiting long-term health problem or disability 33.27%;</w:t>
            </w:r>
          </w:p>
          <w:p w14:paraId="16512969" w14:textId="77777777" w:rsidR="00D45BA9" w:rsidRPr="00D45BA9" w:rsidRDefault="00D45BA9" w:rsidP="00D45BA9">
            <w:pPr>
              <w:rPr>
                <w:rFonts w:ascii="Arial" w:hAnsi="Arial" w:cs="Arial"/>
              </w:rPr>
            </w:pPr>
            <w:r w:rsidRPr="00D45BA9">
              <w:rPr>
                <w:rFonts w:ascii="Arial" w:hAnsi="Arial" w:cs="Arial"/>
              </w:rPr>
              <w:t>2 or more residents have a limiting long-term health problem or disability 11.65%.</w:t>
            </w:r>
          </w:p>
          <w:p w14:paraId="42AE664E" w14:textId="77777777" w:rsidR="00D45BA9" w:rsidRPr="00D45BA9" w:rsidRDefault="00D45BA9" w:rsidP="00D45BA9">
            <w:pPr>
              <w:rPr>
                <w:rFonts w:ascii="Arial" w:hAnsi="Arial" w:cs="Arial"/>
              </w:rPr>
            </w:pPr>
          </w:p>
          <w:p w14:paraId="37978AEA" w14:textId="77777777" w:rsidR="00D45BA9" w:rsidRPr="00D45BA9" w:rsidRDefault="00D45BA9" w:rsidP="00D45BA9">
            <w:pPr>
              <w:rPr>
                <w:rFonts w:ascii="Arial" w:hAnsi="Arial" w:cs="Arial"/>
              </w:rPr>
            </w:pPr>
            <w:r w:rsidRPr="00D45BA9">
              <w:rPr>
                <w:rFonts w:ascii="Arial" w:hAnsi="Arial" w:cs="Arial"/>
                <w:b/>
              </w:rPr>
              <w:t>Ards and North Down</w:t>
            </w:r>
            <w:r w:rsidRPr="00D45BA9">
              <w:rPr>
                <w:rFonts w:ascii="Arial" w:hAnsi="Arial" w:cs="Arial"/>
              </w:rPr>
              <w:t>; total 70,445 households. Percentage breakdown is as follows:</w:t>
            </w:r>
          </w:p>
          <w:p w14:paraId="4BB8FEE9" w14:textId="77777777" w:rsidR="00D45BA9" w:rsidRPr="00D45BA9" w:rsidRDefault="00D45BA9" w:rsidP="00D45BA9">
            <w:pPr>
              <w:rPr>
                <w:rFonts w:ascii="Arial" w:hAnsi="Arial" w:cs="Arial"/>
              </w:rPr>
            </w:pPr>
            <w:r w:rsidRPr="00D45BA9">
              <w:rPr>
                <w:rFonts w:ascii="Arial" w:hAnsi="Arial" w:cs="Arial"/>
              </w:rPr>
              <w:t>No residents have a limiting long-term health problem or disability 56.03%;</w:t>
            </w:r>
          </w:p>
          <w:p w14:paraId="13180A90" w14:textId="77777777" w:rsidR="00D45BA9" w:rsidRPr="00D45BA9" w:rsidRDefault="00D45BA9" w:rsidP="00D45BA9">
            <w:pPr>
              <w:rPr>
                <w:rFonts w:ascii="Arial" w:hAnsi="Arial" w:cs="Arial"/>
              </w:rPr>
            </w:pPr>
            <w:r w:rsidRPr="00D45BA9">
              <w:rPr>
                <w:rFonts w:ascii="Arial" w:hAnsi="Arial" w:cs="Arial"/>
              </w:rPr>
              <w:t>1 resident has a limiting long-term health problem or disability 33.07%;</w:t>
            </w:r>
          </w:p>
          <w:p w14:paraId="1C59E898" w14:textId="77777777" w:rsidR="00D45BA9" w:rsidRPr="00D45BA9" w:rsidRDefault="00D45BA9" w:rsidP="00D45BA9">
            <w:pPr>
              <w:rPr>
                <w:rFonts w:ascii="Arial" w:hAnsi="Arial" w:cs="Arial"/>
              </w:rPr>
            </w:pPr>
            <w:r w:rsidRPr="00D45BA9">
              <w:rPr>
                <w:rFonts w:ascii="Arial" w:hAnsi="Arial" w:cs="Arial"/>
              </w:rPr>
              <w:t>2 or more residents have a limiting long-term health problem or disability 10.89%.</w:t>
            </w:r>
          </w:p>
          <w:p w14:paraId="42D9A5AA" w14:textId="6CD43F6E" w:rsidR="00DC50B5" w:rsidRPr="00D45BA9" w:rsidRDefault="00DC50B5" w:rsidP="003F41DB">
            <w:pPr>
              <w:pStyle w:val="DAERABodyText14pt"/>
              <w:rPr>
                <w:rFonts w:cs="Arial"/>
                <w:sz w:val="24"/>
              </w:rPr>
            </w:pPr>
          </w:p>
        </w:tc>
      </w:tr>
    </w:tbl>
    <w:p w14:paraId="7173F7F7" w14:textId="77777777" w:rsidR="00DC50B5" w:rsidRPr="00AE3D27" w:rsidRDefault="00DC50B5" w:rsidP="00DC50B5">
      <w:pPr>
        <w:pStyle w:val="DAERABodyText14pt"/>
        <w:rPr>
          <w:b/>
          <w:bCs/>
        </w:rPr>
      </w:pPr>
    </w:p>
    <w:p w14:paraId="68DA6BC6" w14:textId="267C4E69" w:rsidR="00DC50B5" w:rsidRPr="00AE3D27" w:rsidRDefault="00DC50B5" w:rsidP="00DC50B5">
      <w:pPr>
        <w:pStyle w:val="DAERABodyText14pt"/>
        <w:rPr>
          <w:b/>
          <w:bCs/>
        </w:rPr>
      </w:pPr>
      <w:r w:rsidRPr="00AE3D27">
        <w:rPr>
          <w:b/>
          <w:bCs/>
        </w:rPr>
        <w:t>Dependants evidence/information:</w:t>
      </w:r>
    </w:p>
    <w:tbl>
      <w:tblPr>
        <w:tblStyle w:val="TableGrid"/>
        <w:tblW w:w="0" w:type="auto"/>
        <w:tblLook w:val="04A0" w:firstRow="1" w:lastRow="0" w:firstColumn="1" w:lastColumn="0" w:noHBand="0" w:noVBand="1"/>
      </w:tblPr>
      <w:tblGrid>
        <w:gridCol w:w="9913"/>
      </w:tblGrid>
      <w:tr w:rsidR="00DC50B5" w:rsidRPr="00D45BA9" w14:paraId="38AE67FD" w14:textId="77777777" w:rsidTr="003F41DB">
        <w:tc>
          <w:tcPr>
            <w:tcW w:w="9913" w:type="dxa"/>
          </w:tcPr>
          <w:p w14:paraId="2DBFDBE1" w14:textId="7EE9818F" w:rsidR="00D45BA9" w:rsidRPr="00D45BA9" w:rsidRDefault="00D45BA9" w:rsidP="00D45BA9">
            <w:pPr>
              <w:rPr>
                <w:rFonts w:ascii="Arial" w:hAnsi="Arial" w:cs="Arial"/>
              </w:rPr>
            </w:pPr>
            <w:r w:rsidRPr="00D45BA9">
              <w:rPr>
                <w:rFonts w:ascii="Arial" w:hAnsi="Arial" w:cs="Arial"/>
              </w:rPr>
              <w:t>The Northern Ireland 2021 Census estimates n</w:t>
            </w:r>
            <w:r w:rsidRPr="00D45BA9">
              <w:rPr>
                <w:rFonts w:ascii="Arial" w:hAnsi="Arial" w:cs="Arial"/>
                <w:color w:val="000000"/>
                <w:lang w:eastAsia="en-GB"/>
              </w:rPr>
              <w:t>umber and percentage of households with: No children in household; No dependent children in household/All children in household non-dependent; One dependent child (aged 0-4/5-11/12-18 years); Two dependent children (youngest aged 0-4/5-11/12-18 years); Three or more dependent children (youngest aged 0-4/5-11/12-18 years).</w:t>
            </w:r>
          </w:p>
          <w:p w14:paraId="3463012F" w14:textId="77777777" w:rsidR="00D45BA9" w:rsidRPr="00D45BA9" w:rsidRDefault="00D45BA9" w:rsidP="00D45BA9">
            <w:pPr>
              <w:rPr>
                <w:rFonts w:ascii="Arial" w:hAnsi="Arial" w:cs="Arial"/>
              </w:rPr>
            </w:pPr>
          </w:p>
          <w:p w14:paraId="553135A0" w14:textId="77777777" w:rsidR="00D45BA9" w:rsidRPr="00D45BA9" w:rsidRDefault="00D45BA9" w:rsidP="00D45BA9">
            <w:pPr>
              <w:rPr>
                <w:rFonts w:ascii="Arial" w:hAnsi="Arial" w:cs="Arial"/>
              </w:rPr>
            </w:pPr>
            <w:r w:rsidRPr="00D45BA9">
              <w:rPr>
                <w:rFonts w:ascii="Arial" w:hAnsi="Arial" w:cs="Arial"/>
              </w:rPr>
              <w:t>The estimates are as at census day, 21 March 2021. The breakdown for the 768,809 households in Northern Ireland is as follows:</w:t>
            </w:r>
          </w:p>
          <w:p w14:paraId="5BE314E3" w14:textId="77777777" w:rsidR="00D45BA9" w:rsidRPr="00D45BA9" w:rsidRDefault="00D45BA9" w:rsidP="00D45BA9">
            <w:pPr>
              <w:rPr>
                <w:rFonts w:ascii="Arial" w:hAnsi="Arial" w:cs="Arial"/>
              </w:rPr>
            </w:pPr>
          </w:p>
          <w:p w14:paraId="31A53988" w14:textId="77777777" w:rsidR="00D45BA9" w:rsidRPr="00D45BA9" w:rsidRDefault="00D45BA9" w:rsidP="00D45BA9">
            <w:pPr>
              <w:rPr>
                <w:rFonts w:ascii="Arial" w:hAnsi="Arial" w:cs="Arial"/>
              </w:rPr>
            </w:pPr>
            <w:r w:rsidRPr="00D45BA9">
              <w:rPr>
                <w:rFonts w:ascii="Arial" w:hAnsi="Arial" w:cs="Arial"/>
              </w:rPr>
              <w:t>No children in household 423,956; No dependent children in household/All children in household non-dependent 120,314. The total with no children in household/No dependent children in household/All children in household non-dependent is 544,270.</w:t>
            </w:r>
          </w:p>
          <w:p w14:paraId="2A9CF3EB" w14:textId="77777777" w:rsidR="00D45BA9" w:rsidRPr="00D45BA9" w:rsidRDefault="00D45BA9" w:rsidP="00D45BA9">
            <w:pPr>
              <w:rPr>
                <w:rFonts w:ascii="Arial" w:hAnsi="Arial" w:cs="Arial"/>
              </w:rPr>
            </w:pPr>
          </w:p>
          <w:p w14:paraId="62464C38" w14:textId="77777777" w:rsidR="00D45BA9" w:rsidRPr="00D45BA9" w:rsidRDefault="00D45BA9" w:rsidP="00D45BA9">
            <w:pPr>
              <w:rPr>
                <w:rFonts w:ascii="Arial" w:hAnsi="Arial" w:cs="Arial"/>
              </w:rPr>
            </w:pPr>
            <w:r w:rsidRPr="00D45BA9">
              <w:rPr>
                <w:rFonts w:ascii="Arial" w:hAnsi="Arial" w:cs="Arial"/>
              </w:rPr>
              <w:t>The households with dependent children in Northern Ireland (total households minus the households with no children in household/No dependent children in household/All children in household non-dependent) is 224,539.</w:t>
            </w:r>
          </w:p>
          <w:p w14:paraId="3DE6F5FB" w14:textId="77777777" w:rsidR="00D45BA9" w:rsidRPr="00D45BA9" w:rsidRDefault="00D45BA9" w:rsidP="00D45BA9">
            <w:pPr>
              <w:rPr>
                <w:rFonts w:ascii="Arial" w:hAnsi="Arial" w:cs="Arial"/>
              </w:rPr>
            </w:pPr>
          </w:p>
          <w:p w14:paraId="60777EC4" w14:textId="77777777" w:rsidR="00D45BA9" w:rsidRPr="00D45BA9" w:rsidRDefault="00D45BA9" w:rsidP="00D45BA9">
            <w:pPr>
              <w:rPr>
                <w:rFonts w:ascii="Arial" w:hAnsi="Arial" w:cs="Arial"/>
              </w:rPr>
            </w:pPr>
          </w:p>
          <w:p w14:paraId="63470436" w14:textId="77777777" w:rsidR="00D45BA9" w:rsidRPr="00D45BA9" w:rsidRDefault="00D45BA9" w:rsidP="00D45BA9">
            <w:pPr>
              <w:rPr>
                <w:rFonts w:ascii="Arial" w:hAnsi="Arial" w:cs="Arial"/>
              </w:rPr>
            </w:pPr>
            <w:r w:rsidRPr="00D45BA9">
              <w:rPr>
                <w:rFonts w:ascii="Arial" w:hAnsi="Arial" w:cs="Arial"/>
              </w:rPr>
              <w:t>This is further broken down, geographically by district council as follows:</w:t>
            </w:r>
          </w:p>
          <w:p w14:paraId="367971BF" w14:textId="77777777" w:rsidR="00D45BA9" w:rsidRPr="00D45BA9" w:rsidRDefault="00D45BA9" w:rsidP="00D45BA9">
            <w:pPr>
              <w:rPr>
                <w:rFonts w:ascii="Arial" w:hAnsi="Arial" w:cs="Arial"/>
              </w:rPr>
            </w:pPr>
          </w:p>
          <w:p w14:paraId="6C0D75F7" w14:textId="77777777" w:rsidR="00D45BA9" w:rsidRPr="00D45BA9" w:rsidRDefault="00D45BA9" w:rsidP="00D45BA9">
            <w:pPr>
              <w:rPr>
                <w:rFonts w:ascii="Arial" w:hAnsi="Arial" w:cs="Arial"/>
              </w:rPr>
            </w:pPr>
            <w:r w:rsidRPr="00D45BA9">
              <w:rPr>
                <w:rFonts w:ascii="Arial" w:hAnsi="Arial" w:cs="Arial"/>
                <w:b/>
              </w:rPr>
              <w:t>Antrim and Newtownabbey</w:t>
            </w:r>
            <w:r w:rsidRPr="00D45BA9">
              <w:rPr>
                <w:rFonts w:ascii="Arial" w:hAnsi="Arial" w:cs="Arial"/>
              </w:rPr>
              <w:t>; total number of households 59,457. The total percent with no children in household or no dependent children in household/All children in household non-dependent is 70.02%. The households with dependent children is 29.98%.</w:t>
            </w:r>
          </w:p>
          <w:p w14:paraId="5B736CCE" w14:textId="77777777" w:rsidR="00D45BA9" w:rsidRPr="00D45BA9" w:rsidRDefault="00D45BA9" w:rsidP="00D45BA9">
            <w:pPr>
              <w:rPr>
                <w:rFonts w:ascii="Arial" w:hAnsi="Arial" w:cs="Arial"/>
              </w:rPr>
            </w:pPr>
          </w:p>
          <w:p w14:paraId="76220036" w14:textId="77777777" w:rsidR="00D45BA9" w:rsidRPr="00D45BA9" w:rsidRDefault="00D45BA9" w:rsidP="00D45BA9">
            <w:pPr>
              <w:rPr>
                <w:rFonts w:ascii="Arial" w:hAnsi="Arial" w:cs="Arial"/>
              </w:rPr>
            </w:pPr>
            <w:r w:rsidRPr="00D45BA9">
              <w:rPr>
                <w:rFonts w:ascii="Arial" w:hAnsi="Arial" w:cs="Arial"/>
                <w:b/>
              </w:rPr>
              <w:lastRenderedPageBreak/>
              <w:t>Armagh City, Banbridge and Craigavon</w:t>
            </w:r>
            <w:r w:rsidRPr="00D45BA9">
              <w:rPr>
                <w:rFonts w:ascii="Arial" w:hAnsi="Arial" w:cs="Arial"/>
              </w:rPr>
              <w:t>; total number of households 84,642. The total percent with no children in household or no dependent children in household/All children in household non-dependent is 67.88%. The households with dependent children is 32.12%.</w:t>
            </w:r>
          </w:p>
          <w:p w14:paraId="116F0E9B" w14:textId="77777777" w:rsidR="00D45BA9" w:rsidRPr="00D45BA9" w:rsidRDefault="00D45BA9" w:rsidP="00D45BA9">
            <w:pPr>
              <w:rPr>
                <w:rFonts w:ascii="Arial" w:hAnsi="Arial" w:cs="Arial"/>
              </w:rPr>
            </w:pPr>
          </w:p>
          <w:p w14:paraId="6C9014DE" w14:textId="77777777" w:rsidR="00D45BA9" w:rsidRPr="00D45BA9" w:rsidRDefault="00D45BA9" w:rsidP="00D45BA9">
            <w:pPr>
              <w:rPr>
                <w:rFonts w:ascii="Arial" w:hAnsi="Arial" w:cs="Arial"/>
              </w:rPr>
            </w:pPr>
            <w:r w:rsidRPr="00D45BA9">
              <w:rPr>
                <w:rFonts w:ascii="Arial" w:hAnsi="Arial" w:cs="Arial"/>
                <w:b/>
              </w:rPr>
              <w:t>Belfast</w:t>
            </w:r>
            <w:r w:rsidRPr="00D45BA9">
              <w:rPr>
                <w:rFonts w:ascii="Arial" w:hAnsi="Arial" w:cs="Arial"/>
              </w:rPr>
              <w:t>; total number of households 149,208. The total percent with no children in household or no dependent children in household/All children in household non-dependent is 74.23%. The households with dependent children is 25.77%.</w:t>
            </w:r>
          </w:p>
          <w:p w14:paraId="6E7D6A34" w14:textId="77777777" w:rsidR="00D45BA9" w:rsidRPr="00D45BA9" w:rsidRDefault="00D45BA9" w:rsidP="00D45BA9">
            <w:pPr>
              <w:rPr>
                <w:rFonts w:ascii="Arial" w:hAnsi="Arial" w:cs="Arial"/>
              </w:rPr>
            </w:pPr>
          </w:p>
          <w:p w14:paraId="5C6039E9" w14:textId="77777777" w:rsidR="00D45BA9" w:rsidRPr="00D45BA9" w:rsidRDefault="00D45BA9" w:rsidP="00D45BA9">
            <w:pPr>
              <w:rPr>
                <w:rFonts w:ascii="Arial" w:hAnsi="Arial" w:cs="Arial"/>
              </w:rPr>
            </w:pPr>
            <w:r w:rsidRPr="00D45BA9">
              <w:rPr>
                <w:rFonts w:ascii="Arial" w:hAnsi="Arial" w:cs="Arial"/>
                <w:b/>
              </w:rPr>
              <w:t>Causeway Coast and Glens</w:t>
            </w:r>
            <w:r w:rsidRPr="00D45BA9">
              <w:rPr>
                <w:rFonts w:ascii="Arial" w:hAnsi="Arial" w:cs="Arial"/>
              </w:rPr>
              <w:t>; total number of households 57,577. The total percent with no children in household or no dependent children in household/All children in household non-dependent is 72.00%%. The households with dependent children is 28.00%.</w:t>
            </w:r>
          </w:p>
          <w:p w14:paraId="729A8492" w14:textId="77777777" w:rsidR="00D45BA9" w:rsidRPr="00D45BA9" w:rsidRDefault="00D45BA9" w:rsidP="00D45BA9">
            <w:pPr>
              <w:rPr>
                <w:rFonts w:ascii="Arial" w:hAnsi="Arial" w:cs="Arial"/>
              </w:rPr>
            </w:pPr>
          </w:p>
          <w:p w14:paraId="2CDCC894" w14:textId="77777777" w:rsidR="00D45BA9" w:rsidRPr="00D45BA9" w:rsidRDefault="00D45BA9" w:rsidP="00D45BA9">
            <w:pPr>
              <w:rPr>
                <w:rFonts w:ascii="Arial" w:hAnsi="Arial" w:cs="Arial"/>
              </w:rPr>
            </w:pPr>
            <w:r w:rsidRPr="00D45BA9">
              <w:rPr>
                <w:rFonts w:ascii="Arial" w:hAnsi="Arial" w:cs="Arial"/>
                <w:b/>
              </w:rPr>
              <w:t>Derry City and Strabane</w:t>
            </w:r>
            <w:r w:rsidRPr="00D45BA9">
              <w:rPr>
                <w:rFonts w:ascii="Arial" w:hAnsi="Arial" w:cs="Arial"/>
              </w:rPr>
              <w:t>; total number of households 60,935. The total percent with no children in household or no dependent children in household/All children in household non-dependent is 69.43%. The households with dependent children is 30.57%</w:t>
            </w:r>
          </w:p>
          <w:p w14:paraId="2D07B334" w14:textId="77777777" w:rsidR="00D45BA9" w:rsidRPr="00D45BA9" w:rsidRDefault="00D45BA9" w:rsidP="00D45BA9">
            <w:pPr>
              <w:rPr>
                <w:rFonts w:ascii="Arial" w:hAnsi="Arial" w:cs="Arial"/>
              </w:rPr>
            </w:pPr>
          </w:p>
          <w:p w14:paraId="1B7298C6" w14:textId="77777777" w:rsidR="00D45BA9" w:rsidRPr="00D45BA9" w:rsidRDefault="00D45BA9" w:rsidP="00D45BA9">
            <w:pPr>
              <w:rPr>
                <w:rFonts w:ascii="Arial" w:hAnsi="Arial" w:cs="Arial"/>
              </w:rPr>
            </w:pPr>
            <w:r w:rsidRPr="00D45BA9">
              <w:rPr>
                <w:rFonts w:ascii="Arial" w:hAnsi="Arial" w:cs="Arial"/>
                <w:b/>
              </w:rPr>
              <w:t>Fermanagh and Omagh</w:t>
            </w:r>
            <w:r w:rsidRPr="00D45BA9">
              <w:rPr>
                <w:rFonts w:ascii="Arial" w:hAnsi="Arial" w:cs="Arial"/>
              </w:rPr>
              <w:t>; total number of households 45,715. The total percent with no children in household or no dependent children in household/All children in household non-dependent is 70.39%. The households with dependent children is 29.61%</w:t>
            </w:r>
          </w:p>
          <w:p w14:paraId="165BB754" w14:textId="77777777" w:rsidR="00D45BA9" w:rsidRPr="00D45BA9" w:rsidRDefault="00D45BA9" w:rsidP="00D45BA9">
            <w:pPr>
              <w:rPr>
                <w:rFonts w:ascii="Arial" w:hAnsi="Arial" w:cs="Arial"/>
              </w:rPr>
            </w:pPr>
          </w:p>
          <w:p w14:paraId="5794CB5C" w14:textId="77777777" w:rsidR="00D45BA9" w:rsidRPr="00D45BA9" w:rsidRDefault="00D45BA9" w:rsidP="00D45BA9">
            <w:pPr>
              <w:rPr>
                <w:rFonts w:ascii="Arial" w:hAnsi="Arial" w:cs="Arial"/>
              </w:rPr>
            </w:pPr>
            <w:r w:rsidRPr="00D45BA9">
              <w:rPr>
                <w:rFonts w:ascii="Arial" w:hAnsi="Arial" w:cs="Arial"/>
                <w:b/>
              </w:rPr>
              <w:t>Lisburn and Castlereagh</w:t>
            </w:r>
            <w:r w:rsidRPr="00D45BA9">
              <w:rPr>
                <w:rFonts w:ascii="Arial" w:hAnsi="Arial" w:cs="Arial"/>
              </w:rPr>
              <w:t>; total number of households 60,146. The total percent with no children in household or no dependent children in household/All children in household non-dependent is 69.84%. The households with dependent children is 30.16%</w:t>
            </w:r>
          </w:p>
          <w:p w14:paraId="024A6AF5" w14:textId="77777777" w:rsidR="00D45BA9" w:rsidRPr="00D45BA9" w:rsidRDefault="00D45BA9" w:rsidP="00D45BA9">
            <w:pPr>
              <w:rPr>
                <w:rFonts w:ascii="Arial" w:hAnsi="Arial" w:cs="Arial"/>
              </w:rPr>
            </w:pPr>
          </w:p>
          <w:p w14:paraId="7BF5E702" w14:textId="77777777" w:rsidR="00D45BA9" w:rsidRPr="00D45BA9" w:rsidRDefault="00D45BA9" w:rsidP="00D45BA9">
            <w:pPr>
              <w:rPr>
                <w:rFonts w:ascii="Arial" w:hAnsi="Arial" w:cs="Arial"/>
              </w:rPr>
            </w:pPr>
            <w:r w:rsidRPr="00D45BA9">
              <w:rPr>
                <w:rFonts w:ascii="Arial" w:hAnsi="Arial" w:cs="Arial"/>
                <w:b/>
              </w:rPr>
              <w:t>Mid and East Antrim</w:t>
            </w:r>
            <w:r w:rsidRPr="00D45BA9">
              <w:rPr>
                <w:rFonts w:ascii="Arial" w:hAnsi="Arial" w:cs="Arial"/>
              </w:rPr>
              <w:t>; total number of households 58,282. The total percent with no children in household or no dependent children in household/All children in household non-dependent is 72.93%. The households with dependent children is 27.07%.</w:t>
            </w:r>
          </w:p>
          <w:p w14:paraId="23AC25CD" w14:textId="77777777" w:rsidR="00D45BA9" w:rsidRPr="00D45BA9" w:rsidRDefault="00D45BA9" w:rsidP="00D45BA9">
            <w:pPr>
              <w:rPr>
                <w:rFonts w:ascii="Arial" w:hAnsi="Arial" w:cs="Arial"/>
              </w:rPr>
            </w:pPr>
          </w:p>
          <w:p w14:paraId="1E32ED6F" w14:textId="77777777" w:rsidR="00D45BA9" w:rsidRPr="00D45BA9" w:rsidRDefault="00D45BA9" w:rsidP="00D45BA9">
            <w:pPr>
              <w:rPr>
                <w:rFonts w:ascii="Arial" w:hAnsi="Arial" w:cs="Arial"/>
              </w:rPr>
            </w:pPr>
            <w:r w:rsidRPr="00D45BA9">
              <w:rPr>
                <w:rFonts w:ascii="Arial" w:hAnsi="Arial" w:cs="Arial"/>
                <w:b/>
              </w:rPr>
              <w:t>Mid Ulster</w:t>
            </w:r>
            <w:r w:rsidRPr="00D45BA9">
              <w:rPr>
                <w:rFonts w:ascii="Arial" w:hAnsi="Arial" w:cs="Arial"/>
              </w:rPr>
              <w:t>; total number of households 54,004. The total percent with no children in household or no dependent children in household/All children in household non-dependent is 65.98%. The households with dependent children is 34.02%.</w:t>
            </w:r>
          </w:p>
          <w:p w14:paraId="22CB8B80" w14:textId="77777777" w:rsidR="00D45BA9" w:rsidRPr="00D45BA9" w:rsidRDefault="00D45BA9" w:rsidP="00D45BA9">
            <w:pPr>
              <w:rPr>
                <w:rFonts w:ascii="Arial" w:hAnsi="Arial" w:cs="Arial"/>
              </w:rPr>
            </w:pPr>
          </w:p>
          <w:p w14:paraId="75B36E9C" w14:textId="77777777" w:rsidR="00D45BA9" w:rsidRPr="00D45BA9" w:rsidRDefault="00D45BA9" w:rsidP="00D45BA9">
            <w:pPr>
              <w:rPr>
                <w:rFonts w:ascii="Arial" w:hAnsi="Arial" w:cs="Arial"/>
              </w:rPr>
            </w:pPr>
            <w:r w:rsidRPr="00D45BA9">
              <w:rPr>
                <w:rFonts w:ascii="Arial" w:hAnsi="Arial" w:cs="Arial"/>
                <w:b/>
              </w:rPr>
              <w:t>Newry, Mourne and Down</w:t>
            </w:r>
            <w:r w:rsidRPr="00D45BA9">
              <w:rPr>
                <w:rFonts w:ascii="Arial" w:hAnsi="Arial" w:cs="Arial"/>
              </w:rPr>
              <w:t>; total number of households 68,397. The total percent with no children in household or no dependent children in household/All children in household non-dependent is 67.91%. The households with dependent children is 32.09%.</w:t>
            </w:r>
          </w:p>
          <w:p w14:paraId="7FA750F4" w14:textId="77777777" w:rsidR="00D45BA9" w:rsidRPr="00D45BA9" w:rsidRDefault="00D45BA9" w:rsidP="00D45BA9">
            <w:pPr>
              <w:rPr>
                <w:rFonts w:ascii="Arial" w:hAnsi="Arial" w:cs="Arial"/>
              </w:rPr>
            </w:pPr>
          </w:p>
          <w:p w14:paraId="50D98B43" w14:textId="77777777" w:rsidR="00D45BA9" w:rsidRPr="00D45BA9" w:rsidRDefault="00D45BA9" w:rsidP="00D45BA9">
            <w:pPr>
              <w:rPr>
                <w:rFonts w:ascii="Arial" w:hAnsi="Arial" w:cs="Arial"/>
              </w:rPr>
            </w:pPr>
            <w:r w:rsidRPr="00D45BA9">
              <w:rPr>
                <w:rFonts w:ascii="Arial" w:hAnsi="Arial" w:cs="Arial"/>
                <w:b/>
              </w:rPr>
              <w:t>Ards and North Down</w:t>
            </w:r>
            <w:r w:rsidRPr="00D45BA9">
              <w:rPr>
                <w:rFonts w:ascii="Arial" w:hAnsi="Arial" w:cs="Arial"/>
              </w:rPr>
              <w:t>; total number of households 70,446. The total percent with no children in household or no dependent children in household/All children in household non-dependent is 73.67%. The households with dependent children is 26.33%.</w:t>
            </w:r>
          </w:p>
          <w:p w14:paraId="1E658BBC" w14:textId="6213D42E" w:rsidR="00DC50B5" w:rsidRPr="00D45BA9" w:rsidRDefault="00DC50B5" w:rsidP="003F41DB">
            <w:pPr>
              <w:pStyle w:val="DAERABodyText14pt"/>
              <w:rPr>
                <w:rFonts w:cs="Arial"/>
                <w:sz w:val="24"/>
              </w:rPr>
            </w:pPr>
          </w:p>
        </w:tc>
      </w:tr>
    </w:tbl>
    <w:p w14:paraId="15D833B3" w14:textId="77777777" w:rsidR="00DC50B5" w:rsidRDefault="00DC50B5" w:rsidP="00DC50B5">
      <w:pPr>
        <w:pStyle w:val="DAERABodyText14pt"/>
        <w:rPr>
          <w:b/>
          <w:bCs/>
        </w:rPr>
      </w:pPr>
    </w:p>
    <w:p w14:paraId="6A44AB1F" w14:textId="77777777" w:rsidR="00803DE6" w:rsidRPr="00803DE6" w:rsidRDefault="00803DE6" w:rsidP="00803DE6">
      <w:pPr>
        <w:pStyle w:val="DAERASubHeader"/>
      </w:pPr>
      <w:r w:rsidRPr="00803DE6">
        <w:t>Needs, experiences and priorities</w:t>
      </w:r>
    </w:p>
    <w:p w14:paraId="43015F80" w14:textId="4FF1BDC5" w:rsidR="00803DE6" w:rsidRPr="00803DE6" w:rsidRDefault="00803DE6" w:rsidP="00803DE6">
      <w:pPr>
        <w:pStyle w:val="DAERABodyText14pt"/>
        <w:rPr>
          <w:b/>
          <w:bCs/>
        </w:rPr>
      </w:pPr>
      <w:r>
        <w:rPr>
          <w:b/>
          <w:bCs/>
        </w:rPr>
        <w:br/>
      </w:r>
      <w:r w:rsidRPr="00803DE6">
        <w:rPr>
          <w:b/>
          <w:bCs/>
        </w:rPr>
        <w:t xml:space="preserve">Taking into account the information referred to above, what are the </w:t>
      </w:r>
      <w:r w:rsidRPr="00803DE6">
        <w:rPr>
          <w:b/>
          <w:bCs/>
        </w:rPr>
        <w:lastRenderedPageBreak/>
        <w:t xml:space="preserve">different needs, experiences and priorities of each of the following categories, in relation to the particular policy/decision?  </w:t>
      </w:r>
    </w:p>
    <w:p w14:paraId="26B99A40" w14:textId="77777777" w:rsidR="00803DE6" w:rsidRPr="00803DE6" w:rsidRDefault="00803DE6" w:rsidP="00803DE6">
      <w:pPr>
        <w:pStyle w:val="DAERABodyText14pt"/>
        <w:rPr>
          <w:b/>
          <w:bCs/>
        </w:rPr>
      </w:pPr>
    </w:p>
    <w:p w14:paraId="1B077F6D" w14:textId="77777777" w:rsidR="00803DE6" w:rsidRPr="00803DE6" w:rsidRDefault="00803DE6" w:rsidP="00803DE6">
      <w:pPr>
        <w:pStyle w:val="DAERABodyText14pt"/>
        <w:rPr>
          <w:b/>
          <w:bCs/>
        </w:rPr>
      </w:pPr>
      <w:r w:rsidRPr="00803DE6">
        <w:rPr>
          <w:b/>
          <w:bCs/>
        </w:rPr>
        <w:t xml:space="preserve">Specify </w:t>
      </w:r>
      <w:r w:rsidRPr="00803DE6">
        <w:rPr>
          <w:b/>
          <w:bCs/>
          <w:u w:val="single"/>
        </w:rPr>
        <w:t>details</w:t>
      </w:r>
      <w:r w:rsidRPr="00803DE6">
        <w:rPr>
          <w:b/>
          <w:bCs/>
        </w:rPr>
        <w:t xml:space="preserve"> of the </w:t>
      </w:r>
      <w:r w:rsidRPr="00803DE6">
        <w:rPr>
          <w:b/>
          <w:bCs/>
          <w:u w:val="single"/>
        </w:rPr>
        <w:t>needs, experiences and priorities</w:t>
      </w:r>
      <w:r w:rsidRPr="00803DE6">
        <w:rPr>
          <w:b/>
          <w:bCs/>
        </w:rPr>
        <w:t xml:space="preserve"> for each of the Section 75 categories below:</w:t>
      </w:r>
    </w:p>
    <w:p w14:paraId="1E730B07" w14:textId="764BB5D8" w:rsidR="00803DE6" w:rsidRPr="00803DE6" w:rsidRDefault="00803DE6" w:rsidP="00803DE6">
      <w:pPr>
        <w:pStyle w:val="DAERABodyText14pt"/>
        <w:rPr>
          <w:b/>
          <w:bCs/>
          <w:iCs/>
        </w:rPr>
      </w:pPr>
      <w:r>
        <w:rPr>
          <w:b/>
          <w:bCs/>
        </w:rPr>
        <w:br/>
      </w:r>
      <w:r w:rsidRPr="00803DE6">
        <w:rPr>
          <w:b/>
          <w:bCs/>
          <w:iCs/>
        </w:rPr>
        <w:t>Religious belief</w:t>
      </w:r>
    </w:p>
    <w:tbl>
      <w:tblPr>
        <w:tblStyle w:val="TableGrid"/>
        <w:tblW w:w="0" w:type="auto"/>
        <w:tblLook w:val="04A0" w:firstRow="1" w:lastRow="0" w:firstColumn="1" w:lastColumn="0" w:noHBand="0" w:noVBand="1"/>
      </w:tblPr>
      <w:tblGrid>
        <w:gridCol w:w="9913"/>
      </w:tblGrid>
      <w:tr w:rsidR="00803DE6" w14:paraId="079CE1DE" w14:textId="77777777" w:rsidTr="003F41DB">
        <w:tc>
          <w:tcPr>
            <w:tcW w:w="9913" w:type="dxa"/>
          </w:tcPr>
          <w:p w14:paraId="3E7AC9CF" w14:textId="520B88BA" w:rsidR="00803DE6" w:rsidRPr="00D45BA9" w:rsidRDefault="00BC440A" w:rsidP="00B50D8E">
            <w:pPr>
              <w:pStyle w:val="DAERABodyText14pt"/>
              <w:spacing w:line="240" w:lineRule="auto"/>
              <w:rPr>
                <w:sz w:val="24"/>
              </w:rPr>
            </w:pPr>
            <w:r w:rsidRPr="00D45BA9">
              <w:rPr>
                <w:rFonts w:cs="Arial"/>
                <w:sz w:val="24"/>
              </w:rPr>
              <w:t>None. There are no new policy implications upon religious belief.</w:t>
            </w:r>
            <w:r w:rsidR="0047068D" w:rsidRPr="00D45BA9">
              <w:rPr>
                <w:rFonts w:cs="Arial"/>
                <w:sz w:val="24"/>
              </w:rPr>
              <w:t xml:space="preserve">  The </w:t>
            </w:r>
            <w:r w:rsidR="00BC0C5D" w:rsidRPr="00D45BA9">
              <w:rPr>
                <w:rFonts w:cs="Arial"/>
                <w:sz w:val="24"/>
              </w:rPr>
              <w:t xml:space="preserve">policy is concerned with </w:t>
            </w:r>
            <w:r w:rsidR="00D45BA9">
              <w:rPr>
                <w:rFonts w:cs="Arial"/>
                <w:sz w:val="24"/>
              </w:rPr>
              <w:t>new air quality legislative limits</w:t>
            </w:r>
            <w:r w:rsidR="000768B4">
              <w:rPr>
                <w:rFonts w:cs="Arial"/>
                <w:sz w:val="24"/>
              </w:rPr>
              <w:t>, targets and objectives</w:t>
            </w:r>
            <w:r w:rsidR="00D45BA9">
              <w:rPr>
                <w:rFonts w:cs="Arial"/>
                <w:sz w:val="24"/>
              </w:rPr>
              <w:t xml:space="preserve"> for particulate matter in Northern Ireland</w:t>
            </w:r>
            <w:r w:rsidR="0047068D" w:rsidRPr="00D45BA9">
              <w:rPr>
                <w:rFonts w:cs="Arial"/>
                <w:sz w:val="24"/>
              </w:rPr>
              <w:t>.  It has no impact on any specific groups</w:t>
            </w:r>
            <w:r w:rsidR="0092035A" w:rsidRPr="00D45BA9">
              <w:rPr>
                <w:rFonts w:cs="Arial"/>
                <w:sz w:val="24"/>
              </w:rPr>
              <w:t xml:space="preserve"> as the </w:t>
            </w:r>
            <w:r w:rsidR="00BC0C5D" w:rsidRPr="00D45BA9">
              <w:rPr>
                <w:rFonts w:cs="Arial"/>
                <w:sz w:val="24"/>
              </w:rPr>
              <w:t>policy</w:t>
            </w:r>
            <w:r w:rsidR="0092035A" w:rsidRPr="00D45BA9">
              <w:rPr>
                <w:rFonts w:cs="Arial"/>
                <w:sz w:val="24"/>
              </w:rPr>
              <w:t xml:space="preserve"> is </w:t>
            </w:r>
            <w:r w:rsidR="00D45BA9">
              <w:rPr>
                <w:rFonts w:cs="Arial"/>
                <w:sz w:val="24"/>
              </w:rPr>
              <w:t>designed to deliver cleaner air for all irrespective</w:t>
            </w:r>
            <w:r w:rsidR="000A0E5D">
              <w:rPr>
                <w:rFonts w:cs="Arial"/>
                <w:sz w:val="24"/>
              </w:rPr>
              <w:t xml:space="preserve"> of religious belief.</w:t>
            </w:r>
            <w:r w:rsidR="0047068D" w:rsidRPr="00D45BA9">
              <w:rPr>
                <w:rFonts w:cs="Arial"/>
                <w:sz w:val="24"/>
              </w:rPr>
              <w:t xml:space="preserve">  </w:t>
            </w:r>
          </w:p>
        </w:tc>
      </w:tr>
    </w:tbl>
    <w:p w14:paraId="3CD7E03E" w14:textId="518C12A2" w:rsidR="00803DE6" w:rsidRPr="00803DE6" w:rsidRDefault="00803DE6" w:rsidP="00803DE6">
      <w:pPr>
        <w:pStyle w:val="DAERABodyText14pt"/>
        <w:rPr>
          <w:b/>
          <w:bCs/>
          <w:iCs/>
        </w:rPr>
      </w:pPr>
      <w:r>
        <w:rPr>
          <w:b/>
          <w:bCs/>
          <w:iCs/>
        </w:rPr>
        <w:br/>
      </w:r>
      <w:r w:rsidRPr="00803DE6">
        <w:rPr>
          <w:b/>
          <w:bCs/>
          <w:iCs/>
        </w:rPr>
        <w:t>Political Opinion</w:t>
      </w:r>
    </w:p>
    <w:tbl>
      <w:tblPr>
        <w:tblStyle w:val="TableGrid"/>
        <w:tblW w:w="0" w:type="auto"/>
        <w:tblLook w:val="04A0" w:firstRow="1" w:lastRow="0" w:firstColumn="1" w:lastColumn="0" w:noHBand="0" w:noVBand="1"/>
      </w:tblPr>
      <w:tblGrid>
        <w:gridCol w:w="9913"/>
      </w:tblGrid>
      <w:tr w:rsidR="00803DE6" w14:paraId="59B64DD1" w14:textId="77777777" w:rsidTr="003F41DB">
        <w:tc>
          <w:tcPr>
            <w:tcW w:w="9913" w:type="dxa"/>
          </w:tcPr>
          <w:p w14:paraId="05B3B1BD" w14:textId="09BDF9EF" w:rsidR="00803DE6" w:rsidRPr="00041D5D" w:rsidRDefault="007D3980" w:rsidP="00B50D8E">
            <w:pPr>
              <w:pStyle w:val="DAERABodyText14pt"/>
              <w:spacing w:line="240" w:lineRule="auto"/>
              <w:rPr>
                <w:sz w:val="24"/>
              </w:rPr>
            </w:pPr>
            <w:r w:rsidRPr="00041D5D">
              <w:rPr>
                <w:rFonts w:cs="Arial"/>
                <w:sz w:val="24"/>
              </w:rPr>
              <w:t>None. There are no new policy implications upon political opinion.  The policy is concerned with new air quality legislative limits</w:t>
            </w:r>
            <w:r w:rsidR="000768B4" w:rsidRPr="000768B4">
              <w:rPr>
                <w:rFonts w:cs="Arial"/>
                <w:sz w:val="24"/>
              </w:rPr>
              <w:t>, targets and objectives</w:t>
            </w:r>
            <w:r w:rsidRPr="00041D5D">
              <w:rPr>
                <w:rFonts w:cs="Arial"/>
                <w:sz w:val="24"/>
              </w:rPr>
              <w:t xml:space="preserve"> for particulate matter in Northern Ireland.  It has no impact on any specific groups as the policy is designed to deliver cleaner air for all irrespective of political opinion.  </w:t>
            </w:r>
          </w:p>
        </w:tc>
      </w:tr>
    </w:tbl>
    <w:p w14:paraId="27F2BEBC" w14:textId="77777777" w:rsidR="00E83281" w:rsidRDefault="00E83281" w:rsidP="00803DE6">
      <w:pPr>
        <w:pStyle w:val="DAERABodyText14pt"/>
        <w:rPr>
          <w:b/>
          <w:bCs/>
        </w:rPr>
      </w:pPr>
    </w:p>
    <w:p w14:paraId="439336BE" w14:textId="77777777" w:rsidR="00803DE6" w:rsidRPr="00803DE6" w:rsidRDefault="00803DE6" w:rsidP="00803DE6">
      <w:pPr>
        <w:pStyle w:val="DAERABodyText14pt"/>
        <w:rPr>
          <w:b/>
          <w:bCs/>
          <w:iCs/>
        </w:rPr>
      </w:pPr>
      <w:r w:rsidRPr="00803DE6">
        <w:rPr>
          <w:b/>
          <w:bCs/>
          <w:iCs/>
        </w:rPr>
        <w:t>Racial Group</w:t>
      </w:r>
    </w:p>
    <w:tbl>
      <w:tblPr>
        <w:tblStyle w:val="TableGrid"/>
        <w:tblW w:w="0" w:type="auto"/>
        <w:tblLook w:val="04A0" w:firstRow="1" w:lastRow="0" w:firstColumn="1" w:lastColumn="0" w:noHBand="0" w:noVBand="1"/>
      </w:tblPr>
      <w:tblGrid>
        <w:gridCol w:w="9913"/>
      </w:tblGrid>
      <w:tr w:rsidR="00803DE6" w14:paraId="20E58814" w14:textId="77777777" w:rsidTr="003F41DB">
        <w:tc>
          <w:tcPr>
            <w:tcW w:w="9913" w:type="dxa"/>
          </w:tcPr>
          <w:p w14:paraId="475EF4E3" w14:textId="21D195DA" w:rsidR="00803DE6" w:rsidRPr="00041D5D" w:rsidRDefault="00041D5D" w:rsidP="00B50D8E">
            <w:pPr>
              <w:pStyle w:val="DAERABodyText14pt"/>
              <w:spacing w:line="240" w:lineRule="auto"/>
              <w:rPr>
                <w:sz w:val="24"/>
              </w:rPr>
            </w:pPr>
            <w:r w:rsidRPr="00041D5D">
              <w:rPr>
                <w:rFonts w:cs="Arial"/>
                <w:sz w:val="24"/>
              </w:rPr>
              <w:t>None. There are no new policy implications upon racial groups.  The policy is concerned with new air quality legislative limits</w:t>
            </w:r>
            <w:r w:rsidR="000768B4" w:rsidRPr="000768B4">
              <w:rPr>
                <w:rFonts w:cs="Arial"/>
                <w:sz w:val="24"/>
              </w:rPr>
              <w:t>, targets and objectives</w:t>
            </w:r>
            <w:r w:rsidRPr="00041D5D">
              <w:rPr>
                <w:rFonts w:cs="Arial"/>
                <w:sz w:val="24"/>
              </w:rPr>
              <w:t xml:space="preserve"> for particulate matter in Northern Ireland.  It has no impact on any specific groups as the policy is designed to deliver cleaner air for all irrespective of race.  </w:t>
            </w:r>
          </w:p>
        </w:tc>
      </w:tr>
    </w:tbl>
    <w:p w14:paraId="20A2290E" w14:textId="77777777" w:rsidR="00803DE6" w:rsidRDefault="00803DE6" w:rsidP="00803DE6">
      <w:pPr>
        <w:pStyle w:val="DAERABodyText14pt"/>
        <w:rPr>
          <w:b/>
          <w:bCs/>
        </w:rPr>
      </w:pPr>
    </w:p>
    <w:p w14:paraId="09CD71A6" w14:textId="77777777" w:rsidR="00803DE6" w:rsidRPr="00803DE6" w:rsidRDefault="00803DE6" w:rsidP="00803DE6">
      <w:pPr>
        <w:pStyle w:val="DAERABodyText14pt"/>
        <w:rPr>
          <w:b/>
          <w:bCs/>
          <w:iCs/>
        </w:rPr>
      </w:pPr>
      <w:r w:rsidRPr="00803DE6">
        <w:rPr>
          <w:b/>
          <w:bCs/>
          <w:iCs/>
        </w:rPr>
        <w:t>Age</w:t>
      </w:r>
    </w:p>
    <w:tbl>
      <w:tblPr>
        <w:tblStyle w:val="TableGrid"/>
        <w:tblW w:w="0" w:type="auto"/>
        <w:tblLook w:val="04A0" w:firstRow="1" w:lastRow="0" w:firstColumn="1" w:lastColumn="0" w:noHBand="0" w:noVBand="1"/>
      </w:tblPr>
      <w:tblGrid>
        <w:gridCol w:w="9913"/>
      </w:tblGrid>
      <w:tr w:rsidR="00803DE6" w14:paraId="06C6080B" w14:textId="77777777" w:rsidTr="00392595">
        <w:trPr>
          <w:trHeight w:val="1044"/>
        </w:trPr>
        <w:tc>
          <w:tcPr>
            <w:tcW w:w="9913" w:type="dxa"/>
          </w:tcPr>
          <w:p w14:paraId="1324D32C" w14:textId="1206E512" w:rsidR="00803DE6" w:rsidRPr="00041D5D" w:rsidRDefault="00041D5D" w:rsidP="00B50D8E">
            <w:pPr>
              <w:pStyle w:val="DAERABodyText14pt"/>
              <w:spacing w:line="240" w:lineRule="auto"/>
              <w:rPr>
                <w:sz w:val="24"/>
              </w:rPr>
            </w:pPr>
            <w:r w:rsidRPr="00041D5D">
              <w:rPr>
                <w:rFonts w:cs="Arial"/>
                <w:sz w:val="24"/>
              </w:rPr>
              <w:t xml:space="preserve">None. There are no new policy implications upon </w:t>
            </w:r>
            <w:r>
              <w:rPr>
                <w:rFonts w:cs="Arial"/>
                <w:sz w:val="24"/>
              </w:rPr>
              <w:t>age</w:t>
            </w:r>
            <w:r w:rsidRPr="00041D5D">
              <w:rPr>
                <w:rFonts w:cs="Arial"/>
                <w:sz w:val="24"/>
              </w:rPr>
              <w:t>.  The policy is concerned with new air quality legislative limits</w:t>
            </w:r>
            <w:r w:rsidR="000768B4" w:rsidRPr="000768B4">
              <w:rPr>
                <w:rFonts w:cs="Arial"/>
                <w:sz w:val="24"/>
              </w:rPr>
              <w:t>, targets and objectives</w:t>
            </w:r>
            <w:r w:rsidRPr="00041D5D">
              <w:rPr>
                <w:rFonts w:cs="Arial"/>
                <w:sz w:val="24"/>
              </w:rPr>
              <w:t xml:space="preserve"> for particulate matter in Northern Ireland.  It has no impact on any specific groups as the policy is designed to deliver cleaner air for all irrespective of </w:t>
            </w:r>
            <w:r>
              <w:rPr>
                <w:rFonts w:cs="Arial"/>
                <w:sz w:val="24"/>
              </w:rPr>
              <w:t>age</w:t>
            </w:r>
            <w:r w:rsidRPr="00041D5D">
              <w:rPr>
                <w:rFonts w:cs="Arial"/>
                <w:sz w:val="24"/>
              </w:rPr>
              <w:t xml:space="preserve">.  </w:t>
            </w:r>
          </w:p>
        </w:tc>
      </w:tr>
    </w:tbl>
    <w:p w14:paraId="762F454A" w14:textId="77777777" w:rsidR="00803DE6" w:rsidRDefault="00803DE6" w:rsidP="00803DE6">
      <w:pPr>
        <w:pStyle w:val="DAERABodyText14pt"/>
        <w:rPr>
          <w:b/>
          <w:bCs/>
        </w:rPr>
      </w:pPr>
    </w:p>
    <w:p w14:paraId="338AEA53" w14:textId="77777777" w:rsidR="00803DE6" w:rsidRPr="00803DE6" w:rsidRDefault="00803DE6" w:rsidP="00803DE6">
      <w:pPr>
        <w:pStyle w:val="DAERABodyText14pt"/>
        <w:rPr>
          <w:b/>
          <w:bCs/>
          <w:iCs/>
        </w:rPr>
      </w:pPr>
      <w:r w:rsidRPr="00803DE6">
        <w:rPr>
          <w:b/>
          <w:bCs/>
          <w:iCs/>
        </w:rPr>
        <w:t>Marital status</w:t>
      </w:r>
    </w:p>
    <w:tbl>
      <w:tblPr>
        <w:tblStyle w:val="TableGrid"/>
        <w:tblW w:w="0" w:type="auto"/>
        <w:tblLook w:val="04A0" w:firstRow="1" w:lastRow="0" w:firstColumn="1" w:lastColumn="0" w:noHBand="0" w:noVBand="1"/>
      </w:tblPr>
      <w:tblGrid>
        <w:gridCol w:w="9913"/>
      </w:tblGrid>
      <w:tr w:rsidR="00803DE6" w14:paraId="5B31E52D" w14:textId="77777777" w:rsidTr="003F41DB">
        <w:tc>
          <w:tcPr>
            <w:tcW w:w="9913" w:type="dxa"/>
          </w:tcPr>
          <w:p w14:paraId="32936261" w14:textId="3E32FF60" w:rsidR="00803DE6" w:rsidRPr="00392595" w:rsidRDefault="00392595" w:rsidP="00B50D8E">
            <w:pPr>
              <w:pStyle w:val="DAERABodyText14pt"/>
              <w:spacing w:line="240" w:lineRule="auto"/>
              <w:rPr>
                <w:sz w:val="24"/>
              </w:rPr>
            </w:pPr>
            <w:r w:rsidRPr="00392595">
              <w:rPr>
                <w:rFonts w:cs="Arial"/>
                <w:sz w:val="24"/>
              </w:rPr>
              <w:t xml:space="preserve">None. There are no new policy implications upon </w:t>
            </w:r>
            <w:r>
              <w:rPr>
                <w:rFonts w:cs="Arial"/>
                <w:sz w:val="24"/>
              </w:rPr>
              <w:t>marital status</w:t>
            </w:r>
            <w:r w:rsidRPr="00392595">
              <w:rPr>
                <w:rFonts w:cs="Arial"/>
                <w:sz w:val="24"/>
              </w:rPr>
              <w:t>.  The policy is concerned with new air quality legislative limits</w:t>
            </w:r>
            <w:r w:rsidR="000768B4" w:rsidRPr="000768B4">
              <w:rPr>
                <w:rFonts w:cs="Arial"/>
                <w:sz w:val="24"/>
              </w:rPr>
              <w:t>, targets and objectives</w:t>
            </w:r>
            <w:r w:rsidRPr="00392595">
              <w:rPr>
                <w:rFonts w:cs="Arial"/>
                <w:sz w:val="24"/>
              </w:rPr>
              <w:t xml:space="preserve"> for particulate matter in Northern Ireland.  It has no impact on any specific groups as the policy is designed to deliver cleaner air for all irrespective of </w:t>
            </w:r>
            <w:r>
              <w:rPr>
                <w:rFonts w:cs="Arial"/>
                <w:sz w:val="24"/>
              </w:rPr>
              <w:t>marital status</w:t>
            </w:r>
            <w:r w:rsidRPr="00392595">
              <w:rPr>
                <w:rFonts w:cs="Arial"/>
                <w:sz w:val="24"/>
              </w:rPr>
              <w:t xml:space="preserve">.  </w:t>
            </w:r>
          </w:p>
        </w:tc>
      </w:tr>
    </w:tbl>
    <w:p w14:paraId="2431C332" w14:textId="77777777" w:rsidR="00803DE6" w:rsidRDefault="00803DE6" w:rsidP="00803DE6">
      <w:pPr>
        <w:pStyle w:val="DAERABodyText14pt"/>
        <w:rPr>
          <w:b/>
          <w:bCs/>
        </w:rPr>
      </w:pPr>
    </w:p>
    <w:p w14:paraId="51FB6743" w14:textId="77777777" w:rsidR="00803DE6" w:rsidRPr="00803DE6" w:rsidRDefault="00803DE6" w:rsidP="00803DE6">
      <w:pPr>
        <w:pStyle w:val="DAERABodyText14pt"/>
        <w:rPr>
          <w:b/>
          <w:bCs/>
          <w:iCs/>
        </w:rPr>
      </w:pPr>
      <w:r w:rsidRPr="00803DE6">
        <w:rPr>
          <w:b/>
          <w:bCs/>
          <w:iCs/>
        </w:rPr>
        <w:t>Sexual orientation</w:t>
      </w:r>
    </w:p>
    <w:tbl>
      <w:tblPr>
        <w:tblStyle w:val="TableGrid"/>
        <w:tblW w:w="0" w:type="auto"/>
        <w:tblLook w:val="04A0" w:firstRow="1" w:lastRow="0" w:firstColumn="1" w:lastColumn="0" w:noHBand="0" w:noVBand="1"/>
      </w:tblPr>
      <w:tblGrid>
        <w:gridCol w:w="9913"/>
      </w:tblGrid>
      <w:tr w:rsidR="00803DE6" w14:paraId="60A8915D" w14:textId="77777777" w:rsidTr="003F41DB">
        <w:tc>
          <w:tcPr>
            <w:tcW w:w="9913" w:type="dxa"/>
          </w:tcPr>
          <w:p w14:paraId="7B0A9950" w14:textId="0073F75D" w:rsidR="00803DE6" w:rsidRPr="00392595" w:rsidRDefault="00392595" w:rsidP="00B50D8E">
            <w:pPr>
              <w:pStyle w:val="DAERABodyText14pt"/>
              <w:spacing w:line="240" w:lineRule="auto"/>
              <w:rPr>
                <w:sz w:val="24"/>
              </w:rPr>
            </w:pPr>
            <w:r w:rsidRPr="00392595">
              <w:rPr>
                <w:rFonts w:cs="Arial"/>
                <w:sz w:val="24"/>
              </w:rPr>
              <w:lastRenderedPageBreak/>
              <w:t xml:space="preserve">None. There are no new policy implications upon </w:t>
            </w:r>
            <w:r>
              <w:rPr>
                <w:rFonts w:cs="Arial"/>
                <w:sz w:val="24"/>
              </w:rPr>
              <w:t>sexual orientation</w:t>
            </w:r>
            <w:r w:rsidRPr="00392595">
              <w:rPr>
                <w:rFonts w:cs="Arial"/>
                <w:sz w:val="24"/>
              </w:rPr>
              <w:t>.  The policy is concerned with new air quality legislative limits</w:t>
            </w:r>
            <w:r w:rsidR="000768B4" w:rsidRPr="000768B4">
              <w:rPr>
                <w:rFonts w:cs="Arial"/>
                <w:sz w:val="24"/>
              </w:rPr>
              <w:t>, targets and objectives</w:t>
            </w:r>
            <w:r w:rsidRPr="00392595">
              <w:rPr>
                <w:rFonts w:cs="Arial"/>
                <w:sz w:val="24"/>
              </w:rPr>
              <w:t xml:space="preserve"> for particulate matter in Northern Ireland.  It has no impact on any specific groups as the policy is designed to deliver cleaner air for all irrespective of </w:t>
            </w:r>
            <w:r>
              <w:rPr>
                <w:rFonts w:cs="Arial"/>
                <w:sz w:val="24"/>
              </w:rPr>
              <w:t>sexual orientation</w:t>
            </w:r>
            <w:r w:rsidRPr="00392595">
              <w:rPr>
                <w:rFonts w:cs="Arial"/>
                <w:sz w:val="24"/>
              </w:rPr>
              <w:t xml:space="preserve">.  </w:t>
            </w:r>
          </w:p>
        </w:tc>
      </w:tr>
    </w:tbl>
    <w:p w14:paraId="2ACB07F6" w14:textId="77777777" w:rsidR="00803DE6" w:rsidRPr="00803DE6" w:rsidRDefault="00803DE6" w:rsidP="00803DE6">
      <w:pPr>
        <w:pStyle w:val="DAERABodyText14pt"/>
        <w:rPr>
          <w:b/>
          <w:bCs/>
          <w:iCs/>
        </w:rPr>
      </w:pPr>
    </w:p>
    <w:p w14:paraId="49FD3ACA" w14:textId="77777777" w:rsidR="00803DE6" w:rsidRPr="00803DE6" w:rsidRDefault="00803DE6" w:rsidP="00803DE6">
      <w:pPr>
        <w:pStyle w:val="DAERABodyText14pt"/>
        <w:rPr>
          <w:b/>
          <w:bCs/>
          <w:iCs/>
        </w:rPr>
      </w:pPr>
      <w:r w:rsidRPr="00803DE6">
        <w:rPr>
          <w:b/>
          <w:bCs/>
          <w:iCs/>
        </w:rPr>
        <w:t>Men and Women Generally</w:t>
      </w:r>
    </w:p>
    <w:tbl>
      <w:tblPr>
        <w:tblStyle w:val="TableGrid"/>
        <w:tblW w:w="0" w:type="auto"/>
        <w:tblLook w:val="04A0" w:firstRow="1" w:lastRow="0" w:firstColumn="1" w:lastColumn="0" w:noHBand="0" w:noVBand="1"/>
      </w:tblPr>
      <w:tblGrid>
        <w:gridCol w:w="9913"/>
      </w:tblGrid>
      <w:tr w:rsidR="00803DE6" w14:paraId="5B0F4C10" w14:textId="77777777" w:rsidTr="003F41DB">
        <w:tc>
          <w:tcPr>
            <w:tcW w:w="9913" w:type="dxa"/>
          </w:tcPr>
          <w:p w14:paraId="707BDE62" w14:textId="011FB3F7" w:rsidR="00803DE6" w:rsidRPr="00DC50B5" w:rsidRDefault="00392595" w:rsidP="00B50D8E">
            <w:pPr>
              <w:pStyle w:val="DAERABodyText14pt"/>
              <w:spacing w:line="240" w:lineRule="auto"/>
            </w:pPr>
            <w:r w:rsidRPr="00392595">
              <w:rPr>
                <w:rFonts w:cs="Arial"/>
                <w:sz w:val="24"/>
              </w:rPr>
              <w:t xml:space="preserve">None. There are no new policy implications upon </w:t>
            </w:r>
            <w:r>
              <w:rPr>
                <w:rFonts w:cs="Arial"/>
                <w:sz w:val="24"/>
              </w:rPr>
              <w:t>m</w:t>
            </w:r>
            <w:r w:rsidRPr="00392595">
              <w:rPr>
                <w:rFonts w:cs="Arial"/>
                <w:sz w:val="24"/>
              </w:rPr>
              <w:t xml:space="preserve">en and </w:t>
            </w:r>
            <w:r>
              <w:rPr>
                <w:rFonts w:cs="Arial"/>
                <w:sz w:val="24"/>
              </w:rPr>
              <w:t>w</w:t>
            </w:r>
            <w:r w:rsidRPr="00392595">
              <w:rPr>
                <w:rFonts w:cs="Arial"/>
                <w:sz w:val="24"/>
              </w:rPr>
              <w:t xml:space="preserve">omen </w:t>
            </w:r>
            <w:r>
              <w:rPr>
                <w:rFonts w:cs="Arial"/>
                <w:sz w:val="24"/>
              </w:rPr>
              <w:t>g</w:t>
            </w:r>
            <w:r w:rsidRPr="00392595">
              <w:rPr>
                <w:rFonts w:cs="Arial"/>
                <w:sz w:val="24"/>
              </w:rPr>
              <w:t>enerally.  The policy is concerned with new air quality legislative limits</w:t>
            </w:r>
            <w:r w:rsidR="000768B4" w:rsidRPr="000768B4">
              <w:rPr>
                <w:rFonts w:cs="Arial"/>
                <w:sz w:val="24"/>
              </w:rPr>
              <w:t>, targets and objectives</w:t>
            </w:r>
            <w:r w:rsidRPr="00392595">
              <w:rPr>
                <w:rFonts w:cs="Arial"/>
                <w:sz w:val="24"/>
              </w:rPr>
              <w:t xml:space="preserve"> for particulate matter in Northern Ireland.  It has no impact on any specific groups as the policy is designed to deliver cleaner air for all irrespective of </w:t>
            </w:r>
            <w:r>
              <w:rPr>
                <w:rFonts w:cs="Arial"/>
                <w:sz w:val="24"/>
              </w:rPr>
              <w:t>sex</w:t>
            </w:r>
            <w:r w:rsidRPr="00392595">
              <w:rPr>
                <w:rFonts w:cs="Arial"/>
                <w:sz w:val="24"/>
              </w:rPr>
              <w:t xml:space="preserve">.  </w:t>
            </w:r>
          </w:p>
        </w:tc>
      </w:tr>
    </w:tbl>
    <w:p w14:paraId="30DEB650" w14:textId="77777777" w:rsidR="00803DE6" w:rsidRPr="00803DE6" w:rsidRDefault="00803DE6" w:rsidP="00803DE6">
      <w:pPr>
        <w:pStyle w:val="DAERABodyText14pt"/>
        <w:rPr>
          <w:b/>
          <w:bCs/>
          <w:iCs/>
        </w:rPr>
      </w:pPr>
    </w:p>
    <w:p w14:paraId="6B04EA8F" w14:textId="77777777" w:rsidR="00803DE6" w:rsidRPr="00803DE6" w:rsidRDefault="00803DE6" w:rsidP="00803DE6">
      <w:pPr>
        <w:pStyle w:val="DAERABodyText14pt"/>
        <w:rPr>
          <w:b/>
          <w:bCs/>
          <w:iCs/>
        </w:rPr>
      </w:pPr>
      <w:r w:rsidRPr="00803DE6">
        <w:rPr>
          <w:b/>
          <w:bCs/>
          <w:iCs/>
        </w:rPr>
        <w:t>Disability</w:t>
      </w:r>
    </w:p>
    <w:tbl>
      <w:tblPr>
        <w:tblStyle w:val="TableGrid"/>
        <w:tblW w:w="0" w:type="auto"/>
        <w:tblLook w:val="04A0" w:firstRow="1" w:lastRow="0" w:firstColumn="1" w:lastColumn="0" w:noHBand="0" w:noVBand="1"/>
      </w:tblPr>
      <w:tblGrid>
        <w:gridCol w:w="9913"/>
      </w:tblGrid>
      <w:tr w:rsidR="00803DE6" w:rsidRPr="00061ACD" w14:paraId="50488A3F" w14:textId="77777777" w:rsidTr="003F41DB">
        <w:tc>
          <w:tcPr>
            <w:tcW w:w="9913" w:type="dxa"/>
          </w:tcPr>
          <w:p w14:paraId="39BE301D" w14:textId="4483B4FF" w:rsidR="00803DE6" w:rsidRPr="00061ACD" w:rsidRDefault="00444536" w:rsidP="00B50D8E">
            <w:pPr>
              <w:pStyle w:val="DAERABodyText14pt"/>
              <w:spacing w:line="240" w:lineRule="auto"/>
            </w:pPr>
            <w:r w:rsidRPr="00061ACD">
              <w:rPr>
                <w:rFonts w:cs="Arial"/>
                <w:sz w:val="24"/>
              </w:rPr>
              <w:t xml:space="preserve">Making our air cleaner has the potential to have a positive impact on individuals with disabilities, who are disproportionately affected by poor air quality and more vulnerable to environmental risks. Improving air quality directly reduces the incidence of disability associated with serious illness, such as respiratory and cardiovascular conditions, lowers the risk of chronic condition exacerbations, and improves overall functional independence. </w:t>
            </w:r>
          </w:p>
        </w:tc>
      </w:tr>
    </w:tbl>
    <w:p w14:paraId="09EC7832" w14:textId="77777777" w:rsidR="00803DE6" w:rsidRDefault="00803DE6" w:rsidP="00803DE6">
      <w:pPr>
        <w:pStyle w:val="DAERABodyText14pt"/>
        <w:rPr>
          <w:b/>
          <w:bCs/>
        </w:rPr>
      </w:pPr>
    </w:p>
    <w:p w14:paraId="33DC4022" w14:textId="77777777" w:rsidR="00803DE6" w:rsidRPr="00803DE6" w:rsidRDefault="00803DE6" w:rsidP="00803DE6">
      <w:pPr>
        <w:pStyle w:val="DAERABodyText14pt"/>
        <w:rPr>
          <w:b/>
          <w:bCs/>
          <w:iCs/>
        </w:rPr>
      </w:pPr>
      <w:r w:rsidRPr="00803DE6">
        <w:rPr>
          <w:b/>
          <w:bCs/>
          <w:iCs/>
        </w:rPr>
        <w:t xml:space="preserve">Dependants </w:t>
      </w:r>
    </w:p>
    <w:tbl>
      <w:tblPr>
        <w:tblStyle w:val="TableGrid"/>
        <w:tblW w:w="0" w:type="auto"/>
        <w:tblLook w:val="04A0" w:firstRow="1" w:lastRow="0" w:firstColumn="1" w:lastColumn="0" w:noHBand="0" w:noVBand="1"/>
      </w:tblPr>
      <w:tblGrid>
        <w:gridCol w:w="9913"/>
      </w:tblGrid>
      <w:tr w:rsidR="00803DE6" w14:paraId="0AA69A43" w14:textId="77777777" w:rsidTr="003F41DB">
        <w:tc>
          <w:tcPr>
            <w:tcW w:w="9913" w:type="dxa"/>
          </w:tcPr>
          <w:p w14:paraId="5596862F" w14:textId="12488BA7" w:rsidR="00803DE6" w:rsidRPr="00DC50B5" w:rsidRDefault="00392595" w:rsidP="00B50D8E">
            <w:pPr>
              <w:pStyle w:val="DAERABodyText14pt"/>
              <w:spacing w:line="240" w:lineRule="auto"/>
            </w:pPr>
            <w:r w:rsidRPr="00392595">
              <w:rPr>
                <w:rFonts w:cs="Arial"/>
                <w:sz w:val="24"/>
              </w:rPr>
              <w:t xml:space="preserve">None. There are no new policy implications upon </w:t>
            </w:r>
            <w:r>
              <w:rPr>
                <w:rFonts w:cs="Arial"/>
                <w:sz w:val="24"/>
              </w:rPr>
              <w:t>dependants</w:t>
            </w:r>
            <w:r w:rsidRPr="00392595">
              <w:rPr>
                <w:rFonts w:cs="Arial"/>
                <w:sz w:val="24"/>
              </w:rPr>
              <w:t>.  The policy is concerned with new air quality legislative limits</w:t>
            </w:r>
            <w:r w:rsidR="000768B4" w:rsidRPr="000768B4">
              <w:rPr>
                <w:rFonts w:cs="Arial"/>
                <w:sz w:val="24"/>
              </w:rPr>
              <w:t>, targets and objectives</w:t>
            </w:r>
            <w:r w:rsidRPr="00392595">
              <w:rPr>
                <w:rFonts w:cs="Arial"/>
                <w:sz w:val="24"/>
              </w:rPr>
              <w:t xml:space="preserve"> for particulate matter in Northern Ireland.  It has no impact on any specific groups as the policy is designed to deliver cleaner air for all irrespective of </w:t>
            </w:r>
            <w:r>
              <w:rPr>
                <w:rFonts w:cs="Arial"/>
                <w:sz w:val="24"/>
              </w:rPr>
              <w:t>dependants</w:t>
            </w:r>
            <w:r w:rsidRPr="00392595">
              <w:rPr>
                <w:rFonts w:cs="Arial"/>
                <w:sz w:val="24"/>
              </w:rPr>
              <w:t xml:space="preserve">.  </w:t>
            </w:r>
          </w:p>
        </w:tc>
      </w:tr>
    </w:tbl>
    <w:p w14:paraId="3478A002" w14:textId="77777777" w:rsidR="00803DE6" w:rsidRDefault="00803DE6" w:rsidP="00803DE6">
      <w:pPr>
        <w:pStyle w:val="DAERABodyText14pt"/>
        <w:rPr>
          <w:b/>
          <w:bCs/>
        </w:rPr>
      </w:pPr>
    </w:p>
    <w:p w14:paraId="0DB69BCD" w14:textId="77777777" w:rsidR="005B2E09" w:rsidRPr="005B2E09" w:rsidRDefault="005B2E09" w:rsidP="005B2E09">
      <w:pPr>
        <w:pStyle w:val="DAERASubHeader"/>
      </w:pPr>
      <w:r w:rsidRPr="005B2E09">
        <w:t xml:space="preserve">Introduction </w:t>
      </w:r>
    </w:p>
    <w:p w14:paraId="3183BA6D" w14:textId="77777777" w:rsidR="005B2E09" w:rsidRPr="005B2E09" w:rsidRDefault="005B2E09" w:rsidP="005B2E09">
      <w:pPr>
        <w:pStyle w:val="DAERABodyText14pt"/>
      </w:pPr>
    </w:p>
    <w:p w14:paraId="2593AEDB" w14:textId="77777777" w:rsidR="005B2E09" w:rsidRPr="005B2E09" w:rsidRDefault="005B2E09" w:rsidP="005B2E09">
      <w:pPr>
        <w:pStyle w:val="DAERABodyText14pt"/>
      </w:pPr>
      <w:r w:rsidRPr="005B2E09">
        <w:t>In making a decision as to whether or not there is a need to carry out an equality impact assessment, the public authority should consider its answers to the questions 1-4.</w:t>
      </w:r>
    </w:p>
    <w:p w14:paraId="2DA7D76F" w14:textId="77777777" w:rsidR="005B2E09" w:rsidRPr="005B2E09" w:rsidRDefault="005B2E09" w:rsidP="005B2E09">
      <w:pPr>
        <w:pStyle w:val="DAERABodyText14pt"/>
      </w:pPr>
    </w:p>
    <w:p w14:paraId="1B0088EE" w14:textId="7E02DDE8" w:rsidR="005B2E09" w:rsidRPr="005B2E09" w:rsidRDefault="005B2E09" w:rsidP="005B2E09">
      <w:pPr>
        <w:pStyle w:val="DAERABodyText14pt"/>
      </w:pPr>
      <w:r w:rsidRPr="005B2E09">
        <w:t xml:space="preserve">If the public authority’s conclusion is </w:t>
      </w:r>
      <w:r w:rsidRPr="005B2E09">
        <w:rPr>
          <w:b/>
          <w:bCs/>
          <w:u w:val="single"/>
        </w:rPr>
        <w:t>none</w:t>
      </w:r>
      <w:r w:rsidRPr="005B2E09">
        <w:t xml:space="preserve"> in respect of all of the Section 75 equality of opportunity and/or good relations categories, then the public authority may decide to screen the policy out. If a policy is ‘screened out’ as having no relevance to equality of opportunity or good relations, a public authority should give details of the reasons for the decision taken. </w:t>
      </w:r>
    </w:p>
    <w:p w14:paraId="7E91D080" w14:textId="77777777" w:rsidR="005B2E09" w:rsidRPr="005B2E09" w:rsidRDefault="005B2E09" w:rsidP="005B2E09">
      <w:pPr>
        <w:pStyle w:val="DAERABodyText14pt"/>
      </w:pPr>
    </w:p>
    <w:p w14:paraId="3AF8A7A0" w14:textId="77777777" w:rsidR="005B2E09" w:rsidRPr="005B2E09" w:rsidRDefault="005B2E09" w:rsidP="005B2E09">
      <w:pPr>
        <w:pStyle w:val="DAERABodyText14pt"/>
      </w:pPr>
      <w:r w:rsidRPr="005B2E09">
        <w:lastRenderedPageBreak/>
        <w:t xml:space="preserve">If the public authority’s conclusion is </w:t>
      </w:r>
      <w:r w:rsidRPr="005B2E09">
        <w:rPr>
          <w:b/>
          <w:bCs/>
          <w:u w:val="single"/>
        </w:rPr>
        <w:t>major</w:t>
      </w:r>
      <w:r w:rsidRPr="005B2E09">
        <w:t xml:space="preserve"> in respect of one or more of the Section 75 equality of opportunity and/or good relations categories, then consideration should be given to subjecting the policy to the equality impact assessment procedure. </w:t>
      </w:r>
    </w:p>
    <w:p w14:paraId="704378F8" w14:textId="77777777" w:rsidR="005B2E09" w:rsidRPr="005B2E09" w:rsidRDefault="005B2E09" w:rsidP="005B2E09">
      <w:pPr>
        <w:pStyle w:val="DAERABodyText14pt"/>
      </w:pPr>
    </w:p>
    <w:p w14:paraId="6784A5BF" w14:textId="77777777" w:rsidR="005B2E09" w:rsidRPr="005B2E09" w:rsidRDefault="005B2E09" w:rsidP="005B2E09">
      <w:pPr>
        <w:pStyle w:val="DAERABodyText14pt"/>
      </w:pPr>
      <w:r w:rsidRPr="005B2E09">
        <w:t xml:space="preserve">If the public authority’s conclusion is </w:t>
      </w:r>
      <w:r w:rsidRPr="00DD31B2">
        <w:rPr>
          <w:b/>
          <w:bCs/>
          <w:u w:val="single"/>
        </w:rPr>
        <w:t>minor</w:t>
      </w:r>
      <w:r w:rsidRPr="005B2E09">
        <w:t xml:space="preserve"> in respect of one or more of the Section 75 equality categories and/or good relations categories, then consideration should still be given to proceeding with an equality impact assessment, or to:</w:t>
      </w:r>
    </w:p>
    <w:p w14:paraId="66D7808D" w14:textId="77777777" w:rsidR="005B2E09" w:rsidRPr="005B2E09" w:rsidRDefault="005B2E09" w:rsidP="005B2E09">
      <w:pPr>
        <w:pStyle w:val="DAERABodyText14pt"/>
      </w:pPr>
    </w:p>
    <w:p w14:paraId="746B9E33" w14:textId="77777777" w:rsidR="005B2E09" w:rsidRPr="005B2E09" w:rsidRDefault="005B2E09">
      <w:pPr>
        <w:pStyle w:val="DAERABodyText14pt"/>
        <w:numPr>
          <w:ilvl w:val="0"/>
          <w:numId w:val="4"/>
        </w:numPr>
      </w:pPr>
      <w:r w:rsidRPr="005B2E09">
        <w:t>measures to mitigate the adverse impact; or</w:t>
      </w:r>
    </w:p>
    <w:p w14:paraId="5FA109D4" w14:textId="77777777" w:rsidR="005B2E09" w:rsidRPr="005B2E09" w:rsidRDefault="005B2E09">
      <w:pPr>
        <w:pStyle w:val="DAERABodyText14pt"/>
        <w:numPr>
          <w:ilvl w:val="0"/>
          <w:numId w:val="4"/>
        </w:numPr>
      </w:pPr>
      <w:r w:rsidRPr="005B2E09">
        <w:t>the introduction of an alternative policy to better promote equality of opportunity and/or good relations.</w:t>
      </w:r>
    </w:p>
    <w:p w14:paraId="4002FB3C" w14:textId="77777777" w:rsidR="005B2E09" w:rsidRPr="005B2E09" w:rsidRDefault="005B2E09" w:rsidP="005B2E09">
      <w:pPr>
        <w:pStyle w:val="DAERABodyText14pt"/>
      </w:pPr>
    </w:p>
    <w:p w14:paraId="4D6CF1E1" w14:textId="396EFDA4" w:rsidR="005B2E09" w:rsidRPr="005B2E09" w:rsidRDefault="005B2E09" w:rsidP="005B2E09">
      <w:pPr>
        <w:pStyle w:val="DAERABodyText14pt"/>
        <w:rPr>
          <w:b/>
          <w:bCs/>
        </w:rPr>
      </w:pPr>
      <w:r w:rsidRPr="005B2E09">
        <w:rPr>
          <w:b/>
          <w:bCs/>
        </w:rPr>
        <w:t>In favour of a ‘major’ impact</w:t>
      </w:r>
    </w:p>
    <w:p w14:paraId="678830B5" w14:textId="77777777" w:rsidR="005B2E09" w:rsidRPr="005B2E09" w:rsidRDefault="005B2E09" w:rsidP="005B2E09">
      <w:pPr>
        <w:pStyle w:val="DAERABodyText14pt"/>
      </w:pPr>
    </w:p>
    <w:p w14:paraId="6EC18623" w14:textId="77777777" w:rsidR="005B2E09" w:rsidRPr="005B2E09" w:rsidRDefault="005B2E09">
      <w:pPr>
        <w:pStyle w:val="DAERABodyText14pt"/>
        <w:numPr>
          <w:ilvl w:val="0"/>
          <w:numId w:val="5"/>
        </w:numPr>
      </w:pPr>
      <w:r w:rsidRPr="005B2E09">
        <w:t>The policy is significant in terms of its strategic importance;</w:t>
      </w:r>
    </w:p>
    <w:p w14:paraId="1143EC9F" w14:textId="77777777" w:rsidR="005B2E09" w:rsidRPr="005B2E09" w:rsidRDefault="005B2E09">
      <w:pPr>
        <w:pStyle w:val="DAERABodyText14pt"/>
        <w:numPr>
          <w:ilvl w:val="0"/>
          <w:numId w:val="5"/>
        </w:numPr>
      </w:pPr>
      <w:r w:rsidRPr="005B2E09">
        <w:t>Potential equality impacts are unknown, because, for example, there is insufficient data upon which to make an assessment or because they are complex, and it would be appropriate to conduct an equality impact assessment in order to better assess them;</w:t>
      </w:r>
    </w:p>
    <w:p w14:paraId="75D945A2" w14:textId="77777777" w:rsidR="005B2E09" w:rsidRPr="005B2E09" w:rsidRDefault="005B2E09">
      <w:pPr>
        <w:pStyle w:val="DAERABodyText14pt"/>
        <w:numPr>
          <w:ilvl w:val="0"/>
          <w:numId w:val="5"/>
        </w:numPr>
      </w:pPr>
      <w:r w:rsidRPr="005B2E09">
        <w:t>Potential equality and/or good relations impacts are likely to be adverse or are likely to be experienced disproportionately by groups of people including those who are marginalised or disadvantaged;</w:t>
      </w:r>
    </w:p>
    <w:p w14:paraId="2B5148B2" w14:textId="77777777" w:rsidR="005B2E09" w:rsidRPr="005B2E09" w:rsidRDefault="005B2E09">
      <w:pPr>
        <w:pStyle w:val="DAERABodyText14pt"/>
        <w:numPr>
          <w:ilvl w:val="0"/>
          <w:numId w:val="5"/>
        </w:numPr>
      </w:pPr>
      <w:r w:rsidRPr="005B2E09">
        <w:t>Further assessment offers a valuable way to examine the evidence and develop recommendations in respect of a policy about which there are concerns amongst affected individuals and representative groups, for example in respect of multiple identities;</w:t>
      </w:r>
    </w:p>
    <w:p w14:paraId="685E9D44" w14:textId="77777777" w:rsidR="005B2E09" w:rsidRPr="005B2E09" w:rsidRDefault="005B2E09">
      <w:pPr>
        <w:pStyle w:val="DAERABodyText14pt"/>
        <w:numPr>
          <w:ilvl w:val="0"/>
          <w:numId w:val="5"/>
        </w:numPr>
      </w:pPr>
      <w:r w:rsidRPr="005B2E09">
        <w:t>The policy is likely to be challenged by way of judicial review;</w:t>
      </w:r>
    </w:p>
    <w:p w14:paraId="10C43A49" w14:textId="77777777" w:rsidR="005B2E09" w:rsidRPr="005B2E09" w:rsidRDefault="005B2E09">
      <w:pPr>
        <w:pStyle w:val="DAERABodyText14pt"/>
        <w:numPr>
          <w:ilvl w:val="0"/>
          <w:numId w:val="5"/>
        </w:numPr>
      </w:pPr>
      <w:r w:rsidRPr="005B2E09">
        <w:lastRenderedPageBreak/>
        <w:t>The policy is significant in terms of expenditure.</w:t>
      </w:r>
    </w:p>
    <w:p w14:paraId="52FCAA4E" w14:textId="77777777" w:rsidR="005B2E09" w:rsidRPr="005B2E09" w:rsidRDefault="005B2E09" w:rsidP="005B2E09">
      <w:pPr>
        <w:pStyle w:val="DAERABodyText14pt"/>
      </w:pPr>
    </w:p>
    <w:p w14:paraId="421E5D7C" w14:textId="77777777" w:rsidR="005B2E09" w:rsidRPr="00116C36" w:rsidRDefault="005B2E09" w:rsidP="00116C36">
      <w:pPr>
        <w:pStyle w:val="DAERABodyText14pt"/>
        <w:rPr>
          <w:b/>
          <w:bCs/>
        </w:rPr>
      </w:pPr>
      <w:r w:rsidRPr="00116C36">
        <w:rPr>
          <w:b/>
          <w:bCs/>
        </w:rPr>
        <w:t>In favour of ‘minor’ impact</w:t>
      </w:r>
    </w:p>
    <w:p w14:paraId="21F52E26" w14:textId="77777777" w:rsidR="005B2E09" w:rsidRPr="005B2E09" w:rsidRDefault="005B2E09" w:rsidP="005B2E09">
      <w:pPr>
        <w:pStyle w:val="DAERABodyText14pt"/>
      </w:pPr>
    </w:p>
    <w:p w14:paraId="55F821F3" w14:textId="77777777" w:rsidR="005B2E09" w:rsidRPr="005B2E09" w:rsidRDefault="005B2E09">
      <w:pPr>
        <w:pStyle w:val="DAERABodyText14pt"/>
        <w:numPr>
          <w:ilvl w:val="0"/>
          <w:numId w:val="6"/>
        </w:numPr>
      </w:pPr>
      <w:r w:rsidRPr="005B2E09">
        <w:t>The policy is not unlawfully discriminatory and any residual potential impacts on people are judged to be negligible;</w:t>
      </w:r>
    </w:p>
    <w:p w14:paraId="2B3B3F52" w14:textId="77777777" w:rsidR="005B2E09" w:rsidRPr="005B2E09" w:rsidRDefault="005B2E09">
      <w:pPr>
        <w:pStyle w:val="DAERABodyText14pt"/>
        <w:numPr>
          <w:ilvl w:val="0"/>
          <w:numId w:val="6"/>
        </w:numPr>
      </w:pPr>
      <w:r w:rsidRPr="005B2E09">
        <w:t>The policy, or certain proposals within it, are potentially unlawfully discriminatory, but this possibility can readily and easily be eliminated by making appropriate changes to the policy or by adopting appropriate mitigating measures;</w:t>
      </w:r>
    </w:p>
    <w:p w14:paraId="1AF8F0AD" w14:textId="77777777" w:rsidR="005B2E09" w:rsidRPr="005B2E09" w:rsidRDefault="005B2E09">
      <w:pPr>
        <w:pStyle w:val="DAERABodyText14pt"/>
        <w:numPr>
          <w:ilvl w:val="0"/>
          <w:numId w:val="6"/>
        </w:numPr>
      </w:pPr>
      <w:r w:rsidRPr="005B2E09">
        <w:t>Any asymmetrical equality impacts caused by the policy are intentional because they are specifically designed to promote equality of opportunity for particular groups of disadvantaged people;</w:t>
      </w:r>
    </w:p>
    <w:p w14:paraId="5B35E60D" w14:textId="77777777" w:rsidR="005B2E09" w:rsidRPr="005B2E09" w:rsidRDefault="005B2E09">
      <w:pPr>
        <w:pStyle w:val="DAERABodyText14pt"/>
        <w:numPr>
          <w:ilvl w:val="0"/>
          <w:numId w:val="6"/>
        </w:numPr>
      </w:pPr>
      <w:r w:rsidRPr="005B2E09">
        <w:t>By amending the policy there are better opportunities to better promote equality of opportunity and/or good relations.</w:t>
      </w:r>
    </w:p>
    <w:p w14:paraId="3DC76C52" w14:textId="77777777" w:rsidR="005B2E09" w:rsidRPr="005B2E09" w:rsidRDefault="005B2E09" w:rsidP="005B2E09">
      <w:pPr>
        <w:pStyle w:val="DAERABodyText14pt"/>
      </w:pPr>
    </w:p>
    <w:p w14:paraId="26935956" w14:textId="77777777" w:rsidR="005B2E09" w:rsidRPr="00116C36" w:rsidRDefault="005B2E09" w:rsidP="005B2E09">
      <w:pPr>
        <w:pStyle w:val="DAERABodyText14pt"/>
        <w:rPr>
          <w:b/>
          <w:bCs/>
        </w:rPr>
      </w:pPr>
      <w:r w:rsidRPr="00116C36">
        <w:rPr>
          <w:b/>
          <w:bCs/>
        </w:rPr>
        <w:t>In favour of none</w:t>
      </w:r>
    </w:p>
    <w:p w14:paraId="7DD70005" w14:textId="77777777" w:rsidR="005B2E09" w:rsidRPr="005B2E09" w:rsidRDefault="005B2E09" w:rsidP="005B2E09">
      <w:pPr>
        <w:pStyle w:val="DAERABodyText14pt"/>
      </w:pPr>
      <w:r w:rsidRPr="005B2E09">
        <w:tab/>
      </w:r>
    </w:p>
    <w:p w14:paraId="3C28C078" w14:textId="77777777" w:rsidR="005B2E09" w:rsidRPr="005B2E09" w:rsidRDefault="005B2E09">
      <w:pPr>
        <w:pStyle w:val="DAERABodyText14pt"/>
        <w:numPr>
          <w:ilvl w:val="0"/>
          <w:numId w:val="7"/>
        </w:numPr>
      </w:pPr>
      <w:r w:rsidRPr="005B2E09">
        <w:t>The policy has no relevance to equality of opportunity or good relations.</w:t>
      </w:r>
    </w:p>
    <w:p w14:paraId="026C90CB" w14:textId="77777777" w:rsidR="005B2E09" w:rsidRPr="005B2E09" w:rsidRDefault="005B2E09">
      <w:pPr>
        <w:pStyle w:val="DAERABodyText14pt"/>
        <w:numPr>
          <w:ilvl w:val="0"/>
          <w:numId w:val="7"/>
        </w:numPr>
      </w:pPr>
      <w:r w:rsidRPr="005B2E09">
        <w:t>The policy is purely technical in nature and will have no bearing in terms of its likely impact on equality of opportunity or good relations for people within the equality and good relations categories.</w:t>
      </w:r>
      <w:r w:rsidRPr="005B2E09">
        <w:tab/>
      </w:r>
    </w:p>
    <w:p w14:paraId="19FB5D04" w14:textId="77777777" w:rsidR="005B2E09" w:rsidRPr="005B2E09" w:rsidRDefault="005B2E09" w:rsidP="005B2E09">
      <w:pPr>
        <w:pStyle w:val="DAERABodyText14pt"/>
      </w:pPr>
    </w:p>
    <w:p w14:paraId="327C98FF" w14:textId="5B2C2ECE" w:rsidR="005B2E09" w:rsidRDefault="005B2E09" w:rsidP="005B2E09">
      <w:pPr>
        <w:pStyle w:val="DAERABodyText14pt"/>
      </w:pPr>
      <w:r w:rsidRPr="005B2E09">
        <w:t>Taking into account the evidence presented above, consider and comment on the likely impact on equality of opportunity and good relations for those affected by this policy, in any way, for each of the equality and good relations categories, by applying the screening questions given overleaf and indicate the level of impact on the group i.e. minor, major or none.</w:t>
      </w:r>
    </w:p>
    <w:p w14:paraId="47DB229D" w14:textId="77777777" w:rsidR="001120CB" w:rsidRDefault="001120CB" w:rsidP="005B2E09">
      <w:pPr>
        <w:pStyle w:val="DAERABodyText14pt"/>
      </w:pPr>
    </w:p>
    <w:p w14:paraId="30736473" w14:textId="77777777" w:rsidR="001120CB" w:rsidRPr="001120CB" w:rsidRDefault="001120CB" w:rsidP="001120CB">
      <w:pPr>
        <w:pStyle w:val="DAERASubHeader"/>
      </w:pPr>
      <w:r w:rsidRPr="001120CB">
        <w:lastRenderedPageBreak/>
        <w:t xml:space="preserve">Screening questions </w:t>
      </w:r>
    </w:p>
    <w:p w14:paraId="55E15C47" w14:textId="77777777" w:rsidR="001120CB" w:rsidRDefault="001120CB" w:rsidP="001120CB">
      <w:pPr>
        <w:autoSpaceDE w:val="0"/>
        <w:autoSpaceDN w:val="0"/>
        <w:adjustRightInd w:val="0"/>
        <w:rPr>
          <w:rFonts w:cs="Arial"/>
          <w:sz w:val="28"/>
          <w:szCs w:val="28"/>
        </w:rPr>
      </w:pPr>
    </w:p>
    <w:p w14:paraId="67D72E27" w14:textId="77777777" w:rsidR="001120CB" w:rsidRDefault="001120CB">
      <w:pPr>
        <w:pStyle w:val="DAERABodyText14pt"/>
        <w:numPr>
          <w:ilvl w:val="0"/>
          <w:numId w:val="8"/>
        </w:numPr>
        <w:rPr>
          <w:b/>
          <w:bCs/>
        </w:rPr>
      </w:pPr>
      <w:r w:rsidRPr="001120CB">
        <w:rPr>
          <w:b/>
          <w:bCs/>
        </w:rPr>
        <w:t xml:space="preserve">What is the likely impact on equality of opportunity for those affected by this policy, for each of the Section 75 equality categories? </w:t>
      </w:r>
      <w:r w:rsidRPr="001120CB">
        <w:t xml:space="preserve">Please provide </w:t>
      </w:r>
      <w:r w:rsidRPr="008C2C9A">
        <w:rPr>
          <w:u w:val="single"/>
        </w:rPr>
        <w:t>details of the likely policy impacts</w:t>
      </w:r>
      <w:r w:rsidRPr="001120CB">
        <w:t xml:space="preserve"> and </w:t>
      </w:r>
      <w:r w:rsidRPr="008C2C9A">
        <w:rPr>
          <w:u w:val="single"/>
        </w:rPr>
        <w:t>determine the level of impact</w:t>
      </w:r>
      <w:r w:rsidRPr="001120CB">
        <w:t xml:space="preserve"> for each S75 categories below i.e. either minor, major or none.</w:t>
      </w:r>
    </w:p>
    <w:p w14:paraId="4146777E" w14:textId="77777777" w:rsidR="001120CB" w:rsidRDefault="001120CB" w:rsidP="001120CB">
      <w:pPr>
        <w:pStyle w:val="DAERABodyText14pt"/>
        <w:ind w:left="720"/>
        <w:rPr>
          <w:b/>
          <w:bCs/>
        </w:rPr>
      </w:pPr>
    </w:p>
    <w:p w14:paraId="37175C2A" w14:textId="45DE04AE" w:rsidR="001120CB" w:rsidRDefault="001120CB" w:rsidP="001120CB">
      <w:pPr>
        <w:pStyle w:val="DAERABodyText14pt"/>
        <w:ind w:left="720"/>
      </w:pPr>
      <w:r w:rsidRPr="008C2C9A">
        <w:rPr>
          <w:b/>
          <w:bCs/>
        </w:rPr>
        <w:t xml:space="preserve">Details of the likely policy impacts on </w:t>
      </w:r>
      <w:r w:rsidRPr="008C2C9A">
        <w:rPr>
          <w:b/>
          <w:bCs/>
          <w:i/>
        </w:rPr>
        <w:t>Religious belief</w:t>
      </w:r>
      <w:r w:rsidRPr="00530FFE">
        <w:t>:</w:t>
      </w:r>
      <w:r>
        <w:t xml:space="preserve"> </w:t>
      </w:r>
    </w:p>
    <w:tbl>
      <w:tblPr>
        <w:tblStyle w:val="TableGrid"/>
        <w:tblW w:w="0" w:type="auto"/>
        <w:tblInd w:w="704" w:type="dxa"/>
        <w:tblLook w:val="04A0" w:firstRow="1" w:lastRow="0" w:firstColumn="1" w:lastColumn="0" w:noHBand="0" w:noVBand="1"/>
      </w:tblPr>
      <w:tblGrid>
        <w:gridCol w:w="9209"/>
      </w:tblGrid>
      <w:tr w:rsidR="008C2C9A" w14:paraId="19BF2500" w14:textId="77777777" w:rsidTr="008C2C9A">
        <w:tc>
          <w:tcPr>
            <w:tcW w:w="9209" w:type="dxa"/>
          </w:tcPr>
          <w:p w14:paraId="399EBCD6" w14:textId="6DFF3EA5" w:rsidR="008C2C9A" w:rsidRPr="00DC50B5" w:rsidRDefault="00392595" w:rsidP="00B50D8E">
            <w:pPr>
              <w:pStyle w:val="DAERABodyText14pt"/>
              <w:spacing w:line="240" w:lineRule="auto"/>
            </w:pPr>
            <w:r w:rsidRPr="00041D5D">
              <w:rPr>
                <w:rFonts w:cs="Arial"/>
                <w:sz w:val="24"/>
              </w:rPr>
              <w:t>There are no new imp</w:t>
            </w:r>
            <w:r>
              <w:rPr>
                <w:rFonts w:cs="Arial"/>
                <w:sz w:val="24"/>
              </w:rPr>
              <w:t>acts</w:t>
            </w:r>
            <w:r w:rsidRPr="00041D5D">
              <w:rPr>
                <w:rFonts w:cs="Arial"/>
                <w:sz w:val="24"/>
              </w:rPr>
              <w:t xml:space="preserve"> upon </w:t>
            </w:r>
            <w:r w:rsidR="00046A05">
              <w:rPr>
                <w:rFonts w:cs="Arial"/>
                <w:sz w:val="24"/>
              </w:rPr>
              <w:t>religious belief</w:t>
            </w:r>
            <w:r w:rsidRPr="00041D5D">
              <w:rPr>
                <w:rFonts w:cs="Arial"/>
                <w:sz w:val="24"/>
              </w:rPr>
              <w:t>.  The policy is concerned with new air quality legislative limits</w:t>
            </w:r>
            <w:r w:rsidR="000768B4" w:rsidRPr="000768B4">
              <w:rPr>
                <w:rFonts w:cs="Arial"/>
                <w:sz w:val="24"/>
              </w:rPr>
              <w:t>, targets and objectives</w:t>
            </w:r>
            <w:r w:rsidRPr="00041D5D">
              <w:rPr>
                <w:rFonts w:cs="Arial"/>
                <w:sz w:val="24"/>
              </w:rPr>
              <w:t xml:space="preserve"> for particulate matter in Northern Ireland.  It has no impact on any specific groups as the policy is designed to deliver cleaner air for all irrespective of r</w:t>
            </w:r>
            <w:r w:rsidR="00046A05">
              <w:rPr>
                <w:rFonts w:cs="Arial"/>
                <w:sz w:val="24"/>
              </w:rPr>
              <w:t>eligious belief</w:t>
            </w:r>
            <w:r w:rsidRPr="00041D5D">
              <w:rPr>
                <w:rFonts w:cs="Arial"/>
                <w:sz w:val="24"/>
              </w:rPr>
              <w:t xml:space="preserve">.  </w:t>
            </w:r>
          </w:p>
        </w:tc>
      </w:tr>
    </w:tbl>
    <w:p w14:paraId="37E57F85" w14:textId="77777777" w:rsidR="008C2C9A" w:rsidRDefault="008C2C9A" w:rsidP="008C2C9A">
      <w:pPr>
        <w:pStyle w:val="DAERABodyText14pt"/>
        <w:rPr>
          <w:b/>
          <w:bCs/>
        </w:rPr>
      </w:pPr>
    </w:p>
    <w:p w14:paraId="29BE375A" w14:textId="5049B404" w:rsidR="001120CB" w:rsidRDefault="001120CB" w:rsidP="008C2C9A">
      <w:pPr>
        <w:pStyle w:val="DAERABodyText14pt"/>
        <w:ind w:left="720"/>
        <w:rPr>
          <w:b/>
          <w:bCs/>
        </w:rPr>
      </w:pPr>
      <w:r w:rsidRPr="008C2C9A">
        <w:rPr>
          <w:b/>
          <w:bCs/>
        </w:rPr>
        <w:t>What is the level of impact?</w:t>
      </w:r>
      <w:r w:rsidRPr="0096413F">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5D6EBD">
        <w:rPr>
          <w:b/>
          <w:bCs/>
        </w:rPr>
        <w:fldChar w:fldCharType="begin">
          <w:ffData>
            <w:name w:val=""/>
            <w:enabled/>
            <w:calcOnExit w:val="0"/>
            <w:checkBox>
              <w:sizeAuto/>
              <w:default w:val="1"/>
            </w:checkBox>
          </w:ffData>
        </w:fldChar>
      </w:r>
      <w:r w:rsidR="005D6EBD">
        <w:rPr>
          <w:b/>
          <w:bCs/>
        </w:rPr>
        <w:instrText xml:space="preserve"> FORMCHECKBOX </w:instrText>
      </w:r>
      <w:r w:rsidR="005D6EBD">
        <w:rPr>
          <w:b/>
          <w:bCs/>
        </w:rPr>
      </w:r>
      <w:r w:rsidR="005D6EBD">
        <w:rPr>
          <w:b/>
          <w:bCs/>
        </w:rPr>
        <w:fldChar w:fldCharType="separate"/>
      </w:r>
      <w:r w:rsidR="005D6EBD">
        <w:rPr>
          <w:b/>
          <w:bCs/>
        </w:rPr>
        <w:fldChar w:fldCharType="end"/>
      </w:r>
      <w:r w:rsidR="008C2C9A">
        <w:br/>
      </w:r>
      <w:r>
        <w:t>(</w:t>
      </w:r>
      <w:r w:rsidR="008C2C9A">
        <w:t>select</w:t>
      </w:r>
      <w:r>
        <w:t xml:space="preserve"> as appropriate)</w:t>
      </w:r>
    </w:p>
    <w:p w14:paraId="16CD3016" w14:textId="77777777" w:rsidR="001120CB" w:rsidRDefault="001120CB" w:rsidP="001120CB">
      <w:pPr>
        <w:pStyle w:val="DAERABodyText14pt"/>
        <w:ind w:left="720"/>
        <w:rPr>
          <w:b/>
          <w:bCs/>
        </w:rPr>
      </w:pPr>
    </w:p>
    <w:p w14:paraId="387EF88B" w14:textId="77777777" w:rsidR="008C2C9A" w:rsidRDefault="001120CB" w:rsidP="001120CB">
      <w:pPr>
        <w:pStyle w:val="DAERABodyText14pt"/>
        <w:ind w:left="720"/>
        <w:rPr>
          <w:b/>
          <w:bCs/>
        </w:rPr>
      </w:pPr>
      <w:r w:rsidRPr="008C2C9A">
        <w:rPr>
          <w:b/>
          <w:bCs/>
        </w:rPr>
        <w:t xml:space="preserve">Details of the likely policy impacts on </w:t>
      </w:r>
      <w:r w:rsidRPr="008C2C9A">
        <w:rPr>
          <w:b/>
          <w:bCs/>
          <w:i/>
        </w:rPr>
        <w:t>Political Opinion:</w:t>
      </w:r>
      <w:r w:rsidRPr="00BB0620">
        <w:t xml:space="preserve"> </w:t>
      </w:r>
    </w:p>
    <w:tbl>
      <w:tblPr>
        <w:tblStyle w:val="TableGrid"/>
        <w:tblW w:w="0" w:type="auto"/>
        <w:tblInd w:w="704" w:type="dxa"/>
        <w:tblLook w:val="04A0" w:firstRow="1" w:lastRow="0" w:firstColumn="1" w:lastColumn="0" w:noHBand="0" w:noVBand="1"/>
      </w:tblPr>
      <w:tblGrid>
        <w:gridCol w:w="9209"/>
      </w:tblGrid>
      <w:tr w:rsidR="008C2C9A" w14:paraId="1873D196" w14:textId="77777777" w:rsidTr="002A10EC">
        <w:tc>
          <w:tcPr>
            <w:tcW w:w="9209" w:type="dxa"/>
          </w:tcPr>
          <w:p w14:paraId="7A11D05F" w14:textId="37DF59E0" w:rsidR="008C2C9A" w:rsidRPr="00DC50B5" w:rsidRDefault="00046A05" w:rsidP="00B50D8E">
            <w:pPr>
              <w:pStyle w:val="DAERABodyText14pt"/>
              <w:spacing w:line="240" w:lineRule="auto"/>
            </w:pPr>
            <w:r w:rsidRPr="00041D5D">
              <w:rPr>
                <w:rFonts w:cs="Arial"/>
                <w:sz w:val="24"/>
              </w:rPr>
              <w:t>There are no new imp</w:t>
            </w:r>
            <w:r>
              <w:rPr>
                <w:rFonts w:cs="Arial"/>
                <w:sz w:val="24"/>
              </w:rPr>
              <w:t>acts</w:t>
            </w:r>
            <w:r w:rsidRPr="00041D5D">
              <w:rPr>
                <w:rFonts w:cs="Arial"/>
                <w:sz w:val="24"/>
              </w:rPr>
              <w:t xml:space="preserve"> </w:t>
            </w:r>
            <w:r>
              <w:rPr>
                <w:rFonts w:cs="Arial"/>
                <w:sz w:val="24"/>
              </w:rPr>
              <w:t>on</w:t>
            </w:r>
            <w:r w:rsidRPr="00041D5D">
              <w:rPr>
                <w:rFonts w:cs="Arial"/>
                <w:sz w:val="24"/>
              </w:rPr>
              <w:t xml:space="preserve"> political opinion.  The policy is concerned with new air quality legislative limits</w:t>
            </w:r>
            <w:r w:rsidR="000768B4" w:rsidRPr="000768B4">
              <w:rPr>
                <w:rFonts w:cs="Arial"/>
                <w:sz w:val="24"/>
              </w:rPr>
              <w:t>, targets and objectives</w:t>
            </w:r>
            <w:r w:rsidRPr="00041D5D">
              <w:rPr>
                <w:rFonts w:cs="Arial"/>
                <w:sz w:val="24"/>
              </w:rPr>
              <w:t xml:space="preserve"> for particulate matter in Northern Ireland.  It has no impact on any specific groups as the policy is designed to deliver cleaner air for all irrespective of political opinion.  </w:t>
            </w:r>
          </w:p>
        </w:tc>
      </w:tr>
    </w:tbl>
    <w:p w14:paraId="19C0E8F6" w14:textId="6BBC791B" w:rsidR="001120CB" w:rsidRDefault="001120CB" w:rsidP="008C2C9A">
      <w:pPr>
        <w:pStyle w:val="DAERABodyText14pt"/>
        <w:rPr>
          <w:b/>
          <w:bCs/>
        </w:rPr>
      </w:pPr>
    </w:p>
    <w:p w14:paraId="7772C015" w14:textId="123B8CA1" w:rsidR="008C2C9A" w:rsidRDefault="001120CB" w:rsidP="008C2C9A">
      <w:pPr>
        <w:pStyle w:val="DAERABodyText14pt"/>
        <w:ind w:left="720"/>
        <w:rPr>
          <w:b/>
          <w:bCs/>
        </w:rPr>
      </w:pPr>
      <w:r w:rsidRPr="008C2C9A">
        <w:rPr>
          <w:b/>
          <w:bCs/>
        </w:rPr>
        <w:t>What is the level of impact?</w:t>
      </w:r>
      <w:r w:rsidRPr="0096413F">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5D6EBD">
        <w:rPr>
          <w:b/>
          <w:bCs/>
        </w:rPr>
        <w:fldChar w:fldCharType="begin">
          <w:ffData>
            <w:name w:val=""/>
            <w:enabled/>
            <w:calcOnExit w:val="0"/>
            <w:checkBox>
              <w:sizeAuto/>
              <w:default w:val="1"/>
            </w:checkBox>
          </w:ffData>
        </w:fldChar>
      </w:r>
      <w:r w:rsidR="005D6EBD">
        <w:rPr>
          <w:b/>
          <w:bCs/>
        </w:rPr>
        <w:instrText xml:space="preserve"> FORMCHECKBOX </w:instrText>
      </w:r>
      <w:r w:rsidR="005D6EBD">
        <w:rPr>
          <w:b/>
          <w:bCs/>
        </w:rPr>
      </w:r>
      <w:r w:rsidR="005D6EBD">
        <w:rPr>
          <w:b/>
          <w:bCs/>
        </w:rPr>
        <w:fldChar w:fldCharType="separate"/>
      </w:r>
      <w:r w:rsidR="005D6EBD">
        <w:rPr>
          <w:b/>
          <w:bCs/>
        </w:rPr>
        <w:fldChar w:fldCharType="end"/>
      </w:r>
      <w:r w:rsidR="008C2C9A">
        <w:br/>
        <w:t>(select as appropriate)</w:t>
      </w:r>
    </w:p>
    <w:p w14:paraId="55972FBF" w14:textId="566C82B3" w:rsidR="001120CB" w:rsidRPr="008C2C9A" w:rsidRDefault="008C2C9A" w:rsidP="008C2C9A">
      <w:pPr>
        <w:pStyle w:val="DAERABodyText14pt"/>
        <w:ind w:left="720"/>
        <w:rPr>
          <w:b/>
          <w:bCs/>
        </w:rPr>
      </w:pPr>
      <w:r>
        <w:rPr>
          <w:b/>
          <w:bCs/>
        </w:rPr>
        <w:br/>
      </w:r>
      <w:r w:rsidR="001120CB" w:rsidRPr="008C2C9A">
        <w:rPr>
          <w:b/>
          <w:bCs/>
        </w:rPr>
        <w:t xml:space="preserve">Details of the likely policy impacts on </w:t>
      </w:r>
      <w:r w:rsidR="001120CB" w:rsidRPr="008C2C9A">
        <w:rPr>
          <w:b/>
          <w:bCs/>
          <w:i/>
        </w:rPr>
        <w:t>Racial Group</w:t>
      </w:r>
      <w:r w:rsidR="001120CB" w:rsidRPr="008C2C9A">
        <w:rPr>
          <w:b/>
          <w:bCs/>
        </w:rPr>
        <w:t xml:space="preserve">: </w:t>
      </w:r>
    </w:p>
    <w:tbl>
      <w:tblPr>
        <w:tblStyle w:val="TableGrid"/>
        <w:tblW w:w="0" w:type="auto"/>
        <w:tblInd w:w="704" w:type="dxa"/>
        <w:tblLook w:val="04A0" w:firstRow="1" w:lastRow="0" w:firstColumn="1" w:lastColumn="0" w:noHBand="0" w:noVBand="1"/>
      </w:tblPr>
      <w:tblGrid>
        <w:gridCol w:w="9209"/>
      </w:tblGrid>
      <w:tr w:rsidR="008C2C9A" w14:paraId="3275089C" w14:textId="77777777" w:rsidTr="002A10EC">
        <w:tc>
          <w:tcPr>
            <w:tcW w:w="9209" w:type="dxa"/>
          </w:tcPr>
          <w:p w14:paraId="351CF1CD" w14:textId="5EC9A7C4" w:rsidR="008C2C9A" w:rsidRPr="00DC50B5" w:rsidRDefault="00046A05" w:rsidP="00B50D8E">
            <w:pPr>
              <w:pStyle w:val="DAERABodyText14pt"/>
              <w:spacing w:line="240" w:lineRule="auto"/>
            </w:pPr>
            <w:r w:rsidRPr="00041D5D">
              <w:rPr>
                <w:rFonts w:cs="Arial"/>
                <w:sz w:val="24"/>
              </w:rPr>
              <w:t>There are no new imp</w:t>
            </w:r>
            <w:r>
              <w:rPr>
                <w:rFonts w:cs="Arial"/>
                <w:sz w:val="24"/>
              </w:rPr>
              <w:t>acts</w:t>
            </w:r>
            <w:r w:rsidRPr="00041D5D">
              <w:rPr>
                <w:rFonts w:cs="Arial"/>
                <w:sz w:val="24"/>
              </w:rPr>
              <w:t xml:space="preserve"> on racial groups.  The policy is concerned with new air quality legislative limits</w:t>
            </w:r>
            <w:r w:rsidR="000768B4" w:rsidRPr="000768B4">
              <w:rPr>
                <w:rFonts w:cs="Arial"/>
                <w:sz w:val="24"/>
              </w:rPr>
              <w:t>, targets and objectives</w:t>
            </w:r>
            <w:r w:rsidRPr="00041D5D">
              <w:rPr>
                <w:rFonts w:cs="Arial"/>
                <w:sz w:val="24"/>
              </w:rPr>
              <w:t xml:space="preserve"> for particulate matter in Northern Ireland.  It has no impact on any specific groups as the policy is designed to deliver cleaner air for all irrespective of race.  </w:t>
            </w:r>
          </w:p>
        </w:tc>
      </w:tr>
    </w:tbl>
    <w:p w14:paraId="4ED8246C" w14:textId="77777777" w:rsidR="008C2C9A" w:rsidRDefault="008C2C9A" w:rsidP="008C2C9A">
      <w:pPr>
        <w:pStyle w:val="DAERABodyText14pt"/>
        <w:rPr>
          <w:b/>
          <w:bCs/>
        </w:rPr>
      </w:pPr>
    </w:p>
    <w:p w14:paraId="283BE7F5" w14:textId="33A78FFF" w:rsidR="001120CB" w:rsidRDefault="001120CB" w:rsidP="008C2C9A">
      <w:pPr>
        <w:pStyle w:val="DAERABodyText14pt"/>
        <w:ind w:left="720"/>
        <w:rPr>
          <w:b/>
          <w:bCs/>
        </w:rPr>
      </w:pPr>
      <w:r w:rsidRPr="00530FFE">
        <w:t>What is the level of impact?</w:t>
      </w:r>
      <w:r w:rsidRPr="0096413F">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5D6EBD">
        <w:rPr>
          <w:b/>
          <w:bCs/>
        </w:rPr>
        <w:fldChar w:fldCharType="begin">
          <w:ffData>
            <w:name w:val=""/>
            <w:enabled/>
            <w:calcOnExit w:val="0"/>
            <w:checkBox>
              <w:sizeAuto/>
              <w:default w:val="1"/>
            </w:checkBox>
          </w:ffData>
        </w:fldChar>
      </w:r>
      <w:r w:rsidR="005D6EBD">
        <w:rPr>
          <w:b/>
          <w:bCs/>
        </w:rPr>
        <w:instrText xml:space="preserve"> FORMCHECKBOX </w:instrText>
      </w:r>
      <w:r w:rsidR="005D6EBD">
        <w:rPr>
          <w:b/>
          <w:bCs/>
        </w:rPr>
      </w:r>
      <w:r w:rsidR="005D6EBD">
        <w:rPr>
          <w:b/>
          <w:bCs/>
        </w:rPr>
        <w:fldChar w:fldCharType="separate"/>
      </w:r>
      <w:r w:rsidR="005D6EBD">
        <w:rPr>
          <w:b/>
          <w:bCs/>
        </w:rPr>
        <w:fldChar w:fldCharType="end"/>
      </w:r>
      <w:r w:rsidR="008C2C9A">
        <w:br/>
        <w:t>(select as appropriate)</w:t>
      </w:r>
    </w:p>
    <w:p w14:paraId="7EDD3943" w14:textId="77777777" w:rsidR="001120CB" w:rsidRDefault="001120CB" w:rsidP="001120CB">
      <w:pPr>
        <w:pStyle w:val="DAERABodyText14pt"/>
        <w:ind w:left="720"/>
        <w:rPr>
          <w:b/>
          <w:bCs/>
        </w:rPr>
      </w:pPr>
    </w:p>
    <w:p w14:paraId="2E13F5DA" w14:textId="17CB5B1C" w:rsidR="001120CB" w:rsidRDefault="001120CB" w:rsidP="001120CB">
      <w:pPr>
        <w:pStyle w:val="DAERABodyText14pt"/>
        <w:ind w:left="720"/>
      </w:pPr>
      <w:r w:rsidRPr="008C2C9A">
        <w:rPr>
          <w:b/>
          <w:bCs/>
        </w:rPr>
        <w:t xml:space="preserve">Details of the likely policy impacts on </w:t>
      </w:r>
      <w:r w:rsidRPr="008C2C9A">
        <w:rPr>
          <w:b/>
          <w:bCs/>
          <w:i/>
        </w:rPr>
        <w:t>Age</w:t>
      </w:r>
      <w:r w:rsidRPr="008C2C9A">
        <w:rPr>
          <w:b/>
          <w:bCs/>
        </w:rPr>
        <w:t>:</w:t>
      </w:r>
      <w:r>
        <w:t xml:space="preserve"> </w:t>
      </w:r>
    </w:p>
    <w:tbl>
      <w:tblPr>
        <w:tblStyle w:val="TableGrid"/>
        <w:tblW w:w="0" w:type="auto"/>
        <w:tblInd w:w="704" w:type="dxa"/>
        <w:tblLook w:val="04A0" w:firstRow="1" w:lastRow="0" w:firstColumn="1" w:lastColumn="0" w:noHBand="0" w:noVBand="1"/>
      </w:tblPr>
      <w:tblGrid>
        <w:gridCol w:w="9209"/>
      </w:tblGrid>
      <w:tr w:rsidR="008C2C9A" w14:paraId="55385451" w14:textId="77777777" w:rsidTr="002A10EC">
        <w:tc>
          <w:tcPr>
            <w:tcW w:w="9209" w:type="dxa"/>
          </w:tcPr>
          <w:p w14:paraId="6607D30C" w14:textId="3F62C4C0" w:rsidR="008C2C9A" w:rsidRPr="00DC50B5" w:rsidRDefault="00046A05" w:rsidP="00B50D8E">
            <w:pPr>
              <w:pStyle w:val="DAERABodyText14pt"/>
              <w:spacing w:line="240" w:lineRule="auto"/>
            </w:pPr>
            <w:r w:rsidRPr="00041D5D">
              <w:rPr>
                <w:rFonts w:cs="Arial"/>
                <w:sz w:val="24"/>
              </w:rPr>
              <w:t>There are no new imp</w:t>
            </w:r>
            <w:r>
              <w:rPr>
                <w:rFonts w:cs="Arial"/>
                <w:sz w:val="24"/>
              </w:rPr>
              <w:t>acts</w:t>
            </w:r>
            <w:r w:rsidRPr="00041D5D">
              <w:rPr>
                <w:rFonts w:cs="Arial"/>
                <w:sz w:val="24"/>
              </w:rPr>
              <w:t xml:space="preserve"> </w:t>
            </w:r>
            <w:r>
              <w:rPr>
                <w:rFonts w:cs="Arial"/>
                <w:sz w:val="24"/>
              </w:rPr>
              <w:t>on</w:t>
            </w:r>
            <w:r w:rsidRPr="00041D5D">
              <w:rPr>
                <w:rFonts w:cs="Arial"/>
                <w:sz w:val="24"/>
              </w:rPr>
              <w:t xml:space="preserve"> </w:t>
            </w:r>
            <w:r>
              <w:rPr>
                <w:rFonts w:cs="Arial"/>
                <w:sz w:val="24"/>
              </w:rPr>
              <w:t>age</w:t>
            </w:r>
            <w:r w:rsidRPr="00041D5D">
              <w:rPr>
                <w:rFonts w:cs="Arial"/>
                <w:sz w:val="24"/>
              </w:rPr>
              <w:t>.  The policy is concerned with new air quality legislative limits</w:t>
            </w:r>
            <w:r w:rsidR="000768B4" w:rsidRPr="000768B4">
              <w:rPr>
                <w:rFonts w:cs="Arial"/>
                <w:sz w:val="24"/>
              </w:rPr>
              <w:t>, targets and objectives</w:t>
            </w:r>
            <w:r w:rsidRPr="00041D5D">
              <w:rPr>
                <w:rFonts w:cs="Arial"/>
                <w:sz w:val="24"/>
              </w:rPr>
              <w:t xml:space="preserve"> for particulate matter in Northern Ireland.  It has no impact on any specific groups as the policy is designed to deliver cleaner air for all irrespective of </w:t>
            </w:r>
            <w:r>
              <w:rPr>
                <w:rFonts w:cs="Arial"/>
                <w:sz w:val="24"/>
              </w:rPr>
              <w:t>age</w:t>
            </w:r>
            <w:r w:rsidRPr="00041D5D">
              <w:rPr>
                <w:rFonts w:cs="Arial"/>
                <w:sz w:val="24"/>
              </w:rPr>
              <w:t xml:space="preserve">.  </w:t>
            </w:r>
          </w:p>
        </w:tc>
      </w:tr>
    </w:tbl>
    <w:p w14:paraId="6BB91C1C" w14:textId="77777777" w:rsidR="008C2C9A" w:rsidRDefault="008C2C9A" w:rsidP="008C2C9A">
      <w:pPr>
        <w:pStyle w:val="DAERABodyText14pt"/>
        <w:rPr>
          <w:b/>
          <w:bCs/>
        </w:rPr>
      </w:pPr>
    </w:p>
    <w:p w14:paraId="4EB53CFA" w14:textId="13C8FF16" w:rsidR="008C2C9A" w:rsidRDefault="001120CB" w:rsidP="008C2C9A">
      <w:pPr>
        <w:pStyle w:val="DAERABodyText14pt"/>
        <w:ind w:left="720"/>
        <w:rPr>
          <w:bCs/>
        </w:rPr>
      </w:pPr>
      <w:r w:rsidRPr="00530FFE">
        <w:rPr>
          <w:b/>
          <w:bCs/>
        </w:rPr>
        <w:t>What is the level of impact</w:t>
      </w:r>
      <w:r w:rsidR="008C2C9A">
        <w:rPr>
          <w:b/>
          <w:bCs/>
        </w:rPr>
        <w:t>?</w:t>
      </w:r>
      <w:r w:rsidR="008C2C9A" w:rsidRPr="008C2C9A">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5D6EBD">
        <w:rPr>
          <w:b/>
          <w:bCs/>
        </w:rPr>
        <w:fldChar w:fldCharType="begin">
          <w:ffData>
            <w:name w:val=""/>
            <w:enabled/>
            <w:calcOnExit w:val="0"/>
            <w:checkBox>
              <w:sizeAuto/>
              <w:default w:val="1"/>
            </w:checkBox>
          </w:ffData>
        </w:fldChar>
      </w:r>
      <w:r w:rsidR="005D6EBD">
        <w:rPr>
          <w:b/>
          <w:bCs/>
        </w:rPr>
        <w:instrText xml:space="preserve"> FORMCHECKBOX </w:instrText>
      </w:r>
      <w:r w:rsidR="005D6EBD">
        <w:rPr>
          <w:b/>
          <w:bCs/>
        </w:rPr>
      </w:r>
      <w:r w:rsidR="005D6EBD">
        <w:rPr>
          <w:b/>
          <w:bCs/>
        </w:rPr>
        <w:fldChar w:fldCharType="separate"/>
      </w:r>
      <w:r w:rsidR="005D6EBD">
        <w:rPr>
          <w:b/>
          <w:bCs/>
        </w:rPr>
        <w:fldChar w:fldCharType="end"/>
      </w:r>
      <w:r w:rsidR="008C2C9A">
        <w:br/>
        <w:t>(select as appropriate)</w:t>
      </w:r>
    </w:p>
    <w:p w14:paraId="01336F8F" w14:textId="77777777" w:rsidR="008C2C9A" w:rsidRDefault="008C2C9A" w:rsidP="008C2C9A">
      <w:pPr>
        <w:pStyle w:val="DAERABodyText14pt"/>
        <w:ind w:left="720"/>
        <w:rPr>
          <w:bCs/>
        </w:rPr>
      </w:pPr>
      <w:r>
        <w:rPr>
          <w:b/>
          <w:bCs/>
        </w:rPr>
        <w:br/>
      </w:r>
      <w:r w:rsidR="001120CB" w:rsidRPr="00530FFE">
        <w:rPr>
          <w:b/>
          <w:bCs/>
        </w:rPr>
        <w:t xml:space="preserve">Details of the likely policy impacts on </w:t>
      </w:r>
      <w:r w:rsidR="001120CB" w:rsidRPr="00530FFE">
        <w:rPr>
          <w:b/>
          <w:bCs/>
          <w:i/>
        </w:rPr>
        <w:t>Marital Status</w:t>
      </w:r>
      <w:r w:rsidR="001120CB" w:rsidRPr="00530FFE">
        <w:rPr>
          <w:b/>
          <w:bCs/>
        </w:rPr>
        <w:t>:</w:t>
      </w:r>
      <w:r w:rsidR="001120CB" w:rsidRPr="00BB0620">
        <w:rPr>
          <w:bCs/>
        </w:rPr>
        <w:t xml:space="preserve"> </w:t>
      </w:r>
    </w:p>
    <w:tbl>
      <w:tblPr>
        <w:tblStyle w:val="TableGrid"/>
        <w:tblW w:w="0" w:type="auto"/>
        <w:tblInd w:w="704" w:type="dxa"/>
        <w:tblLook w:val="04A0" w:firstRow="1" w:lastRow="0" w:firstColumn="1" w:lastColumn="0" w:noHBand="0" w:noVBand="1"/>
      </w:tblPr>
      <w:tblGrid>
        <w:gridCol w:w="9209"/>
      </w:tblGrid>
      <w:tr w:rsidR="008C2C9A" w14:paraId="44ACB507" w14:textId="77777777" w:rsidTr="002A10EC">
        <w:tc>
          <w:tcPr>
            <w:tcW w:w="9209" w:type="dxa"/>
          </w:tcPr>
          <w:p w14:paraId="2D4B8150" w14:textId="1F3541A8" w:rsidR="008C2C9A" w:rsidRPr="00DC50B5" w:rsidRDefault="00046A05" w:rsidP="00B50D8E">
            <w:pPr>
              <w:pStyle w:val="DAERABodyText14pt"/>
              <w:spacing w:line="240" w:lineRule="auto"/>
            </w:pPr>
            <w:r w:rsidRPr="00392595">
              <w:rPr>
                <w:rFonts w:cs="Arial"/>
                <w:sz w:val="24"/>
              </w:rPr>
              <w:t>There are no new imp</w:t>
            </w:r>
            <w:r>
              <w:rPr>
                <w:rFonts w:cs="Arial"/>
                <w:sz w:val="24"/>
              </w:rPr>
              <w:t xml:space="preserve">acts </w:t>
            </w:r>
            <w:r w:rsidRPr="00392595">
              <w:rPr>
                <w:rFonts w:cs="Arial"/>
                <w:sz w:val="24"/>
              </w:rPr>
              <w:t xml:space="preserve">on </w:t>
            </w:r>
            <w:r>
              <w:rPr>
                <w:rFonts w:cs="Arial"/>
                <w:sz w:val="24"/>
              </w:rPr>
              <w:t>marital status</w:t>
            </w:r>
            <w:r w:rsidRPr="00392595">
              <w:rPr>
                <w:rFonts w:cs="Arial"/>
                <w:sz w:val="24"/>
              </w:rPr>
              <w:t>.  The policy is concerned with new air quality legislative limits</w:t>
            </w:r>
            <w:r w:rsidR="000768B4" w:rsidRPr="000768B4">
              <w:rPr>
                <w:rFonts w:cs="Arial"/>
                <w:sz w:val="24"/>
              </w:rPr>
              <w:t>, targets and objectives</w:t>
            </w:r>
            <w:r w:rsidRPr="00392595">
              <w:rPr>
                <w:rFonts w:cs="Arial"/>
                <w:sz w:val="24"/>
              </w:rPr>
              <w:t xml:space="preserve"> for particulate matter in Northern Ireland.  It has no impact on any specific groups as the policy is designed to deliver cleaner air for all irrespective of </w:t>
            </w:r>
            <w:r>
              <w:rPr>
                <w:rFonts w:cs="Arial"/>
                <w:sz w:val="24"/>
              </w:rPr>
              <w:t>marital status</w:t>
            </w:r>
            <w:r w:rsidRPr="00392595">
              <w:rPr>
                <w:rFonts w:cs="Arial"/>
                <w:sz w:val="24"/>
              </w:rPr>
              <w:t xml:space="preserve">.  </w:t>
            </w:r>
          </w:p>
        </w:tc>
      </w:tr>
    </w:tbl>
    <w:p w14:paraId="30A9A027" w14:textId="77777777" w:rsidR="008C2C9A" w:rsidRDefault="008C2C9A" w:rsidP="008C2C9A">
      <w:pPr>
        <w:pStyle w:val="DAERABodyText14pt"/>
        <w:rPr>
          <w:b/>
          <w:bCs/>
        </w:rPr>
      </w:pPr>
    </w:p>
    <w:p w14:paraId="2EAE267B" w14:textId="60C86B6E" w:rsidR="008C2C9A" w:rsidRDefault="001120CB" w:rsidP="008C2C9A">
      <w:pPr>
        <w:pStyle w:val="DAERABodyText14pt"/>
        <w:ind w:left="720"/>
      </w:pPr>
      <w:r w:rsidRPr="00530FFE">
        <w:rPr>
          <w:b/>
          <w:bCs/>
        </w:rPr>
        <w:t>What is the level of impact?</w:t>
      </w:r>
      <w:r w:rsidRPr="0096413F">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5D6EBD">
        <w:rPr>
          <w:b/>
          <w:bCs/>
        </w:rPr>
        <w:fldChar w:fldCharType="begin">
          <w:ffData>
            <w:name w:val=""/>
            <w:enabled/>
            <w:calcOnExit w:val="0"/>
            <w:checkBox>
              <w:sizeAuto/>
              <w:default w:val="1"/>
            </w:checkBox>
          </w:ffData>
        </w:fldChar>
      </w:r>
      <w:r w:rsidR="005D6EBD">
        <w:rPr>
          <w:b/>
          <w:bCs/>
        </w:rPr>
        <w:instrText xml:space="preserve"> FORMCHECKBOX </w:instrText>
      </w:r>
      <w:r w:rsidR="005D6EBD">
        <w:rPr>
          <w:b/>
          <w:bCs/>
        </w:rPr>
      </w:r>
      <w:r w:rsidR="005D6EBD">
        <w:rPr>
          <w:b/>
          <w:bCs/>
        </w:rPr>
        <w:fldChar w:fldCharType="separate"/>
      </w:r>
      <w:r w:rsidR="005D6EBD">
        <w:rPr>
          <w:b/>
          <w:bCs/>
        </w:rPr>
        <w:fldChar w:fldCharType="end"/>
      </w:r>
      <w:r w:rsidR="008C2C9A">
        <w:br/>
        <w:t>(select as appropriate)</w:t>
      </w:r>
    </w:p>
    <w:p w14:paraId="42153ADC" w14:textId="77777777" w:rsidR="008C2C9A" w:rsidRDefault="008C2C9A" w:rsidP="008C2C9A">
      <w:pPr>
        <w:pStyle w:val="DAERABodyText14pt"/>
        <w:ind w:left="720"/>
        <w:rPr>
          <w:bCs/>
        </w:rPr>
      </w:pPr>
      <w:r>
        <w:rPr>
          <w:b/>
          <w:bCs/>
        </w:rPr>
        <w:br/>
      </w:r>
      <w:r w:rsidR="001120CB" w:rsidRPr="00530FFE">
        <w:rPr>
          <w:b/>
          <w:bCs/>
        </w:rPr>
        <w:t xml:space="preserve">Details of the likely policy impacts on </w:t>
      </w:r>
      <w:r w:rsidR="001120CB" w:rsidRPr="00530FFE">
        <w:rPr>
          <w:b/>
          <w:bCs/>
          <w:i/>
        </w:rPr>
        <w:t>Sexual Orientation</w:t>
      </w:r>
      <w:r w:rsidR="001120CB" w:rsidRPr="00530FFE">
        <w:rPr>
          <w:b/>
          <w:bCs/>
        </w:rPr>
        <w:t>:</w:t>
      </w:r>
      <w:r w:rsidR="001120CB">
        <w:rPr>
          <w:b/>
          <w:bCs/>
        </w:rPr>
        <w:t xml:space="preserve"> </w:t>
      </w:r>
    </w:p>
    <w:tbl>
      <w:tblPr>
        <w:tblStyle w:val="TableGrid"/>
        <w:tblW w:w="0" w:type="auto"/>
        <w:tblInd w:w="704" w:type="dxa"/>
        <w:tblLook w:val="04A0" w:firstRow="1" w:lastRow="0" w:firstColumn="1" w:lastColumn="0" w:noHBand="0" w:noVBand="1"/>
      </w:tblPr>
      <w:tblGrid>
        <w:gridCol w:w="9209"/>
      </w:tblGrid>
      <w:tr w:rsidR="008C2C9A" w14:paraId="1EDE0428" w14:textId="77777777" w:rsidTr="002A10EC">
        <w:tc>
          <w:tcPr>
            <w:tcW w:w="9209" w:type="dxa"/>
          </w:tcPr>
          <w:p w14:paraId="437FF4C5" w14:textId="02D17879" w:rsidR="008C2C9A" w:rsidRPr="00DC50B5" w:rsidRDefault="00046A05" w:rsidP="00B50D8E">
            <w:pPr>
              <w:pStyle w:val="DAERABodyText14pt"/>
              <w:spacing w:line="240" w:lineRule="auto"/>
            </w:pPr>
            <w:r w:rsidRPr="00392595">
              <w:rPr>
                <w:rFonts w:cs="Arial"/>
                <w:sz w:val="24"/>
              </w:rPr>
              <w:t xml:space="preserve">There are no new </w:t>
            </w:r>
            <w:r>
              <w:rPr>
                <w:rFonts w:cs="Arial"/>
                <w:sz w:val="24"/>
              </w:rPr>
              <w:t>impacts on</w:t>
            </w:r>
            <w:r w:rsidRPr="00392595">
              <w:rPr>
                <w:rFonts w:cs="Arial"/>
                <w:sz w:val="24"/>
              </w:rPr>
              <w:t xml:space="preserve"> </w:t>
            </w:r>
            <w:r>
              <w:rPr>
                <w:rFonts w:cs="Arial"/>
                <w:sz w:val="24"/>
              </w:rPr>
              <w:t>sexual orientation</w:t>
            </w:r>
            <w:r w:rsidRPr="00392595">
              <w:rPr>
                <w:rFonts w:cs="Arial"/>
                <w:sz w:val="24"/>
              </w:rPr>
              <w:t>.  The policy is concerned with new air quality legislative limits</w:t>
            </w:r>
            <w:r w:rsidR="000768B4" w:rsidRPr="000768B4">
              <w:rPr>
                <w:rFonts w:cs="Arial"/>
                <w:sz w:val="24"/>
              </w:rPr>
              <w:t>, targets and objectives</w:t>
            </w:r>
            <w:r w:rsidRPr="00392595">
              <w:rPr>
                <w:rFonts w:cs="Arial"/>
                <w:sz w:val="24"/>
              </w:rPr>
              <w:t xml:space="preserve"> for particulate matter in Northern Ireland.  It has no impact on any specific groups as the policy is designed to deliver cleaner air for all irrespective of </w:t>
            </w:r>
            <w:r>
              <w:rPr>
                <w:rFonts w:cs="Arial"/>
                <w:sz w:val="24"/>
              </w:rPr>
              <w:t>sexual orientation</w:t>
            </w:r>
            <w:r w:rsidRPr="00392595">
              <w:rPr>
                <w:rFonts w:cs="Arial"/>
                <w:sz w:val="24"/>
              </w:rPr>
              <w:t xml:space="preserve">.  </w:t>
            </w:r>
          </w:p>
        </w:tc>
      </w:tr>
    </w:tbl>
    <w:p w14:paraId="46523D29" w14:textId="77777777" w:rsidR="008C2C9A" w:rsidRDefault="008C2C9A" w:rsidP="008C2C9A">
      <w:pPr>
        <w:pStyle w:val="DAERABodyText14pt"/>
        <w:rPr>
          <w:b/>
          <w:bCs/>
        </w:rPr>
      </w:pPr>
    </w:p>
    <w:p w14:paraId="03255064" w14:textId="4BF42504" w:rsidR="008C2C9A" w:rsidRDefault="001120CB" w:rsidP="008C2C9A">
      <w:pPr>
        <w:pStyle w:val="DAERABodyText14pt"/>
        <w:ind w:left="720"/>
        <w:rPr>
          <w:bCs/>
        </w:rPr>
      </w:pPr>
      <w:r w:rsidRPr="00530FFE">
        <w:rPr>
          <w:b/>
          <w:bCs/>
        </w:rPr>
        <w:t>What is the level of impact</w:t>
      </w:r>
      <w:r w:rsidR="008C2C9A" w:rsidRPr="008C2C9A">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5D6EBD">
        <w:rPr>
          <w:b/>
          <w:bCs/>
        </w:rPr>
        <w:fldChar w:fldCharType="begin">
          <w:ffData>
            <w:name w:val=""/>
            <w:enabled/>
            <w:calcOnExit w:val="0"/>
            <w:checkBox>
              <w:sizeAuto/>
              <w:default w:val="1"/>
            </w:checkBox>
          </w:ffData>
        </w:fldChar>
      </w:r>
      <w:r w:rsidR="005D6EBD">
        <w:rPr>
          <w:b/>
          <w:bCs/>
        </w:rPr>
        <w:instrText xml:space="preserve"> FORMCHECKBOX </w:instrText>
      </w:r>
      <w:r w:rsidR="005D6EBD">
        <w:rPr>
          <w:b/>
          <w:bCs/>
        </w:rPr>
      </w:r>
      <w:r w:rsidR="005D6EBD">
        <w:rPr>
          <w:b/>
          <w:bCs/>
        </w:rPr>
        <w:fldChar w:fldCharType="separate"/>
      </w:r>
      <w:r w:rsidR="005D6EBD">
        <w:rPr>
          <w:b/>
          <w:bCs/>
        </w:rPr>
        <w:fldChar w:fldCharType="end"/>
      </w:r>
      <w:r w:rsidR="008C2C9A">
        <w:br/>
        <w:t>(select as appropriate)</w:t>
      </w:r>
    </w:p>
    <w:p w14:paraId="110A53E4" w14:textId="77777777" w:rsidR="008C2C9A" w:rsidRDefault="008C2C9A" w:rsidP="008C2C9A">
      <w:pPr>
        <w:pStyle w:val="DAERABodyText14pt"/>
        <w:ind w:left="720"/>
        <w:rPr>
          <w:bCs/>
        </w:rPr>
      </w:pPr>
      <w:r>
        <w:rPr>
          <w:b/>
          <w:bCs/>
        </w:rPr>
        <w:br/>
      </w:r>
      <w:r w:rsidR="001120CB" w:rsidRPr="00530FFE">
        <w:rPr>
          <w:b/>
          <w:bCs/>
        </w:rPr>
        <w:t xml:space="preserve">Details of the likely policy impacts on </w:t>
      </w:r>
      <w:r w:rsidR="001120CB" w:rsidRPr="00530FFE">
        <w:rPr>
          <w:b/>
          <w:bCs/>
          <w:i/>
        </w:rPr>
        <w:t>Men and Women</w:t>
      </w:r>
      <w:r w:rsidR="001120CB" w:rsidRPr="00530FFE">
        <w:rPr>
          <w:b/>
          <w:bCs/>
        </w:rPr>
        <w:t>:</w:t>
      </w:r>
      <w:r w:rsidR="001120CB">
        <w:rPr>
          <w:bCs/>
        </w:rPr>
        <w:t xml:space="preserve"> </w:t>
      </w:r>
    </w:p>
    <w:tbl>
      <w:tblPr>
        <w:tblStyle w:val="TableGrid"/>
        <w:tblW w:w="0" w:type="auto"/>
        <w:tblInd w:w="704" w:type="dxa"/>
        <w:tblLook w:val="04A0" w:firstRow="1" w:lastRow="0" w:firstColumn="1" w:lastColumn="0" w:noHBand="0" w:noVBand="1"/>
      </w:tblPr>
      <w:tblGrid>
        <w:gridCol w:w="9209"/>
      </w:tblGrid>
      <w:tr w:rsidR="008C2C9A" w14:paraId="5E022CAB" w14:textId="77777777" w:rsidTr="002A10EC">
        <w:tc>
          <w:tcPr>
            <w:tcW w:w="9209" w:type="dxa"/>
          </w:tcPr>
          <w:p w14:paraId="544108F9" w14:textId="44BCA2BA" w:rsidR="008C2C9A" w:rsidRPr="00DC50B5" w:rsidRDefault="00046A05" w:rsidP="00B50D8E">
            <w:pPr>
              <w:pStyle w:val="DAERABodyText14pt"/>
              <w:spacing w:line="240" w:lineRule="auto"/>
            </w:pPr>
            <w:r w:rsidRPr="00392595">
              <w:rPr>
                <w:rFonts w:cs="Arial"/>
                <w:sz w:val="24"/>
              </w:rPr>
              <w:t>There are no new imp</w:t>
            </w:r>
            <w:r>
              <w:rPr>
                <w:rFonts w:cs="Arial"/>
                <w:sz w:val="24"/>
              </w:rPr>
              <w:t xml:space="preserve">acts </w:t>
            </w:r>
            <w:r w:rsidRPr="00392595">
              <w:rPr>
                <w:rFonts w:cs="Arial"/>
                <w:sz w:val="24"/>
              </w:rPr>
              <w:t xml:space="preserve">on </w:t>
            </w:r>
            <w:r>
              <w:rPr>
                <w:rFonts w:cs="Arial"/>
                <w:sz w:val="24"/>
              </w:rPr>
              <w:t>m</w:t>
            </w:r>
            <w:r w:rsidRPr="00392595">
              <w:rPr>
                <w:rFonts w:cs="Arial"/>
                <w:sz w:val="24"/>
              </w:rPr>
              <w:t xml:space="preserve">en and </w:t>
            </w:r>
            <w:r>
              <w:rPr>
                <w:rFonts w:cs="Arial"/>
                <w:sz w:val="24"/>
              </w:rPr>
              <w:t>w</w:t>
            </w:r>
            <w:r w:rsidRPr="00392595">
              <w:rPr>
                <w:rFonts w:cs="Arial"/>
                <w:sz w:val="24"/>
              </w:rPr>
              <w:t xml:space="preserve">omen </w:t>
            </w:r>
            <w:r>
              <w:rPr>
                <w:rFonts w:cs="Arial"/>
                <w:sz w:val="24"/>
              </w:rPr>
              <w:t>g</w:t>
            </w:r>
            <w:r w:rsidRPr="00392595">
              <w:rPr>
                <w:rFonts w:cs="Arial"/>
                <w:sz w:val="24"/>
              </w:rPr>
              <w:t>enerally.  The policy is concerned with new air quality legislative limits</w:t>
            </w:r>
            <w:r w:rsidR="000768B4" w:rsidRPr="000768B4">
              <w:rPr>
                <w:rFonts w:cs="Arial"/>
                <w:sz w:val="24"/>
              </w:rPr>
              <w:t>, targets and objectives</w:t>
            </w:r>
            <w:r w:rsidRPr="00392595">
              <w:rPr>
                <w:rFonts w:cs="Arial"/>
                <w:sz w:val="24"/>
              </w:rPr>
              <w:t xml:space="preserve"> for particulate matter in Northern Ireland.  It has no impact on any specific groups as the policy is designed to deliver cleaner air for all irrespective of </w:t>
            </w:r>
            <w:r>
              <w:rPr>
                <w:rFonts w:cs="Arial"/>
                <w:sz w:val="24"/>
              </w:rPr>
              <w:t>sex</w:t>
            </w:r>
            <w:r w:rsidRPr="00392595">
              <w:rPr>
                <w:rFonts w:cs="Arial"/>
                <w:sz w:val="24"/>
              </w:rPr>
              <w:t xml:space="preserve">.  </w:t>
            </w:r>
          </w:p>
        </w:tc>
      </w:tr>
    </w:tbl>
    <w:p w14:paraId="147891C3" w14:textId="77777777" w:rsidR="008C2C9A" w:rsidRDefault="008C2C9A" w:rsidP="008C2C9A">
      <w:pPr>
        <w:pStyle w:val="DAERABodyText14pt"/>
        <w:rPr>
          <w:b/>
          <w:bCs/>
        </w:rPr>
      </w:pPr>
    </w:p>
    <w:p w14:paraId="49AFA3F2" w14:textId="4D45DC60" w:rsidR="001120CB" w:rsidRPr="0096413F" w:rsidRDefault="001120CB" w:rsidP="008C2C9A">
      <w:pPr>
        <w:pStyle w:val="DAERABodyText14pt"/>
        <w:ind w:left="720"/>
        <w:rPr>
          <w:bCs/>
        </w:rPr>
      </w:pPr>
      <w:r w:rsidRPr="00530FFE">
        <w:rPr>
          <w:b/>
          <w:bCs/>
        </w:rPr>
        <w:lastRenderedPageBreak/>
        <w:t>What is the level of impact?</w:t>
      </w:r>
      <w:r w:rsidRPr="0096413F">
        <w:rPr>
          <w:bCs/>
        </w:rPr>
        <w:t xml:space="preserve"> </w:t>
      </w:r>
      <w:r>
        <w:rPr>
          <w:bCs/>
        </w:rPr>
        <w:t xml:space="preserve"> </w:t>
      </w:r>
      <w:r w:rsidR="00632EDE">
        <w:rPr>
          <w:bCs/>
        </w:rPr>
        <w:t xml:space="preserve">Minor </w:t>
      </w:r>
      <w:r w:rsidR="008C2C9A">
        <w:rPr>
          <w:b/>
          <w:bCs/>
        </w:rPr>
        <w:fldChar w:fldCharType="begin">
          <w:ffData>
            <w:name w:val=""/>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632EDE">
        <w:rPr>
          <w:b/>
          <w:bCs/>
        </w:rPr>
        <w:t xml:space="preserve"> </w:t>
      </w:r>
      <w:r w:rsidR="008C2C9A">
        <w:t>M</w:t>
      </w:r>
      <w:r w:rsidR="008C2C9A" w:rsidRPr="00390DDC">
        <w:t>ajor</w:t>
      </w:r>
      <w:r w:rsidR="008C2C9A">
        <w:t xml:space="preserve">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632EDE">
        <w:rPr>
          <w:b/>
          <w:bCs/>
        </w:rPr>
        <w:t xml:space="preserve"> </w:t>
      </w:r>
      <w:r w:rsidR="008C2C9A">
        <w:t>N</w:t>
      </w:r>
      <w:r w:rsidR="008C2C9A" w:rsidRPr="00390DDC">
        <w:t>one</w:t>
      </w:r>
      <w:r w:rsidR="008C2C9A">
        <w:t xml:space="preserve"> </w:t>
      </w:r>
      <w:r w:rsidR="005D6EBD">
        <w:rPr>
          <w:b/>
          <w:bCs/>
        </w:rPr>
        <w:fldChar w:fldCharType="begin">
          <w:ffData>
            <w:name w:val=""/>
            <w:enabled/>
            <w:calcOnExit w:val="0"/>
            <w:checkBox>
              <w:sizeAuto/>
              <w:default w:val="1"/>
            </w:checkBox>
          </w:ffData>
        </w:fldChar>
      </w:r>
      <w:r w:rsidR="005D6EBD">
        <w:rPr>
          <w:b/>
          <w:bCs/>
        </w:rPr>
        <w:instrText xml:space="preserve"> FORMCHECKBOX </w:instrText>
      </w:r>
      <w:r w:rsidR="005D6EBD">
        <w:rPr>
          <w:b/>
          <w:bCs/>
        </w:rPr>
      </w:r>
      <w:r w:rsidR="005D6EBD">
        <w:rPr>
          <w:b/>
          <w:bCs/>
        </w:rPr>
        <w:fldChar w:fldCharType="separate"/>
      </w:r>
      <w:r w:rsidR="005D6EBD">
        <w:rPr>
          <w:b/>
          <w:bCs/>
        </w:rPr>
        <w:fldChar w:fldCharType="end"/>
      </w:r>
      <w:r w:rsidR="008C2C9A">
        <w:t xml:space="preserve"> </w:t>
      </w:r>
      <w:r w:rsidR="008C2C9A">
        <w:br/>
        <w:t>(select as appropriate)</w:t>
      </w:r>
    </w:p>
    <w:p w14:paraId="7231617D" w14:textId="77777777" w:rsidR="001120CB" w:rsidRDefault="001120CB" w:rsidP="008C2C9A">
      <w:pPr>
        <w:pStyle w:val="DAERABodyText14pt"/>
        <w:rPr>
          <w:bCs/>
        </w:rPr>
      </w:pPr>
    </w:p>
    <w:p w14:paraId="256AB312" w14:textId="77777777" w:rsidR="008C2C9A" w:rsidRDefault="001120CB" w:rsidP="008C2C9A">
      <w:pPr>
        <w:pStyle w:val="DAERABodyText14pt"/>
        <w:ind w:firstLine="720"/>
        <w:rPr>
          <w:bCs/>
        </w:rPr>
      </w:pPr>
      <w:r w:rsidRPr="00530FFE">
        <w:rPr>
          <w:b/>
          <w:bCs/>
        </w:rPr>
        <w:t xml:space="preserve">Details of the likely policy impacts on </w:t>
      </w:r>
      <w:r w:rsidRPr="00530FFE">
        <w:rPr>
          <w:b/>
          <w:bCs/>
          <w:i/>
        </w:rPr>
        <w:t>Disability</w:t>
      </w:r>
      <w:r w:rsidRPr="00530FFE">
        <w:rPr>
          <w:b/>
          <w:bCs/>
        </w:rPr>
        <w:t>:</w:t>
      </w:r>
      <w:r>
        <w:rPr>
          <w:bCs/>
        </w:rPr>
        <w:t xml:space="preserve"> </w:t>
      </w:r>
    </w:p>
    <w:tbl>
      <w:tblPr>
        <w:tblStyle w:val="TableGrid"/>
        <w:tblW w:w="0" w:type="auto"/>
        <w:tblInd w:w="704" w:type="dxa"/>
        <w:tblLook w:val="04A0" w:firstRow="1" w:lastRow="0" w:firstColumn="1" w:lastColumn="0" w:noHBand="0" w:noVBand="1"/>
      </w:tblPr>
      <w:tblGrid>
        <w:gridCol w:w="9209"/>
      </w:tblGrid>
      <w:tr w:rsidR="008C2C9A" w14:paraId="71B90A71" w14:textId="77777777" w:rsidTr="002A10EC">
        <w:tc>
          <w:tcPr>
            <w:tcW w:w="9209" w:type="dxa"/>
          </w:tcPr>
          <w:p w14:paraId="09648E70" w14:textId="0AD8FFB8" w:rsidR="008C2C9A" w:rsidRPr="00DC50B5" w:rsidRDefault="00444536" w:rsidP="00B50D8E">
            <w:pPr>
              <w:pStyle w:val="DAERABodyText14pt"/>
              <w:spacing w:line="240" w:lineRule="auto"/>
            </w:pPr>
            <w:r w:rsidRPr="00061ACD">
              <w:rPr>
                <w:rFonts w:cs="Arial"/>
                <w:sz w:val="24"/>
              </w:rPr>
              <w:t>Making our air cleaner has the potential to have a positive impact on individuals with disabilities, who are disproportionately affected by poor air quality and more vulnerable to environmental risks. Improving air quality directly reduces the incidence of disability associated with serious illness, such as respiratory and cardiovascular conditions, lowers the risk of chronic condition exacerbations, and improves overall functional independence. However, it is noted that the new limits, targets and objectives are largely already being met at monitoring stations across Northern Ireland.</w:t>
            </w:r>
          </w:p>
        </w:tc>
      </w:tr>
    </w:tbl>
    <w:p w14:paraId="62D29440" w14:textId="77777777" w:rsidR="008C2C9A" w:rsidRDefault="008C2C9A" w:rsidP="008C2C9A">
      <w:pPr>
        <w:pStyle w:val="DAERABodyText14pt"/>
        <w:rPr>
          <w:b/>
          <w:bCs/>
        </w:rPr>
      </w:pPr>
    </w:p>
    <w:p w14:paraId="44FC1D96" w14:textId="70FE02F5" w:rsidR="008C2C9A" w:rsidRPr="00DD62F3" w:rsidRDefault="001120CB" w:rsidP="00046A05">
      <w:pPr>
        <w:pStyle w:val="DAERABodyText14pt"/>
        <w:ind w:left="720"/>
        <w:rPr>
          <w:bCs/>
        </w:rPr>
      </w:pPr>
      <w:r w:rsidRPr="00530FFE">
        <w:rPr>
          <w:b/>
          <w:bCs/>
        </w:rPr>
        <w:t>What is the level of impact?</w:t>
      </w:r>
      <w:r w:rsidRPr="0096413F">
        <w:rPr>
          <w:bCs/>
        </w:rPr>
        <w:t xml:space="preserve"> </w:t>
      </w:r>
      <w:r>
        <w:rPr>
          <w:bCs/>
        </w:rPr>
        <w:t xml:space="preserve"> </w:t>
      </w:r>
      <w:r w:rsidR="00632EDE">
        <w:rPr>
          <w:bCs/>
        </w:rPr>
        <w:t xml:space="preserve">Minor </w:t>
      </w:r>
      <w:r w:rsidR="00444536">
        <w:rPr>
          <w:b/>
          <w:bCs/>
        </w:rPr>
        <w:fldChar w:fldCharType="begin">
          <w:ffData>
            <w:name w:val=""/>
            <w:enabled/>
            <w:calcOnExit w:val="0"/>
            <w:checkBox>
              <w:sizeAuto/>
              <w:default w:val="1"/>
            </w:checkBox>
          </w:ffData>
        </w:fldChar>
      </w:r>
      <w:r w:rsidR="00444536">
        <w:rPr>
          <w:b/>
          <w:bCs/>
        </w:rPr>
        <w:instrText xml:space="preserve"> FORMCHECKBOX </w:instrText>
      </w:r>
      <w:r w:rsidR="00444536">
        <w:rPr>
          <w:b/>
          <w:bCs/>
        </w:rPr>
      </w:r>
      <w:r w:rsidR="00444536">
        <w:rPr>
          <w:b/>
          <w:bCs/>
        </w:rPr>
        <w:fldChar w:fldCharType="separate"/>
      </w:r>
      <w:r w:rsidR="00444536">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444536">
        <w:rPr>
          <w:b/>
          <w:bCs/>
        </w:rPr>
        <w:fldChar w:fldCharType="begin">
          <w:ffData>
            <w:name w:val=""/>
            <w:enabled/>
            <w:calcOnExit w:val="0"/>
            <w:checkBox>
              <w:sizeAuto/>
              <w:default w:val="0"/>
            </w:checkBox>
          </w:ffData>
        </w:fldChar>
      </w:r>
      <w:r w:rsidR="00444536">
        <w:rPr>
          <w:b/>
          <w:bCs/>
        </w:rPr>
        <w:instrText xml:space="preserve"> FORMCHECKBOX </w:instrText>
      </w:r>
      <w:r w:rsidR="00444536">
        <w:rPr>
          <w:b/>
          <w:bCs/>
        </w:rPr>
      </w:r>
      <w:r w:rsidR="00444536">
        <w:rPr>
          <w:b/>
          <w:bCs/>
        </w:rPr>
        <w:fldChar w:fldCharType="separate"/>
      </w:r>
      <w:r w:rsidR="00444536">
        <w:rPr>
          <w:b/>
          <w:bCs/>
        </w:rPr>
        <w:fldChar w:fldCharType="end"/>
      </w:r>
      <w:r w:rsidR="008C2C9A">
        <w:br/>
        <w:t>(select as appropriate)</w:t>
      </w:r>
      <w:r w:rsidR="008C2C9A">
        <w:rPr>
          <w:b/>
          <w:bCs/>
        </w:rPr>
        <w:br/>
      </w:r>
      <w:r w:rsidR="008C2C9A">
        <w:rPr>
          <w:b/>
          <w:bCs/>
        </w:rPr>
        <w:br/>
      </w:r>
      <w:r w:rsidRPr="00530FFE">
        <w:rPr>
          <w:b/>
          <w:bCs/>
        </w:rPr>
        <w:t xml:space="preserve">Details of the likely policy impacts on </w:t>
      </w:r>
      <w:r w:rsidRPr="00530FFE">
        <w:rPr>
          <w:b/>
          <w:bCs/>
          <w:i/>
        </w:rPr>
        <w:t>Dependants</w:t>
      </w:r>
      <w:r w:rsidRPr="00530FFE">
        <w:rPr>
          <w:b/>
          <w:bCs/>
        </w:rPr>
        <w:t>:</w:t>
      </w:r>
      <w:r>
        <w:rPr>
          <w:b/>
          <w:bCs/>
        </w:rPr>
        <w:t xml:space="preserve"> </w:t>
      </w:r>
    </w:p>
    <w:tbl>
      <w:tblPr>
        <w:tblStyle w:val="TableGrid"/>
        <w:tblW w:w="0" w:type="auto"/>
        <w:tblInd w:w="704" w:type="dxa"/>
        <w:tblLook w:val="04A0" w:firstRow="1" w:lastRow="0" w:firstColumn="1" w:lastColumn="0" w:noHBand="0" w:noVBand="1"/>
      </w:tblPr>
      <w:tblGrid>
        <w:gridCol w:w="9209"/>
      </w:tblGrid>
      <w:tr w:rsidR="008C2C9A" w14:paraId="24F669B7" w14:textId="77777777" w:rsidTr="002A10EC">
        <w:tc>
          <w:tcPr>
            <w:tcW w:w="9209" w:type="dxa"/>
          </w:tcPr>
          <w:p w14:paraId="1707E55A" w14:textId="583DF2B1" w:rsidR="008C2C9A" w:rsidRPr="00DC50B5" w:rsidRDefault="00046A05" w:rsidP="002A10EC">
            <w:pPr>
              <w:pStyle w:val="DAERABodyText14pt"/>
            </w:pPr>
            <w:r w:rsidRPr="00392595">
              <w:rPr>
                <w:rFonts w:cs="Arial"/>
                <w:sz w:val="24"/>
              </w:rPr>
              <w:t>There are no new imp</w:t>
            </w:r>
            <w:r w:rsidR="00B50D8E">
              <w:rPr>
                <w:rFonts w:cs="Arial"/>
                <w:sz w:val="24"/>
              </w:rPr>
              <w:t>act</w:t>
            </w:r>
            <w:r w:rsidRPr="00392595">
              <w:rPr>
                <w:rFonts w:cs="Arial"/>
                <w:sz w:val="24"/>
              </w:rPr>
              <w:t xml:space="preserve">s upon </w:t>
            </w:r>
            <w:r>
              <w:rPr>
                <w:rFonts w:cs="Arial"/>
                <w:sz w:val="24"/>
              </w:rPr>
              <w:t>dependants</w:t>
            </w:r>
            <w:r w:rsidRPr="00392595">
              <w:rPr>
                <w:rFonts w:cs="Arial"/>
                <w:sz w:val="24"/>
              </w:rPr>
              <w:t>.  The policy is concerned with new air quality legislative limits</w:t>
            </w:r>
            <w:r w:rsidR="000768B4" w:rsidRPr="000768B4">
              <w:rPr>
                <w:rFonts w:cs="Arial"/>
                <w:sz w:val="24"/>
              </w:rPr>
              <w:t>, targets and objectives</w:t>
            </w:r>
            <w:r w:rsidRPr="00392595">
              <w:rPr>
                <w:rFonts w:cs="Arial"/>
                <w:sz w:val="24"/>
              </w:rPr>
              <w:t xml:space="preserve"> for particulate matter in Northern Ireland.  It has no impact on any specific groups as the policy is designed to deliver cleaner air for all irrespective of </w:t>
            </w:r>
            <w:r>
              <w:rPr>
                <w:rFonts w:cs="Arial"/>
                <w:sz w:val="24"/>
              </w:rPr>
              <w:t>dependants</w:t>
            </w:r>
            <w:r w:rsidRPr="00392595">
              <w:rPr>
                <w:rFonts w:cs="Arial"/>
                <w:sz w:val="24"/>
              </w:rPr>
              <w:t xml:space="preserve">.  </w:t>
            </w:r>
          </w:p>
        </w:tc>
      </w:tr>
    </w:tbl>
    <w:p w14:paraId="1C4257EA" w14:textId="77777777" w:rsidR="008C2C9A" w:rsidRDefault="008C2C9A" w:rsidP="008C2C9A">
      <w:pPr>
        <w:pStyle w:val="DAERABodyText14pt"/>
        <w:rPr>
          <w:b/>
          <w:bCs/>
        </w:rPr>
      </w:pPr>
    </w:p>
    <w:p w14:paraId="6C9256A8" w14:textId="646AF16A" w:rsidR="001120CB" w:rsidRDefault="001120CB" w:rsidP="008C2C9A">
      <w:pPr>
        <w:pStyle w:val="DAERABodyText14pt"/>
        <w:ind w:left="720"/>
      </w:pPr>
      <w:r w:rsidRPr="00530FFE">
        <w:rPr>
          <w:b/>
          <w:bCs/>
        </w:rPr>
        <w:t>What is the level of impact?</w:t>
      </w:r>
      <w:r w:rsidRPr="0096413F">
        <w:rPr>
          <w:bCs/>
        </w:rPr>
        <w:t xml:space="preserve">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8C2C9A">
        <w:t>M</w:t>
      </w:r>
      <w:r w:rsidR="008C2C9A" w:rsidRPr="00390DDC">
        <w:t>ajor</w:t>
      </w:r>
      <w:r w:rsidR="008C2C9A">
        <w:t xml:space="preserve">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8C2C9A">
        <w:t>N</w:t>
      </w:r>
      <w:r w:rsidR="008C2C9A" w:rsidRPr="00390DDC">
        <w:t>one</w:t>
      </w:r>
      <w:r w:rsidR="008C2C9A">
        <w:t xml:space="preserve"> </w:t>
      </w:r>
      <w:r w:rsidR="005D6EBD">
        <w:rPr>
          <w:b/>
          <w:bCs/>
        </w:rPr>
        <w:fldChar w:fldCharType="begin">
          <w:ffData>
            <w:name w:val=""/>
            <w:enabled/>
            <w:calcOnExit w:val="0"/>
            <w:checkBox>
              <w:sizeAuto/>
              <w:default w:val="1"/>
            </w:checkBox>
          </w:ffData>
        </w:fldChar>
      </w:r>
      <w:r w:rsidR="005D6EBD">
        <w:rPr>
          <w:b/>
          <w:bCs/>
        </w:rPr>
        <w:instrText xml:space="preserve"> FORMCHECKBOX </w:instrText>
      </w:r>
      <w:r w:rsidR="005D6EBD">
        <w:rPr>
          <w:b/>
          <w:bCs/>
        </w:rPr>
      </w:r>
      <w:r w:rsidR="005D6EBD">
        <w:rPr>
          <w:b/>
          <w:bCs/>
        </w:rPr>
        <w:fldChar w:fldCharType="separate"/>
      </w:r>
      <w:r w:rsidR="005D6EBD">
        <w:rPr>
          <w:b/>
          <w:bCs/>
        </w:rPr>
        <w:fldChar w:fldCharType="end"/>
      </w:r>
      <w:r w:rsidR="008C2C9A">
        <w:br/>
        <w:t>(select as appropriate)</w:t>
      </w:r>
    </w:p>
    <w:p w14:paraId="451366D0" w14:textId="77777777" w:rsidR="001120CB" w:rsidRDefault="001120CB" w:rsidP="008C2C9A">
      <w:pPr>
        <w:pStyle w:val="DAERABodyText14pt"/>
      </w:pPr>
    </w:p>
    <w:p w14:paraId="67F4C00A" w14:textId="77777777" w:rsidR="008C2C9A" w:rsidRDefault="001120CB">
      <w:pPr>
        <w:pStyle w:val="DAERABodyText14pt"/>
        <w:numPr>
          <w:ilvl w:val="0"/>
          <w:numId w:val="8"/>
        </w:numPr>
        <w:rPr>
          <w:b/>
          <w:bCs/>
        </w:rPr>
      </w:pPr>
      <w:r w:rsidRPr="00C82DA4">
        <w:rPr>
          <w:b/>
          <w:bCs/>
        </w:rPr>
        <w:t>Are there opportunities to better promote equality of opportunity for people within th</w:t>
      </w:r>
      <w:r w:rsidRPr="008C67A9">
        <w:rPr>
          <w:b/>
          <w:bCs/>
        </w:rPr>
        <w:t>e Section 75 equalities categories?</w:t>
      </w:r>
      <w:r>
        <w:rPr>
          <w:b/>
          <w:bCs/>
        </w:rPr>
        <w:t xml:space="preserve"> </w:t>
      </w:r>
    </w:p>
    <w:p w14:paraId="3F2B111A" w14:textId="6CA246C6" w:rsidR="00AA040F" w:rsidRDefault="008C2C9A" w:rsidP="00AA040F">
      <w:pPr>
        <w:pStyle w:val="DAERABodyText14pt"/>
        <w:ind w:left="720"/>
        <w:rPr>
          <w:b/>
          <w:bCs/>
        </w:rPr>
      </w:pP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w:t>
      </w:r>
      <w:r w:rsidR="001120CB" w:rsidRPr="00127EA5">
        <w:rPr>
          <w:bCs/>
        </w:rPr>
        <w:t>Yes</w:t>
      </w:r>
      <w:r>
        <w:rPr>
          <w:bCs/>
        </w:rPr>
        <w:t xml:space="preserve"> </w:t>
      </w:r>
      <w:r>
        <w:rPr>
          <w:bCs/>
        </w:rPr>
        <w:tab/>
      </w:r>
      <w:r w:rsidR="005D6EBD">
        <w:rPr>
          <w:b/>
          <w:bCs/>
        </w:rPr>
        <w:fldChar w:fldCharType="begin">
          <w:ffData>
            <w:name w:val=""/>
            <w:enabled/>
            <w:calcOnExit w:val="0"/>
            <w:checkBox>
              <w:sizeAuto/>
              <w:default w:val="1"/>
            </w:checkBox>
          </w:ffData>
        </w:fldChar>
      </w:r>
      <w:r w:rsidR="005D6EBD">
        <w:rPr>
          <w:b/>
          <w:bCs/>
        </w:rPr>
        <w:instrText xml:space="preserve"> FORMCHECKBOX </w:instrText>
      </w:r>
      <w:r w:rsidR="005D6EBD">
        <w:rPr>
          <w:b/>
          <w:bCs/>
        </w:rPr>
      </w:r>
      <w:r w:rsidR="005D6EBD">
        <w:rPr>
          <w:b/>
          <w:bCs/>
        </w:rPr>
        <w:fldChar w:fldCharType="separate"/>
      </w:r>
      <w:r w:rsidR="005D6EBD">
        <w:rPr>
          <w:b/>
          <w:bCs/>
        </w:rPr>
        <w:fldChar w:fldCharType="end"/>
      </w:r>
      <w:r>
        <w:rPr>
          <w:b/>
          <w:bCs/>
        </w:rPr>
        <w:t xml:space="preserve"> </w:t>
      </w:r>
      <w:r w:rsidR="001120CB" w:rsidRPr="00127EA5">
        <w:rPr>
          <w:bCs/>
        </w:rPr>
        <w:t>No</w:t>
      </w:r>
      <w:r w:rsidR="001120CB">
        <w:rPr>
          <w:bCs/>
        </w:rPr>
        <w:t xml:space="preserve"> </w:t>
      </w:r>
      <w:r w:rsidR="001120CB" w:rsidRPr="00002A49">
        <w:t>(</w:t>
      </w:r>
      <w:r>
        <w:t>select</w:t>
      </w:r>
      <w:r w:rsidR="001120CB" w:rsidRPr="00002A49">
        <w:t xml:space="preserve"> as appropriate)</w:t>
      </w:r>
    </w:p>
    <w:p w14:paraId="5A3CF811" w14:textId="465C4D15" w:rsidR="001120CB" w:rsidRDefault="00AA040F" w:rsidP="00AA040F">
      <w:pPr>
        <w:pStyle w:val="DAERABodyText14pt"/>
        <w:ind w:left="720"/>
        <w:rPr>
          <w:b/>
          <w:bCs/>
        </w:rPr>
      </w:pPr>
      <w:r>
        <w:rPr>
          <w:b/>
          <w:bCs/>
        </w:rPr>
        <w:br/>
      </w:r>
      <w:r w:rsidR="001120CB" w:rsidRPr="00C82DA4">
        <w:rPr>
          <w:bCs/>
        </w:rPr>
        <w:t>Detail opportunities of how this policy could promote equality of opportunity for people within</w:t>
      </w:r>
      <w:r w:rsidR="001120CB">
        <w:rPr>
          <w:bCs/>
        </w:rPr>
        <w:t xml:space="preserve"> each of the Section 75 Categories below</w:t>
      </w:r>
      <w:r w:rsidR="001120CB" w:rsidRPr="00C82DA4">
        <w:rPr>
          <w:bCs/>
        </w:rPr>
        <w:t>:</w:t>
      </w:r>
      <w:r>
        <w:rPr>
          <w:b/>
          <w:bCs/>
        </w:rPr>
        <w:br/>
      </w:r>
      <w:r>
        <w:rPr>
          <w:b/>
          <w:bCs/>
        </w:rPr>
        <w:br/>
      </w:r>
      <w:r w:rsidR="001120CB" w:rsidRPr="00625F15">
        <w:rPr>
          <w:b/>
          <w:bCs/>
          <w:i/>
          <w:u w:val="single"/>
        </w:rPr>
        <w:t>Religious Belief</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23BB1941" w14:textId="77777777" w:rsidTr="002A10EC">
        <w:tc>
          <w:tcPr>
            <w:tcW w:w="9209" w:type="dxa"/>
          </w:tcPr>
          <w:p w14:paraId="3CB9172E" w14:textId="4FB586DA" w:rsidR="00AA040F" w:rsidRPr="00DC50B5" w:rsidRDefault="00AA040F" w:rsidP="002A10EC">
            <w:pPr>
              <w:pStyle w:val="DAERABodyText14pt"/>
            </w:pPr>
          </w:p>
        </w:tc>
      </w:tr>
    </w:tbl>
    <w:p w14:paraId="17EFF96D" w14:textId="27FD9D73" w:rsidR="001120CB" w:rsidRPr="00625F15" w:rsidRDefault="00AA040F" w:rsidP="00AA040F">
      <w:pPr>
        <w:pStyle w:val="DAERABodyText14pt"/>
        <w:ind w:left="720"/>
        <w:rPr>
          <w:b/>
          <w:bCs/>
          <w:u w:val="single"/>
        </w:rPr>
      </w:pPr>
      <w:r>
        <w:rPr>
          <w:b/>
          <w:bCs/>
        </w:rPr>
        <w:br/>
      </w:r>
      <w:r w:rsidR="001120CB" w:rsidRPr="00625F15">
        <w:rPr>
          <w:b/>
          <w:bCs/>
        </w:rPr>
        <w:t>If No, provide reasons:</w:t>
      </w:r>
      <w:r w:rsidR="00046A05">
        <w:rPr>
          <w:b/>
          <w:bCs/>
        </w:rPr>
        <w:br/>
      </w:r>
    </w:p>
    <w:tbl>
      <w:tblPr>
        <w:tblStyle w:val="TableGrid"/>
        <w:tblW w:w="0" w:type="auto"/>
        <w:tblInd w:w="704" w:type="dxa"/>
        <w:tblLook w:val="04A0" w:firstRow="1" w:lastRow="0" w:firstColumn="1" w:lastColumn="0" w:noHBand="0" w:noVBand="1"/>
      </w:tblPr>
      <w:tblGrid>
        <w:gridCol w:w="9209"/>
      </w:tblGrid>
      <w:tr w:rsidR="00AA040F" w14:paraId="346D1548" w14:textId="77777777" w:rsidTr="002A10EC">
        <w:tc>
          <w:tcPr>
            <w:tcW w:w="9209" w:type="dxa"/>
          </w:tcPr>
          <w:p w14:paraId="63C91665" w14:textId="2BCA4DB8" w:rsidR="00AA040F" w:rsidRPr="00046A05" w:rsidRDefault="00046A05" w:rsidP="00B50D8E">
            <w:pPr>
              <w:pStyle w:val="DAERABodyText14pt"/>
              <w:spacing w:line="240" w:lineRule="auto"/>
              <w:rPr>
                <w:sz w:val="24"/>
              </w:rPr>
            </w:pPr>
            <w:r w:rsidRPr="00046A05">
              <w:rPr>
                <w:rFonts w:cs="Arial"/>
                <w:sz w:val="24"/>
              </w:rPr>
              <w:t>There are no opportunities to better promote equality of opportunity for people of differing religious belief. The policy is concerned with new air quality legislative limits</w:t>
            </w:r>
            <w:r w:rsidR="000768B4" w:rsidRPr="000768B4">
              <w:rPr>
                <w:rFonts w:cs="Arial"/>
                <w:sz w:val="24"/>
              </w:rPr>
              <w:t xml:space="preserve">, targets and objectives </w:t>
            </w:r>
            <w:r w:rsidRPr="00046A05">
              <w:rPr>
                <w:rFonts w:cs="Arial"/>
                <w:sz w:val="24"/>
              </w:rPr>
              <w:t xml:space="preserve">for particulate matter in Northern Ireland.  It has no impact on any specific groups as the policy is designed to deliver cleaner air for all irrespective of religious belief.  </w:t>
            </w:r>
          </w:p>
        </w:tc>
      </w:tr>
    </w:tbl>
    <w:p w14:paraId="634B3E31" w14:textId="5005549F" w:rsidR="001120CB" w:rsidRPr="00AA040F" w:rsidRDefault="00AA040F" w:rsidP="00AA040F">
      <w:pPr>
        <w:pStyle w:val="DAERABodyText14pt"/>
        <w:ind w:left="720"/>
        <w:rPr>
          <w:b/>
          <w:bCs/>
          <w:u w:val="single"/>
        </w:rPr>
      </w:pPr>
      <w:r>
        <w:rPr>
          <w:b/>
          <w:bCs/>
        </w:rPr>
        <w:br/>
      </w:r>
      <w:r w:rsidR="001120CB" w:rsidRPr="00625F15">
        <w:rPr>
          <w:b/>
          <w:bCs/>
          <w:i/>
          <w:u w:val="single"/>
        </w:rPr>
        <w:t>Political Opinion</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5965E676" w14:textId="77777777" w:rsidTr="002A10EC">
        <w:tc>
          <w:tcPr>
            <w:tcW w:w="9209" w:type="dxa"/>
          </w:tcPr>
          <w:p w14:paraId="778C38A4" w14:textId="77777777" w:rsidR="00AA040F" w:rsidRPr="00DC50B5" w:rsidRDefault="00AA040F" w:rsidP="002A10EC">
            <w:pPr>
              <w:pStyle w:val="DAERABodyText14pt"/>
            </w:pPr>
            <w:r>
              <w:t>(insert text here)</w:t>
            </w:r>
          </w:p>
        </w:tc>
      </w:tr>
    </w:tbl>
    <w:p w14:paraId="1D41633D" w14:textId="029DF6AC" w:rsidR="001120CB" w:rsidRDefault="00AA040F" w:rsidP="00AA040F">
      <w:pPr>
        <w:pStyle w:val="DAERABodyText14pt"/>
        <w:ind w:left="720"/>
        <w:rPr>
          <w:b/>
          <w:bCs/>
        </w:rPr>
      </w:pPr>
      <w:r>
        <w:rPr>
          <w:b/>
          <w:bCs/>
        </w:rPr>
        <w:br/>
      </w:r>
      <w:r w:rsidR="001120CB" w:rsidRPr="00625F15">
        <w:rPr>
          <w:b/>
          <w:bCs/>
        </w:rPr>
        <w:t>If No, provide reasons</w:t>
      </w:r>
      <w:r w:rsidR="001120CB">
        <w:rPr>
          <w:b/>
          <w:bCs/>
        </w:rPr>
        <w:t>:</w:t>
      </w:r>
    </w:p>
    <w:tbl>
      <w:tblPr>
        <w:tblStyle w:val="TableGrid"/>
        <w:tblW w:w="0" w:type="auto"/>
        <w:tblInd w:w="704" w:type="dxa"/>
        <w:tblLook w:val="04A0" w:firstRow="1" w:lastRow="0" w:firstColumn="1" w:lastColumn="0" w:noHBand="0" w:noVBand="1"/>
      </w:tblPr>
      <w:tblGrid>
        <w:gridCol w:w="9209"/>
      </w:tblGrid>
      <w:tr w:rsidR="00AA040F" w14:paraId="75F282A2" w14:textId="77777777" w:rsidTr="002A10EC">
        <w:tc>
          <w:tcPr>
            <w:tcW w:w="9209" w:type="dxa"/>
          </w:tcPr>
          <w:p w14:paraId="6F71A5CC" w14:textId="14BD50E1" w:rsidR="00AA040F" w:rsidRPr="00DC50B5" w:rsidRDefault="00046A05" w:rsidP="00B50D8E">
            <w:pPr>
              <w:pStyle w:val="DAERABodyText14pt"/>
              <w:spacing w:line="240" w:lineRule="auto"/>
            </w:pPr>
            <w:r w:rsidRPr="00046A05">
              <w:rPr>
                <w:rFonts w:cs="Arial"/>
                <w:sz w:val="24"/>
              </w:rPr>
              <w:t xml:space="preserve">There are no opportunities to better promote equality of opportunity for people of differing </w:t>
            </w:r>
            <w:r>
              <w:rPr>
                <w:rFonts w:cs="Arial"/>
                <w:sz w:val="24"/>
              </w:rPr>
              <w:t>political opinion</w:t>
            </w:r>
            <w:r w:rsidRPr="00046A05">
              <w:rPr>
                <w:rFonts w:cs="Arial"/>
                <w:sz w:val="24"/>
              </w:rPr>
              <w:t>. The policy is concerned with new air quality legislative limits</w:t>
            </w:r>
            <w:r w:rsidR="000768B4" w:rsidRPr="000768B4">
              <w:rPr>
                <w:rFonts w:cs="Arial"/>
                <w:sz w:val="24"/>
              </w:rPr>
              <w:t>, targets and objectives</w:t>
            </w:r>
            <w:r w:rsidRPr="00046A05">
              <w:rPr>
                <w:rFonts w:cs="Arial"/>
                <w:sz w:val="24"/>
              </w:rPr>
              <w:t xml:space="preserve"> for particulate matter in Northern Ireland.  It has no impact on any specific groups as the policy is designed to deliver cleaner air for all irrespective of religious </w:t>
            </w:r>
            <w:r>
              <w:rPr>
                <w:rFonts w:cs="Arial"/>
                <w:sz w:val="24"/>
              </w:rPr>
              <w:t>political opinion</w:t>
            </w:r>
            <w:r w:rsidRPr="00046A05">
              <w:rPr>
                <w:rFonts w:cs="Arial"/>
                <w:sz w:val="24"/>
              </w:rPr>
              <w:t xml:space="preserve">.  </w:t>
            </w:r>
          </w:p>
        </w:tc>
      </w:tr>
    </w:tbl>
    <w:p w14:paraId="39814BEE" w14:textId="77777777" w:rsidR="00046A05" w:rsidRDefault="00046A05" w:rsidP="00AA040F">
      <w:pPr>
        <w:pStyle w:val="DAERABodyText14pt"/>
        <w:ind w:left="720"/>
        <w:rPr>
          <w:b/>
          <w:bCs/>
        </w:rPr>
      </w:pPr>
    </w:p>
    <w:p w14:paraId="06165B25" w14:textId="0E7855D4" w:rsidR="001120CB" w:rsidRDefault="00AA040F" w:rsidP="00AA040F">
      <w:pPr>
        <w:pStyle w:val="DAERABodyText14pt"/>
        <w:ind w:left="720"/>
        <w:rPr>
          <w:b/>
          <w:bCs/>
        </w:rPr>
      </w:pPr>
      <w:r>
        <w:rPr>
          <w:b/>
          <w:bCs/>
          <w:i/>
          <w:u w:val="single"/>
        </w:rPr>
        <w:br/>
      </w:r>
      <w:r w:rsidR="001120CB" w:rsidRPr="00625F15">
        <w:rPr>
          <w:b/>
          <w:bCs/>
          <w:i/>
          <w:u w:val="single"/>
        </w:rPr>
        <w:t>Racial Group</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7961C89D" w14:textId="77777777" w:rsidTr="002A10EC">
        <w:tc>
          <w:tcPr>
            <w:tcW w:w="9209" w:type="dxa"/>
          </w:tcPr>
          <w:p w14:paraId="00D4A8F1" w14:textId="77777777" w:rsidR="00AA040F" w:rsidRPr="00DC50B5" w:rsidRDefault="00AA040F" w:rsidP="002A10EC">
            <w:pPr>
              <w:pStyle w:val="DAERABodyText14pt"/>
            </w:pPr>
            <w:r>
              <w:t>(insert text here)</w:t>
            </w:r>
          </w:p>
        </w:tc>
      </w:tr>
    </w:tbl>
    <w:p w14:paraId="6B35B6FF" w14:textId="77777777" w:rsidR="00AA040F" w:rsidRDefault="00AA040F" w:rsidP="00AA040F">
      <w:pPr>
        <w:pStyle w:val="DAERABodyText14pt"/>
        <w:ind w:left="720"/>
        <w:rPr>
          <w:b/>
          <w:bCs/>
        </w:rPr>
      </w:pPr>
    </w:p>
    <w:p w14:paraId="621B6EF8" w14:textId="206559E0" w:rsidR="001120CB" w:rsidRDefault="001120CB" w:rsidP="00AA040F">
      <w:pPr>
        <w:pStyle w:val="DAERABodyText14pt"/>
        <w:ind w:left="720"/>
        <w:rPr>
          <w:b/>
          <w:bCs/>
        </w:rPr>
      </w:pPr>
      <w:r w:rsidRPr="00625F15">
        <w:rPr>
          <w:b/>
          <w:bCs/>
        </w:rPr>
        <w:t>If No, provide reasons</w:t>
      </w:r>
      <w:r>
        <w:rPr>
          <w:b/>
          <w:bCs/>
        </w:rPr>
        <w:t>:</w:t>
      </w:r>
    </w:p>
    <w:tbl>
      <w:tblPr>
        <w:tblStyle w:val="TableGrid"/>
        <w:tblW w:w="0" w:type="auto"/>
        <w:tblInd w:w="704" w:type="dxa"/>
        <w:tblLook w:val="04A0" w:firstRow="1" w:lastRow="0" w:firstColumn="1" w:lastColumn="0" w:noHBand="0" w:noVBand="1"/>
      </w:tblPr>
      <w:tblGrid>
        <w:gridCol w:w="9209"/>
      </w:tblGrid>
      <w:tr w:rsidR="00AA040F" w14:paraId="50EB4C1B" w14:textId="77777777" w:rsidTr="002A10EC">
        <w:tc>
          <w:tcPr>
            <w:tcW w:w="9209" w:type="dxa"/>
          </w:tcPr>
          <w:p w14:paraId="58124B9B" w14:textId="6D8E6BB6" w:rsidR="00AA040F" w:rsidRPr="00DC50B5" w:rsidRDefault="00046A05" w:rsidP="00B50D8E">
            <w:pPr>
              <w:pStyle w:val="DAERABodyText14pt"/>
              <w:spacing w:line="240" w:lineRule="auto"/>
            </w:pPr>
            <w:r w:rsidRPr="00046A05">
              <w:rPr>
                <w:rFonts w:cs="Arial"/>
                <w:sz w:val="24"/>
              </w:rPr>
              <w:t>There are no opportunities to better promote equality of opportunity for people of differ</w:t>
            </w:r>
            <w:r>
              <w:rPr>
                <w:rFonts w:cs="Arial"/>
                <w:sz w:val="24"/>
              </w:rPr>
              <w:t>ent</w:t>
            </w:r>
            <w:r w:rsidRPr="00046A05">
              <w:rPr>
                <w:rFonts w:cs="Arial"/>
                <w:sz w:val="24"/>
              </w:rPr>
              <w:t xml:space="preserve"> </w:t>
            </w:r>
            <w:r>
              <w:rPr>
                <w:rFonts w:cs="Arial"/>
                <w:sz w:val="24"/>
              </w:rPr>
              <w:t>racial groups</w:t>
            </w:r>
            <w:r w:rsidRPr="00046A05">
              <w:rPr>
                <w:rFonts w:cs="Arial"/>
                <w:sz w:val="24"/>
              </w:rPr>
              <w:t>. The policy is concerned with new air quality legislative limits</w:t>
            </w:r>
            <w:r w:rsidR="000768B4" w:rsidRPr="000768B4">
              <w:rPr>
                <w:rFonts w:cs="Arial"/>
                <w:sz w:val="24"/>
              </w:rPr>
              <w:t>, targets and objectives</w:t>
            </w:r>
            <w:r w:rsidRPr="00046A05">
              <w:rPr>
                <w:rFonts w:cs="Arial"/>
                <w:sz w:val="24"/>
              </w:rPr>
              <w:t xml:space="preserve"> for particulate matter in Northern Ireland.  It has no impact on any specific groups as the policy is designed to deliver cleaner air for all irrespective of </w:t>
            </w:r>
            <w:r w:rsidR="00444536">
              <w:rPr>
                <w:rFonts w:cs="Arial"/>
                <w:sz w:val="24"/>
              </w:rPr>
              <w:t>racial group</w:t>
            </w:r>
            <w:r w:rsidRPr="00046A05">
              <w:rPr>
                <w:rFonts w:cs="Arial"/>
                <w:sz w:val="24"/>
              </w:rPr>
              <w:t xml:space="preserve">.  </w:t>
            </w:r>
          </w:p>
        </w:tc>
      </w:tr>
    </w:tbl>
    <w:p w14:paraId="36BCF5C9" w14:textId="647B01FC" w:rsidR="001120CB" w:rsidRDefault="00AA040F" w:rsidP="00AA040F">
      <w:pPr>
        <w:pStyle w:val="DAERABodyText14pt"/>
        <w:ind w:left="720"/>
        <w:rPr>
          <w:b/>
          <w:bCs/>
        </w:rPr>
      </w:pPr>
      <w:r>
        <w:rPr>
          <w:b/>
          <w:bCs/>
        </w:rPr>
        <w:br/>
      </w:r>
      <w:r w:rsidR="001120CB" w:rsidRPr="00625F15">
        <w:rPr>
          <w:b/>
          <w:bCs/>
          <w:i/>
          <w:u w:val="single"/>
        </w:rPr>
        <w:t>Age</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12C8C8B8" w14:textId="77777777" w:rsidTr="002A10EC">
        <w:tc>
          <w:tcPr>
            <w:tcW w:w="9209" w:type="dxa"/>
          </w:tcPr>
          <w:p w14:paraId="1AD5AFDF" w14:textId="77777777" w:rsidR="00AA040F" w:rsidRPr="00DC50B5" w:rsidRDefault="00AA040F" w:rsidP="002A10EC">
            <w:pPr>
              <w:pStyle w:val="DAERABodyText14pt"/>
            </w:pPr>
            <w:r>
              <w:t>(insert text here)</w:t>
            </w:r>
          </w:p>
        </w:tc>
      </w:tr>
    </w:tbl>
    <w:p w14:paraId="2F4B16BA" w14:textId="77777777" w:rsidR="00AA040F" w:rsidRDefault="00AA040F" w:rsidP="00AA040F">
      <w:pPr>
        <w:pStyle w:val="DAERABodyText14pt"/>
        <w:ind w:left="720"/>
        <w:rPr>
          <w:b/>
          <w:bCs/>
        </w:rPr>
      </w:pPr>
    </w:p>
    <w:p w14:paraId="66A4710C" w14:textId="627B4D23" w:rsidR="001120CB" w:rsidRDefault="001120CB" w:rsidP="00AA040F">
      <w:pPr>
        <w:pStyle w:val="DAERABodyText14pt"/>
        <w:ind w:left="720"/>
        <w:rPr>
          <w:b/>
          <w:bCs/>
        </w:rPr>
      </w:pPr>
      <w:r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02C7D22B" w14:textId="77777777" w:rsidTr="002A10EC">
        <w:tc>
          <w:tcPr>
            <w:tcW w:w="9209" w:type="dxa"/>
          </w:tcPr>
          <w:p w14:paraId="6BF7215D" w14:textId="0A04323D" w:rsidR="00AA040F" w:rsidRPr="00DC50B5" w:rsidRDefault="00046A05" w:rsidP="00B50D8E">
            <w:pPr>
              <w:pStyle w:val="DAERABodyText14pt"/>
              <w:spacing w:line="240" w:lineRule="auto"/>
            </w:pPr>
            <w:r w:rsidRPr="00046A05">
              <w:rPr>
                <w:rFonts w:cs="Arial"/>
                <w:sz w:val="24"/>
              </w:rPr>
              <w:lastRenderedPageBreak/>
              <w:t>There are no opportunities to better promote equality of opportunity for people of differ</w:t>
            </w:r>
            <w:r>
              <w:rPr>
                <w:rFonts w:cs="Arial"/>
                <w:sz w:val="24"/>
              </w:rPr>
              <w:t>ent</w:t>
            </w:r>
            <w:r w:rsidRPr="00046A05">
              <w:rPr>
                <w:rFonts w:cs="Arial"/>
                <w:sz w:val="24"/>
              </w:rPr>
              <w:t xml:space="preserve"> </w:t>
            </w:r>
            <w:r>
              <w:rPr>
                <w:rFonts w:cs="Arial"/>
                <w:sz w:val="24"/>
              </w:rPr>
              <w:t>ages</w:t>
            </w:r>
            <w:r w:rsidRPr="00046A05">
              <w:rPr>
                <w:rFonts w:cs="Arial"/>
                <w:sz w:val="24"/>
              </w:rPr>
              <w:t>. The policy is concerned with new air quality legislative limits</w:t>
            </w:r>
            <w:r w:rsidR="000768B4" w:rsidRPr="000768B4">
              <w:rPr>
                <w:rFonts w:cs="Arial"/>
                <w:sz w:val="24"/>
              </w:rPr>
              <w:t>, targets and objectives</w:t>
            </w:r>
            <w:r w:rsidRPr="00046A05">
              <w:rPr>
                <w:rFonts w:cs="Arial"/>
                <w:sz w:val="24"/>
              </w:rPr>
              <w:t xml:space="preserve"> for particulate matter in Northern Ireland.  It has no impact on any specific groups as the policy is designed to deliver cleaner air for all irrespective of </w:t>
            </w:r>
            <w:r w:rsidR="00BF50A8">
              <w:rPr>
                <w:rFonts w:cs="Arial"/>
                <w:sz w:val="24"/>
              </w:rPr>
              <w:t>age</w:t>
            </w:r>
            <w:r w:rsidRPr="00046A05">
              <w:rPr>
                <w:rFonts w:cs="Arial"/>
                <w:sz w:val="24"/>
              </w:rPr>
              <w:t xml:space="preserve">.  </w:t>
            </w:r>
          </w:p>
        </w:tc>
      </w:tr>
    </w:tbl>
    <w:p w14:paraId="6ECD210F" w14:textId="2A123389" w:rsidR="001120CB" w:rsidRDefault="00AA040F" w:rsidP="00AA040F">
      <w:pPr>
        <w:pStyle w:val="DAERABodyText14pt"/>
        <w:ind w:left="720"/>
        <w:rPr>
          <w:b/>
          <w:bCs/>
        </w:rPr>
      </w:pPr>
      <w:r>
        <w:rPr>
          <w:b/>
          <w:bCs/>
        </w:rPr>
        <w:br/>
      </w:r>
      <w:r w:rsidR="001120CB" w:rsidRPr="00625F15">
        <w:rPr>
          <w:b/>
          <w:bCs/>
          <w:i/>
          <w:u w:val="single"/>
        </w:rPr>
        <w:t>Marital Status</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3B3D76D0" w14:textId="77777777" w:rsidTr="002A10EC">
        <w:tc>
          <w:tcPr>
            <w:tcW w:w="9209" w:type="dxa"/>
          </w:tcPr>
          <w:p w14:paraId="19826A87" w14:textId="77777777" w:rsidR="00AA040F" w:rsidRPr="00DC50B5" w:rsidRDefault="00AA040F" w:rsidP="002A10EC">
            <w:pPr>
              <w:pStyle w:val="DAERABodyText14pt"/>
            </w:pPr>
            <w:r>
              <w:t>(insert text here)</w:t>
            </w:r>
          </w:p>
        </w:tc>
      </w:tr>
    </w:tbl>
    <w:p w14:paraId="656852EA" w14:textId="7079D51D" w:rsidR="001120CB" w:rsidRDefault="00AA040F" w:rsidP="00AA040F">
      <w:pPr>
        <w:pStyle w:val="DAERABodyText14pt"/>
        <w:ind w:left="720"/>
        <w:rPr>
          <w:b/>
          <w:bCs/>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34272236" w14:textId="77777777" w:rsidTr="002A10EC">
        <w:tc>
          <w:tcPr>
            <w:tcW w:w="9209" w:type="dxa"/>
          </w:tcPr>
          <w:p w14:paraId="54D2C046" w14:textId="03C93BDF" w:rsidR="00AA040F" w:rsidRPr="00DC50B5" w:rsidRDefault="00BF50A8" w:rsidP="00B50D8E">
            <w:pPr>
              <w:pStyle w:val="DAERABodyText14pt"/>
              <w:spacing w:line="240" w:lineRule="auto"/>
            </w:pPr>
            <w:r w:rsidRPr="00046A05">
              <w:rPr>
                <w:rFonts w:cs="Arial"/>
                <w:sz w:val="24"/>
              </w:rPr>
              <w:t xml:space="preserve">There are no opportunities to better promote equality of opportunity for people of </w:t>
            </w:r>
            <w:r>
              <w:rPr>
                <w:rFonts w:cs="Arial"/>
                <w:sz w:val="24"/>
              </w:rPr>
              <w:t>differing marital statuses</w:t>
            </w:r>
            <w:r w:rsidRPr="00046A05">
              <w:rPr>
                <w:rFonts w:cs="Arial"/>
                <w:sz w:val="24"/>
              </w:rPr>
              <w:t>. The policy is concerned with new air quality legislative limits</w:t>
            </w:r>
            <w:r w:rsidR="000768B4" w:rsidRPr="000768B4">
              <w:rPr>
                <w:rFonts w:cs="Arial"/>
                <w:sz w:val="24"/>
              </w:rPr>
              <w:t>, targets and objectives</w:t>
            </w:r>
            <w:r w:rsidRPr="00046A05">
              <w:rPr>
                <w:rFonts w:cs="Arial"/>
                <w:sz w:val="24"/>
              </w:rPr>
              <w:t xml:space="preserve"> for particulate matter in Northern Ireland.  It has no impact on any specific groups as the policy is designed to deliver cleaner air for all irrespective of </w:t>
            </w:r>
            <w:r>
              <w:rPr>
                <w:rFonts w:cs="Arial"/>
                <w:sz w:val="24"/>
              </w:rPr>
              <w:t>marital status</w:t>
            </w:r>
            <w:r w:rsidRPr="00046A05">
              <w:rPr>
                <w:rFonts w:cs="Arial"/>
                <w:sz w:val="24"/>
              </w:rPr>
              <w:t xml:space="preserve">.  </w:t>
            </w:r>
          </w:p>
        </w:tc>
      </w:tr>
    </w:tbl>
    <w:p w14:paraId="275B6584" w14:textId="3E572716" w:rsidR="001120CB" w:rsidRDefault="00AA040F" w:rsidP="00AA040F">
      <w:pPr>
        <w:pStyle w:val="DAERABodyText14pt"/>
        <w:ind w:left="720"/>
        <w:rPr>
          <w:b/>
          <w:bCs/>
        </w:rPr>
      </w:pPr>
      <w:r>
        <w:rPr>
          <w:b/>
          <w:bCs/>
        </w:rPr>
        <w:br/>
      </w:r>
      <w:r w:rsidR="001120CB" w:rsidRPr="00625F15">
        <w:rPr>
          <w:b/>
          <w:bCs/>
          <w:i/>
          <w:u w:val="single"/>
        </w:rPr>
        <w:t>Sexual Orientation</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4B3AF489" w14:textId="77777777" w:rsidTr="002A10EC">
        <w:tc>
          <w:tcPr>
            <w:tcW w:w="9209" w:type="dxa"/>
          </w:tcPr>
          <w:p w14:paraId="7ADB5438" w14:textId="77777777" w:rsidR="00AA040F" w:rsidRPr="00DC50B5" w:rsidRDefault="00AA040F" w:rsidP="002A10EC">
            <w:pPr>
              <w:pStyle w:val="DAERABodyText14pt"/>
            </w:pPr>
            <w:r>
              <w:t>(insert text here)</w:t>
            </w:r>
          </w:p>
        </w:tc>
      </w:tr>
    </w:tbl>
    <w:p w14:paraId="67F122D1" w14:textId="0D3D8D2D" w:rsidR="001120CB" w:rsidRDefault="00AA040F" w:rsidP="00AA040F">
      <w:pPr>
        <w:pStyle w:val="DAERABodyText14pt"/>
        <w:ind w:left="720"/>
        <w:rPr>
          <w:b/>
          <w:bCs/>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779FD989" w14:textId="77777777" w:rsidTr="002A10EC">
        <w:tc>
          <w:tcPr>
            <w:tcW w:w="9209" w:type="dxa"/>
          </w:tcPr>
          <w:p w14:paraId="275EB704" w14:textId="1C54C3AF" w:rsidR="00AA040F" w:rsidRPr="00DC50B5" w:rsidRDefault="00BF50A8" w:rsidP="00B50D8E">
            <w:pPr>
              <w:pStyle w:val="DAERABodyText14pt"/>
              <w:spacing w:line="240" w:lineRule="auto"/>
            </w:pPr>
            <w:r w:rsidRPr="00046A05">
              <w:rPr>
                <w:rFonts w:cs="Arial"/>
                <w:sz w:val="24"/>
              </w:rPr>
              <w:t xml:space="preserve">There are no opportunities to better promote equality of opportunity for people of </w:t>
            </w:r>
            <w:r>
              <w:rPr>
                <w:rFonts w:cs="Arial"/>
                <w:sz w:val="24"/>
              </w:rPr>
              <w:t>different sexual orientations</w:t>
            </w:r>
            <w:r w:rsidRPr="00046A05">
              <w:rPr>
                <w:rFonts w:cs="Arial"/>
                <w:sz w:val="24"/>
              </w:rPr>
              <w:t>. The policy is concerned with new air quality legislative limits</w:t>
            </w:r>
            <w:r w:rsidR="000768B4" w:rsidRPr="000768B4">
              <w:rPr>
                <w:rFonts w:cs="Arial"/>
                <w:sz w:val="24"/>
              </w:rPr>
              <w:t>, targets and objectives</w:t>
            </w:r>
            <w:r w:rsidRPr="00046A05">
              <w:rPr>
                <w:rFonts w:cs="Arial"/>
                <w:sz w:val="24"/>
              </w:rPr>
              <w:t xml:space="preserve"> for particulate matter in Northern Ireland.  It has no impact on any specific groups as the policy is designed to deliver cleaner air for all irrespective of </w:t>
            </w:r>
            <w:r>
              <w:rPr>
                <w:rFonts w:cs="Arial"/>
                <w:sz w:val="24"/>
              </w:rPr>
              <w:t>sexual orientation</w:t>
            </w:r>
            <w:r w:rsidRPr="00046A05">
              <w:rPr>
                <w:rFonts w:cs="Arial"/>
                <w:sz w:val="24"/>
              </w:rPr>
              <w:t xml:space="preserve">.  </w:t>
            </w:r>
          </w:p>
        </w:tc>
      </w:tr>
    </w:tbl>
    <w:p w14:paraId="71BC4EE9" w14:textId="77777777" w:rsidR="00BF50A8" w:rsidRDefault="00BF50A8" w:rsidP="00AA040F">
      <w:pPr>
        <w:pStyle w:val="DAERABodyText14pt"/>
        <w:ind w:left="720"/>
        <w:rPr>
          <w:b/>
          <w:bCs/>
          <w:i/>
          <w:u w:val="single"/>
        </w:rPr>
      </w:pPr>
    </w:p>
    <w:p w14:paraId="2D25DAAB" w14:textId="4D23CEAB" w:rsidR="001120CB" w:rsidRDefault="00AA040F" w:rsidP="00AA040F">
      <w:pPr>
        <w:pStyle w:val="DAERABodyText14pt"/>
        <w:ind w:left="720"/>
        <w:rPr>
          <w:b/>
          <w:bCs/>
        </w:rPr>
      </w:pPr>
      <w:r>
        <w:rPr>
          <w:b/>
          <w:bCs/>
          <w:i/>
          <w:u w:val="single"/>
        </w:rPr>
        <w:br/>
      </w:r>
      <w:r w:rsidR="001120CB" w:rsidRPr="00625F15">
        <w:rPr>
          <w:b/>
          <w:bCs/>
          <w:i/>
          <w:u w:val="single"/>
        </w:rPr>
        <w:t>Men and Women generally</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36350A07" w14:textId="77777777" w:rsidTr="002A10EC">
        <w:tc>
          <w:tcPr>
            <w:tcW w:w="9209" w:type="dxa"/>
          </w:tcPr>
          <w:p w14:paraId="3E0A8FA2" w14:textId="77777777" w:rsidR="00AA040F" w:rsidRPr="00DC50B5" w:rsidRDefault="00AA040F" w:rsidP="002A10EC">
            <w:pPr>
              <w:pStyle w:val="DAERABodyText14pt"/>
            </w:pPr>
            <w:r>
              <w:t>(insert text here)</w:t>
            </w:r>
          </w:p>
        </w:tc>
      </w:tr>
    </w:tbl>
    <w:p w14:paraId="5EBB74EF" w14:textId="77777777" w:rsidR="00AA040F" w:rsidRDefault="00AA040F" w:rsidP="00AA040F">
      <w:pPr>
        <w:pStyle w:val="DAERABodyText14pt"/>
        <w:ind w:left="720"/>
        <w:rPr>
          <w:b/>
          <w:bCs/>
        </w:rPr>
      </w:pPr>
    </w:p>
    <w:p w14:paraId="15398E6F" w14:textId="4C29129A" w:rsidR="001120CB" w:rsidRDefault="001120CB" w:rsidP="00AA040F">
      <w:pPr>
        <w:pStyle w:val="DAERABodyText14pt"/>
        <w:ind w:left="720"/>
        <w:rPr>
          <w:b/>
          <w:bCs/>
        </w:rPr>
      </w:pPr>
      <w:r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1E5300C7" w14:textId="77777777" w:rsidTr="002A10EC">
        <w:tc>
          <w:tcPr>
            <w:tcW w:w="9209" w:type="dxa"/>
          </w:tcPr>
          <w:p w14:paraId="4EC2B2D2" w14:textId="3AFDA44D" w:rsidR="00AA040F" w:rsidRPr="00DC50B5" w:rsidRDefault="00BF50A8" w:rsidP="00B50D8E">
            <w:pPr>
              <w:pStyle w:val="DAERABodyText14pt"/>
              <w:spacing w:line="240" w:lineRule="auto"/>
            </w:pPr>
            <w:r w:rsidRPr="00046A05">
              <w:rPr>
                <w:rFonts w:cs="Arial"/>
                <w:sz w:val="24"/>
              </w:rPr>
              <w:t xml:space="preserve">There are no opportunities to better promote equality of opportunity for </w:t>
            </w:r>
            <w:r>
              <w:rPr>
                <w:rFonts w:cs="Arial"/>
                <w:sz w:val="24"/>
              </w:rPr>
              <w:t>men and women generally</w:t>
            </w:r>
            <w:r w:rsidRPr="00046A05">
              <w:rPr>
                <w:rFonts w:cs="Arial"/>
                <w:sz w:val="24"/>
              </w:rPr>
              <w:t>. The policy is concerned with new air quality legislative limits</w:t>
            </w:r>
            <w:r w:rsidR="000768B4" w:rsidRPr="000768B4">
              <w:rPr>
                <w:rFonts w:cs="Arial"/>
                <w:sz w:val="24"/>
              </w:rPr>
              <w:t>, targets and objectives</w:t>
            </w:r>
            <w:r w:rsidRPr="00046A05">
              <w:rPr>
                <w:rFonts w:cs="Arial"/>
                <w:sz w:val="24"/>
              </w:rPr>
              <w:t xml:space="preserve"> for particulate matter in Northern Ireland.  It has no impact on any specific groups as the policy is designed to deliver cleaner air for all irrespective of </w:t>
            </w:r>
            <w:r>
              <w:rPr>
                <w:rFonts w:cs="Arial"/>
                <w:sz w:val="24"/>
              </w:rPr>
              <w:t>sex</w:t>
            </w:r>
            <w:r w:rsidRPr="00046A05">
              <w:rPr>
                <w:rFonts w:cs="Arial"/>
                <w:sz w:val="24"/>
              </w:rPr>
              <w:t xml:space="preserve">.  </w:t>
            </w:r>
          </w:p>
        </w:tc>
      </w:tr>
    </w:tbl>
    <w:p w14:paraId="440B915B" w14:textId="17D039A6" w:rsidR="001120CB" w:rsidRDefault="00AA040F" w:rsidP="00AA040F">
      <w:pPr>
        <w:pStyle w:val="DAERABodyText14pt"/>
        <w:ind w:left="720"/>
        <w:rPr>
          <w:b/>
          <w:bCs/>
        </w:rPr>
      </w:pPr>
      <w:r>
        <w:rPr>
          <w:b/>
          <w:bCs/>
        </w:rPr>
        <w:lastRenderedPageBreak/>
        <w:br/>
      </w:r>
      <w:r w:rsidR="001120CB" w:rsidRPr="00625F15">
        <w:rPr>
          <w:b/>
          <w:bCs/>
          <w:i/>
          <w:u w:val="single"/>
        </w:rPr>
        <w:t>Disability</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33D24E6C" w14:textId="77777777" w:rsidTr="002A10EC">
        <w:tc>
          <w:tcPr>
            <w:tcW w:w="9209" w:type="dxa"/>
          </w:tcPr>
          <w:p w14:paraId="5A56178C" w14:textId="4B3BA2A0" w:rsidR="00AA040F" w:rsidRPr="00B50D8E" w:rsidRDefault="00D5551D" w:rsidP="00B50D8E">
            <w:pPr>
              <w:rPr>
                <w:rFonts w:ascii="Arial" w:hAnsi="Arial" w:cs="Arial"/>
                <w:bCs/>
              </w:rPr>
            </w:pPr>
            <w:r w:rsidRPr="00D5551D">
              <w:rPr>
                <w:rFonts w:ascii="Arial" w:hAnsi="Arial" w:cs="Arial"/>
                <w:bCs/>
              </w:rPr>
              <w:t xml:space="preserve">There are possible opportunities to better promote equality of opportunity for people with Disabilities. While the new policy is based on scientific data and are applied to the benefit of human health and the environment, consideration has been given to making consultation available </w:t>
            </w:r>
            <w:r w:rsidRPr="00061ACD">
              <w:rPr>
                <w:rFonts w:ascii="Arial" w:hAnsi="Arial" w:cs="Arial"/>
                <w:bCs/>
              </w:rPr>
              <w:t>upon request</w:t>
            </w:r>
            <w:r w:rsidRPr="00D5551D">
              <w:rPr>
                <w:rFonts w:ascii="Arial" w:hAnsi="Arial" w:cs="Arial"/>
                <w:bCs/>
              </w:rPr>
              <w:t xml:space="preserve"> in different formats e.g. for the visually impaired or those with learning disabilities and be simple to understand.</w:t>
            </w:r>
          </w:p>
        </w:tc>
      </w:tr>
    </w:tbl>
    <w:p w14:paraId="43B2EEFE" w14:textId="671D8ACD" w:rsidR="001120CB" w:rsidRDefault="00AA040F" w:rsidP="00AA040F">
      <w:pPr>
        <w:pStyle w:val="DAERABodyText14pt"/>
        <w:ind w:left="720"/>
        <w:rPr>
          <w:b/>
          <w:bCs/>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5273DCBD" w14:textId="77777777" w:rsidTr="002A10EC">
        <w:tc>
          <w:tcPr>
            <w:tcW w:w="9209" w:type="dxa"/>
          </w:tcPr>
          <w:p w14:paraId="7A8B70D0" w14:textId="1DD55056" w:rsidR="00AA040F" w:rsidRPr="00DC50B5" w:rsidRDefault="00AA040F" w:rsidP="00BF50A8"/>
        </w:tc>
      </w:tr>
    </w:tbl>
    <w:p w14:paraId="28555D6E" w14:textId="00DB2E59" w:rsidR="001120CB" w:rsidRDefault="00AA040F" w:rsidP="00AA040F">
      <w:pPr>
        <w:pStyle w:val="DAERABodyText14pt"/>
        <w:ind w:left="720"/>
        <w:rPr>
          <w:b/>
          <w:bCs/>
        </w:rPr>
      </w:pPr>
      <w:r>
        <w:rPr>
          <w:b/>
          <w:bCs/>
        </w:rPr>
        <w:br/>
      </w:r>
      <w:r w:rsidR="001120CB" w:rsidRPr="00625F15">
        <w:rPr>
          <w:b/>
          <w:bCs/>
          <w:i/>
          <w:u w:val="single"/>
        </w:rPr>
        <w:t>Dependants</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7A4F2C7A" w14:textId="77777777" w:rsidTr="002A10EC">
        <w:tc>
          <w:tcPr>
            <w:tcW w:w="9209" w:type="dxa"/>
          </w:tcPr>
          <w:p w14:paraId="186BCAC8" w14:textId="77777777" w:rsidR="00AA040F" w:rsidRPr="00DC50B5" w:rsidRDefault="00AA040F" w:rsidP="002A10EC">
            <w:pPr>
              <w:pStyle w:val="DAERABodyText14pt"/>
            </w:pPr>
            <w:r>
              <w:t>(insert text here)</w:t>
            </w:r>
          </w:p>
        </w:tc>
      </w:tr>
    </w:tbl>
    <w:p w14:paraId="24052E7B" w14:textId="6619455C" w:rsidR="001120CB" w:rsidRDefault="00AA040F" w:rsidP="00AA040F">
      <w:pPr>
        <w:pStyle w:val="DAERABodyText14pt"/>
        <w:ind w:left="720"/>
        <w:rPr>
          <w:b/>
          <w:bCs/>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0728BF5D" w14:textId="77777777" w:rsidTr="002A10EC">
        <w:tc>
          <w:tcPr>
            <w:tcW w:w="9209" w:type="dxa"/>
          </w:tcPr>
          <w:p w14:paraId="711D2BDD" w14:textId="61E68849" w:rsidR="00AA040F" w:rsidRPr="00DC50B5" w:rsidRDefault="00BF50A8" w:rsidP="00B50D8E">
            <w:pPr>
              <w:pStyle w:val="DAERABodyText14pt"/>
              <w:spacing w:line="240" w:lineRule="auto"/>
            </w:pPr>
            <w:r w:rsidRPr="00046A05">
              <w:rPr>
                <w:rFonts w:cs="Arial"/>
                <w:sz w:val="24"/>
              </w:rPr>
              <w:t xml:space="preserve">There are no opportunities to better promote equality of opportunity for people of </w:t>
            </w:r>
            <w:r>
              <w:rPr>
                <w:rFonts w:cs="Arial"/>
                <w:sz w:val="24"/>
              </w:rPr>
              <w:t>with dependants</w:t>
            </w:r>
            <w:r w:rsidRPr="00046A05">
              <w:rPr>
                <w:rFonts w:cs="Arial"/>
                <w:sz w:val="24"/>
              </w:rPr>
              <w:t>. The policy is concerned with new air quality legislative limits</w:t>
            </w:r>
            <w:r w:rsidR="00CE261E" w:rsidRPr="00CE261E">
              <w:rPr>
                <w:rFonts w:cs="Arial"/>
                <w:sz w:val="24"/>
              </w:rPr>
              <w:t>, targets and objectives</w:t>
            </w:r>
            <w:r w:rsidRPr="00046A05">
              <w:rPr>
                <w:rFonts w:cs="Arial"/>
                <w:sz w:val="24"/>
              </w:rPr>
              <w:t xml:space="preserve"> for particulate matter in Northern Ireland.  It has no impact on any specific groups as the policy is designed to deliver cleaner air for all irrespective of </w:t>
            </w:r>
            <w:r>
              <w:rPr>
                <w:rFonts w:cs="Arial"/>
                <w:sz w:val="24"/>
              </w:rPr>
              <w:t>having dependants or not</w:t>
            </w:r>
            <w:r w:rsidRPr="00046A05">
              <w:rPr>
                <w:rFonts w:cs="Arial"/>
                <w:sz w:val="24"/>
              </w:rPr>
              <w:t xml:space="preserve">.  </w:t>
            </w:r>
          </w:p>
        </w:tc>
      </w:tr>
    </w:tbl>
    <w:p w14:paraId="06772084" w14:textId="37F2F3F4" w:rsidR="00AA040F" w:rsidRPr="00625F15" w:rsidRDefault="00AA040F" w:rsidP="0088511A">
      <w:pPr>
        <w:pStyle w:val="DAERABodyText14pt"/>
        <w:ind w:left="720"/>
        <w:rPr>
          <w:b/>
          <w:bCs/>
        </w:rPr>
      </w:pPr>
      <w:r>
        <w:rPr>
          <w:b/>
          <w:bCs/>
        </w:rPr>
        <w:br/>
      </w:r>
    </w:p>
    <w:p w14:paraId="19DCC804" w14:textId="7F7FB8B1" w:rsidR="001120CB" w:rsidRPr="00AA040F" w:rsidRDefault="001120CB">
      <w:pPr>
        <w:pStyle w:val="DAERABodyText14pt"/>
        <w:numPr>
          <w:ilvl w:val="0"/>
          <w:numId w:val="8"/>
        </w:numPr>
      </w:pPr>
      <w:r w:rsidRPr="008779A1">
        <w:rPr>
          <w:b/>
          <w:bCs/>
        </w:rPr>
        <w:t xml:space="preserve">To what extent is the policy likely to impact on good relations between people of different religious belief, political opinion </w:t>
      </w:r>
      <w:r>
        <w:rPr>
          <w:b/>
          <w:bCs/>
        </w:rPr>
        <w:t xml:space="preserve">or racial group? </w:t>
      </w:r>
      <w:r w:rsidR="00AA040F">
        <w:br/>
      </w:r>
      <w:r w:rsidR="00AA040F">
        <w:br/>
      </w:r>
      <w:r w:rsidRPr="00AA040F">
        <w:rPr>
          <w:bCs/>
        </w:rPr>
        <w:t xml:space="preserve">Please provide </w:t>
      </w:r>
      <w:r w:rsidRPr="00AA040F">
        <w:rPr>
          <w:bCs/>
          <w:u w:val="single"/>
        </w:rPr>
        <w:t xml:space="preserve">details of the likely policy impact </w:t>
      </w:r>
      <w:r w:rsidRPr="00AA040F">
        <w:rPr>
          <w:bCs/>
        </w:rPr>
        <w:t xml:space="preserve">and </w:t>
      </w:r>
      <w:r w:rsidRPr="00AA040F">
        <w:rPr>
          <w:bCs/>
          <w:u w:val="single"/>
        </w:rPr>
        <w:t xml:space="preserve">determine the level of impact </w:t>
      </w:r>
      <w:r w:rsidRPr="00AA040F">
        <w:rPr>
          <w:bCs/>
        </w:rPr>
        <w:t>for each of the categories below i.e. either minor, major or none.</w:t>
      </w:r>
    </w:p>
    <w:p w14:paraId="311A1CB1" w14:textId="77777777" w:rsidR="00AA040F" w:rsidRDefault="00AA040F" w:rsidP="008C2C9A">
      <w:pPr>
        <w:pStyle w:val="DAERABodyText14pt"/>
        <w:rPr>
          <w:bCs/>
        </w:rPr>
      </w:pPr>
    </w:p>
    <w:p w14:paraId="4DDAADA6" w14:textId="77777777" w:rsidR="00AA040F" w:rsidRDefault="001120CB" w:rsidP="00AA040F">
      <w:pPr>
        <w:pStyle w:val="DAERABodyText14pt"/>
        <w:ind w:firstLine="720"/>
        <w:rPr>
          <w:bCs/>
        </w:rPr>
      </w:pPr>
      <w:r w:rsidRPr="008925FE">
        <w:rPr>
          <w:b/>
          <w:bCs/>
        </w:rPr>
        <w:t xml:space="preserve">Details of the likely policy impacts on </w:t>
      </w:r>
      <w:r w:rsidRPr="008925FE">
        <w:rPr>
          <w:b/>
          <w:bCs/>
          <w:i/>
        </w:rPr>
        <w:t>Religious belief</w:t>
      </w:r>
      <w:r w:rsidRPr="008925FE">
        <w:rPr>
          <w:b/>
          <w:bCs/>
        </w:rPr>
        <w:t>:</w:t>
      </w:r>
      <w:r>
        <w:rPr>
          <w:bCs/>
        </w:rPr>
        <w:t xml:space="preserve"> </w:t>
      </w:r>
    </w:p>
    <w:tbl>
      <w:tblPr>
        <w:tblStyle w:val="TableGrid"/>
        <w:tblW w:w="0" w:type="auto"/>
        <w:tblInd w:w="704" w:type="dxa"/>
        <w:tblLook w:val="04A0" w:firstRow="1" w:lastRow="0" w:firstColumn="1" w:lastColumn="0" w:noHBand="0" w:noVBand="1"/>
      </w:tblPr>
      <w:tblGrid>
        <w:gridCol w:w="9209"/>
      </w:tblGrid>
      <w:tr w:rsidR="00AA040F" w14:paraId="36DC2378" w14:textId="77777777" w:rsidTr="002A10EC">
        <w:tc>
          <w:tcPr>
            <w:tcW w:w="9209" w:type="dxa"/>
          </w:tcPr>
          <w:p w14:paraId="59449384" w14:textId="04A95A56" w:rsidR="00AA040F" w:rsidRPr="00BF50A8" w:rsidRDefault="00BF50A8" w:rsidP="00B50D8E">
            <w:pPr>
              <w:pStyle w:val="DAERABodyText14pt"/>
              <w:spacing w:line="240" w:lineRule="auto"/>
              <w:rPr>
                <w:rFonts w:cs="Arial"/>
                <w:sz w:val="24"/>
              </w:rPr>
            </w:pPr>
            <w:r w:rsidRPr="00BF50A8">
              <w:rPr>
                <w:rFonts w:cs="Arial"/>
                <w:sz w:val="24"/>
              </w:rPr>
              <w:t xml:space="preserve">It is unlikely that this </w:t>
            </w:r>
            <w:r w:rsidR="005B6F6F">
              <w:rPr>
                <w:rFonts w:cs="Arial"/>
                <w:sz w:val="24"/>
              </w:rPr>
              <w:t>policy</w:t>
            </w:r>
            <w:r w:rsidRPr="00BF50A8">
              <w:rPr>
                <w:rFonts w:cs="Arial"/>
                <w:sz w:val="24"/>
              </w:rPr>
              <w:t xml:space="preserve"> will impact on good relations between people of different religious belief in any way.</w:t>
            </w:r>
          </w:p>
        </w:tc>
      </w:tr>
    </w:tbl>
    <w:p w14:paraId="21A1EEFC" w14:textId="22362B8A" w:rsidR="001120CB" w:rsidRDefault="00AA040F" w:rsidP="00AA040F">
      <w:pPr>
        <w:pStyle w:val="DAERABodyText14pt"/>
        <w:ind w:left="720"/>
        <w:rPr>
          <w:b/>
          <w:bCs/>
        </w:rPr>
      </w:pPr>
      <w:r>
        <w:rPr>
          <w:b/>
          <w:bCs/>
        </w:rPr>
        <w:br/>
      </w:r>
      <w:r w:rsidR="001120CB" w:rsidRPr="008925FE">
        <w:rPr>
          <w:b/>
          <w:bCs/>
        </w:rPr>
        <w:t>What is the level of impact?</w:t>
      </w:r>
      <w:r w:rsidR="001120CB" w:rsidRPr="0096413F">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5D6EBD">
        <w:rPr>
          <w:b/>
          <w:bCs/>
        </w:rPr>
        <w:fldChar w:fldCharType="begin">
          <w:ffData>
            <w:name w:val=""/>
            <w:enabled/>
            <w:calcOnExit w:val="0"/>
            <w:checkBox>
              <w:sizeAuto/>
              <w:default w:val="1"/>
            </w:checkBox>
          </w:ffData>
        </w:fldChar>
      </w:r>
      <w:r w:rsidR="005D6EBD">
        <w:rPr>
          <w:b/>
          <w:bCs/>
        </w:rPr>
        <w:instrText xml:space="preserve"> FORMCHECKBOX </w:instrText>
      </w:r>
      <w:r w:rsidR="005D6EBD">
        <w:rPr>
          <w:b/>
          <w:bCs/>
        </w:rPr>
      </w:r>
      <w:r w:rsidR="005D6EBD">
        <w:rPr>
          <w:b/>
          <w:bCs/>
        </w:rPr>
        <w:fldChar w:fldCharType="separate"/>
      </w:r>
      <w:r w:rsidR="005D6EBD">
        <w:rPr>
          <w:b/>
          <w:bCs/>
        </w:rPr>
        <w:fldChar w:fldCharType="end"/>
      </w:r>
    </w:p>
    <w:p w14:paraId="065F1F33" w14:textId="0A3C9264" w:rsidR="00632EDE" w:rsidRPr="00AA040F" w:rsidRDefault="00632EDE" w:rsidP="00AA040F">
      <w:pPr>
        <w:pStyle w:val="DAERABodyText14pt"/>
        <w:ind w:left="720"/>
        <w:rPr>
          <w:bCs/>
        </w:rPr>
      </w:pPr>
      <w:r w:rsidRPr="00002A49">
        <w:lastRenderedPageBreak/>
        <w:t>(</w:t>
      </w:r>
      <w:r>
        <w:t>select</w:t>
      </w:r>
      <w:r w:rsidRPr="00002A49">
        <w:t xml:space="preserve"> as appropriate)</w:t>
      </w:r>
    </w:p>
    <w:p w14:paraId="5C5A0885" w14:textId="77777777" w:rsidR="001120CB" w:rsidRDefault="001120CB" w:rsidP="008C2C9A">
      <w:pPr>
        <w:pStyle w:val="DAERABodyText14pt"/>
        <w:rPr>
          <w:bCs/>
        </w:rPr>
      </w:pPr>
    </w:p>
    <w:p w14:paraId="2903DD86" w14:textId="77777777" w:rsidR="00AA040F" w:rsidRDefault="001120CB" w:rsidP="00AA040F">
      <w:pPr>
        <w:pStyle w:val="DAERABodyText14pt"/>
        <w:ind w:firstLine="720"/>
        <w:rPr>
          <w:bCs/>
        </w:rPr>
      </w:pPr>
      <w:r w:rsidRPr="008925FE">
        <w:rPr>
          <w:b/>
          <w:bCs/>
        </w:rPr>
        <w:t xml:space="preserve">Details of the likely policy impacts on </w:t>
      </w:r>
      <w:r w:rsidRPr="008925FE">
        <w:rPr>
          <w:b/>
          <w:bCs/>
          <w:i/>
        </w:rPr>
        <w:t>Political Opinion</w:t>
      </w:r>
      <w:r w:rsidRPr="008925FE">
        <w:rPr>
          <w:b/>
          <w:bCs/>
        </w:rPr>
        <w:t>:</w:t>
      </w:r>
      <w:r w:rsidRPr="00BB0620">
        <w:rPr>
          <w:bCs/>
        </w:rPr>
        <w:t xml:space="preserve"> </w:t>
      </w:r>
    </w:p>
    <w:tbl>
      <w:tblPr>
        <w:tblStyle w:val="TableGrid"/>
        <w:tblW w:w="0" w:type="auto"/>
        <w:tblInd w:w="704" w:type="dxa"/>
        <w:tblLook w:val="04A0" w:firstRow="1" w:lastRow="0" w:firstColumn="1" w:lastColumn="0" w:noHBand="0" w:noVBand="1"/>
      </w:tblPr>
      <w:tblGrid>
        <w:gridCol w:w="9209"/>
      </w:tblGrid>
      <w:tr w:rsidR="00AA040F" w14:paraId="47B71C5B" w14:textId="77777777" w:rsidTr="002A10EC">
        <w:tc>
          <w:tcPr>
            <w:tcW w:w="9209" w:type="dxa"/>
          </w:tcPr>
          <w:p w14:paraId="14562431" w14:textId="1A526C8A" w:rsidR="00AA040F" w:rsidRPr="00BF50A8" w:rsidRDefault="00BF50A8" w:rsidP="00B50D8E">
            <w:pPr>
              <w:pStyle w:val="DAERABodyText14pt"/>
              <w:spacing w:line="240" w:lineRule="auto"/>
              <w:rPr>
                <w:sz w:val="24"/>
              </w:rPr>
            </w:pPr>
            <w:r w:rsidRPr="00BF50A8">
              <w:rPr>
                <w:rFonts w:cs="Arial"/>
                <w:sz w:val="24"/>
              </w:rPr>
              <w:t xml:space="preserve">It is unlikely that this </w:t>
            </w:r>
            <w:r w:rsidR="005B6F6F">
              <w:rPr>
                <w:rFonts w:cs="Arial"/>
                <w:sz w:val="24"/>
              </w:rPr>
              <w:t>policy</w:t>
            </w:r>
            <w:r w:rsidRPr="00BF50A8">
              <w:rPr>
                <w:rFonts w:cs="Arial"/>
                <w:sz w:val="24"/>
              </w:rPr>
              <w:t xml:space="preserve"> will impact on good relations between people of different Political Opinion in any way.</w:t>
            </w:r>
          </w:p>
        </w:tc>
      </w:tr>
    </w:tbl>
    <w:p w14:paraId="41EE5FAD" w14:textId="2E45C946" w:rsidR="001120CB" w:rsidRDefault="00AA040F" w:rsidP="00AA040F">
      <w:pPr>
        <w:pStyle w:val="DAERABodyText14pt"/>
        <w:ind w:left="720"/>
        <w:rPr>
          <w:b/>
          <w:bCs/>
        </w:rPr>
      </w:pPr>
      <w:r>
        <w:rPr>
          <w:b/>
          <w:bCs/>
        </w:rPr>
        <w:br/>
      </w:r>
      <w:r w:rsidR="001120CB" w:rsidRPr="008925FE">
        <w:rPr>
          <w:b/>
          <w:bCs/>
        </w:rPr>
        <w:t>What is the level of impact?</w:t>
      </w:r>
      <w:r w:rsidR="001120CB" w:rsidRPr="0096413F">
        <w:rPr>
          <w:bCs/>
        </w:rPr>
        <w:t xml:space="preserve"> </w:t>
      </w:r>
      <w:r w:rsidR="001120CB">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5D6EBD">
        <w:rPr>
          <w:b/>
          <w:bCs/>
        </w:rPr>
        <w:fldChar w:fldCharType="begin">
          <w:ffData>
            <w:name w:val=""/>
            <w:enabled/>
            <w:calcOnExit w:val="0"/>
            <w:checkBox>
              <w:sizeAuto/>
              <w:default w:val="1"/>
            </w:checkBox>
          </w:ffData>
        </w:fldChar>
      </w:r>
      <w:r w:rsidR="005D6EBD">
        <w:rPr>
          <w:b/>
          <w:bCs/>
        </w:rPr>
        <w:instrText xml:space="preserve"> FORMCHECKBOX </w:instrText>
      </w:r>
      <w:r w:rsidR="005D6EBD">
        <w:rPr>
          <w:b/>
          <w:bCs/>
        </w:rPr>
      </w:r>
      <w:r w:rsidR="005D6EBD">
        <w:rPr>
          <w:b/>
          <w:bCs/>
        </w:rPr>
        <w:fldChar w:fldCharType="separate"/>
      </w:r>
      <w:r w:rsidR="005D6EBD">
        <w:rPr>
          <w:b/>
          <w:bCs/>
        </w:rPr>
        <w:fldChar w:fldCharType="end"/>
      </w:r>
    </w:p>
    <w:p w14:paraId="044F73D2" w14:textId="771AEA4B" w:rsidR="00632EDE" w:rsidRPr="00AA040F" w:rsidRDefault="00632EDE" w:rsidP="00AA040F">
      <w:pPr>
        <w:pStyle w:val="DAERABodyText14pt"/>
        <w:ind w:left="720"/>
        <w:rPr>
          <w:b/>
          <w:bCs/>
        </w:rPr>
      </w:pPr>
      <w:r w:rsidRPr="00002A49">
        <w:t>(</w:t>
      </w:r>
      <w:r>
        <w:t>select</w:t>
      </w:r>
      <w:r w:rsidRPr="00002A49">
        <w:t xml:space="preserve"> as appropriate)</w:t>
      </w:r>
    </w:p>
    <w:p w14:paraId="70D95500" w14:textId="77777777" w:rsidR="001120CB" w:rsidRDefault="001120CB" w:rsidP="008C2C9A">
      <w:pPr>
        <w:pStyle w:val="DAERABodyText14pt"/>
      </w:pPr>
    </w:p>
    <w:p w14:paraId="45A43B64" w14:textId="77777777" w:rsidR="00AA040F" w:rsidRDefault="001120CB" w:rsidP="00AA040F">
      <w:pPr>
        <w:pStyle w:val="DAERABodyText14pt"/>
        <w:ind w:firstLine="720"/>
        <w:rPr>
          <w:bCs/>
        </w:rPr>
      </w:pPr>
      <w:r w:rsidRPr="008925FE">
        <w:rPr>
          <w:b/>
          <w:bCs/>
        </w:rPr>
        <w:t xml:space="preserve">Details of the likely policy impacts on </w:t>
      </w:r>
      <w:r w:rsidRPr="008925FE">
        <w:rPr>
          <w:b/>
          <w:bCs/>
          <w:i/>
        </w:rPr>
        <w:t>Racial Group</w:t>
      </w:r>
      <w:r w:rsidRPr="008925FE">
        <w:rPr>
          <w:b/>
          <w:bCs/>
        </w:rPr>
        <w:t>:</w:t>
      </w:r>
      <w:r>
        <w:rPr>
          <w:bCs/>
        </w:rPr>
        <w:t xml:space="preserve"> </w:t>
      </w:r>
    </w:p>
    <w:tbl>
      <w:tblPr>
        <w:tblStyle w:val="TableGrid"/>
        <w:tblW w:w="0" w:type="auto"/>
        <w:tblInd w:w="704" w:type="dxa"/>
        <w:tblLook w:val="04A0" w:firstRow="1" w:lastRow="0" w:firstColumn="1" w:lastColumn="0" w:noHBand="0" w:noVBand="1"/>
      </w:tblPr>
      <w:tblGrid>
        <w:gridCol w:w="9209"/>
      </w:tblGrid>
      <w:tr w:rsidR="00AA040F" w14:paraId="05DD522C" w14:textId="77777777" w:rsidTr="002A10EC">
        <w:tc>
          <w:tcPr>
            <w:tcW w:w="9209" w:type="dxa"/>
          </w:tcPr>
          <w:p w14:paraId="488733DC" w14:textId="5EAC1A04" w:rsidR="00AA040F" w:rsidRPr="00BF50A8" w:rsidRDefault="00BF50A8" w:rsidP="00B50D8E">
            <w:pPr>
              <w:pStyle w:val="DAERABodyText14pt"/>
              <w:spacing w:line="240" w:lineRule="auto"/>
              <w:rPr>
                <w:sz w:val="24"/>
              </w:rPr>
            </w:pPr>
            <w:r w:rsidRPr="00BF50A8">
              <w:rPr>
                <w:rFonts w:cs="Arial"/>
                <w:sz w:val="24"/>
              </w:rPr>
              <w:t xml:space="preserve">It is unlikely that this </w:t>
            </w:r>
            <w:r w:rsidR="005B6F6F">
              <w:rPr>
                <w:rFonts w:cs="Arial"/>
                <w:sz w:val="24"/>
              </w:rPr>
              <w:t>policy</w:t>
            </w:r>
            <w:r w:rsidRPr="00BF50A8">
              <w:rPr>
                <w:rFonts w:cs="Arial"/>
                <w:sz w:val="24"/>
              </w:rPr>
              <w:t xml:space="preserve"> will impact on good relations between people of different Racial Group in any way.</w:t>
            </w:r>
          </w:p>
        </w:tc>
      </w:tr>
    </w:tbl>
    <w:p w14:paraId="249955C9" w14:textId="4F11AC91" w:rsidR="00E625F7" w:rsidRDefault="00AA040F" w:rsidP="00BF50A8">
      <w:pPr>
        <w:pStyle w:val="DAERABodyText14pt"/>
        <w:ind w:left="720"/>
      </w:pPr>
      <w:r>
        <w:rPr>
          <w:b/>
          <w:bCs/>
        </w:rPr>
        <w:br/>
      </w:r>
      <w:r w:rsidR="001120CB" w:rsidRPr="008925FE">
        <w:rPr>
          <w:b/>
          <w:bCs/>
        </w:rPr>
        <w:t>What is the level of impact?</w:t>
      </w:r>
      <w:r w:rsidR="001120CB" w:rsidRPr="0096413F">
        <w:rPr>
          <w:bCs/>
        </w:rPr>
        <w:t xml:space="preserve"> </w:t>
      </w:r>
      <w:r w:rsidR="001120CB">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92035A">
        <w:rPr>
          <w:b/>
          <w:bCs/>
        </w:rPr>
        <w:fldChar w:fldCharType="begin">
          <w:ffData>
            <w:name w:val=""/>
            <w:enabled/>
            <w:calcOnExit w:val="0"/>
            <w:checkBox>
              <w:sizeAuto/>
              <w:default w:val="1"/>
            </w:checkBox>
          </w:ffData>
        </w:fldChar>
      </w:r>
      <w:r w:rsidR="0092035A">
        <w:rPr>
          <w:b/>
          <w:bCs/>
        </w:rPr>
        <w:instrText xml:space="preserve"> FORMCHECKBOX </w:instrText>
      </w:r>
      <w:r w:rsidR="0092035A">
        <w:rPr>
          <w:b/>
          <w:bCs/>
        </w:rPr>
      </w:r>
      <w:r w:rsidR="0092035A">
        <w:rPr>
          <w:b/>
          <w:bCs/>
        </w:rPr>
        <w:fldChar w:fldCharType="separate"/>
      </w:r>
      <w:r w:rsidR="0092035A">
        <w:rPr>
          <w:b/>
          <w:bCs/>
        </w:rPr>
        <w:fldChar w:fldCharType="end"/>
      </w:r>
      <w:r w:rsidR="00632EDE">
        <w:t xml:space="preserve"> </w:t>
      </w:r>
      <w:r w:rsidR="00632EDE">
        <w:br/>
      </w:r>
      <w:r w:rsidRPr="00002A49">
        <w:t>(</w:t>
      </w:r>
      <w:r>
        <w:t>select</w:t>
      </w:r>
      <w:r w:rsidRPr="00002A49">
        <w:t xml:space="preserve"> as appropriate)</w:t>
      </w:r>
    </w:p>
    <w:p w14:paraId="0C3F983E" w14:textId="77777777" w:rsidR="00BF50A8" w:rsidRDefault="00BF50A8" w:rsidP="00BF50A8">
      <w:pPr>
        <w:pStyle w:val="DAERABodyText14pt"/>
        <w:ind w:left="720"/>
      </w:pPr>
    </w:p>
    <w:p w14:paraId="173A27D5" w14:textId="77777777" w:rsidR="00E625F7" w:rsidRPr="00E625F7" w:rsidRDefault="001120CB">
      <w:pPr>
        <w:pStyle w:val="DAERABodyText14pt"/>
        <w:numPr>
          <w:ilvl w:val="0"/>
          <w:numId w:val="8"/>
        </w:numPr>
        <w:rPr>
          <w:b/>
          <w:bCs/>
        </w:rPr>
      </w:pPr>
      <w:r w:rsidRPr="00E625F7">
        <w:rPr>
          <w:b/>
          <w:bCs/>
        </w:rPr>
        <w:t>Are there opportunities to better promote good relations between people of different religious belief, political opinion or racial group?</w:t>
      </w:r>
      <w:r w:rsidR="00E625F7">
        <w:rPr>
          <w:b/>
          <w:bCs/>
        </w:rPr>
        <w:br/>
      </w:r>
      <w:r w:rsidR="00E625F7">
        <w:rPr>
          <w:b/>
          <w:bCs/>
        </w:rPr>
        <w:br/>
      </w:r>
      <w:r w:rsidRPr="00E625F7">
        <w:rPr>
          <w:bCs/>
        </w:rPr>
        <w:t>Detail opportunities of how this policy could better promote good relations for people within each of the Section 75 Categories below:</w:t>
      </w:r>
      <w:r w:rsidR="00E625F7">
        <w:rPr>
          <w:b/>
          <w:bCs/>
        </w:rPr>
        <w:br/>
      </w:r>
      <w:r w:rsidR="00E625F7">
        <w:rPr>
          <w:b/>
          <w:bCs/>
        </w:rPr>
        <w:br/>
      </w:r>
      <w:r w:rsidRPr="00E625F7">
        <w:rPr>
          <w:b/>
          <w:bCs/>
          <w:i/>
        </w:rPr>
        <w:t>Religious Belief</w:t>
      </w:r>
      <w:r w:rsidRPr="00E625F7">
        <w:rPr>
          <w:b/>
          <w:bCs/>
        </w:rPr>
        <w:t xml:space="preserve"> - If Yes, provide </w:t>
      </w:r>
      <w:r w:rsidRPr="00E625F7">
        <w:rPr>
          <w:b/>
          <w:bCs/>
          <w:u w:val="single"/>
        </w:rPr>
        <w:t>details</w:t>
      </w:r>
      <w:r w:rsidRPr="0092442D">
        <w:rPr>
          <w:b/>
          <w:bCs/>
        </w:rPr>
        <w:t>:</w:t>
      </w:r>
    </w:p>
    <w:tbl>
      <w:tblPr>
        <w:tblStyle w:val="TableGrid"/>
        <w:tblW w:w="0" w:type="auto"/>
        <w:tblInd w:w="704" w:type="dxa"/>
        <w:tblLook w:val="04A0" w:firstRow="1" w:lastRow="0" w:firstColumn="1" w:lastColumn="0" w:noHBand="0" w:noVBand="1"/>
      </w:tblPr>
      <w:tblGrid>
        <w:gridCol w:w="9209"/>
      </w:tblGrid>
      <w:tr w:rsidR="00E625F7" w14:paraId="5E44E87D" w14:textId="77777777" w:rsidTr="00B03E45">
        <w:tc>
          <w:tcPr>
            <w:tcW w:w="9209" w:type="dxa"/>
          </w:tcPr>
          <w:p w14:paraId="2D16C9B5" w14:textId="77777777" w:rsidR="00E625F7" w:rsidRPr="00DC50B5" w:rsidRDefault="00E625F7" w:rsidP="00B03E45">
            <w:pPr>
              <w:pStyle w:val="DAERABodyText14pt"/>
            </w:pPr>
            <w:r>
              <w:t>(insert text here)</w:t>
            </w:r>
          </w:p>
        </w:tc>
      </w:tr>
    </w:tbl>
    <w:p w14:paraId="3DF60CB0" w14:textId="4C8895DC" w:rsidR="001120CB" w:rsidRDefault="00E625F7" w:rsidP="00E625F7">
      <w:pPr>
        <w:pStyle w:val="DAERABodyText14pt"/>
        <w:ind w:left="720"/>
        <w:rPr>
          <w:b/>
          <w:bCs/>
          <w:u w:val="single"/>
        </w:rPr>
      </w:pPr>
      <w:r>
        <w:rPr>
          <w:b/>
          <w:bCs/>
        </w:rPr>
        <w:br/>
      </w:r>
      <w:r w:rsidR="001120CB" w:rsidRPr="00E625F7">
        <w:rPr>
          <w:b/>
          <w:bCs/>
        </w:rPr>
        <w:t xml:space="preserve">If No, provide </w:t>
      </w:r>
      <w:r w:rsidR="001120CB" w:rsidRPr="00E625F7">
        <w:rPr>
          <w:b/>
          <w:bCs/>
          <w:u w:val="single"/>
        </w:rPr>
        <w:t>reasons:</w:t>
      </w:r>
    </w:p>
    <w:tbl>
      <w:tblPr>
        <w:tblStyle w:val="TableGrid"/>
        <w:tblW w:w="0" w:type="auto"/>
        <w:tblInd w:w="704" w:type="dxa"/>
        <w:tblLook w:val="04A0" w:firstRow="1" w:lastRow="0" w:firstColumn="1" w:lastColumn="0" w:noHBand="0" w:noVBand="1"/>
      </w:tblPr>
      <w:tblGrid>
        <w:gridCol w:w="9209"/>
      </w:tblGrid>
      <w:tr w:rsidR="00E625F7" w14:paraId="4C45B1D5" w14:textId="77777777" w:rsidTr="00B03E45">
        <w:tc>
          <w:tcPr>
            <w:tcW w:w="9209" w:type="dxa"/>
          </w:tcPr>
          <w:p w14:paraId="3682A020" w14:textId="26481C24" w:rsidR="00E625F7" w:rsidRPr="00BF50A8" w:rsidRDefault="00BF50A8" w:rsidP="00B50D8E">
            <w:pPr>
              <w:pStyle w:val="DAERABodyText14pt"/>
              <w:spacing w:line="240" w:lineRule="auto"/>
              <w:rPr>
                <w:sz w:val="24"/>
              </w:rPr>
            </w:pPr>
            <w:r w:rsidRPr="00BF50A8">
              <w:rPr>
                <w:rFonts w:cs="Arial"/>
                <w:sz w:val="24"/>
              </w:rPr>
              <w:t>There are no opportunities to better promote good relations between people of different Religious Belief.</w:t>
            </w:r>
            <w:r w:rsidR="00CE4A8B">
              <w:t xml:space="preserve"> </w:t>
            </w:r>
            <w:r w:rsidR="00CE4A8B" w:rsidRPr="00CE4A8B">
              <w:rPr>
                <w:rFonts w:cs="Arial"/>
                <w:sz w:val="24"/>
              </w:rPr>
              <w:t>The policy is concerned with new air quality legislative limits</w:t>
            </w:r>
            <w:r w:rsidR="00CE261E" w:rsidRPr="00CE261E">
              <w:rPr>
                <w:rFonts w:cs="Arial"/>
                <w:sz w:val="24"/>
              </w:rPr>
              <w:t>, targets and objectives</w:t>
            </w:r>
            <w:r w:rsidR="00CE4A8B" w:rsidRPr="00CE4A8B">
              <w:rPr>
                <w:rFonts w:cs="Arial"/>
                <w:sz w:val="24"/>
              </w:rPr>
              <w:t xml:space="preserve"> for particulate matter in Northern Ireland.  It has no impact on any specific groups as the policy is designed to deliver cleaner air for all irrespective of religious belief.  </w:t>
            </w:r>
          </w:p>
        </w:tc>
      </w:tr>
    </w:tbl>
    <w:p w14:paraId="4180FB2C" w14:textId="77777777" w:rsidR="00E625F7" w:rsidRDefault="00E625F7" w:rsidP="00E625F7">
      <w:pPr>
        <w:pStyle w:val="DAERABodyText14pt"/>
        <w:ind w:firstLine="720"/>
        <w:rPr>
          <w:b/>
          <w:bCs/>
          <w:i/>
        </w:rPr>
      </w:pPr>
    </w:p>
    <w:p w14:paraId="6A364FF4" w14:textId="77777777" w:rsidR="00E625F7" w:rsidRDefault="001120CB" w:rsidP="00E625F7">
      <w:pPr>
        <w:pStyle w:val="DAERABodyText14pt"/>
        <w:ind w:firstLine="720"/>
        <w:rPr>
          <w:b/>
          <w:bCs/>
          <w:u w:val="single"/>
        </w:rPr>
      </w:pPr>
      <w:r w:rsidRPr="008925FE">
        <w:rPr>
          <w:b/>
          <w:bCs/>
          <w:i/>
        </w:rPr>
        <w:lastRenderedPageBreak/>
        <w:t>Political Opinion</w:t>
      </w:r>
      <w:r w:rsidRPr="008925FE">
        <w:rPr>
          <w:b/>
          <w:bCs/>
        </w:rPr>
        <w:t xml:space="preserve"> - If Yes, provide </w:t>
      </w:r>
      <w:r w:rsidRPr="008925FE">
        <w:rPr>
          <w:b/>
          <w:bCs/>
          <w:u w:val="single"/>
        </w:rPr>
        <w:t>details</w:t>
      </w:r>
      <w:r w:rsidRPr="0092442D">
        <w:rPr>
          <w:b/>
          <w:bCs/>
        </w:rPr>
        <w:t>:</w:t>
      </w:r>
    </w:p>
    <w:tbl>
      <w:tblPr>
        <w:tblStyle w:val="TableGrid"/>
        <w:tblW w:w="0" w:type="auto"/>
        <w:tblInd w:w="704" w:type="dxa"/>
        <w:tblLook w:val="04A0" w:firstRow="1" w:lastRow="0" w:firstColumn="1" w:lastColumn="0" w:noHBand="0" w:noVBand="1"/>
      </w:tblPr>
      <w:tblGrid>
        <w:gridCol w:w="9209"/>
      </w:tblGrid>
      <w:tr w:rsidR="00E625F7" w14:paraId="1C228BB0" w14:textId="77777777" w:rsidTr="00B03E45">
        <w:tc>
          <w:tcPr>
            <w:tcW w:w="9209" w:type="dxa"/>
          </w:tcPr>
          <w:p w14:paraId="0C93C613" w14:textId="77777777" w:rsidR="00E625F7" w:rsidRPr="00DC50B5" w:rsidRDefault="00E625F7" w:rsidP="00B03E45">
            <w:pPr>
              <w:pStyle w:val="DAERABodyText14pt"/>
            </w:pPr>
            <w:r>
              <w:t>(insert text here)</w:t>
            </w:r>
          </w:p>
        </w:tc>
      </w:tr>
    </w:tbl>
    <w:p w14:paraId="42FBE45E" w14:textId="24A3EF44" w:rsidR="00E625F7" w:rsidRDefault="00E625F7" w:rsidP="00E625F7">
      <w:pPr>
        <w:pStyle w:val="DAERABodyText14pt"/>
        <w:ind w:firstLine="720"/>
        <w:rPr>
          <w:b/>
          <w:bCs/>
          <w:u w:val="single"/>
        </w:rPr>
      </w:pPr>
    </w:p>
    <w:p w14:paraId="605AAAD1" w14:textId="46A04927" w:rsidR="001120CB" w:rsidRDefault="001120CB" w:rsidP="00E625F7">
      <w:pPr>
        <w:pStyle w:val="DAERABodyText14pt"/>
        <w:ind w:firstLine="720"/>
        <w:rPr>
          <w:b/>
          <w:bCs/>
          <w:u w:val="single"/>
        </w:rPr>
      </w:pPr>
      <w:r w:rsidRPr="008925FE">
        <w:rPr>
          <w:b/>
          <w:bCs/>
        </w:rPr>
        <w:t xml:space="preserve">If No, provide </w:t>
      </w:r>
      <w:r w:rsidRPr="008925FE">
        <w:rPr>
          <w:b/>
          <w:bCs/>
          <w:u w:val="single"/>
        </w:rPr>
        <w:t>reasons</w:t>
      </w:r>
      <w:r w:rsidR="00E625F7">
        <w:rPr>
          <w:b/>
          <w:bCs/>
          <w:u w:val="single"/>
        </w:rPr>
        <w:t>:</w:t>
      </w:r>
    </w:p>
    <w:tbl>
      <w:tblPr>
        <w:tblStyle w:val="TableGrid"/>
        <w:tblW w:w="0" w:type="auto"/>
        <w:tblInd w:w="704" w:type="dxa"/>
        <w:tblLook w:val="04A0" w:firstRow="1" w:lastRow="0" w:firstColumn="1" w:lastColumn="0" w:noHBand="0" w:noVBand="1"/>
      </w:tblPr>
      <w:tblGrid>
        <w:gridCol w:w="9209"/>
      </w:tblGrid>
      <w:tr w:rsidR="0092442D" w14:paraId="0E70E49D" w14:textId="77777777" w:rsidTr="00B03E45">
        <w:tc>
          <w:tcPr>
            <w:tcW w:w="9209" w:type="dxa"/>
          </w:tcPr>
          <w:p w14:paraId="1AF39A3D" w14:textId="76D7D267" w:rsidR="0092442D" w:rsidRPr="00DC50B5" w:rsidRDefault="00CE4A8B" w:rsidP="00B50D8E">
            <w:pPr>
              <w:pStyle w:val="DAERABodyText14pt"/>
              <w:spacing w:line="240" w:lineRule="auto"/>
            </w:pPr>
            <w:r w:rsidRPr="00BF50A8">
              <w:rPr>
                <w:rFonts w:cs="Arial"/>
                <w:sz w:val="24"/>
              </w:rPr>
              <w:t xml:space="preserve">There are no opportunities to better promote good relations between people of different </w:t>
            </w:r>
            <w:r>
              <w:rPr>
                <w:rFonts w:cs="Arial"/>
                <w:sz w:val="24"/>
              </w:rPr>
              <w:t>political opinions</w:t>
            </w:r>
            <w:r w:rsidRPr="00BF50A8">
              <w:rPr>
                <w:rFonts w:cs="Arial"/>
                <w:sz w:val="24"/>
              </w:rPr>
              <w:t>.</w:t>
            </w:r>
            <w:r>
              <w:t xml:space="preserve"> </w:t>
            </w:r>
            <w:r w:rsidRPr="00CE4A8B">
              <w:rPr>
                <w:rFonts w:cs="Arial"/>
                <w:sz w:val="24"/>
              </w:rPr>
              <w:t>The policy is concerned with new air quality legislative limits</w:t>
            </w:r>
            <w:r w:rsidR="00CE261E" w:rsidRPr="00CE261E">
              <w:rPr>
                <w:rFonts w:cs="Arial"/>
                <w:sz w:val="24"/>
              </w:rPr>
              <w:t>, targets and objectives</w:t>
            </w:r>
            <w:r w:rsidRPr="00CE4A8B">
              <w:rPr>
                <w:rFonts w:cs="Arial"/>
                <w:sz w:val="24"/>
              </w:rPr>
              <w:t xml:space="preserve"> for particulate matter in Northern Ireland.  It has no impact on any specific groups as the policy is designed to deliver cleaner air for all irrespective of </w:t>
            </w:r>
            <w:r>
              <w:rPr>
                <w:rFonts w:cs="Arial"/>
                <w:sz w:val="24"/>
              </w:rPr>
              <w:t>political opinion</w:t>
            </w:r>
            <w:r w:rsidRPr="00CE4A8B">
              <w:rPr>
                <w:rFonts w:cs="Arial"/>
                <w:sz w:val="24"/>
              </w:rPr>
              <w:t xml:space="preserve">.  </w:t>
            </w:r>
          </w:p>
        </w:tc>
      </w:tr>
    </w:tbl>
    <w:p w14:paraId="46AADC27" w14:textId="23E21D7F" w:rsidR="001120CB" w:rsidRDefault="0092442D" w:rsidP="0092442D">
      <w:pPr>
        <w:pStyle w:val="DAERABodyText14pt"/>
        <w:ind w:left="720"/>
        <w:rPr>
          <w:b/>
          <w:bCs/>
        </w:rPr>
      </w:pPr>
      <w:r>
        <w:rPr>
          <w:b/>
          <w:bCs/>
        </w:rPr>
        <w:br/>
      </w:r>
      <w:r w:rsidR="001120CB" w:rsidRPr="0092442D">
        <w:rPr>
          <w:b/>
          <w:bCs/>
          <w:i/>
          <w:iCs/>
        </w:rPr>
        <w:t>Racial Group</w:t>
      </w:r>
      <w:r w:rsidR="001120CB" w:rsidRPr="008925FE">
        <w:rPr>
          <w:b/>
          <w:bCs/>
        </w:rPr>
        <w:t xml:space="preserve"> - If Yes, provide </w:t>
      </w:r>
      <w:r w:rsidR="001120CB" w:rsidRPr="008925FE">
        <w:rPr>
          <w:b/>
          <w:bCs/>
          <w:u w:val="single"/>
        </w:rPr>
        <w:t>details</w:t>
      </w:r>
      <w:r w:rsidR="001120CB" w:rsidRPr="0092442D">
        <w:rPr>
          <w:b/>
          <w:bCs/>
        </w:rPr>
        <w:t>:</w:t>
      </w:r>
    </w:p>
    <w:tbl>
      <w:tblPr>
        <w:tblStyle w:val="TableGrid"/>
        <w:tblW w:w="0" w:type="auto"/>
        <w:tblInd w:w="704" w:type="dxa"/>
        <w:tblLook w:val="04A0" w:firstRow="1" w:lastRow="0" w:firstColumn="1" w:lastColumn="0" w:noHBand="0" w:noVBand="1"/>
      </w:tblPr>
      <w:tblGrid>
        <w:gridCol w:w="9209"/>
      </w:tblGrid>
      <w:tr w:rsidR="0092442D" w14:paraId="7AC5CF0F" w14:textId="77777777" w:rsidTr="00B03E45">
        <w:tc>
          <w:tcPr>
            <w:tcW w:w="9209" w:type="dxa"/>
          </w:tcPr>
          <w:p w14:paraId="64A721BA" w14:textId="77777777" w:rsidR="0092442D" w:rsidRPr="00DC50B5" w:rsidRDefault="0092442D" w:rsidP="00B03E45">
            <w:pPr>
              <w:pStyle w:val="DAERABodyText14pt"/>
            </w:pPr>
            <w:r>
              <w:t>(insert text here)</w:t>
            </w:r>
          </w:p>
        </w:tc>
      </w:tr>
    </w:tbl>
    <w:p w14:paraId="449359F8" w14:textId="663ED772" w:rsidR="001120CB" w:rsidRDefault="0092442D" w:rsidP="0092442D">
      <w:pPr>
        <w:pStyle w:val="DAERABodyText14pt"/>
        <w:ind w:left="720"/>
        <w:rPr>
          <w:b/>
          <w:bCs/>
        </w:rPr>
      </w:pPr>
      <w:r>
        <w:rPr>
          <w:b/>
          <w:bCs/>
        </w:rPr>
        <w:br/>
      </w:r>
      <w:r w:rsidR="001120CB" w:rsidRPr="008925FE">
        <w:rPr>
          <w:b/>
          <w:bCs/>
        </w:rPr>
        <w:t xml:space="preserve">If No, provide </w:t>
      </w:r>
      <w:r w:rsidR="001120CB" w:rsidRPr="008925FE">
        <w:rPr>
          <w:b/>
          <w:bCs/>
          <w:u w:val="single"/>
        </w:rPr>
        <w:t>reasons</w:t>
      </w:r>
      <w:r w:rsidRPr="0092442D">
        <w:rPr>
          <w:b/>
          <w:bCs/>
        </w:rPr>
        <w:t>:</w:t>
      </w:r>
    </w:p>
    <w:tbl>
      <w:tblPr>
        <w:tblStyle w:val="TableGrid"/>
        <w:tblW w:w="0" w:type="auto"/>
        <w:tblInd w:w="704" w:type="dxa"/>
        <w:tblLook w:val="04A0" w:firstRow="1" w:lastRow="0" w:firstColumn="1" w:lastColumn="0" w:noHBand="0" w:noVBand="1"/>
      </w:tblPr>
      <w:tblGrid>
        <w:gridCol w:w="9209"/>
      </w:tblGrid>
      <w:tr w:rsidR="0092442D" w14:paraId="1138D9F7" w14:textId="77777777" w:rsidTr="00B03E45">
        <w:tc>
          <w:tcPr>
            <w:tcW w:w="9209" w:type="dxa"/>
          </w:tcPr>
          <w:p w14:paraId="57090CB2" w14:textId="6BF389CA" w:rsidR="0092442D" w:rsidRPr="00DC50B5" w:rsidRDefault="00CE4A8B" w:rsidP="00B50D8E">
            <w:pPr>
              <w:pStyle w:val="DAERABodyText14pt"/>
              <w:spacing w:line="240" w:lineRule="auto"/>
            </w:pPr>
            <w:r w:rsidRPr="00BF50A8">
              <w:rPr>
                <w:rFonts w:cs="Arial"/>
                <w:sz w:val="24"/>
              </w:rPr>
              <w:t xml:space="preserve">There are no opportunities to better promote good relations between people </w:t>
            </w:r>
            <w:r>
              <w:rPr>
                <w:rFonts w:cs="Arial"/>
                <w:sz w:val="24"/>
              </w:rPr>
              <w:t xml:space="preserve">from </w:t>
            </w:r>
            <w:r w:rsidRPr="00BF50A8">
              <w:rPr>
                <w:rFonts w:cs="Arial"/>
                <w:sz w:val="24"/>
              </w:rPr>
              <w:t xml:space="preserve">different </w:t>
            </w:r>
            <w:r>
              <w:rPr>
                <w:rFonts w:cs="Arial"/>
                <w:sz w:val="24"/>
              </w:rPr>
              <w:t>racial groups</w:t>
            </w:r>
            <w:r w:rsidRPr="00BF50A8">
              <w:rPr>
                <w:rFonts w:cs="Arial"/>
                <w:sz w:val="24"/>
              </w:rPr>
              <w:t>.</w:t>
            </w:r>
            <w:r>
              <w:t xml:space="preserve"> </w:t>
            </w:r>
            <w:r w:rsidRPr="00CE4A8B">
              <w:rPr>
                <w:rFonts w:cs="Arial"/>
                <w:sz w:val="24"/>
              </w:rPr>
              <w:t>The policy is concerned with new air quality legislative limits</w:t>
            </w:r>
            <w:r w:rsidR="00CE261E" w:rsidRPr="00CE261E">
              <w:rPr>
                <w:rFonts w:cs="Arial"/>
                <w:sz w:val="24"/>
              </w:rPr>
              <w:t>, targets and objectives</w:t>
            </w:r>
            <w:r w:rsidRPr="00CE4A8B">
              <w:rPr>
                <w:rFonts w:cs="Arial"/>
                <w:sz w:val="24"/>
              </w:rPr>
              <w:t xml:space="preserve"> for particulate matter in Northern Ireland.  It has no impact on any specific groups as the policy is designed to deliver cleaner air for all irrespective of </w:t>
            </w:r>
            <w:r>
              <w:rPr>
                <w:rFonts w:cs="Arial"/>
                <w:sz w:val="24"/>
              </w:rPr>
              <w:t>race</w:t>
            </w:r>
            <w:r w:rsidRPr="00CE4A8B">
              <w:rPr>
                <w:rFonts w:cs="Arial"/>
                <w:sz w:val="24"/>
              </w:rPr>
              <w:t xml:space="preserve">.  </w:t>
            </w:r>
          </w:p>
        </w:tc>
      </w:tr>
    </w:tbl>
    <w:p w14:paraId="4CF844F5" w14:textId="77777777" w:rsidR="0088511A" w:rsidRDefault="0088511A" w:rsidP="008C2C9A">
      <w:pPr>
        <w:pStyle w:val="DAERABodyText14pt"/>
        <w:rPr>
          <w:b/>
          <w:bCs/>
        </w:rPr>
      </w:pPr>
    </w:p>
    <w:p w14:paraId="4CB5A3E2" w14:textId="77777777" w:rsidR="0088511A" w:rsidRPr="008C67A9" w:rsidRDefault="0088511A" w:rsidP="008C2C9A">
      <w:pPr>
        <w:pStyle w:val="DAERABodyText14pt"/>
        <w:rPr>
          <w:b/>
          <w:bCs/>
        </w:rPr>
      </w:pPr>
    </w:p>
    <w:p w14:paraId="59F20072" w14:textId="77777777" w:rsidR="006037EC" w:rsidRPr="006037EC" w:rsidRDefault="006037EC" w:rsidP="006037EC">
      <w:pPr>
        <w:pStyle w:val="DAERASubHeader"/>
      </w:pPr>
      <w:r w:rsidRPr="006037EC">
        <w:t>Additional considerations</w:t>
      </w:r>
    </w:p>
    <w:p w14:paraId="3407FEC4" w14:textId="77777777" w:rsidR="006037EC" w:rsidRPr="006037EC" w:rsidRDefault="006037EC" w:rsidP="006037EC">
      <w:pPr>
        <w:pStyle w:val="DAERABodyText14pt"/>
      </w:pPr>
    </w:p>
    <w:p w14:paraId="31C56784" w14:textId="77777777" w:rsidR="006037EC" w:rsidRPr="006037EC" w:rsidRDefault="006037EC" w:rsidP="006037EC">
      <w:pPr>
        <w:pStyle w:val="DAERABodyText14pt"/>
        <w:rPr>
          <w:b/>
          <w:bCs/>
        </w:rPr>
      </w:pPr>
      <w:r w:rsidRPr="006037EC">
        <w:rPr>
          <w:b/>
          <w:bCs/>
        </w:rPr>
        <w:t>Multiple identity</w:t>
      </w:r>
    </w:p>
    <w:p w14:paraId="7D210346" w14:textId="77777777" w:rsidR="006037EC" w:rsidRPr="006037EC" w:rsidRDefault="006037EC" w:rsidP="006037EC">
      <w:pPr>
        <w:pStyle w:val="DAERABodyText14pt"/>
      </w:pPr>
    </w:p>
    <w:p w14:paraId="768789D7" w14:textId="61DD4E9E" w:rsidR="006037EC" w:rsidRPr="006037EC" w:rsidRDefault="006037EC" w:rsidP="006037EC">
      <w:pPr>
        <w:pStyle w:val="DAERABodyText14pt"/>
      </w:pPr>
      <w:r w:rsidRPr="006037EC">
        <w:t>Generally speaking, people can fall into more than one Section 75 category.  Taking this into consideration, are there any potential impacts of the policy/decision on people with multiple identities? If so, please detail below.</w:t>
      </w:r>
    </w:p>
    <w:p w14:paraId="48BFEF39" w14:textId="77777777" w:rsidR="006037EC" w:rsidRPr="006037EC" w:rsidRDefault="006037EC" w:rsidP="006037EC">
      <w:pPr>
        <w:pStyle w:val="DAERABodyText14pt"/>
      </w:pPr>
    </w:p>
    <w:p w14:paraId="064929C3" w14:textId="77777777" w:rsidR="006037EC" w:rsidRPr="006037EC" w:rsidRDefault="006037EC" w:rsidP="006037EC">
      <w:pPr>
        <w:pStyle w:val="DAERABodyText14pt"/>
        <w:rPr>
          <w:i/>
          <w:iCs/>
        </w:rPr>
      </w:pPr>
      <w:r w:rsidRPr="006037EC">
        <w:rPr>
          <w:i/>
          <w:iCs/>
        </w:rPr>
        <w:t xml:space="preserve">(For example; disabled minority ethnic people; disabled women; young Protestant men; and young lesbians, gay and bisexual people). </w:t>
      </w:r>
    </w:p>
    <w:p w14:paraId="3FD3DF54" w14:textId="77777777" w:rsidR="006037EC" w:rsidRPr="006037EC" w:rsidRDefault="006037EC" w:rsidP="006037EC">
      <w:pPr>
        <w:pStyle w:val="DAERABodyText14pt"/>
      </w:pPr>
    </w:p>
    <w:p w14:paraId="3AED187F" w14:textId="6AB46EF9" w:rsidR="006037EC" w:rsidRDefault="006037EC" w:rsidP="006037EC">
      <w:pPr>
        <w:pStyle w:val="DAERABodyText14pt"/>
        <w:rPr>
          <w:b/>
          <w:bCs/>
        </w:rPr>
      </w:pPr>
      <w:r w:rsidRPr="006037EC">
        <w:rPr>
          <w:b/>
          <w:bCs/>
        </w:rPr>
        <w:lastRenderedPageBreak/>
        <w:t>Provide details of data on the impact of the policy on people with multiple identities. Specify relevant Section 75 categories concerned.</w:t>
      </w:r>
    </w:p>
    <w:tbl>
      <w:tblPr>
        <w:tblStyle w:val="TableGrid"/>
        <w:tblW w:w="0" w:type="auto"/>
        <w:tblInd w:w="-5" w:type="dxa"/>
        <w:tblLook w:val="04A0" w:firstRow="1" w:lastRow="0" w:firstColumn="1" w:lastColumn="0" w:noHBand="0" w:noVBand="1"/>
      </w:tblPr>
      <w:tblGrid>
        <w:gridCol w:w="9209"/>
      </w:tblGrid>
      <w:tr w:rsidR="00B126B2" w:rsidRPr="00D954C9" w14:paraId="1681EDA0" w14:textId="77777777" w:rsidTr="00B126B2">
        <w:tc>
          <w:tcPr>
            <w:tcW w:w="9209" w:type="dxa"/>
          </w:tcPr>
          <w:p w14:paraId="6A1EA8E3" w14:textId="312E78A9" w:rsidR="00D954C9" w:rsidRPr="00D954C9" w:rsidRDefault="00D954C9" w:rsidP="00D954C9">
            <w:pPr>
              <w:autoSpaceDE w:val="0"/>
              <w:autoSpaceDN w:val="0"/>
              <w:adjustRightInd w:val="0"/>
              <w:rPr>
                <w:rFonts w:ascii="Arial" w:hAnsi="Arial" w:cs="Arial"/>
              </w:rPr>
            </w:pPr>
            <w:r w:rsidRPr="00D954C9">
              <w:rPr>
                <w:rFonts w:ascii="Arial" w:hAnsi="Arial" w:cs="Arial"/>
              </w:rPr>
              <w:t xml:space="preserve">Based on the findings of this Screening Assessment, people may fall into a ‘disabled minority ethnic people’ grouping. Therefore, further consideration is needed for this grouping and how this </w:t>
            </w:r>
            <w:r w:rsidR="00E83281">
              <w:rPr>
                <w:rFonts w:ascii="Arial" w:hAnsi="Arial" w:cs="Arial"/>
              </w:rPr>
              <w:t xml:space="preserve">policy </w:t>
            </w:r>
            <w:r w:rsidRPr="00D954C9">
              <w:rPr>
                <w:rFonts w:ascii="Arial" w:hAnsi="Arial" w:cs="Arial"/>
              </w:rPr>
              <w:t>could impact these people. There is no Census 2021 data for this grouping.</w:t>
            </w:r>
          </w:p>
          <w:p w14:paraId="3541EC00" w14:textId="77777777" w:rsidR="00D954C9" w:rsidRPr="00D954C9" w:rsidRDefault="00D954C9" w:rsidP="00D954C9">
            <w:pPr>
              <w:autoSpaceDE w:val="0"/>
              <w:autoSpaceDN w:val="0"/>
              <w:adjustRightInd w:val="0"/>
              <w:rPr>
                <w:rFonts w:ascii="Arial" w:hAnsi="Arial" w:cs="Arial"/>
              </w:rPr>
            </w:pPr>
          </w:p>
          <w:p w14:paraId="3D07862E" w14:textId="77777777" w:rsidR="00D954C9" w:rsidRPr="00D954C9" w:rsidRDefault="00D954C9" w:rsidP="00D954C9">
            <w:pPr>
              <w:autoSpaceDE w:val="0"/>
              <w:autoSpaceDN w:val="0"/>
              <w:adjustRightInd w:val="0"/>
              <w:rPr>
                <w:rFonts w:ascii="Arial" w:hAnsi="Arial" w:cs="Arial"/>
              </w:rPr>
            </w:pPr>
            <w:r w:rsidRPr="00D954C9">
              <w:rPr>
                <w:rFonts w:ascii="Arial" w:hAnsi="Arial" w:cs="Arial"/>
              </w:rPr>
              <w:t>The Racial Equality Strategy 2015 – 2025 (</w:t>
            </w:r>
            <w:hyperlink r:id="rId16" w:history="1">
              <w:r w:rsidRPr="00D954C9">
                <w:rPr>
                  <w:rStyle w:val="Hyperlink"/>
                  <w:rFonts w:ascii="Arial" w:hAnsi="Arial" w:cs="Arial"/>
                </w:rPr>
                <w:t>https://www.executiveoffice-ni.gov.uk/sites/default/files/publications/ofmdfm/racial-equality-strategy-2015-2025.pdf</w:t>
              </w:r>
            </w:hyperlink>
            <w:r w:rsidRPr="00D954C9">
              <w:rPr>
                <w:rFonts w:ascii="Arial" w:hAnsi="Arial" w:cs="Arial"/>
              </w:rPr>
              <w:t>) also recognises this grouping.</w:t>
            </w:r>
          </w:p>
          <w:p w14:paraId="64B365CE" w14:textId="77777777" w:rsidR="00D954C9" w:rsidRPr="00D954C9" w:rsidRDefault="00D954C9" w:rsidP="00D954C9">
            <w:pPr>
              <w:autoSpaceDE w:val="0"/>
              <w:autoSpaceDN w:val="0"/>
              <w:adjustRightInd w:val="0"/>
              <w:rPr>
                <w:rFonts w:ascii="Arial" w:hAnsi="Arial" w:cs="Arial"/>
              </w:rPr>
            </w:pPr>
          </w:p>
          <w:p w14:paraId="51557A88" w14:textId="77777777" w:rsidR="00D954C9" w:rsidRPr="00D954C9" w:rsidRDefault="00D954C9" w:rsidP="00D954C9">
            <w:pPr>
              <w:autoSpaceDE w:val="0"/>
              <w:autoSpaceDN w:val="0"/>
              <w:adjustRightInd w:val="0"/>
              <w:rPr>
                <w:rFonts w:ascii="Arial" w:hAnsi="Arial" w:cs="Arial"/>
              </w:rPr>
            </w:pPr>
            <w:r w:rsidRPr="00D954C9">
              <w:rPr>
                <w:rFonts w:ascii="Arial" w:hAnsi="Arial" w:cs="Arial"/>
              </w:rPr>
              <w:t xml:space="preserve">As there was a gap in the data for this multiple identities grouping, DAERA statisticians complied data specific to disabled minority ethnic people, from the 2021 Census. </w:t>
            </w:r>
          </w:p>
          <w:p w14:paraId="574AA66C" w14:textId="77777777" w:rsidR="00D954C9" w:rsidRPr="00D954C9" w:rsidRDefault="00D954C9" w:rsidP="00D954C9">
            <w:pPr>
              <w:autoSpaceDE w:val="0"/>
              <w:autoSpaceDN w:val="0"/>
              <w:adjustRightInd w:val="0"/>
              <w:rPr>
                <w:rFonts w:ascii="Arial" w:hAnsi="Arial" w:cs="Arial"/>
              </w:rPr>
            </w:pPr>
          </w:p>
          <w:p w14:paraId="65DF501A" w14:textId="77777777" w:rsidR="00D954C9" w:rsidRPr="00D954C9" w:rsidRDefault="00D954C9" w:rsidP="00D954C9">
            <w:pPr>
              <w:autoSpaceDE w:val="0"/>
              <w:autoSpaceDN w:val="0"/>
              <w:adjustRightInd w:val="0"/>
              <w:rPr>
                <w:rFonts w:ascii="Arial" w:hAnsi="Arial" w:cs="Arial"/>
              </w:rPr>
            </w:pPr>
            <w:r w:rsidRPr="00D954C9">
              <w:rPr>
                <w:rFonts w:ascii="Arial" w:hAnsi="Arial" w:cs="Arial"/>
              </w:rPr>
              <w:t>Twelve ethnic grouping were identified other than ‘White’. The groupings were; Irish Traveller; Roma; Indian; Chinese; Filipino; Pakistani; Arab; Other Asian; Black African; Black Other; Mixed; and Other ethnicities.</w:t>
            </w:r>
          </w:p>
          <w:p w14:paraId="4310F19A" w14:textId="77777777" w:rsidR="00D954C9" w:rsidRPr="00D954C9" w:rsidRDefault="00D954C9" w:rsidP="00D954C9">
            <w:pPr>
              <w:autoSpaceDE w:val="0"/>
              <w:autoSpaceDN w:val="0"/>
              <w:adjustRightInd w:val="0"/>
              <w:rPr>
                <w:rFonts w:ascii="Arial" w:hAnsi="Arial" w:cs="Arial"/>
              </w:rPr>
            </w:pPr>
          </w:p>
          <w:p w14:paraId="7C1179F5" w14:textId="77777777" w:rsidR="00D954C9" w:rsidRPr="00D954C9" w:rsidRDefault="00D954C9" w:rsidP="00D954C9">
            <w:pPr>
              <w:autoSpaceDE w:val="0"/>
              <w:autoSpaceDN w:val="0"/>
              <w:adjustRightInd w:val="0"/>
              <w:rPr>
                <w:rFonts w:ascii="Arial" w:hAnsi="Arial" w:cs="Arial"/>
              </w:rPr>
            </w:pPr>
            <w:r w:rsidRPr="00D954C9">
              <w:rPr>
                <w:rFonts w:ascii="Arial" w:hAnsi="Arial" w:cs="Arial"/>
              </w:rPr>
              <w:t>Health Problem or Disability (Long-term) were sub-divided into three categories; Day-to-day activities not limited; Day-to-day activities limited a little; Day-to-day activities limited a lot.</w:t>
            </w:r>
          </w:p>
          <w:p w14:paraId="4580A41D" w14:textId="77777777" w:rsidR="00D954C9" w:rsidRPr="00D954C9" w:rsidRDefault="00D954C9" w:rsidP="00D954C9">
            <w:pPr>
              <w:autoSpaceDE w:val="0"/>
              <w:autoSpaceDN w:val="0"/>
              <w:adjustRightInd w:val="0"/>
              <w:rPr>
                <w:rFonts w:ascii="Arial" w:hAnsi="Arial" w:cs="Arial"/>
              </w:rPr>
            </w:pPr>
          </w:p>
          <w:p w14:paraId="7324CCF7" w14:textId="77777777" w:rsidR="00D954C9" w:rsidRPr="00D954C9" w:rsidRDefault="00D954C9" w:rsidP="00D954C9">
            <w:pPr>
              <w:autoSpaceDE w:val="0"/>
              <w:autoSpaceDN w:val="0"/>
              <w:adjustRightInd w:val="0"/>
              <w:rPr>
                <w:rFonts w:ascii="Arial" w:hAnsi="Arial" w:cs="Arial"/>
              </w:rPr>
            </w:pPr>
            <w:r w:rsidRPr="00D954C9">
              <w:rPr>
                <w:rFonts w:ascii="Arial" w:hAnsi="Arial" w:cs="Arial"/>
              </w:rPr>
              <w:t>The results are as follows:</w:t>
            </w:r>
          </w:p>
          <w:p w14:paraId="65D8172A" w14:textId="77777777" w:rsidR="00D954C9" w:rsidRPr="00D954C9" w:rsidRDefault="00D954C9" w:rsidP="00D954C9">
            <w:pPr>
              <w:pStyle w:val="DARDEqualityText"/>
              <w:spacing w:line="240" w:lineRule="auto"/>
              <w:rPr>
                <w:rFonts w:cs="Arial"/>
                <w:sz w:val="24"/>
                <w:szCs w:val="24"/>
              </w:rPr>
            </w:pPr>
          </w:p>
          <w:p w14:paraId="2DFD94C7" w14:textId="77777777" w:rsidR="00D954C9" w:rsidRPr="00D954C9" w:rsidRDefault="00D954C9" w:rsidP="00D954C9">
            <w:pPr>
              <w:pStyle w:val="DARDEqualityText"/>
              <w:spacing w:line="240" w:lineRule="auto"/>
              <w:rPr>
                <w:rFonts w:cs="Arial"/>
                <w:sz w:val="24"/>
                <w:szCs w:val="24"/>
              </w:rPr>
            </w:pPr>
            <w:r w:rsidRPr="00D954C9">
              <w:rPr>
                <w:rFonts w:cs="Arial"/>
                <w:sz w:val="24"/>
                <w:szCs w:val="24"/>
              </w:rPr>
              <w:t>White; Day-to-day activities not limited, 1,382,570; Day-to-day activities limited a little, 240,173; Day-to-day activities limited a lot, 241,832.</w:t>
            </w:r>
          </w:p>
          <w:p w14:paraId="74416D0F" w14:textId="77777777" w:rsidR="00D954C9" w:rsidRPr="00D954C9" w:rsidRDefault="00D954C9" w:rsidP="00D954C9">
            <w:pPr>
              <w:pStyle w:val="DARDEqualityText"/>
              <w:spacing w:line="240" w:lineRule="auto"/>
              <w:rPr>
                <w:rFonts w:cs="Arial"/>
                <w:sz w:val="24"/>
                <w:szCs w:val="24"/>
              </w:rPr>
            </w:pPr>
          </w:p>
          <w:p w14:paraId="0D01BF54" w14:textId="77777777" w:rsidR="00D954C9" w:rsidRPr="00D954C9" w:rsidRDefault="00D954C9" w:rsidP="00D954C9">
            <w:pPr>
              <w:pStyle w:val="DARDEqualityText"/>
              <w:spacing w:line="240" w:lineRule="auto"/>
              <w:rPr>
                <w:rFonts w:cs="Arial"/>
                <w:sz w:val="24"/>
                <w:szCs w:val="24"/>
              </w:rPr>
            </w:pPr>
            <w:r w:rsidRPr="00D954C9">
              <w:rPr>
                <w:rFonts w:cs="Arial"/>
                <w:sz w:val="24"/>
                <w:szCs w:val="24"/>
              </w:rPr>
              <w:t>Irish Traveller; Day-to-day activities not limited, 1,487; Day-to-day activities limited a little, 468; Day-to-day activities limited a lot, 655.</w:t>
            </w:r>
          </w:p>
          <w:p w14:paraId="1715BC21" w14:textId="77777777" w:rsidR="00D954C9" w:rsidRPr="00D954C9" w:rsidRDefault="00D954C9" w:rsidP="00D954C9">
            <w:pPr>
              <w:pStyle w:val="DARDEqualityText"/>
              <w:spacing w:line="240" w:lineRule="auto"/>
              <w:rPr>
                <w:rFonts w:cs="Arial"/>
                <w:sz w:val="24"/>
                <w:szCs w:val="24"/>
              </w:rPr>
            </w:pPr>
          </w:p>
          <w:p w14:paraId="37DF03D3" w14:textId="77777777" w:rsidR="00D954C9" w:rsidRPr="00D954C9" w:rsidRDefault="00D954C9" w:rsidP="00D954C9">
            <w:pPr>
              <w:pStyle w:val="DARDEqualityText"/>
              <w:spacing w:line="240" w:lineRule="auto"/>
              <w:rPr>
                <w:rFonts w:cs="Arial"/>
                <w:sz w:val="24"/>
                <w:szCs w:val="24"/>
              </w:rPr>
            </w:pPr>
            <w:r w:rsidRPr="00D954C9">
              <w:rPr>
                <w:rFonts w:cs="Arial"/>
                <w:sz w:val="24"/>
                <w:szCs w:val="24"/>
              </w:rPr>
              <w:t>Roma; Day-to-day activities not limited, 1,176; Day-to-day activities limited a little, 139; Day-to-day activities limited a lot, 213.</w:t>
            </w:r>
          </w:p>
          <w:p w14:paraId="01A27439" w14:textId="77777777" w:rsidR="00D954C9" w:rsidRPr="00D954C9" w:rsidRDefault="00D954C9" w:rsidP="00D954C9">
            <w:pPr>
              <w:pStyle w:val="DARDEqualityText"/>
              <w:spacing w:line="240" w:lineRule="auto"/>
              <w:rPr>
                <w:rFonts w:cs="Arial"/>
                <w:sz w:val="24"/>
                <w:szCs w:val="24"/>
              </w:rPr>
            </w:pPr>
          </w:p>
          <w:p w14:paraId="50515585" w14:textId="77777777" w:rsidR="00D954C9" w:rsidRPr="00D954C9" w:rsidRDefault="00D954C9" w:rsidP="00D954C9">
            <w:pPr>
              <w:pStyle w:val="DARDEqualityText"/>
              <w:spacing w:line="240" w:lineRule="auto"/>
              <w:rPr>
                <w:rFonts w:cs="Arial"/>
                <w:sz w:val="24"/>
                <w:szCs w:val="24"/>
              </w:rPr>
            </w:pPr>
            <w:r w:rsidRPr="00D954C9">
              <w:rPr>
                <w:rFonts w:cs="Arial"/>
                <w:sz w:val="24"/>
                <w:szCs w:val="24"/>
              </w:rPr>
              <w:t>Indian; Day-to-day activities not limited, 9,134; Day-to-day activities limited a little, 514; Day-to-day activities limited a lot, 231.</w:t>
            </w:r>
          </w:p>
          <w:p w14:paraId="5B4AAC9A" w14:textId="77777777" w:rsidR="00D954C9" w:rsidRPr="00D954C9" w:rsidRDefault="00D954C9" w:rsidP="00D954C9">
            <w:pPr>
              <w:pStyle w:val="DARDEqualityText"/>
              <w:spacing w:line="240" w:lineRule="auto"/>
              <w:rPr>
                <w:rFonts w:cs="Arial"/>
                <w:sz w:val="24"/>
                <w:szCs w:val="24"/>
              </w:rPr>
            </w:pPr>
          </w:p>
          <w:p w14:paraId="5ACC7AB8" w14:textId="77777777" w:rsidR="00D954C9" w:rsidRPr="00D954C9" w:rsidRDefault="00D954C9" w:rsidP="00D954C9">
            <w:pPr>
              <w:pStyle w:val="DARDEqualityText"/>
              <w:spacing w:line="240" w:lineRule="auto"/>
              <w:rPr>
                <w:rFonts w:cs="Arial"/>
                <w:sz w:val="24"/>
                <w:szCs w:val="24"/>
              </w:rPr>
            </w:pPr>
            <w:r w:rsidRPr="00D954C9">
              <w:rPr>
                <w:rFonts w:cs="Arial"/>
                <w:sz w:val="24"/>
                <w:szCs w:val="24"/>
              </w:rPr>
              <w:t>Chinese; Day-to-day activities not limited, 8,461; Day-to-day activities limited a little, 721; Day-to-day activities limited a lot, 313.</w:t>
            </w:r>
          </w:p>
          <w:p w14:paraId="718CB876" w14:textId="77777777" w:rsidR="00D954C9" w:rsidRPr="00D954C9" w:rsidRDefault="00D954C9" w:rsidP="00D954C9">
            <w:pPr>
              <w:pStyle w:val="DARDEqualityText"/>
              <w:spacing w:line="240" w:lineRule="auto"/>
              <w:rPr>
                <w:rFonts w:cs="Arial"/>
                <w:sz w:val="24"/>
                <w:szCs w:val="24"/>
              </w:rPr>
            </w:pPr>
          </w:p>
          <w:p w14:paraId="3E8D7BFB" w14:textId="77777777" w:rsidR="00D954C9" w:rsidRPr="00D954C9" w:rsidRDefault="00D954C9" w:rsidP="00D954C9">
            <w:pPr>
              <w:pStyle w:val="DARDEqualityText"/>
              <w:spacing w:line="240" w:lineRule="auto"/>
              <w:rPr>
                <w:rFonts w:cs="Arial"/>
                <w:sz w:val="24"/>
                <w:szCs w:val="24"/>
              </w:rPr>
            </w:pPr>
            <w:r w:rsidRPr="00D954C9">
              <w:rPr>
                <w:rFonts w:cs="Arial"/>
                <w:sz w:val="24"/>
                <w:szCs w:val="24"/>
              </w:rPr>
              <w:t>Filipino; Day-to-day activities not limited, 4,171; Day-to-day activities limited a little, 236; Day-to-day activities limited a lot, 42.</w:t>
            </w:r>
          </w:p>
          <w:p w14:paraId="54DA226D" w14:textId="77777777" w:rsidR="00D954C9" w:rsidRPr="00D954C9" w:rsidRDefault="00D954C9" w:rsidP="00D954C9">
            <w:pPr>
              <w:pStyle w:val="DARDEqualityText"/>
              <w:spacing w:line="240" w:lineRule="auto"/>
              <w:rPr>
                <w:rFonts w:cs="Arial"/>
                <w:sz w:val="24"/>
                <w:szCs w:val="24"/>
              </w:rPr>
            </w:pPr>
          </w:p>
          <w:p w14:paraId="4F678C0F" w14:textId="77777777" w:rsidR="00D954C9" w:rsidRPr="00D954C9" w:rsidRDefault="00D954C9" w:rsidP="00D954C9">
            <w:pPr>
              <w:pStyle w:val="DARDEqualityText"/>
              <w:spacing w:line="240" w:lineRule="auto"/>
              <w:rPr>
                <w:rFonts w:cs="Arial"/>
                <w:sz w:val="24"/>
                <w:szCs w:val="24"/>
              </w:rPr>
            </w:pPr>
            <w:r w:rsidRPr="00D954C9">
              <w:rPr>
                <w:rFonts w:cs="Arial"/>
                <w:sz w:val="24"/>
                <w:szCs w:val="24"/>
              </w:rPr>
              <w:t>Pakistani; Day-to-day activities not limited, 1,402; Day-to-day activities limited a little, 127; Day-to-day activities limited a lot, 70.</w:t>
            </w:r>
          </w:p>
          <w:p w14:paraId="5274FAD5" w14:textId="77777777" w:rsidR="00D954C9" w:rsidRPr="00D954C9" w:rsidRDefault="00D954C9" w:rsidP="00D954C9">
            <w:pPr>
              <w:pStyle w:val="DARDEqualityText"/>
              <w:spacing w:line="240" w:lineRule="auto"/>
              <w:rPr>
                <w:rFonts w:cs="Arial"/>
                <w:sz w:val="24"/>
                <w:szCs w:val="24"/>
              </w:rPr>
            </w:pPr>
          </w:p>
          <w:p w14:paraId="6CC79FFB" w14:textId="77777777" w:rsidR="00D954C9" w:rsidRPr="00D954C9" w:rsidRDefault="00D954C9" w:rsidP="00D954C9">
            <w:pPr>
              <w:pStyle w:val="DARDEqualityText"/>
              <w:spacing w:line="240" w:lineRule="auto"/>
              <w:rPr>
                <w:rFonts w:cs="Arial"/>
                <w:sz w:val="24"/>
                <w:szCs w:val="24"/>
              </w:rPr>
            </w:pPr>
            <w:r w:rsidRPr="00D954C9">
              <w:rPr>
                <w:rFonts w:cs="Arial"/>
                <w:sz w:val="24"/>
                <w:szCs w:val="24"/>
              </w:rPr>
              <w:t>Arab; Day-to-day activities not limited, 1,512; Day-to-day activities limited a little, 179; Day-to-day activities limited a lot, 126.</w:t>
            </w:r>
          </w:p>
          <w:p w14:paraId="415161E2" w14:textId="77777777" w:rsidR="00D954C9" w:rsidRPr="00D954C9" w:rsidRDefault="00D954C9" w:rsidP="00D954C9">
            <w:pPr>
              <w:pStyle w:val="DARDEqualityText"/>
              <w:spacing w:line="240" w:lineRule="auto"/>
              <w:rPr>
                <w:rFonts w:cs="Arial"/>
                <w:sz w:val="24"/>
                <w:szCs w:val="24"/>
              </w:rPr>
            </w:pPr>
          </w:p>
          <w:p w14:paraId="6A25051F" w14:textId="77777777" w:rsidR="00D954C9" w:rsidRPr="00D954C9" w:rsidRDefault="00D954C9" w:rsidP="00D954C9">
            <w:pPr>
              <w:pStyle w:val="DARDEqualityText"/>
              <w:spacing w:line="240" w:lineRule="auto"/>
              <w:rPr>
                <w:rFonts w:cs="Arial"/>
                <w:sz w:val="24"/>
                <w:szCs w:val="24"/>
              </w:rPr>
            </w:pPr>
            <w:r w:rsidRPr="00D954C9">
              <w:rPr>
                <w:rFonts w:cs="Arial"/>
                <w:sz w:val="24"/>
                <w:szCs w:val="24"/>
              </w:rPr>
              <w:lastRenderedPageBreak/>
              <w:t>Other Asian; Day-to-day activities not limited, 4,736; Day-to-day activities limited a little, 343; Day-to-day activities limited a lot, 162.</w:t>
            </w:r>
          </w:p>
          <w:p w14:paraId="2942774A" w14:textId="77777777" w:rsidR="00D954C9" w:rsidRPr="00D954C9" w:rsidRDefault="00D954C9" w:rsidP="00D954C9">
            <w:pPr>
              <w:pStyle w:val="DARDEqualityText"/>
              <w:spacing w:line="240" w:lineRule="auto"/>
              <w:rPr>
                <w:rFonts w:cs="Arial"/>
                <w:sz w:val="24"/>
                <w:szCs w:val="24"/>
              </w:rPr>
            </w:pPr>
          </w:p>
          <w:p w14:paraId="75E7237A" w14:textId="77777777" w:rsidR="00D954C9" w:rsidRPr="00D954C9" w:rsidRDefault="00D954C9" w:rsidP="00D954C9">
            <w:pPr>
              <w:pStyle w:val="DARDEqualityText"/>
              <w:spacing w:line="240" w:lineRule="auto"/>
              <w:rPr>
                <w:rFonts w:cs="Arial"/>
                <w:sz w:val="24"/>
                <w:szCs w:val="24"/>
              </w:rPr>
            </w:pPr>
            <w:r w:rsidRPr="00D954C9">
              <w:rPr>
                <w:rFonts w:cs="Arial"/>
                <w:sz w:val="24"/>
                <w:szCs w:val="24"/>
              </w:rPr>
              <w:t>Black African; Day-to-day activities not limited, 7,314; Day-to-day activities limited a little, 537; Day-to-day activities limited a lot, 217.</w:t>
            </w:r>
          </w:p>
          <w:p w14:paraId="3F48F81B" w14:textId="77777777" w:rsidR="00D954C9" w:rsidRPr="00D954C9" w:rsidRDefault="00D954C9" w:rsidP="00D954C9">
            <w:pPr>
              <w:pStyle w:val="DARDEqualityText"/>
              <w:spacing w:line="240" w:lineRule="auto"/>
              <w:rPr>
                <w:rFonts w:cs="Arial"/>
                <w:sz w:val="24"/>
                <w:szCs w:val="24"/>
              </w:rPr>
            </w:pPr>
          </w:p>
          <w:p w14:paraId="6D62F627" w14:textId="77777777" w:rsidR="00D954C9" w:rsidRPr="00D954C9" w:rsidRDefault="00D954C9" w:rsidP="00D954C9">
            <w:pPr>
              <w:pStyle w:val="DARDEqualityText"/>
              <w:spacing w:line="240" w:lineRule="auto"/>
              <w:rPr>
                <w:rFonts w:cs="Arial"/>
                <w:sz w:val="24"/>
                <w:szCs w:val="24"/>
              </w:rPr>
            </w:pPr>
            <w:r w:rsidRPr="00D954C9">
              <w:rPr>
                <w:rFonts w:cs="Arial"/>
                <w:sz w:val="24"/>
                <w:szCs w:val="24"/>
              </w:rPr>
              <w:t>Black Other; Day-to-day activities not limited, 2,697; Day-to-day activities limited a little, 174; Day-to-day activities limited a lot, 92.</w:t>
            </w:r>
          </w:p>
          <w:p w14:paraId="088A27EA" w14:textId="77777777" w:rsidR="00D954C9" w:rsidRPr="00D954C9" w:rsidRDefault="00D954C9" w:rsidP="00D954C9">
            <w:pPr>
              <w:pStyle w:val="DARDEqualityText"/>
              <w:spacing w:line="240" w:lineRule="auto"/>
              <w:rPr>
                <w:rFonts w:cs="Arial"/>
                <w:sz w:val="24"/>
                <w:szCs w:val="24"/>
              </w:rPr>
            </w:pPr>
          </w:p>
          <w:p w14:paraId="3729E54B" w14:textId="77777777" w:rsidR="00D954C9" w:rsidRPr="00D954C9" w:rsidRDefault="00D954C9" w:rsidP="00D954C9">
            <w:pPr>
              <w:pStyle w:val="DARDEqualityText"/>
              <w:spacing w:line="240" w:lineRule="auto"/>
              <w:rPr>
                <w:rFonts w:cs="Arial"/>
                <w:sz w:val="24"/>
                <w:szCs w:val="24"/>
              </w:rPr>
            </w:pPr>
            <w:r w:rsidRPr="00D954C9">
              <w:rPr>
                <w:rFonts w:cs="Arial"/>
                <w:sz w:val="24"/>
                <w:szCs w:val="24"/>
              </w:rPr>
              <w:t>Mixed; Day-to-day activities not limited, 12,566; Day-to-day activities limited a little, 1,086; Day-to-day activities limited a lot, 730.</w:t>
            </w:r>
          </w:p>
          <w:p w14:paraId="5D4E4B4E" w14:textId="77777777" w:rsidR="00D954C9" w:rsidRPr="00D954C9" w:rsidRDefault="00D954C9" w:rsidP="00D954C9">
            <w:pPr>
              <w:pStyle w:val="DARDEqualityText"/>
              <w:spacing w:line="240" w:lineRule="auto"/>
              <w:rPr>
                <w:rFonts w:cs="Arial"/>
                <w:sz w:val="24"/>
                <w:szCs w:val="24"/>
              </w:rPr>
            </w:pPr>
          </w:p>
          <w:p w14:paraId="1FABE01B" w14:textId="77777777" w:rsidR="00D954C9" w:rsidRPr="00D954C9" w:rsidRDefault="00D954C9" w:rsidP="00D954C9">
            <w:pPr>
              <w:pStyle w:val="DARDEqualityText"/>
              <w:spacing w:line="240" w:lineRule="auto"/>
              <w:rPr>
                <w:rFonts w:cs="Arial"/>
                <w:sz w:val="24"/>
                <w:szCs w:val="24"/>
              </w:rPr>
            </w:pPr>
            <w:r w:rsidRPr="00D954C9">
              <w:rPr>
                <w:rFonts w:cs="Arial"/>
                <w:sz w:val="24"/>
                <w:szCs w:val="24"/>
              </w:rPr>
              <w:t>Other ethnicities; Day-to-day activities not limited, 2,931; Day-to-day activities limited a little, 355; Day-to-day activities limited a lot, 282.</w:t>
            </w:r>
          </w:p>
          <w:p w14:paraId="1FC12D73" w14:textId="77777777" w:rsidR="00D954C9" w:rsidRPr="00D954C9" w:rsidRDefault="00D954C9" w:rsidP="00D954C9">
            <w:pPr>
              <w:pStyle w:val="DARDEqualityText"/>
              <w:spacing w:line="240" w:lineRule="auto"/>
              <w:rPr>
                <w:rFonts w:cs="Arial"/>
                <w:sz w:val="24"/>
                <w:szCs w:val="24"/>
              </w:rPr>
            </w:pPr>
          </w:p>
          <w:p w14:paraId="50F94CC0" w14:textId="77777777" w:rsidR="00D954C9" w:rsidRPr="00D954C9" w:rsidRDefault="00D954C9" w:rsidP="00D954C9">
            <w:pPr>
              <w:pStyle w:val="DARDEqualityText"/>
              <w:spacing w:line="240" w:lineRule="auto"/>
              <w:rPr>
                <w:rFonts w:cs="Arial"/>
                <w:sz w:val="24"/>
                <w:szCs w:val="24"/>
              </w:rPr>
            </w:pPr>
            <w:r w:rsidRPr="00D954C9">
              <w:rPr>
                <w:rFonts w:cs="Arial"/>
                <w:sz w:val="24"/>
                <w:szCs w:val="24"/>
              </w:rPr>
              <w:t xml:space="preserve">In summary, this data shows a total of 8,012 people (almost 14%) people from Ethnic Grouping other than White, whose Day-to-day activities were limited a little or a lot. This is compared to 57,587 whose Day-to-day activities were not limited. </w:t>
            </w:r>
          </w:p>
          <w:p w14:paraId="07022F88" w14:textId="77777777" w:rsidR="00D954C9" w:rsidRPr="00D954C9" w:rsidRDefault="00D954C9" w:rsidP="00D954C9">
            <w:pPr>
              <w:pStyle w:val="DARDEqualityText"/>
              <w:spacing w:line="240" w:lineRule="auto"/>
              <w:rPr>
                <w:rFonts w:cs="Arial"/>
                <w:sz w:val="24"/>
                <w:szCs w:val="24"/>
              </w:rPr>
            </w:pPr>
          </w:p>
          <w:p w14:paraId="79E61658" w14:textId="77777777" w:rsidR="00D954C9" w:rsidRPr="00D954C9" w:rsidRDefault="00D954C9" w:rsidP="00D954C9">
            <w:pPr>
              <w:pStyle w:val="DARDEqualityText"/>
              <w:spacing w:line="240" w:lineRule="auto"/>
              <w:rPr>
                <w:rFonts w:cs="Arial"/>
                <w:sz w:val="24"/>
                <w:szCs w:val="24"/>
              </w:rPr>
            </w:pPr>
            <w:r w:rsidRPr="00D954C9">
              <w:rPr>
                <w:rFonts w:cs="Arial"/>
                <w:sz w:val="24"/>
                <w:szCs w:val="24"/>
              </w:rPr>
              <w:t>This is in comparison to 482,005 people (almost 35%) from a White Ethnic Grouping, whose Day-to-day activities are limited a little or a lot. There were 1,382,570 in this Grouping whose Day-to-day activities were not limited.</w:t>
            </w:r>
          </w:p>
          <w:p w14:paraId="0AF4390A" w14:textId="77777777" w:rsidR="00D954C9" w:rsidRPr="00D954C9" w:rsidRDefault="00D954C9" w:rsidP="00D954C9">
            <w:pPr>
              <w:pStyle w:val="DARDEqualityText"/>
              <w:spacing w:line="240" w:lineRule="auto"/>
              <w:rPr>
                <w:rFonts w:cs="Arial"/>
                <w:sz w:val="24"/>
                <w:szCs w:val="24"/>
              </w:rPr>
            </w:pPr>
          </w:p>
          <w:p w14:paraId="6E3586D1" w14:textId="6F475500" w:rsidR="00B126B2" w:rsidRPr="00B50D8E" w:rsidRDefault="00D954C9" w:rsidP="00B50D8E">
            <w:pPr>
              <w:pStyle w:val="DARDEqualityText"/>
              <w:spacing w:line="240" w:lineRule="auto"/>
              <w:rPr>
                <w:rFonts w:cs="Arial"/>
                <w:sz w:val="24"/>
                <w:szCs w:val="24"/>
              </w:rPr>
            </w:pPr>
            <w:r w:rsidRPr="00D954C9">
              <w:rPr>
                <w:rFonts w:cs="Arial"/>
                <w:sz w:val="24"/>
                <w:szCs w:val="24"/>
              </w:rPr>
              <w:t>Disabled Ethnic Grouping other than White are therefore a lower percentage of the community in Northern Ireland.</w:t>
            </w:r>
          </w:p>
        </w:tc>
      </w:tr>
    </w:tbl>
    <w:p w14:paraId="1185C39B" w14:textId="1E94C435" w:rsidR="00B126B2" w:rsidRPr="008925FE" w:rsidRDefault="00B126B2" w:rsidP="00B126B2">
      <w:pPr>
        <w:pStyle w:val="DAERABodyText14pt"/>
        <w:ind w:left="720"/>
        <w:rPr>
          <w:b/>
          <w:bCs/>
          <w:u w:val="single"/>
        </w:rPr>
      </w:pPr>
    </w:p>
    <w:p w14:paraId="4CE2CAE0" w14:textId="45C45C26" w:rsidR="00D954C9" w:rsidRPr="00E13D50" w:rsidRDefault="00D954C9" w:rsidP="00D954C9">
      <w:pPr>
        <w:pStyle w:val="DAERABodyText14pt"/>
        <w:rPr>
          <w:b/>
        </w:rPr>
      </w:pPr>
      <w:r>
        <w:t xml:space="preserve">DAERA also has legislative obligations to meet under the </w:t>
      </w:r>
      <w:r w:rsidRPr="00B126B2">
        <w:rPr>
          <w:b/>
          <w:bCs/>
          <w:color w:val="2F5496" w:themeColor="accent1" w:themeShade="BF"/>
        </w:rPr>
        <w:t>Disability Discrimination Order</w:t>
      </w:r>
      <w:r w:rsidRPr="00FA448F">
        <w:rPr>
          <w:color w:val="2F5496" w:themeColor="accent1" w:themeShade="BF"/>
        </w:rPr>
        <w:t>.</w:t>
      </w:r>
      <w:r>
        <w:t xml:space="preserve"> Questions 5 - 6 relate to these.</w:t>
      </w:r>
    </w:p>
    <w:p w14:paraId="338DC918" w14:textId="77777777" w:rsidR="00D954C9" w:rsidRPr="00B126B2" w:rsidRDefault="00D954C9" w:rsidP="00D954C9">
      <w:pPr>
        <w:pStyle w:val="DAERASubHeader"/>
      </w:pPr>
      <w:r w:rsidRPr="00B126B2">
        <w:t>Consideration of Disability Duties</w:t>
      </w:r>
    </w:p>
    <w:p w14:paraId="61686FC3" w14:textId="77777777" w:rsidR="00D954C9" w:rsidRPr="00133E60" w:rsidRDefault="00D954C9" w:rsidP="00D954C9">
      <w:pPr>
        <w:pStyle w:val="DAERABodyText14pt"/>
        <w:rPr>
          <w:b/>
          <w:color w:val="2F5496" w:themeColor="accent1" w:themeShade="BF"/>
        </w:rPr>
      </w:pPr>
    </w:p>
    <w:p w14:paraId="7E948811" w14:textId="77777777" w:rsidR="00D954C9" w:rsidRPr="008925FE" w:rsidRDefault="00D954C9" w:rsidP="00D954C9">
      <w:pPr>
        <w:pStyle w:val="DAERABodyText14pt"/>
        <w:numPr>
          <w:ilvl w:val="0"/>
          <w:numId w:val="27"/>
        </w:numPr>
        <w:rPr>
          <w:b/>
        </w:rPr>
      </w:pPr>
      <w:r w:rsidRPr="008925FE">
        <w:rPr>
          <w:b/>
        </w:rPr>
        <w:t xml:space="preserve">Does this proposed policy or decision provide an opportunity for DAERA to better </w:t>
      </w:r>
      <w:r w:rsidRPr="008925FE">
        <w:rPr>
          <w:b/>
          <w:i/>
          <w:u w:val="single"/>
        </w:rPr>
        <w:t>promote positive attitudes</w:t>
      </w:r>
      <w:r w:rsidRPr="008925FE">
        <w:rPr>
          <w:b/>
        </w:rPr>
        <w:t xml:space="preserve"> towards disabled people?</w:t>
      </w:r>
    </w:p>
    <w:tbl>
      <w:tblPr>
        <w:tblStyle w:val="TableGrid"/>
        <w:tblW w:w="0" w:type="auto"/>
        <w:tblInd w:w="704" w:type="dxa"/>
        <w:tblLook w:val="04A0" w:firstRow="1" w:lastRow="0" w:firstColumn="1" w:lastColumn="0" w:noHBand="0" w:noVBand="1"/>
      </w:tblPr>
      <w:tblGrid>
        <w:gridCol w:w="8500"/>
      </w:tblGrid>
      <w:tr w:rsidR="00D954C9" w14:paraId="427BB461" w14:textId="77777777" w:rsidTr="000D1551">
        <w:tc>
          <w:tcPr>
            <w:tcW w:w="8500" w:type="dxa"/>
          </w:tcPr>
          <w:p w14:paraId="2334FA86" w14:textId="759A76DA" w:rsidR="00D954C9" w:rsidRPr="00D954C9" w:rsidRDefault="00D954C9" w:rsidP="00B50D8E">
            <w:pPr>
              <w:pStyle w:val="DAERABodyText14pt"/>
              <w:spacing w:line="240" w:lineRule="auto"/>
              <w:rPr>
                <w:sz w:val="24"/>
              </w:rPr>
            </w:pPr>
            <w:r w:rsidRPr="00D954C9">
              <w:rPr>
                <w:rFonts w:cs="Arial"/>
                <w:sz w:val="24"/>
              </w:rPr>
              <w:t>No.  The revised policy provides no opportunity to better promote positive attitudes towards disabled people.  The policy is concerned with new air quality legislative limits</w:t>
            </w:r>
            <w:r w:rsidR="00CE261E" w:rsidRPr="00CE261E">
              <w:rPr>
                <w:rFonts w:cs="Arial"/>
                <w:sz w:val="24"/>
              </w:rPr>
              <w:t>, targets and objectives</w:t>
            </w:r>
            <w:r w:rsidRPr="00D954C9">
              <w:rPr>
                <w:rFonts w:cs="Arial"/>
                <w:sz w:val="24"/>
              </w:rPr>
              <w:t xml:space="preserve"> for particulate matter in Northern Ireland.  </w:t>
            </w:r>
          </w:p>
        </w:tc>
      </w:tr>
    </w:tbl>
    <w:p w14:paraId="1EC3D4F1" w14:textId="77777777" w:rsidR="00D954C9" w:rsidRDefault="00D954C9" w:rsidP="00D954C9">
      <w:pPr>
        <w:pStyle w:val="DAERABodyText14pt"/>
        <w:ind w:left="720"/>
        <w:rPr>
          <w:b/>
          <w:bCs/>
        </w:rPr>
      </w:pPr>
    </w:p>
    <w:p w14:paraId="59CCE403" w14:textId="77777777" w:rsidR="00D954C9" w:rsidRDefault="00D954C9" w:rsidP="00D954C9">
      <w:pPr>
        <w:pStyle w:val="DAERABodyText14pt"/>
        <w:numPr>
          <w:ilvl w:val="0"/>
          <w:numId w:val="27"/>
        </w:numPr>
      </w:pPr>
      <w:r w:rsidRPr="008925FE">
        <w:rPr>
          <w:b/>
        </w:rPr>
        <w:t xml:space="preserve">Does this proposed policy or decision provide an opportunity to actively </w:t>
      </w:r>
      <w:r w:rsidRPr="008925FE">
        <w:rPr>
          <w:b/>
          <w:i/>
          <w:u w:val="single"/>
        </w:rPr>
        <w:t>increase the participation</w:t>
      </w:r>
      <w:r w:rsidRPr="008925FE">
        <w:rPr>
          <w:b/>
        </w:rPr>
        <w:t xml:space="preserve"> by disabled people in public life?</w:t>
      </w:r>
      <w:r>
        <w:t xml:space="preserve"> </w:t>
      </w:r>
    </w:p>
    <w:tbl>
      <w:tblPr>
        <w:tblStyle w:val="TableGrid"/>
        <w:tblW w:w="0" w:type="auto"/>
        <w:tblInd w:w="704" w:type="dxa"/>
        <w:tblLook w:val="04A0" w:firstRow="1" w:lastRow="0" w:firstColumn="1" w:lastColumn="0" w:noHBand="0" w:noVBand="1"/>
      </w:tblPr>
      <w:tblGrid>
        <w:gridCol w:w="8500"/>
      </w:tblGrid>
      <w:tr w:rsidR="00D954C9" w:rsidRPr="00AB1C33" w14:paraId="4B29B481" w14:textId="77777777" w:rsidTr="000D1551">
        <w:tc>
          <w:tcPr>
            <w:tcW w:w="8500" w:type="dxa"/>
          </w:tcPr>
          <w:p w14:paraId="2454255A" w14:textId="7EA6F1A8" w:rsidR="00D954C9" w:rsidRPr="00D954C9" w:rsidRDefault="00D954C9" w:rsidP="00B50D8E">
            <w:pPr>
              <w:pStyle w:val="DAERABodyText14pt"/>
              <w:spacing w:line="240" w:lineRule="auto"/>
              <w:rPr>
                <w:sz w:val="24"/>
              </w:rPr>
            </w:pPr>
            <w:r w:rsidRPr="00D954C9">
              <w:rPr>
                <w:rFonts w:cs="Arial"/>
                <w:sz w:val="24"/>
              </w:rPr>
              <w:lastRenderedPageBreak/>
              <w:t>No.  The revised policy provides no opportunity to actively increase the participation by disabled people in public life. The policy is concerned with new air quality legislative limits</w:t>
            </w:r>
            <w:r w:rsidR="00CE261E" w:rsidRPr="00CE261E">
              <w:rPr>
                <w:rFonts w:cs="Arial"/>
                <w:sz w:val="24"/>
              </w:rPr>
              <w:t>, targets and objectives</w:t>
            </w:r>
            <w:r w:rsidRPr="00D954C9">
              <w:rPr>
                <w:rFonts w:cs="Arial"/>
                <w:sz w:val="24"/>
              </w:rPr>
              <w:t xml:space="preserve"> for particulate matter in Northern Ireland.  </w:t>
            </w:r>
          </w:p>
        </w:tc>
      </w:tr>
    </w:tbl>
    <w:p w14:paraId="19FE854B" w14:textId="77777777" w:rsidR="00D954C9" w:rsidRDefault="00D954C9" w:rsidP="00D954C9">
      <w:pPr>
        <w:pStyle w:val="DAERABodyText14pt"/>
        <w:ind w:left="720"/>
        <w:rPr>
          <w:b/>
          <w:bCs/>
        </w:rPr>
      </w:pPr>
    </w:p>
    <w:p w14:paraId="626867D9" w14:textId="77777777" w:rsidR="00B126B2" w:rsidRDefault="00B126B2" w:rsidP="006037EC">
      <w:pPr>
        <w:pStyle w:val="DAERABodyText14pt"/>
        <w:rPr>
          <w:b/>
          <w:bCs/>
        </w:rPr>
      </w:pPr>
    </w:p>
    <w:p w14:paraId="4841E509" w14:textId="77777777" w:rsidR="00B126B2" w:rsidRPr="006037EC" w:rsidRDefault="00B126B2" w:rsidP="006037EC">
      <w:pPr>
        <w:pStyle w:val="DAERABodyText14pt"/>
        <w:rPr>
          <w:b/>
          <w:bCs/>
        </w:rPr>
      </w:pPr>
    </w:p>
    <w:p w14:paraId="34D1A60A" w14:textId="77777777" w:rsidR="006037EC" w:rsidRPr="00DC4732" w:rsidRDefault="006037EC" w:rsidP="006037EC">
      <w:pPr>
        <w:autoSpaceDE w:val="0"/>
        <w:autoSpaceDN w:val="0"/>
        <w:adjustRightInd w:val="0"/>
        <w:rPr>
          <w:b/>
        </w:rPr>
      </w:pPr>
      <w:r w:rsidRPr="00DC4732">
        <w:rPr>
          <w:b/>
        </w:rPr>
        <w:br w:type="page"/>
      </w:r>
    </w:p>
    <w:p w14:paraId="5CF94E76" w14:textId="77777777" w:rsidR="00B126B2" w:rsidRPr="00B126B2" w:rsidRDefault="00B126B2" w:rsidP="00B126B2">
      <w:pPr>
        <w:pStyle w:val="DAERAHeaderStyle"/>
      </w:pPr>
      <w:r w:rsidRPr="00B126B2">
        <w:lastRenderedPageBreak/>
        <w:t xml:space="preserve">Part 3. Screening decision </w:t>
      </w:r>
      <w:r w:rsidRPr="00B126B2">
        <w:rPr>
          <w:b w:val="0"/>
          <w:bCs/>
        </w:rPr>
        <w:t>(Please delete as appropriate)</w:t>
      </w:r>
    </w:p>
    <w:p w14:paraId="6343FE79" w14:textId="77777777" w:rsidR="00B126B2" w:rsidRDefault="00B126B2" w:rsidP="00B126B2">
      <w:pPr>
        <w:autoSpaceDE w:val="0"/>
        <w:autoSpaceDN w:val="0"/>
        <w:adjustRightInd w:val="0"/>
        <w:rPr>
          <w:rFonts w:cs="Arial"/>
          <w:b/>
          <w:sz w:val="28"/>
          <w:szCs w:val="28"/>
        </w:rPr>
      </w:pPr>
    </w:p>
    <w:p w14:paraId="42866097" w14:textId="11BCFADC" w:rsidR="00B126B2" w:rsidRPr="00EA2F49" w:rsidRDefault="00B126B2">
      <w:pPr>
        <w:pStyle w:val="ListParagraph"/>
        <w:numPr>
          <w:ilvl w:val="0"/>
          <w:numId w:val="10"/>
        </w:numPr>
        <w:spacing w:after="200" w:line="276" w:lineRule="auto"/>
        <w:rPr>
          <w:rFonts w:cs="Arial"/>
          <w:strike/>
          <w:color w:val="000000" w:themeColor="text1"/>
          <w:sz w:val="28"/>
          <w:szCs w:val="28"/>
        </w:rPr>
      </w:pPr>
      <w:r w:rsidRPr="00EA2F49">
        <w:rPr>
          <w:rFonts w:cs="Arial"/>
          <w:strike/>
          <w:color w:val="000000" w:themeColor="text1"/>
          <w:sz w:val="28"/>
          <w:szCs w:val="28"/>
        </w:rPr>
        <w:t>“Screened in” for equality impact assessment.</w:t>
      </w:r>
    </w:p>
    <w:p w14:paraId="38346BA1" w14:textId="3BE78E21" w:rsidR="00B126B2" w:rsidRPr="00EA2F49" w:rsidRDefault="00B126B2">
      <w:pPr>
        <w:pStyle w:val="ListParagraph"/>
        <w:numPr>
          <w:ilvl w:val="0"/>
          <w:numId w:val="10"/>
        </w:numPr>
        <w:spacing w:after="200" w:line="276" w:lineRule="auto"/>
        <w:rPr>
          <w:rFonts w:cs="Arial"/>
          <w:strike/>
          <w:color w:val="000000" w:themeColor="text1"/>
          <w:sz w:val="28"/>
          <w:szCs w:val="28"/>
        </w:rPr>
      </w:pPr>
      <w:r w:rsidRPr="00EA2F49">
        <w:rPr>
          <w:rFonts w:cs="Arial"/>
          <w:strike/>
          <w:color w:val="000000" w:themeColor="text1"/>
          <w:sz w:val="28"/>
          <w:szCs w:val="28"/>
        </w:rPr>
        <w:t>“Screened out” with mitigation or an alternative policy proposed to be adopted.</w:t>
      </w:r>
    </w:p>
    <w:p w14:paraId="1CDCA7ED" w14:textId="3025E4FA" w:rsidR="00B126B2" w:rsidRPr="00B126B2" w:rsidRDefault="00B126B2">
      <w:pPr>
        <w:pStyle w:val="ListParagraph"/>
        <w:numPr>
          <w:ilvl w:val="0"/>
          <w:numId w:val="10"/>
        </w:numPr>
        <w:spacing w:after="200" w:line="276" w:lineRule="auto"/>
        <w:rPr>
          <w:rFonts w:cs="Arial"/>
          <w:color w:val="000000" w:themeColor="text1"/>
          <w:sz w:val="28"/>
          <w:szCs w:val="28"/>
        </w:rPr>
      </w:pPr>
      <w:r>
        <w:rPr>
          <w:rFonts w:cs="Arial"/>
          <w:color w:val="000000" w:themeColor="text1"/>
          <w:sz w:val="28"/>
          <w:szCs w:val="28"/>
        </w:rPr>
        <w:t>“S</w:t>
      </w:r>
      <w:r w:rsidRPr="007A6193">
        <w:rPr>
          <w:rFonts w:cs="Arial"/>
          <w:color w:val="000000" w:themeColor="text1"/>
          <w:sz w:val="28"/>
          <w:szCs w:val="28"/>
        </w:rPr>
        <w:t>creened out” without mitigation or an alternative policy proposed to be adopted</w:t>
      </w:r>
      <w:r>
        <w:rPr>
          <w:rFonts w:cs="Arial"/>
          <w:color w:val="000000" w:themeColor="text1"/>
          <w:sz w:val="28"/>
          <w:szCs w:val="28"/>
        </w:rPr>
        <w:t>.</w:t>
      </w:r>
    </w:p>
    <w:p w14:paraId="5822DEE7" w14:textId="77777777" w:rsidR="00B126B2" w:rsidRDefault="00B126B2" w:rsidP="00B126B2">
      <w:pPr>
        <w:pStyle w:val="DAERABodyText14pt"/>
        <w:rPr>
          <w:b/>
          <w:bCs/>
        </w:rPr>
      </w:pPr>
      <w:r w:rsidRPr="00B126B2">
        <w:rPr>
          <w:b/>
          <w:bCs/>
        </w:rPr>
        <w:t xml:space="preserve">If the decision is </w:t>
      </w:r>
      <w:r w:rsidRPr="00B126B2">
        <w:rPr>
          <w:b/>
          <w:bCs/>
          <w:i/>
          <w:iCs/>
          <w:u w:val="single"/>
        </w:rPr>
        <w:t>not to conduct an equality impact assessment</w:t>
      </w:r>
      <w:r w:rsidRPr="00B126B2">
        <w:rPr>
          <w:b/>
          <w:bCs/>
        </w:rPr>
        <w:t>, please provide details of the reasons.</w:t>
      </w:r>
    </w:p>
    <w:tbl>
      <w:tblPr>
        <w:tblStyle w:val="TableGrid"/>
        <w:tblW w:w="0" w:type="auto"/>
        <w:tblInd w:w="-5" w:type="dxa"/>
        <w:tblLook w:val="04A0" w:firstRow="1" w:lastRow="0" w:firstColumn="1" w:lastColumn="0" w:noHBand="0" w:noVBand="1"/>
      </w:tblPr>
      <w:tblGrid>
        <w:gridCol w:w="9498"/>
      </w:tblGrid>
      <w:tr w:rsidR="00AC23FD" w14:paraId="31E6516A" w14:textId="77777777" w:rsidTr="00AC23FD">
        <w:tc>
          <w:tcPr>
            <w:tcW w:w="9498" w:type="dxa"/>
          </w:tcPr>
          <w:p w14:paraId="1BEC2992" w14:textId="7F006EBF" w:rsidR="00D954C9" w:rsidRPr="00D954C9" w:rsidRDefault="00D954C9" w:rsidP="00B50D8E">
            <w:pPr>
              <w:pStyle w:val="DAERABodyText14pt"/>
              <w:spacing w:line="240" w:lineRule="auto"/>
              <w:rPr>
                <w:sz w:val="24"/>
              </w:rPr>
            </w:pPr>
            <w:r w:rsidRPr="00D954C9">
              <w:rPr>
                <w:sz w:val="24"/>
              </w:rPr>
              <w:t>Taking into account the information and analysis presented in this Screening Assessment, there are no major or minor impacts on any Section 75 Group that would warrant an equality impact assessment to be conducted.</w:t>
            </w:r>
            <w:r w:rsidR="00512C35">
              <w:rPr>
                <w:sz w:val="24"/>
              </w:rPr>
              <w:t xml:space="preserve"> </w:t>
            </w:r>
            <w:r w:rsidR="00512C35" w:rsidRPr="00061ACD">
              <w:rPr>
                <w:sz w:val="24"/>
              </w:rPr>
              <w:t>Any impact on Section 75 groups would be positive, e.g. cleaner air potentially leading to health improvements to those with respiratory conditions.</w:t>
            </w:r>
          </w:p>
          <w:p w14:paraId="4E03935D" w14:textId="77777777" w:rsidR="00D954C9" w:rsidRPr="00D954C9" w:rsidRDefault="00D954C9" w:rsidP="00B50D8E">
            <w:pPr>
              <w:pStyle w:val="DAERABodyText14pt"/>
              <w:spacing w:line="240" w:lineRule="auto"/>
              <w:rPr>
                <w:sz w:val="24"/>
              </w:rPr>
            </w:pPr>
          </w:p>
          <w:p w14:paraId="7A394201" w14:textId="2296E210" w:rsidR="00D954C9" w:rsidRPr="00D954C9" w:rsidRDefault="00D954C9" w:rsidP="00B50D8E">
            <w:pPr>
              <w:pStyle w:val="DAERABodyText14pt"/>
              <w:spacing w:line="240" w:lineRule="auto"/>
              <w:rPr>
                <w:sz w:val="24"/>
              </w:rPr>
            </w:pPr>
            <w:r w:rsidRPr="00D954C9">
              <w:rPr>
                <w:sz w:val="24"/>
              </w:rPr>
              <w:t>This Screening Assessment has help</w:t>
            </w:r>
            <w:r w:rsidR="00CE261E">
              <w:rPr>
                <w:sz w:val="24"/>
              </w:rPr>
              <w:t>ed</w:t>
            </w:r>
            <w:r w:rsidRPr="00D954C9">
              <w:rPr>
                <w:sz w:val="24"/>
              </w:rPr>
              <w:t xml:space="preserve"> to identify opportunities to make air quality data more accessible and identified there is a multiple identity consideration. The initial proposals have been reassessed, to address these very important equality matters. </w:t>
            </w:r>
          </w:p>
          <w:p w14:paraId="01A61DCC" w14:textId="77777777" w:rsidR="00D954C9" w:rsidRPr="00D954C9" w:rsidRDefault="00D954C9" w:rsidP="00B50D8E">
            <w:pPr>
              <w:pStyle w:val="DAERABodyText14pt"/>
              <w:spacing w:line="240" w:lineRule="auto"/>
              <w:rPr>
                <w:sz w:val="24"/>
              </w:rPr>
            </w:pPr>
          </w:p>
          <w:p w14:paraId="222649B4" w14:textId="23FD2466" w:rsidR="00AC23FD" w:rsidRPr="00DC50B5" w:rsidRDefault="00D954C9" w:rsidP="00B50D8E">
            <w:pPr>
              <w:pStyle w:val="DAERABodyText14pt"/>
              <w:spacing w:line="240" w:lineRule="auto"/>
            </w:pPr>
            <w:r w:rsidRPr="00D954C9">
              <w:rPr>
                <w:sz w:val="24"/>
              </w:rPr>
              <w:t>Should the policy change in any way, or unforeseen equality problems arise as the implementation of the policy progresses, this approach not to conduct an equality impact assessment, will be reviewed and re-assessed.</w:t>
            </w:r>
          </w:p>
        </w:tc>
      </w:tr>
    </w:tbl>
    <w:p w14:paraId="6BCE0CDF" w14:textId="77777777" w:rsidR="00AC23FD" w:rsidRDefault="00AC23FD" w:rsidP="00AC23FD">
      <w:pPr>
        <w:pStyle w:val="DAERABodyText14pt"/>
        <w:ind w:left="720"/>
        <w:rPr>
          <w:b/>
          <w:bCs/>
        </w:rPr>
      </w:pPr>
    </w:p>
    <w:p w14:paraId="5BD3AE44" w14:textId="77777777" w:rsidR="00AC23FD" w:rsidRDefault="00B126B2" w:rsidP="00AC23FD">
      <w:pPr>
        <w:pStyle w:val="DAERABodyText14pt"/>
        <w:rPr>
          <w:b/>
          <w:bCs/>
        </w:rPr>
      </w:pPr>
      <w:r w:rsidRPr="00B126B2">
        <w:rPr>
          <w:b/>
          <w:bCs/>
        </w:rPr>
        <w:t xml:space="preserve">If the decision is not to conduct an equality impact assessment the public authority should consider if the policy should </w:t>
      </w:r>
      <w:r w:rsidRPr="00B126B2">
        <w:rPr>
          <w:b/>
          <w:bCs/>
          <w:i/>
          <w:u w:val="single"/>
        </w:rPr>
        <w:t>be mitigated or an alternative policy be introduced</w:t>
      </w:r>
      <w:r w:rsidRPr="00B126B2">
        <w:rPr>
          <w:b/>
          <w:bCs/>
        </w:rPr>
        <w:t xml:space="preserve"> - please provide details.</w:t>
      </w:r>
    </w:p>
    <w:tbl>
      <w:tblPr>
        <w:tblStyle w:val="TableGrid"/>
        <w:tblW w:w="0" w:type="auto"/>
        <w:tblInd w:w="-5" w:type="dxa"/>
        <w:tblLook w:val="04A0" w:firstRow="1" w:lastRow="0" w:firstColumn="1" w:lastColumn="0" w:noHBand="0" w:noVBand="1"/>
      </w:tblPr>
      <w:tblGrid>
        <w:gridCol w:w="9498"/>
      </w:tblGrid>
      <w:tr w:rsidR="00AC23FD" w14:paraId="137485D7" w14:textId="77777777" w:rsidTr="00B03E45">
        <w:tc>
          <w:tcPr>
            <w:tcW w:w="9498" w:type="dxa"/>
          </w:tcPr>
          <w:p w14:paraId="62D15346" w14:textId="7FDCF95D" w:rsidR="00AC23FD" w:rsidRPr="00D954C9" w:rsidRDefault="005C0BF7" w:rsidP="00B50D8E">
            <w:pPr>
              <w:pStyle w:val="DAERABodyText14pt"/>
              <w:spacing w:line="240" w:lineRule="auto"/>
              <w:rPr>
                <w:sz w:val="24"/>
              </w:rPr>
            </w:pPr>
            <w:r w:rsidRPr="005C0BF7">
              <w:rPr>
                <w:sz w:val="24"/>
              </w:rPr>
              <w:t>As an equality impact assessment will not be carried out, consideration has been given to whether the policy should be mitigated, or an alternative policy be introduced. As these regulations represent no minor or major risks to Section 75 equality categories, no further mitigation or alternative policy will be required. However, this will be kept under review as the policy is developed and should additional risks become apparent through responses to the public consultation, a full assessment will be carried out and mitigation/intervention will be introduced as a priority.</w:t>
            </w:r>
          </w:p>
        </w:tc>
      </w:tr>
    </w:tbl>
    <w:p w14:paraId="0B2C26B6" w14:textId="783F41AC" w:rsidR="00B126B2" w:rsidRDefault="00B126B2" w:rsidP="00B126B2">
      <w:pPr>
        <w:pStyle w:val="DAERABodyText14pt"/>
        <w:rPr>
          <w:b/>
          <w:bCs/>
        </w:rPr>
      </w:pPr>
    </w:p>
    <w:p w14:paraId="552DEC6F" w14:textId="7C67A061" w:rsidR="00AC23FD" w:rsidRDefault="00AC23FD" w:rsidP="00AC23FD">
      <w:pPr>
        <w:pStyle w:val="DAERABodyText14pt"/>
        <w:rPr>
          <w:b/>
          <w:bCs/>
        </w:rPr>
      </w:pPr>
      <w:r w:rsidRPr="00AC23FD">
        <w:rPr>
          <w:b/>
          <w:bCs/>
        </w:rPr>
        <w:t xml:space="preserve">If the decision is to </w:t>
      </w:r>
      <w:r w:rsidRPr="00AC23FD">
        <w:rPr>
          <w:b/>
          <w:bCs/>
          <w:i/>
          <w:iCs/>
          <w:u w:val="single"/>
        </w:rPr>
        <w:t>subject the policy to an equality impact assessment</w:t>
      </w:r>
      <w:r w:rsidRPr="00AC23FD">
        <w:rPr>
          <w:b/>
          <w:bCs/>
        </w:rPr>
        <w:t>, please provide details of the reasons.</w:t>
      </w:r>
    </w:p>
    <w:tbl>
      <w:tblPr>
        <w:tblStyle w:val="TableGrid"/>
        <w:tblW w:w="0" w:type="auto"/>
        <w:tblInd w:w="-5" w:type="dxa"/>
        <w:tblLook w:val="04A0" w:firstRow="1" w:lastRow="0" w:firstColumn="1" w:lastColumn="0" w:noHBand="0" w:noVBand="1"/>
      </w:tblPr>
      <w:tblGrid>
        <w:gridCol w:w="9498"/>
      </w:tblGrid>
      <w:tr w:rsidR="00AC23FD" w14:paraId="32250D4D" w14:textId="77777777" w:rsidTr="00B03E45">
        <w:tc>
          <w:tcPr>
            <w:tcW w:w="9498" w:type="dxa"/>
          </w:tcPr>
          <w:p w14:paraId="5DD43C95" w14:textId="128D614F" w:rsidR="00AC23FD" w:rsidRPr="00DC50B5" w:rsidRDefault="006E1323" w:rsidP="00B03E45">
            <w:pPr>
              <w:pStyle w:val="DAERABodyText14pt"/>
            </w:pPr>
            <w:r>
              <w:t>N/A</w:t>
            </w:r>
          </w:p>
        </w:tc>
      </w:tr>
    </w:tbl>
    <w:p w14:paraId="61D2204C" w14:textId="77777777" w:rsidR="00AC23FD" w:rsidRPr="00AC23FD" w:rsidRDefault="00AC23FD" w:rsidP="00AC23FD">
      <w:pPr>
        <w:pStyle w:val="DAERABodyText14pt"/>
        <w:rPr>
          <w:b/>
          <w:bCs/>
        </w:rPr>
      </w:pPr>
    </w:p>
    <w:p w14:paraId="09A7734A" w14:textId="505B2C35" w:rsidR="00AC23FD" w:rsidRDefault="00AC23FD" w:rsidP="00AB1C33">
      <w:pPr>
        <w:pStyle w:val="DAERABodyText14pt"/>
        <w:rPr>
          <w:rStyle w:val="Hyperlink"/>
          <w:rFonts w:cs="Arial"/>
          <w:color w:val="0070C0"/>
          <w:szCs w:val="28"/>
        </w:rPr>
      </w:pPr>
      <w:r>
        <w:lastRenderedPageBreak/>
        <w:t>All public authorities’ equality schemes</w:t>
      </w:r>
      <w:r w:rsidRPr="006A5F6A">
        <w:t xml:space="preserve"> </w:t>
      </w:r>
      <w:r>
        <w:t>must state the authority’s arrangements for assessing and consulting on the likely impact of policies adopted or proposed to be adopted by the authority on the promotion of equality of opportunity. The Commission recommends screening and equality impact assessment as the tools to be utilised for such assessments.</w:t>
      </w:r>
      <w:r w:rsidRPr="006A5F6A">
        <w:t xml:space="preserve"> Further advice </w:t>
      </w:r>
      <w:r>
        <w:t xml:space="preserve">on equality impact assessment </w:t>
      </w:r>
      <w:r w:rsidRPr="006A5F6A">
        <w:t xml:space="preserve">may be found in a separate Commission publication: </w:t>
      </w:r>
      <w:hyperlink r:id="rId17" w:history="1">
        <w:r w:rsidRPr="00F66F0D">
          <w:rPr>
            <w:rStyle w:val="Hyperlink"/>
            <w:rFonts w:cs="Arial"/>
            <w:color w:val="0070C0"/>
            <w:szCs w:val="28"/>
          </w:rPr>
          <w:t>A Practical Guide to Equality Impact Assessment</w:t>
        </w:r>
      </w:hyperlink>
    </w:p>
    <w:p w14:paraId="3D5DBE6C" w14:textId="77777777" w:rsidR="00AC23FD" w:rsidRDefault="00AC23FD" w:rsidP="00AC23FD">
      <w:pPr>
        <w:rPr>
          <w:rStyle w:val="Hyperlink"/>
          <w:rFonts w:cs="Arial"/>
          <w:color w:val="0070C0"/>
          <w:sz w:val="28"/>
          <w:szCs w:val="28"/>
        </w:rPr>
      </w:pPr>
    </w:p>
    <w:p w14:paraId="6796174F" w14:textId="77777777" w:rsidR="00AC23FD" w:rsidRDefault="00AC23FD" w:rsidP="00AC23FD">
      <w:pPr>
        <w:rPr>
          <w:rStyle w:val="Hyperlink"/>
          <w:rFonts w:cs="Arial"/>
          <w:color w:val="0070C0"/>
          <w:sz w:val="28"/>
          <w:szCs w:val="28"/>
        </w:rPr>
      </w:pPr>
    </w:p>
    <w:p w14:paraId="6C26069E" w14:textId="77777777" w:rsidR="00AC23FD" w:rsidRDefault="00AC23FD" w:rsidP="00AC23FD">
      <w:pPr>
        <w:rPr>
          <w:rStyle w:val="Hyperlink"/>
          <w:rFonts w:cs="Arial"/>
          <w:color w:val="0070C0"/>
          <w:sz w:val="28"/>
          <w:szCs w:val="28"/>
        </w:rPr>
      </w:pPr>
    </w:p>
    <w:p w14:paraId="4494B118" w14:textId="77777777" w:rsidR="00AC23FD" w:rsidRDefault="00AC23FD" w:rsidP="00AC23FD">
      <w:pPr>
        <w:rPr>
          <w:rStyle w:val="Hyperlink"/>
          <w:rFonts w:cs="Arial"/>
          <w:color w:val="0070C0"/>
          <w:sz w:val="28"/>
          <w:szCs w:val="28"/>
        </w:rPr>
      </w:pPr>
    </w:p>
    <w:p w14:paraId="043178D4" w14:textId="77777777" w:rsidR="00AC23FD" w:rsidRPr="00AC23FD" w:rsidRDefault="00AC23FD" w:rsidP="00AB1C33">
      <w:pPr>
        <w:pStyle w:val="DAERASubHeader"/>
      </w:pPr>
      <w:r w:rsidRPr="00AC23FD">
        <w:t xml:space="preserve">Mitigation </w:t>
      </w:r>
    </w:p>
    <w:p w14:paraId="78F5082C" w14:textId="77777777" w:rsidR="00AC23FD" w:rsidRDefault="00AC23FD" w:rsidP="00AC23FD">
      <w:pPr>
        <w:autoSpaceDE w:val="0"/>
        <w:autoSpaceDN w:val="0"/>
        <w:adjustRightInd w:val="0"/>
        <w:rPr>
          <w:rFonts w:cs="Arial"/>
          <w:b/>
          <w:sz w:val="28"/>
          <w:szCs w:val="28"/>
        </w:rPr>
      </w:pPr>
    </w:p>
    <w:p w14:paraId="6B4771CC" w14:textId="77777777" w:rsidR="00AC23FD" w:rsidRPr="00AC23FD" w:rsidRDefault="00AC23FD" w:rsidP="00AC23FD">
      <w:pPr>
        <w:pStyle w:val="DAERABodyText14pt"/>
      </w:pPr>
      <w:r w:rsidRPr="00AC23FD">
        <w:t>When the public authority concludes that the likely impact is ‘minor’ and an equality impact assessment is not to be conducted, the public authority may consider mitigation to lessen the severity of any equality impact, or the introduction of an alternative policy to better promote equality of opportunity or good relations.</w:t>
      </w:r>
    </w:p>
    <w:p w14:paraId="2EE59C04" w14:textId="77777777" w:rsidR="00AC23FD" w:rsidRPr="00AC23FD" w:rsidRDefault="00AC23FD" w:rsidP="00AC23FD">
      <w:pPr>
        <w:pStyle w:val="DAERABodyText14pt"/>
      </w:pPr>
    </w:p>
    <w:p w14:paraId="431E585F" w14:textId="08F53FE2" w:rsidR="005E00E9" w:rsidRDefault="00AC23FD" w:rsidP="005E00E9">
      <w:pPr>
        <w:pStyle w:val="DAERABodyText14pt"/>
        <w:rPr>
          <w:b/>
          <w:bCs/>
        </w:rPr>
      </w:pPr>
      <w:r w:rsidRPr="00AC23FD">
        <w:rPr>
          <w:b/>
          <w:bCs/>
        </w:rPr>
        <w:t xml:space="preserve">Can the policy/decision be amended or changed or an alternative policy introduced to better promote equality of opportunity and/or good relations? </w:t>
      </w:r>
      <w:r w:rsidR="005E00E9" w:rsidRPr="005E00E9">
        <w:rPr>
          <w:b/>
          <w:bCs/>
        </w:rPr>
        <w:fldChar w:fldCharType="begin">
          <w:ffData>
            <w:name w:val="Check1"/>
            <w:enabled/>
            <w:calcOnExit w:val="0"/>
            <w:checkBox>
              <w:sizeAuto/>
              <w:default w:val="0"/>
            </w:checkBox>
          </w:ffData>
        </w:fldChar>
      </w:r>
      <w:r w:rsidR="005E00E9" w:rsidRPr="005E00E9">
        <w:rPr>
          <w:b/>
          <w:bCs/>
        </w:rPr>
        <w:instrText xml:space="preserve"> FORMCHECKBOX </w:instrText>
      </w:r>
      <w:r w:rsidR="005E00E9" w:rsidRPr="005E00E9">
        <w:rPr>
          <w:b/>
          <w:bCs/>
        </w:rPr>
      </w:r>
      <w:r w:rsidR="005E00E9" w:rsidRPr="005E00E9">
        <w:rPr>
          <w:b/>
          <w:bCs/>
        </w:rPr>
        <w:fldChar w:fldCharType="separate"/>
      </w:r>
      <w:r w:rsidR="005E00E9" w:rsidRPr="005E00E9">
        <w:rPr>
          <w:b/>
          <w:bCs/>
        </w:rPr>
        <w:fldChar w:fldCharType="end"/>
      </w:r>
      <w:r w:rsidR="005E00E9" w:rsidRPr="005E00E9">
        <w:rPr>
          <w:b/>
          <w:bCs/>
        </w:rPr>
        <w:t xml:space="preserve"> Yes </w:t>
      </w:r>
      <w:r w:rsidR="005E00E9" w:rsidRPr="005E00E9">
        <w:rPr>
          <w:b/>
          <w:bCs/>
        </w:rPr>
        <w:tab/>
      </w:r>
      <w:r w:rsidR="0092035A">
        <w:rPr>
          <w:b/>
          <w:bCs/>
        </w:rPr>
        <w:fldChar w:fldCharType="begin">
          <w:ffData>
            <w:name w:val=""/>
            <w:enabled/>
            <w:calcOnExit w:val="0"/>
            <w:checkBox>
              <w:sizeAuto/>
              <w:default w:val="1"/>
            </w:checkBox>
          </w:ffData>
        </w:fldChar>
      </w:r>
      <w:r w:rsidR="0092035A">
        <w:rPr>
          <w:b/>
          <w:bCs/>
        </w:rPr>
        <w:instrText xml:space="preserve"> FORMCHECKBOX </w:instrText>
      </w:r>
      <w:r w:rsidR="0092035A">
        <w:rPr>
          <w:b/>
          <w:bCs/>
        </w:rPr>
      </w:r>
      <w:r w:rsidR="0092035A">
        <w:rPr>
          <w:b/>
          <w:bCs/>
        </w:rPr>
        <w:fldChar w:fldCharType="separate"/>
      </w:r>
      <w:r w:rsidR="0092035A">
        <w:rPr>
          <w:b/>
          <w:bCs/>
        </w:rPr>
        <w:fldChar w:fldCharType="end"/>
      </w:r>
      <w:r w:rsidR="005E00E9" w:rsidRPr="005E00E9">
        <w:rPr>
          <w:b/>
          <w:bCs/>
        </w:rPr>
        <w:t xml:space="preserve"> No </w:t>
      </w:r>
      <w:r w:rsidR="005E00E9" w:rsidRPr="005E00E9">
        <w:t>(select as appropriate)</w:t>
      </w:r>
    </w:p>
    <w:p w14:paraId="399F1780" w14:textId="7E311371" w:rsidR="00AC23FD" w:rsidRPr="00AC23FD" w:rsidRDefault="00AC23FD" w:rsidP="00AC23FD">
      <w:pPr>
        <w:pStyle w:val="DAERABodyText14pt"/>
        <w:rPr>
          <w:b/>
          <w:bCs/>
        </w:rPr>
      </w:pPr>
    </w:p>
    <w:p w14:paraId="11387922" w14:textId="77777777" w:rsidR="00AC23FD" w:rsidRDefault="00AC23FD" w:rsidP="00AC23FD">
      <w:pPr>
        <w:pStyle w:val="DAERABodyText14pt"/>
        <w:rPr>
          <w:b/>
          <w:bCs/>
        </w:rPr>
      </w:pPr>
      <w:r w:rsidRPr="00AC23FD">
        <w:rPr>
          <w:b/>
          <w:bCs/>
        </w:rPr>
        <w:t xml:space="preserve">If so, </w:t>
      </w:r>
      <w:r w:rsidRPr="004770E0">
        <w:rPr>
          <w:b/>
          <w:bCs/>
          <w:i/>
          <w:iCs/>
          <w:u w:val="single"/>
        </w:rPr>
        <w:t>give the reasons</w:t>
      </w:r>
      <w:r w:rsidRPr="00AC23FD">
        <w:rPr>
          <w:b/>
          <w:bCs/>
        </w:rPr>
        <w:t xml:space="preserve"> to support your decision, together with the proposed changes/amendments or alternative policy.</w:t>
      </w:r>
    </w:p>
    <w:tbl>
      <w:tblPr>
        <w:tblStyle w:val="TableGrid"/>
        <w:tblW w:w="0" w:type="auto"/>
        <w:tblInd w:w="-5" w:type="dxa"/>
        <w:tblLook w:val="04A0" w:firstRow="1" w:lastRow="0" w:firstColumn="1" w:lastColumn="0" w:noHBand="0" w:noVBand="1"/>
      </w:tblPr>
      <w:tblGrid>
        <w:gridCol w:w="9498"/>
      </w:tblGrid>
      <w:tr w:rsidR="005E00E9" w14:paraId="512B8DEF" w14:textId="77777777" w:rsidTr="00B03E45">
        <w:tc>
          <w:tcPr>
            <w:tcW w:w="9498" w:type="dxa"/>
          </w:tcPr>
          <w:p w14:paraId="7475402A" w14:textId="1508EC81" w:rsidR="005E00E9" w:rsidRPr="00D954C9" w:rsidRDefault="00C12AC9" w:rsidP="00B50D8E">
            <w:pPr>
              <w:pStyle w:val="DAERABodyText14pt"/>
              <w:spacing w:line="240" w:lineRule="auto"/>
              <w:rPr>
                <w:sz w:val="24"/>
              </w:rPr>
            </w:pPr>
            <w:r w:rsidRPr="00D954C9">
              <w:rPr>
                <w:sz w:val="24"/>
              </w:rPr>
              <w:t xml:space="preserve">The </w:t>
            </w:r>
            <w:r w:rsidR="00EA2F49" w:rsidRPr="00D954C9">
              <w:rPr>
                <w:sz w:val="24"/>
              </w:rPr>
              <w:t>revised policy has</w:t>
            </w:r>
            <w:r w:rsidRPr="00D954C9">
              <w:rPr>
                <w:sz w:val="24"/>
              </w:rPr>
              <w:t xml:space="preserve"> no impact on equality of opportunity and/or good relations, therefore there is no capacity to promote these.  </w:t>
            </w:r>
            <w:r w:rsidR="00D954C9" w:rsidRPr="00D954C9">
              <w:rPr>
                <w:sz w:val="24"/>
              </w:rPr>
              <w:t>The policy is concerned with new air quality legislative limits</w:t>
            </w:r>
            <w:r w:rsidR="00CE261E" w:rsidRPr="00CE261E">
              <w:rPr>
                <w:sz w:val="24"/>
              </w:rPr>
              <w:t>, targets and objectives</w:t>
            </w:r>
            <w:r w:rsidR="00D954C9" w:rsidRPr="00D954C9">
              <w:rPr>
                <w:sz w:val="24"/>
              </w:rPr>
              <w:t xml:space="preserve"> for particulate matter in Northern Ireland.  </w:t>
            </w:r>
          </w:p>
        </w:tc>
      </w:tr>
    </w:tbl>
    <w:p w14:paraId="0EF0DB46" w14:textId="77777777" w:rsidR="005E00E9" w:rsidRPr="00AC23FD" w:rsidRDefault="005E00E9" w:rsidP="005E00E9">
      <w:pPr>
        <w:pStyle w:val="DAERABodyText14pt"/>
        <w:rPr>
          <w:b/>
          <w:bCs/>
        </w:rPr>
      </w:pPr>
    </w:p>
    <w:p w14:paraId="7C3D4B08" w14:textId="77777777" w:rsidR="00EC2CEE" w:rsidRDefault="00EC2CEE" w:rsidP="00BD7BB2">
      <w:pPr>
        <w:pStyle w:val="DAERASubHeader"/>
      </w:pPr>
    </w:p>
    <w:p w14:paraId="0E6C1A4B" w14:textId="0F138E0D" w:rsidR="005E00E9" w:rsidRPr="00BD7BB2" w:rsidRDefault="005E00E9" w:rsidP="00BD7BB2">
      <w:pPr>
        <w:pStyle w:val="DAERASubHeader"/>
      </w:pPr>
      <w:r w:rsidRPr="00BD7BB2">
        <w:lastRenderedPageBreak/>
        <w:t>Timetabling and prioritising</w:t>
      </w:r>
    </w:p>
    <w:p w14:paraId="64396F9C" w14:textId="77777777" w:rsidR="005E00E9" w:rsidRPr="00F70DA4" w:rsidRDefault="005E00E9" w:rsidP="005E00E9">
      <w:pPr>
        <w:autoSpaceDE w:val="0"/>
        <w:autoSpaceDN w:val="0"/>
        <w:adjustRightInd w:val="0"/>
        <w:jc w:val="both"/>
        <w:rPr>
          <w:rFonts w:cs="Arial"/>
          <w:b/>
          <w:sz w:val="28"/>
          <w:szCs w:val="28"/>
        </w:rPr>
      </w:pPr>
    </w:p>
    <w:p w14:paraId="0A7B8EA3" w14:textId="77777777" w:rsidR="005E00E9" w:rsidRPr="00BD7BB2" w:rsidRDefault="005E00E9" w:rsidP="00BD7BB2">
      <w:pPr>
        <w:pStyle w:val="DAERABodyText14pt"/>
      </w:pPr>
      <w:r w:rsidRPr="00BD7BB2">
        <w:t>Factors to be considered in timetabling and prioritising policies for equality impact assessment.</w:t>
      </w:r>
    </w:p>
    <w:p w14:paraId="411BCA52" w14:textId="77777777" w:rsidR="005E00E9" w:rsidRPr="00BD7BB2" w:rsidRDefault="005E00E9" w:rsidP="00BD7BB2">
      <w:pPr>
        <w:pStyle w:val="DAERABodyText14pt"/>
      </w:pPr>
    </w:p>
    <w:p w14:paraId="622D9416" w14:textId="77777777" w:rsidR="005E00E9" w:rsidRPr="00BD7BB2" w:rsidRDefault="005E00E9" w:rsidP="00BD7BB2">
      <w:pPr>
        <w:pStyle w:val="DAERABodyText14pt"/>
      </w:pPr>
      <w:r w:rsidRPr="00BD7BB2">
        <w:t>If the policy has been ‘screened in’ for equality impact assessment, then please answer the following questions to determine its priority for timetabling the equality impact assessment.</w:t>
      </w:r>
    </w:p>
    <w:p w14:paraId="09970A34" w14:textId="77777777" w:rsidR="005E00E9" w:rsidRPr="00BD7BB2" w:rsidRDefault="005E00E9" w:rsidP="00BD7BB2">
      <w:pPr>
        <w:pStyle w:val="DAERABodyText14pt"/>
      </w:pPr>
    </w:p>
    <w:p w14:paraId="026F2A30" w14:textId="71B33DD1" w:rsidR="005E00E9" w:rsidRDefault="005E00E9" w:rsidP="00BD7BB2">
      <w:pPr>
        <w:pStyle w:val="DAERABodyText14pt"/>
        <w:rPr>
          <w:b/>
          <w:bCs/>
        </w:rPr>
      </w:pPr>
      <w:r w:rsidRPr="00BD7BB2">
        <w:rPr>
          <w:b/>
          <w:bCs/>
        </w:rPr>
        <w:t>On a scale of 1-3, with 1 being the lowest priority and 3 being the highest, assess the policy in terms of its priority for equality impact assessment.</w:t>
      </w:r>
      <w:r w:rsidR="00BD7BB2">
        <w:rPr>
          <w:b/>
          <w:bCs/>
        </w:rPr>
        <w:br/>
      </w:r>
    </w:p>
    <w:tbl>
      <w:tblPr>
        <w:tblW w:w="91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Caption w:val="Priority criterion Rating"/>
        <w:tblDescription w:val="priority for equality impact assessment"/>
      </w:tblPr>
      <w:tblGrid>
        <w:gridCol w:w="7920"/>
        <w:gridCol w:w="1260"/>
      </w:tblGrid>
      <w:tr w:rsidR="00BD7BB2" w:rsidRPr="00BE7B0F" w14:paraId="761685B0" w14:textId="77777777" w:rsidTr="00B03E45">
        <w:trPr>
          <w:trHeight w:val="543"/>
          <w:tblHeader/>
        </w:trPr>
        <w:tc>
          <w:tcPr>
            <w:tcW w:w="7920" w:type="dxa"/>
            <w:tcBorders>
              <w:top w:val="single" w:sz="2" w:space="0" w:color="auto"/>
              <w:left w:val="single" w:sz="2" w:space="0" w:color="auto"/>
              <w:bottom w:val="single" w:sz="2" w:space="0" w:color="auto"/>
              <w:right w:val="single" w:sz="2" w:space="0" w:color="auto"/>
            </w:tcBorders>
            <w:shd w:val="clear" w:color="auto" w:fill="C0C0C0"/>
          </w:tcPr>
          <w:p w14:paraId="64826973" w14:textId="77777777" w:rsidR="00BD7BB2" w:rsidRPr="00BD7BB2" w:rsidRDefault="00BD7BB2" w:rsidP="00B03E45">
            <w:pPr>
              <w:numPr>
                <w:ilvl w:val="12"/>
                <w:numId w:val="0"/>
              </w:numPr>
              <w:spacing w:before="120" w:after="120"/>
              <w:rPr>
                <w:rFonts w:ascii="Arial" w:hAnsi="Arial" w:cs="Arial"/>
                <w:b/>
                <w:sz w:val="28"/>
                <w:szCs w:val="28"/>
              </w:rPr>
            </w:pPr>
            <w:r w:rsidRPr="00BD7BB2">
              <w:rPr>
                <w:rFonts w:ascii="Arial" w:hAnsi="Arial" w:cs="Arial"/>
                <w:b/>
                <w:sz w:val="28"/>
                <w:szCs w:val="28"/>
              </w:rPr>
              <w:t>Priority criterion</w:t>
            </w:r>
          </w:p>
        </w:tc>
        <w:tc>
          <w:tcPr>
            <w:tcW w:w="1260" w:type="dxa"/>
            <w:tcBorders>
              <w:top w:val="single" w:sz="2" w:space="0" w:color="auto"/>
              <w:left w:val="single" w:sz="2" w:space="0" w:color="auto"/>
              <w:bottom w:val="single" w:sz="2" w:space="0" w:color="auto"/>
              <w:right w:val="single" w:sz="2" w:space="0" w:color="auto"/>
            </w:tcBorders>
            <w:shd w:val="clear" w:color="auto" w:fill="C0C0C0"/>
          </w:tcPr>
          <w:p w14:paraId="7A144135" w14:textId="77777777" w:rsidR="00BD7BB2" w:rsidRPr="00BD7BB2" w:rsidRDefault="00BD7BB2" w:rsidP="00B03E45">
            <w:pPr>
              <w:numPr>
                <w:ilvl w:val="12"/>
                <w:numId w:val="0"/>
              </w:numPr>
              <w:spacing w:before="120" w:after="120"/>
              <w:rPr>
                <w:rFonts w:ascii="Arial" w:hAnsi="Arial" w:cs="Arial"/>
                <w:b/>
                <w:sz w:val="28"/>
                <w:szCs w:val="28"/>
                <w:highlight w:val="yellow"/>
              </w:rPr>
            </w:pPr>
            <w:r w:rsidRPr="00BD7BB2">
              <w:rPr>
                <w:rFonts w:ascii="Arial" w:hAnsi="Arial" w:cs="Arial"/>
                <w:b/>
                <w:sz w:val="28"/>
                <w:szCs w:val="28"/>
              </w:rPr>
              <w:t>Rating (1-3)</w:t>
            </w:r>
          </w:p>
        </w:tc>
      </w:tr>
      <w:tr w:rsidR="00BD7BB2" w:rsidRPr="00BE7B0F" w14:paraId="287AA409" w14:textId="77777777" w:rsidTr="00B03E45">
        <w:trPr>
          <w:trHeight w:val="471"/>
        </w:trPr>
        <w:tc>
          <w:tcPr>
            <w:tcW w:w="7920" w:type="dxa"/>
            <w:tcBorders>
              <w:top w:val="single" w:sz="2" w:space="0" w:color="auto"/>
              <w:left w:val="single" w:sz="2" w:space="0" w:color="auto"/>
              <w:bottom w:val="single" w:sz="2" w:space="0" w:color="auto"/>
              <w:right w:val="single" w:sz="2" w:space="0" w:color="auto"/>
            </w:tcBorders>
          </w:tcPr>
          <w:p w14:paraId="59139F4E" w14:textId="77777777" w:rsidR="00BD7BB2" w:rsidRPr="00512C35" w:rsidRDefault="00BD7BB2" w:rsidP="00B03E45">
            <w:pPr>
              <w:numPr>
                <w:ilvl w:val="12"/>
                <w:numId w:val="0"/>
              </w:numPr>
              <w:spacing w:before="120" w:after="120"/>
              <w:rPr>
                <w:rFonts w:ascii="Arial" w:hAnsi="Arial" w:cs="Arial"/>
                <w:sz w:val="28"/>
                <w:szCs w:val="28"/>
              </w:rPr>
            </w:pPr>
            <w:r w:rsidRPr="00512C35">
              <w:rPr>
                <w:rFonts w:ascii="Arial" w:hAnsi="Arial" w:cs="Arial"/>
                <w:sz w:val="28"/>
                <w:szCs w:val="28"/>
              </w:rPr>
              <w:t xml:space="preserve">Effect on equality of opportunity and good relations </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60D3629A" w14:textId="26316E01" w:rsidR="00BD7BB2" w:rsidRPr="00512C35" w:rsidRDefault="00512C35" w:rsidP="00B03E45">
            <w:pPr>
              <w:numPr>
                <w:ilvl w:val="12"/>
                <w:numId w:val="0"/>
              </w:numPr>
              <w:spacing w:before="120" w:after="120"/>
              <w:rPr>
                <w:rFonts w:ascii="Arial" w:hAnsi="Arial" w:cs="Arial"/>
                <w:sz w:val="28"/>
                <w:szCs w:val="28"/>
              </w:rPr>
            </w:pPr>
            <w:r w:rsidRPr="00512C35">
              <w:rPr>
                <w:rFonts w:ascii="Arial" w:hAnsi="Arial" w:cs="Arial"/>
                <w:sz w:val="28"/>
                <w:szCs w:val="28"/>
              </w:rPr>
              <w:t>N/A</w:t>
            </w:r>
          </w:p>
        </w:tc>
      </w:tr>
      <w:tr w:rsidR="00BD7BB2" w:rsidRPr="00BE7B0F" w14:paraId="717C32E7" w14:textId="77777777" w:rsidTr="00B03E45">
        <w:trPr>
          <w:trHeight w:val="473"/>
        </w:trPr>
        <w:tc>
          <w:tcPr>
            <w:tcW w:w="7920" w:type="dxa"/>
            <w:tcBorders>
              <w:top w:val="single" w:sz="2" w:space="0" w:color="auto"/>
              <w:left w:val="single" w:sz="2" w:space="0" w:color="auto"/>
              <w:bottom w:val="single" w:sz="2" w:space="0" w:color="auto"/>
              <w:right w:val="single" w:sz="2" w:space="0" w:color="auto"/>
            </w:tcBorders>
          </w:tcPr>
          <w:p w14:paraId="03F3AAF1" w14:textId="77777777" w:rsidR="00BD7BB2" w:rsidRPr="00512C35" w:rsidRDefault="00BD7BB2" w:rsidP="00B03E45">
            <w:pPr>
              <w:numPr>
                <w:ilvl w:val="12"/>
                <w:numId w:val="0"/>
              </w:numPr>
              <w:spacing w:before="120" w:after="120"/>
              <w:rPr>
                <w:rFonts w:ascii="Arial" w:hAnsi="Arial" w:cs="Arial"/>
                <w:sz w:val="28"/>
                <w:szCs w:val="28"/>
              </w:rPr>
            </w:pPr>
            <w:r w:rsidRPr="00512C35">
              <w:rPr>
                <w:rFonts w:ascii="Arial" w:hAnsi="Arial" w:cs="Arial"/>
                <w:sz w:val="28"/>
                <w:szCs w:val="28"/>
              </w:rPr>
              <w:t>Social need</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0CB406F9" w14:textId="6FDB1006" w:rsidR="00BD7BB2" w:rsidRPr="00512C35" w:rsidRDefault="00512C35" w:rsidP="00B03E45">
            <w:pPr>
              <w:numPr>
                <w:ilvl w:val="12"/>
                <w:numId w:val="0"/>
              </w:numPr>
              <w:rPr>
                <w:rFonts w:ascii="Arial" w:hAnsi="Arial" w:cs="Arial"/>
                <w:sz w:val="28"/>
                <w:szCs w:val="28"/>
              </w:rPr>
            </w:pPr>
            <w:r w:rsidRPr="00512C35">
              <w:rPr>
                <w:rFonts w:ascii="Arial" w:hAnsi="Arial" w:cs="Arial"/>
                <w:sz w:val="28"/>
                <w:szCs w:val="28"/>
              </w:rPr>
              <w:t>N/A</w:t>
            </w:r>
          </w:p>
        </w:tc>
      </w:tr>
      <w:tr w:rsidR="00BD7BB2" w:rsidRPr="007279F4" w14:paraId="71F16940" w14:textId="77777777" w:rsidTr="00B03E45">
        <w:trPr>
          <w:trHeight w:val="717"/>
        </w:trPr>
        <w:tc>
          <w:tcPr>
            <w:tcW w:w="7920" w:type="dxa"/>
            <w:tcBorders>
              <w:top w:val="single" w:sz="2" w:space="0" w:color="auto"/>
              <w:left w:val="single" w:sz="2" w:space="0" w:color="auto"/>
              <w:bottom w:val="single" w:sz="2" w:space="0" w:color="auto"/>
              <w:right w:val="single" w:sz="2" w:space="0" w:color="auto"/>
            </w:tcBorders>
          </w:tcPr>
          <w:p w14:paraId="44B9CDD1" w14:textId="77777777" w:rsidR="00BD7BB2" w:rsidRPr="00BD7BB2" w:rsidRDefault="00BD7BB2" w:rsidP="00B03E45">
            <w:pPr>
              <w:numPr>
                <w:ilvl w:val="12"/>
                <w:numId w:val="0"/>
              </w:numPr>
              <w:spacing w:before="120" w:after="120"/>
              <w:rPr>
                <w:rFonts w:ascii="Arial" w:hAnsi="Arial" w:cs="Arial"/>
                <w:sz w:val="28"/>
                <w:szCs w:val="28"/>
              </w:rPr>
            </w:pPr>
            <w:r w:rsidRPr="00BD7BB2">
              <w:rPr>
                <w:rFonts w:ascii="Arial" w:hAnsi="Arial" w:cs="Arial"/>
                <w:sz w:val="28"/>
                <w:szCs w:val="28"/>
              </w:rPr>
              <w:t>Effect on people’s daily lives</w:t>
            </w:r>
          </w:p>
          <w:p w14:paraId="2719952E" w14:textId="77777777" w:rsidR="00BD7BB2" w:rsidRPr="00BD7BB2" w:rsidRDefault="00BD7BB2" w:rsidP="00B03E45">
            <w:pPr>
              <w:numPr>
                <w:ilvl w:val="12"/>
                <w:numId w:val="0"/>
              </w:numPr>
              <w:spacing w:before="120" w:after="120"/>
              <w:rPr>
                <w:rFonts w:ascii="Arial" w:hAnsi="Arial" w:cs="Arial"/>
                <w:sz w:val="28"/>
                <w:szCs w:val="28"/>
              </w:rPr>
            </w:pP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20A19582" w14:textId="49C5B646" w:rsidR="00BD7BB2" w:rsidRPr="00BD7BB2" w:rsidRDefault="00512C35" w:rsidP="00B03E45">
            <w:pPr>
              <w:numPr>
                <w:ilvl w:val="12"/>
                <w:numId w:val="0"/>
              </w:numPr>
              <w:rPr>
                <w:rFonts w:ascii="Arial" w:hAnsi="Arial" w:cs="Arial"/>
                <w:sz w:val="28"/>
                <w:szCs w:val="28"/>
              </w:rPr>
            </w:pPr>
            <w:r>
              <w:rPr>
                <w:rFonts w:ascii="Arial" w:hAnsi="Arial" w:cs="Arial"/>
                <w:sz w:val="28"/>
                <w:szCs w:val="28"/>
              </w:rPr>
              <w:t>N/A</w:t>
            </w:r>
          </w:p>
        </w:tc>
      </w:tr>
      <w:tr w:rsidR="00BD7BB2" w:rsidRPr="007279F4" w14:paraId="1C2E1F22" w14:textId="77777777" w:rsidTr="00B03E45">
        <w:trPr>
          <w:trHeight w:val="775"/>
        </w:trPr>
        <w:tc>
          <w:tcPr>
            <w:tcW w:w="7920" w:type="dxa"/>
            <w:tcBorders>
              <w:top w:val="single" w:sz="2" w:space="0" w:color="auto"/>
              <w:left w:val="single" w:sz="2" w:space="0" w:color="auto"/>
              <w:bottom w:val="single" w:sz="2" w:space="0" w:color="auto"/>
              <w:right w:val="single" w:sz="2" w:space="0" w:color="auto"/>
            </w:tcBorders>
          </w:tcPr>
          <w:p w14:paraId="555FB1F6" w14:textId="77777777" w:rsidR="00BD7BB2" w:rsidRPr="00BD7BB2" w:rsidRDefault="00BD7BB2" w:rsidP="00B03E45">
            <w:pPr>
              <w:numPr>
                <w:ilvl w:val="12"/>
                <w:numId w:val="0"/>
              </w:numPr>
              <w:spacing w:before="120" w:after="120"/>
              <w:rPr>
                <w:rFonts w:ascii="Arial" w:hAnsi="Arial" w:cs="Arial"/>
                <w:sz w:val="28"/>
                <w:szCs w:val="28"/>
              </w:rPr>
            </w:pPr>
            <w:r w:rsidRPr="00BD7BB2">
              <w:rPr>
                <w:rFonts w:ascii="Arial" w:hAnsi="Arial" w:cs="Arial"/>
                <w:sz w:val="28"/>
                <w:szCs w:val="28"/>
              </w:rPr>
              <w:t>Relevance to a public authority’s functions</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533B11FE" w14:textId="1001BAFC" w:rsidR="00BD7BB2" w:rsidRPr="00BD7BB2" w:rsidRDefault="00512C35" w:rsidP="00B03E45">
            <w:pPr>
              <w:numPr>
                <w:ilvl w:val="12"/>
                <w:numId w:val="0"/>
              </w:numPr>
              <w:rPr>
                <w:rFonts w:ascii="Arial" w:hAnsi="Arial" w:cs="Arial"/>
                <w:sz w:val="28"/>
                <w:szCs w:val="28"/>
              </w:rPr>
            </w:pPr>
            <w:r>
              <w:rPr>
                <w:rFonts w:ascii="Arial" w:hAnsi="Arial" w:cs="Arial"/>
                <w:sz w:val="28"/>
                <w:szCs w:val="28"/>
              </w:rPr>
              <w:t>N/A</w:t>
            </w:r>
          </w:p>
        </w:tc>
      </w:tr>
      <w:tr w:rsidR="00BD7BB2" w:rsidRPr="007279F4" w14:paraId="2EEEDCDD" w14:textId="77777777" w:rsidTr="00B03E45">
        <w:trPr>
          <w:trHeight w:val="775"/>
        </w:trPr>
        <w:tc>
          <w:tcPr>
            <w:tcW w:w="7920" w:type="dxa"/>
            <w:tcBorders>
              <w:top w:val="single" w:sz="2" w:space="0" w:color="auto"/>
              <w:left w:val="single" w:sz="2" w:space="0" w:color="auto"/>
              <w:bottom w:val="single" w:sz="2" w:space="0" w:color="auto"/>
              <w:right w:val="single" w:sz="2" w:space="0" w:color="auto"/>
            </w:tcBorders>
          </w:tcPr>
          <w:p w14:paraId="306D175F" w14:textId="77777777" w:rsidR="00BD7BB2" w:rsidRPr="00BD7BB2" w:rsidRDefault="00BD7BB2" w:rsidP="00B03E45">
            <w:pPr>
              <w:numPr>
                <w:ilvl w:val="12"/>
                <w:numId w:val="0"/>
              </w:numPr>
              <w:spacing w:before="120" w:after="120"/>
              <w:rPr>
                <w:rFonts w:ascii="Arial" w:hAnsi="Arial" w:cs="Arial"/>
                <w:b/>
                <w:sz w:val="28"/>
                <w:szCs w:val="28"/>
              </w:rPr>
            </w:pPr>
            <w:r w:rsidRPr="00BD7BB2">
              <w:rPr>
                <w:rFonts w:ascii="Arial" w:hAnsi="Arial" w:cs="Arial"/>
                <w:b/>
                <w:sz w:val="28"/>
                <w:szCs w:val="28"/>
              </w:rPr>
              <w:t>Total score</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64265DF1" w14:textId="70A0553A" w:rsidR="00BD7BB2" w:rsidRPr="00BD7BB2" w:rsidRDefault="00512C35" w:rsidP="00B03E45">
            <w:pPr>
              <w:numPr>
                <w:ilvl w:val="12"/>
                <w:numId w:val="0"/>
              </w:numPr>
              <w:rPr>
                <w:rFonts w:ascii="Arial" w:hAnsi="Arial" w:cs="Arial"/>
                <w:sz w:val="28"/>
                <w:szCs w:val="28"/>
              </w:rPr>
            </w:pPr>
            <w:r>
              <w:rPr>
                <w:rFonts w:ascii="Arial" w:hAnsi="Arial" w:cs="Arial"/>
                <w:sz w:val="28"/>
                <w:szCs w:val="28"/>
              </w:rPr>
              <w:t>N/A</w:t>
            </w:r>
          </w:p>
        </w:tc>
      </w:tr>
    </w:tbl>
    <w:p w14:paraId="1C9BDCDC" w14:textId="77777777" w:rsidR="00BD7BB2" w:rsidRDefault="00BD7BB2" w:rsidP="00BD7BB2">
      <w:pPr>
        <w:rPr>
          <w:b/>
        </w:rPr>
      </w:pPr>
    </w:p>
    <w:p w14:paraId="7D555ADB" w14:textId="45CE69FE" w:rsidR="00BD7BB2" w:rsidRPr="001C7651" w:rsidRDefault="00BD7BB2" w:rsidP="00BD7BB2">
      <w:pPr>
        <w:pStyle w:val="DAERABodyText14pt"/>
      </w:pPr>
      <w:r w:rsidRPr="001C7651">
        <w:t>Note: The Total Rating Score should be used to prioritise the policy in rank orde</w:t>
      </w:r>
      <w:r>
        <w:t>r with other policies screened i</w:t>
      </w:r>
      <w:r w:rsidRPr="001C7651">
        <w:t xml:space="preserve">n for </w:t>
      </w:r>
      <w:r>
        <w:t>equality impact assessment</w:t>
      </w:r>
      <w:r w:rsidRPr="001C7651">
        <w:t>. This list of priorities will assist the public authority in timetabling.</w:t>
      </w:r>
      <w:r>
        <w:t xml:space="preserve"> </w:t>
      </w:r>
      <w:r w:rsidRPr="001C7651">
        <w:t xml:space="preserve">Details of the Public Authority’s </w:t>
      </w:r>
      <w:r>
        <w:t>Equality Impact Assessment</w:t>
      </w:r>
      <w:r w:rsidRPr="001C7651">
        <w:t xml:space="preserve"> Timetable </w:t>
      </w:r>
      <w:r>
        <w:t>should</w:t>
      </w:r>
      <w:r w:rsidRPr="001C7651">
        <w:t xml:space="preserve"> be included in the quarterly Screening Report.</w:t>
      </w:r>
    </w:p>
    <w:p w14:paraId="4E8B863C" w14:textId="77777777" w:rsidR="00BD7BB2" w:rsidRPr="001C7651" w:rsidRDefault="00BD7BB2" w:rsidP="00BD7BB2">
      <w:pPr>
        <w:pStyle w:val="DAERABodyText14pt"/>
      </w:pPr>
    </w:p>
    <w:p w14:paraId="08667D1B" w14:textId="07D41303" w:rsidR="00BD7BB2" w:rsidRPr="006060C3" w:rsidRDefault="00BD7BB2" w:rsidP="00BD7BB2">
      <w:pPr>
        <w:pStyle w:val="DAERABodyText14pt"/>
        <w:rPr>
          <w:b/>
          <w:bCs/>
        </w:rPr>
      </w:pPr>
      <w:r w:rsidRPr="008925FE">
        <w:rPr>
          <w:b/>
        </w:rPr>
        <w:lastRenderedPageBreak/>
        <w:t>Is the policy affected by timetables established by other relevant public authorities?</w:t>
      </w:r>
      <w:r w:rsidR="006060C3">
        <w:rPr>
          <w:b/>
        </w:rPr>
        <w:t xml:space="preserve"> </w:t>
      </w:r>
      <w:r w:rsidR="006060C3">
        <w:rPr>
          <w:b/>
          <w:bCs/>
        </w:rPr>
        <w:fldChar w:fldCharType="begin">
          <w:ffData>
            <w:name w:val="Check1"/>
            <w:enabled/>
            <w:calcOnExit w:val="0"/>
            <w:checkBox>
              <w:sizeAuto/>
              <w:default w:val="0"/>
            </w:checkBox>
          </w:ffData>
        </w:fldChar>
      </w:r>
      <w:r w:rsidR="006060C3">
        <w:rPr>
          <w:b/>
          <w:bCs/>
        </w:rPr>
        <w:instrText xml:space="preserve"> FORMCHECKBOX </w:instrText>
      </w:r>
      <w:r w:rsidR="006060C3">
        <w:rPr>
          <w:b/>
          <w:bCs/>
        </w:rPr>
      </w:r>
      <w:r w:rsidR="006060C3">
        <w:rPr>
          <w:b/>
          <w:bCs/>
        </w:rPr>
        <w:fldChar w:fldCharType="separate"/>
      </w:r>
      <w:r w:rsidR="006060C3">
        <w:rPr>
          <w:b/>
          <w:bCs/>
        </w:rPr>
        <w:fldChar w:fldCharType="end"/>
      </w:r>
      <w:r w:rsidR="006060C3">
        <w:rPr>
          <w:b/>
          <w:bCs/>
        </w:rPr>
        <w:t xml:space="preserve"> </w:t>
      </w:r>
      <w:r w:rsidR="006060C3" w:rsidRPr="00127EA5">
        <w:rPr>
          <w:bCs/>
        </w:rPr>
        <w:t>Yes</w:t>
      </w:r>
      <w:r w:rsidR="006060C3">
        <w:rPr>
          <w:bCs/>
        </w:rPr>
        <w:t xml:space="preserve"> </w:t>
      </w:r>
      <w:r w:rsidR="006060C3">
        <w:rPr>
          <w:bCs/>
        </w:rPr>
        <w:tab/>
      </w:r>
      <w:r w:rsidR="00D73B59">
        <w:rPr>
          <w:b/>
          <w:bCs/>
        </w:rPr>
        <w:fldChar w:fldCharType="begin">
          <w:ffData>
            <w:name w:val=""/>
            <w:enabled/>
            <w:calcOnExit w:val="0"/>
            <w:checkBox>
              <w:sizeAuto/>
              <w:default w:val="1"/>
            </w:checkBox>
          </w:ffData>
        </w:fldChar>
      </w:r>
      <w:r w:rsidR="00D73B59">
        <w:rPr>
          <w:b/>
          <w:bCs/>
        </w:rPr>
        <w:instrText xml:space="preserve"> FORMCHECKBOX </w:instrText>
      </w:r>
      <w:r w:rsidR="00D73B59">
        <w:rPr>
          <w:b/>
          <w:bCs/>
        </w:rPr>
      </w:r>
      <w:r w:rsidR="00D73B59">
        <w:rPr>
          <w:b/>
          <w:bCs/>
        </w:rPr>
        <w:fldChar w:fldCharType="separate"/>
      </w:r>
      <w:r w:rsidR="00D73B59">
        <w:rPr>
          <w:b/>
          <w:bCs/>
        </w:rPr>
        <w:fldChar w:fldCharType="end"/>
      </w:r>
      <w:r w:rsidR="006060C3">
        <w:rPr>
          <w:b/>
          <w:bCs/>
        </w:rPr>
        <w:t xml:space="preserve"> </w:t>
      </w:r>
      <w:r w:rsidR="006060C3" w:rsidRPr="00127EA5">
        <w:rPr>
          <w:bCs/>
        </w:rPr>
        <w:t>No</w:t>
      </w:r>
      <w:r w:rsidR="006060C3">
        <w:rPr>
          <w:bCs/>
        </w:rPr>
        <w:t xml:space="preserve"> </w:t>
      </w:r>
      <w:r w:rsidR="006060C3" w:rsidRPr="00002A49">
        <w:t>(</w:t>
      </w:r>
      <w:r w:rsidR="006060C3">
        <w:t>select</w:t>
      </w:r>
      <w:r w:rsidR="006060C3" w:rsidRPr="00002A49">
        <w:t xml:space="preserve"> as appropriate)</w:t>
      </w:r>
      <w:r w:rsidR="006060C3">
        <w:rPr>
          <w:b/>
          <w:bCs/>
        </w:rPr>
        <w:br/>
      </w:r>
      <w:r>
        <w:br/>
      </w:r>
      <w:r w:rsidRPr="008925FE">
        <w:rPr>
          <w:b/>
        </w:rPr>
        <w:t>If yes, please provide details.</w:t>
      </w:r>
    </w:p>
    <w:tbl>
      <w:tblPr>
        <w:tblStyle w:val="TableGrid"/>
        <w:tblW w:w="0" w:type="auto"/>
        <w:tblInd w:w="-5" w:type="dxa"/>
        <w:tblLook w:val="04A0" w:firstRow="1" w:lastRow="0" w:firstColumn="1" w:lastColumn="0" w:noHBand="0" w:noVBand="1"/>
      </w:tblPr>
      <w:tblGrid>
        <w:gridCol w:w="9498"/>
      </w:tblGrid>
      <w:tr w:rsidR="00BD7BB2" w14:paraId="41F0B64C" w14:textId="77777777" w:rsidTr="00B03E45">
        <w:tc>
          <w:tcPr>
            <w:tcW w:w="9498" w:type="dxa"/>
          </w:tcPr>
          <w:p w14:paraId="51A855CF" w14:textId="77777777" w:rsidR="00BD7BB2" w:rsidRPr="00DC50B5" w:rsidRDefault="00BD7BB2" w:rsidP="00B03E45">
            <w:pPr>
              <w:pStyle w:val="DAERABodyText14pt"/>
            </w:pPr>
            <w:r>
              <w:t>(insert text here)</w:t>
            </w:r>
          </w:p>
        </w:tc>
      </w:tr>
    </w:tbl>
    <w:p w14:paraId="4A8E621E" w14:textId="77777777" w:rsidR="00BD7BB2" w:rsidRPr="00AC23FD" w:rsidRDefault="00BD7BB2" w:rsidP="00BD7BB2">
      <w:pPr>
        <w:pStyle w:val="DAERABodyText14pt"/>
        <w:rPr>
          <w:b/>
          <w:bCs/>
        </w:rPr>
      </w:pPr>
    </w:p>
    <w:p w14:paraId="035C85C5" w14:textId="4F0455CF" w:rsidR="00825EDD" w:rsidRPr="00D91F4E" w:rsidRDefault="00825EDD" w:rsidP="00825EDD">
      <w:pPr>
        <w:pStyle w:val="DAERAHeaderStyle"/>
      </w:pPr>
      <w:r>
        <w:t xml:space="preserve">Part 4. </w:t>
      </w:r>
      <w:r w:rsidRPr="00D91F4E">
        <w:t>Monitoring</w:t>
      </w:r>
    </w:p>
    <w:p w14:paraId="0F84785D" w14:textId="77777777" w:rsidR="00825EDD" w:rsidRPr="001C7651" w:rsidRDefault="00825EDD" w:rsidP="00825EDD">
      <w:pPr>
        <w:autoSpaceDE w:val="0"/>
        <w:autoSpaceDN w:val="0"/>
        <w:adjustRightInd w:val="0"/>
        <w:rPr>
          <w:rFonts w:cs="Arial"/>
          <w:sz w:val="28"/>
          <w:szCs w:val="28"/>
        </w:rPr>
      </w:pPr>
    </w:p>
    <w:p w14:paraId="680A3830" w14:textId="1AC515EF" w:rsidR="00825EDD" w:rsidRPr="00825EDD" w:rsidRDefault="00825EDD" w:rsidP="00825EDD">
      <w:pPr>
        <w:pStyle w:val="DAERABodyText14pt"/>
        <w:rPr>
          <w:rStyle w:val="DARDEqualityTextBoldChar"/>
          <w:rFonts w:eastAsiaTheme="minorHAnsi" w:cstheme="minorBidi"/>
          <w:bCs/>
          <w:color w:val="auto"/>
          <w:szCs w:val="24"/>
          <w:lang w:val="en-GB"/>
        </w:rPr>
      </w:pPr>
      <w:r w:rsidRPr="00825EDD">
        <w:rPr>
          <w:rStyle w:val="DARDEqualityTextBoldChar"/>
          <w:rFonts w:eastAsiaTheme="minorHAnsi" w:cstheme="minorBidi"/>
          <w:bCs/>
          <w:color w:val="auto"/>
          <w:szCs w:val="24"/>
          <w:lang w:val="en-GB"/>
        </w:rPr>
        <w:t>Section 75 places a requirement on DAERA to have equality monitoring arrangements in place in order to assess the impact of policies and services etc; and to help identify barriers to fair participation and to better promote equality of opportunity. Please note the following excerpt from The Equality Commission for Northern Ireland in relation to monitoring:</w:t>
      </w:r>
    </w:p>
    <w:p w14:paraId="6B1A7050" w14:textId="77777777" w:rsidR="00825EDD" w:rsidRPr="00825EDD" w:rsidRDefault="00825EDD" w:rsidP="00825EDD">
      <w:pPr>
        <w:pStyle w:val="DAERABodyText14pt"/>
        <w:rPr>
          <w:rStyle w:val="DARDEqualityTextBoldChar"/>
          <w:rFonts w:eastAsiaTheme="minorHAnsi" w:cstheme="minorBidi"/>
          <w:b w:val="0"/>
          <w:color w:val="auto"/>
          <w:szCs w:val="24"/>
          <w:lang w:val="en-GB"/>
        </w:rPr>
      </w:pPr>
    </w:p>
    <w:p w14:paraId="705395F6" w14:textId="77777777" w:rsidR="00825EDD" w:rsidRPr="00825EDD" w:rsidRDefault="00825EDD" w:rsidP="00825EDD">
      <w:pPr>
        <w:pStyle w:val="DAERABodyText14pt"/>
        <w:rPr>
          <w:i/>
          <w:iCs/>
        </w:rPr>
      </w:pPr>
      <w:r w:rsidRPr="00825EDD">
        <w:rPr>
          <w:i/>
          <w:iCs/>
        </w:rPr>
        <w:t>A system must be established to monitor the impact of the policy in order to find out its effect on relevant groups. The results of ongoing monitoring must be reviewed on an annual basis. The public authority is required to publish the results of this monitoring. And they must be included in the public authorities´ annual review on progress to the Equality Commission. The Equality Scheme must specify how and where such monitoring information will be published. It is therefore essential that monitoring is carried out in a systematic manner and that the results are widely and openly published.</w:t>
      </w:r>
    </w:p>
    <w:p w14:paraId="51ACE398" w14:textId="77777777" w:rsidR="00825EDD" w:rsidRPr="00825EDD" w:rsidRDefault="00825EDD" w:rsidP="00825EDD">
      <w:pPr>
        <w:pStyle w:val="DAERABodyText14pt"/>
      </w:pPr>
    </w:p>
    <w:p w14:paraId="70A42757" w14:textId="77777777" w:rsidR="00825EDD" w:rsidRPr="00825EDD" w:rsidRDefault="00825EDD" w:rsidP="00825EDD">
      <w:pPr>
        <w:pStyle w:val="DAERABodyText14pt"/>
        <w:rPr>
          <w:i/>
          <w:iCs/>
        </w:rPr>
      </w:pPr>
      <w:r w:rsidRPr="00825EDD">
        <w:rPr>
          <w:i/>
          <w:iCs/>
        </w:rPr>
        <w:t>If the monitoring and analysis of results over a two year period show that the policy results in greater adverse impact than predicted, or if opportunities arise which would allow for greater equality of opportunity to be promoted, the public authority must ensure that the policy is revised to achieve better outcomes for the relevant equality groups.</w:t>
      </w:r>
    </w:p>
    <w:p w14:paraId="64862EBD" w14:textId="77777777" w:rsidR="00825EDD" w:rsidRPr="00825EDD" w:rsidRDefault="00825EDD" w:rsidP="00825EDD">
      <w:pPr>
        <w:pStyle w:val="DAERABodyText14pt"/>
        <w:rPr>
          <w:rStyle w:val="DARDEqualityTextBoldChar"/>
          <w:rFonts w:eastAsiaTheme="minorHAnsi" w:cstheme="minorBidi"/>
          <w:b w:val="0"/>
          <w:color w:val="auto"/>
          <w:szCs w:val="24"/>
          <w:lang w:val="en-GB"/>
        </w:rPr>
      </w:pPr>
    </w:p>
    <w:p w14:paraId="0ABBE55A" w14:textId="77777777" w:rsidR="00825EDD" w:rsidRPr="00825EDD" w:rsidRDefault="00825EDD" w:rsidP="00825EDD">
      <w:pPr>
        <w:pStyle w:val="DAERABodyText14pt"/>
      </w:pPr>
      <w:r w:rsidRPr="00825EDD">
        <w:rPr>
          <w:rStyle w:val="DARDEqualityTextBoldChar"/>
          <w:rFonts w:eastAsiaTheme="minorHAnsi" w:cstheme="minorBidi"/>
          <w:b w:val="0"/>
          <w:color w:val="auto"/>
          <w:szCs w:val="24"/>
          <w:lang w:val="en-GB"/>
        </w:rPr>
        <w:lastRenderedPageBreak/>
        <w:t xml:space="preserve">Further advice on monitoring can be found at: </w:t>
      </w:r>
      <w:hyperlink r:id="rId18" w:history="1">
        <w:r w:rsidRPr="00825EDD">
          <w:rPr>
            <w:rStyle w:val="Hyperlink"/>
          </w:rPr>
          <w:t>ECNI Monitoring Guidance for Public Authorities</w:t>
        </w:r>
      </w:hyperlink>
      <w:r w:rsidRPr="00825EDD">
        <w:t xml:space="preserve"> </w:t>
      </w:r>
    </w:p>
    <w:p w14:paraId="655A5541" w14:textId="77777777" w:rsidR="00825EDD" w:rsidRPr="00825EDD" w:rsidRDefault="00825EDD" w:rsidP="00825EDD">
      <w:pPr>
        <w:pStyle w:val="DAERABodyText14pt"/>
        <w:rPr>
          <w:rStyle w:val="DARDEqualityTextBoldChar"/>
          <w:rFonts w:eastAsiaTheme="minorHAnsi" w:cstheme="minorBidi"/>
          <w:b w:val="0"/>
          <w:color w:val="auto"/>
          <w:szCs w:val="24"/>
          <w:lang w:val="en-GB"/>
        </w:rPr>
      </w:pPr>
    </w:p>
    <w:p w14:paraId="55859B38" w14:textId="77777777" w:rsidR="00825EDD" w:rsidRPr="00825EDD" w:rsidRDefault="00825EDD" w:rsidP="00825EDD">
      <w:pPr>
        <w:pStyle w:val="DAERABodyText14pt"/>
        <w:rPr>
          <w:bCs/>
        </w:rPr>
      </w:pPr>
      <w:r w:rsidRPr="00825EDD">
        <w:rPr>
          <w:rStyle w:val="DARDEqualityTextBoldChar"/>
          <w:rFonts w:eastAsiaTheme="minorHAnsi" w:cstheme="minorBidi"/>
          <w:bCs/>
          <w:color w:val="auto"/>
          <w:szCs w:val="24"/>
          <w:lang w:val="en-GB"/>
        </w:rPr>
        <w:t>Outline what data you will collect in the future in order to monitor the impact of this policy or decision on equality, good relations and disability duties</w:t>
      </w:r>
      <w:r w:rsidRPr="00825EDD">
        <w:rPr>
          <w:bCs/>
        </w:rPr>
        <w:t>.</w:t>
      </w:r>
    </w:p>
    <w:p w14:paraId="01A08FCF" w14:textId="77777777" w:rsidR="00825EDD" w:rsidRPr="00825EDD" w:rsidRDefault="00825EDD" w:rsidP="00825EDD">
      <w:pPr>
        <w:pStyle w:val="DAERABodyText14pt"/>
      </w:pPr>
    </w:p>
    <w:p w14:paraId="79D093F3" w14:textId="77777777" w:rsidR="00825EDD" w:rsidRPr="00825EDD" w:rsidRDefault="00825EDD" w:rsidP="00825EDD">
      <w:pPr>
        <w:pStyle w:val="DAERABodyText14pt"/>
        <w:rPr>
          <w:b/>
          <w:bCs/>
        </w:rPr>
      </w:pPr>
      <w:r w:rsidRPr="00825EDD">
        <w:rPr>
          <w:b/>
          <w:bCs/>
        </w:rPr>
        <w:t>Equality:</w:t>
      </w:r>
    </w:p>
    <w:tbl>
      <w:tblPr>
        <w:tblStyle w:val="TableGrid"/>
        <w:tblW w:w="0" w:type="auto"/>
        <w:tblInd w:w="-5" w:type="dxa"/>
        <w:tblLook w:val="04A0" w:firstRow="1" w:lastRow="0" w:firstColumn="1" w:lastColumn="0" w:noHBand="0" w:noVBand="1"/>
      </w:tblPr>
      <w:tblGrid>
        <w:gridCol w:w="9498"/>
      </w:tblGrid>
      <w:tr w:rsidR="00825EDD" w14:paraId="06509D0D" w14:textId="77777777" w:rsidTr="00B03E45">
        <w:tc>
          <w:tcPr>
            <w:tcW w:w="9498" w:type="dxa"/>
          </w:tcPr>
          <w:p w14:paraId="57D5EB0D" w14:textId="193E800A" w:rsidR="005C0BF7" w:rsidRPr="00061ACD" w:rsidRDefault="005C0BF7" w:rsidP="005C0BF7">
            <w:pPr>
              <w:pStyle w:val="DAERABodyText14pt"/>
            </w:pPr>
            <w:r w:rsidRPr="00061ACD">
              <w:t>DAERA will seek feedback from stakeholder groups through the public consultation of the draft Regulations and through the development process of the draft Clean Air Strategy for Northern Ireland. DAERA will consider any comments or feedback received as part of the public consultation in relation to equality.</w:t>
            </w:r>
          </w:p>
          <w:p w14:paraId="44A73BE5" w14:textId="77777777" w:rsidR="005C0BF7" w:rsidRPr="00061ACD" w:rsidRDefault="005C0BF7" w:rsidP="005C0BF7">
            <w:pPr>
              <w:pStyle w:val="DAERABodyText14pt"/>
            </w:pPr>
          </w:p>
          <w:p w14:paraId="41B6365E" w14:textId="5EB1A8CA" w:rsidR="00825EDD" w:rsidRPr="00061ACD" w:rsidRDefault="005C0BF7" w:rsidP="005C0BF7">
            <w:pPr>
              <w:pStyle w:val="DAERABodyText14pt"/>
            </w:pPr>
            <w:r w:rsidRPr="00061ACD">
              <w:t>We may use information made available by NISRA via mid-year estimates, and if relevant we will use the data made available from the next census.</w:t>
            </w:r>
          </w:p>
        </w:tc>
      </w:tr>
    </w:tbl>
    <w:p w14:paraId="51C8B81E" w14:textId="77777777" w:rsidR="00825EDD" w:rsidRPr="00825EDD" w:rsidRDefault="00825EDD" w:rsidP="00825EDD">
      <w:pPr>
        <w:pStyle w:val="DAERABodyText14pt"/>
      </w:pPr>
    </w:p>
    <w:p w14:paraId="30D16186" w14:textId="77777777" w:rsidR="00825EDD" w:rsidRPr="00825EDD" w:rsidRDefault="00825EDD" w:rsidP="00825EDD">
      <w:pPr>
        <w:pStyle w:val="DAERABodyText14pt"/>
        <w:rPr>
          <w:b/>
          <w:bCs/>
        </w:rPr>
      </w:pPr>
      <w:r w:rsidRPr="00825EDD">
        <w:rPr>
          <w:b/>
          <w:bCs/>
        </w:rPr>
        <w:t>Good Relations:</w:t>
      </w:r>
    </w:p>
    <w:tbl>
      <w:tblPr>
        <w:tblStyle w:val="TableGrid"/>
        <w:tblW w:w="0" w:type="auto"/>
        <w:tblInd w:w="-5" w:type="dxa"/>
        <w:tblLook w:val="04A0" w:firstRow="1" w:lastRow="0" w:firstColumn="1" w:lastColumn="0" w:noHBand="0" w:noVBand="1"/>
      </w:tblPr>
      <w:tblGrid>
        <w:gridCol w:w="9356"/>
      </w:tblGrid>
      <w:tr w:rsidR="00825EDD" w14:paraId="5BA21E6A" w14:textId="77777777" w:rsidTr="005C0BF7">
        <w:tc>
          <w:tcPr>
            <w:tcW w:w="9356" w:type="dxa"/>
          </w:tcPr>
          <w:p w14:paraId="5F1FA24C" w14:textId="7CF98211" w:rsidR="00825EDD" w:rsidRPr="00061ACD" w:rsidRDefault="005C0BF7" w:rsidP="00B03E45">
            <w:pPr>
              <w:pStyle w:val="DAERABodyText14pt"/>
            </w:pPr>
            <w:r w:rsidRPr="00061ACD">
              <w:t>DAERA will seek feedback from stakeholder groups through the public consultation of the draft Regulations and through the development process of the draft Clean Air Strategy for Northern Ireland. DAERA will consider any comments or feedback received as part of the public consultation, particularly in relation to effective communication and ways good relations can be enhanced.</w:t>
            </w:r>
          </w:p>
        </w:tc>
      </w:tr>
    </w:tbl>
    <w:p w14:paraId="6B97296B" w14:textId="77777777" w:rsidR="00825EDD" w:rsidRPr="00825EDD" w:rsidRDefault="00825EDD" w:rsidP="00825EDD">
      <w:pPr>
        <w:pStyle w:val="DAERABodyText14pt"/>
      </w:pPr>
    </w:p>
    <w:p w14:paraId="6C2E545C" w14:textId="77777777" w:rsidR="00825EDD" w:rsidRPr="00825EDD" w:rsidRDefault="00825EDD" w:rsidP="00825EDD">
      <w:pPr>
        <w:pStyle w:val="DAERABodyText14pt"/>
        <w:rPr>
          <w:b/>
          <w:bCs/>
        </w:rPr>
      </w:pPr>
      <w:r w:rsidRPr="00825EDD">
        <w:rPr>
          <w:b/>
          <w:bCs/>
        </w:rPr>
        <w:t>Disability Duties:</w:t>
      </w:r>
    </w:p>
    <w:tbl>
      <w:tblPr>
        <w:tblStyle w:val="TableGrid"/>
        <w:tblW w:w="0" w:type="auto"/>
        <w:tblInd w:w="-5" w:type="dxa"/>
        <w:tblLook w:val="04A0" w:firstRow="1" w:lastRow="0" w:firstColumn="1" w:lastColumn="0" w:noHBand="0" w:noVBand="1"/>
      </w:tblPr>
      <w:tblGrid>
        <w:gridCol w:w="9498"/>
      </w:tblGrid>
      <w:tr w:rsidR="00825EDD" w14:paraId="7F66F5E6" w14:textId="77777777" w:rsidTr="00B03E45">
        <w:tc>
          <w:tcPr>
            <w:tcW w:w="9498" w:type="dxa"/>
          </w:tcPr>
          <w:p w14:paraId="2D2BABB4" w14:textId="030F5A5F" w:rsidR="00825EDD" w:rsidRPr="00061ACD" w:rsidRDefault="005C0BF7" w:rsidP="00B03E45">
            <w:pPr>
              <w:pStyle w:val="DAERABodyText14pt"/>
            </w:pPr>
            <w:r w:rsidRPr="00061ACD">
              <w:t xml:space="preserve">DAERA will seek feedback from stakeholder groups through the public consultation of the draft Regulations and through the development process </w:t>
            </w:r>
            <w:r w:rsidRPr="00061ACD">
              <w:lastRenderedPageBreak/>
              <w:t xml:space="preserve">of the draft Clean Air Strategy for Northern Ireland. DAERA will consider any comments or feedback received as part of the public consultation, particularly in relation to </w:t>
            </w:r>
            <w:r w:rsidR="00512C35" w:rsidRPr="00061ACD">
              <w:t>section 75 categories</w:t>
            </w:r>
            <w:r w:rsidRPr="00061ACD">
              <w:t>.</w:t>
            </w:r>
          </w:p>
        </w:tc>
      </w:tr>
    </w:tbl>
    <w:p w14:paraId="669E546A" w14:textId="77777777" w:rsidR="00242221" w:rsidRDefault="00242221" w:rsidP="00825EDD">
      <w:pPr>
        <w:pStyle w:val="DAERABodyText14pt"/>
      </w:pPr>
    </w:p>
    <w:p w14:paraId="5CD47056" w14:textId="77777777" w:rsidR="00242221" w:rsidRDefault="00242221" w:rsidP="00825EDD">
      <w:pPr>
        <w:pStyle w:val="DAERABodyText14pt"/>
      </w:pPr>
    </w:p>
    <w:p w14:paraId="4212503E" w14:textId="77777777" w:rsidR="00242221" w:rsidRPr="00242221" w:rsidRDefault="00242221" w:rsidP="00242221">
      <w:pPr>
        <w:pStyle w:val="DAERAHeaderStyle"/>
      </w:pPr>
      <w:r w:rsidRPr="00242221">
        <w:t xml:space="preserve">Part 5. Consideration of Human Rights </w:t>
      </w:r>
    </w:p>
    <w:p w14:paraId="539D4020" w14:textId="77777777" w:rsidR="00242221" w:rsidRDefault="00242221" w:rsidP="00242221">
      <w:pPr>
        <w:rPr>
          <w:b/>
        </w:rPr>
      </w:pPr>
    </w:p>
    <w:p w14:paraId="39CFA304" w14:textId="77777777" w:rsidR="00242221" w:rsidRDefault="00242221" w:rsidP="00D954C9">
      <w:pPr>
        <w:pStyle w:val="DAERABodyText14pt"/>
        <w:numPr>
          <w:ilvl w:val="0"/>
          <w:numId w:val="27"/>
        </w:numPr>
        <w:rPr>
          <w:b/>
          <w:bCs/>
        </w:rPr>
      </w:pPr>
      <w:r w:rsidRPr="00242221">
        <w:rPr>
          <w:b/>
          <w:bCs/>
        </w:rPr>
        <w:t xml:space="preserve">The Human Rights Act (HRA) 1998 brings the European Convention on Human Rights (ECHR) into UK law and it applies in N Ireland.  Indicate below by deleting Yes/No as appropriate, any potential </w:t>
      </w:r>
      <w:r w:rsidRPr="00242221">
        <w:rPr>
          <w:b/>
          <w:bCs/>
          <w:i/>
          <w:iCs/>
          <w:u w:val="single"/>
        </w:rPr>
        <w:t>adverse impacts</w:t>
      </w:r>
      <w:r w:rsidRPr="00242221">
        <w:rPr>
          <w:b/>
          <w:bCs/>
        </w:rPr>
        <w:t xml:space="preserve"> that the policy or decision may have in relation to human rights issues.</w:t>
      </w:r>
    </w:p>
    <w:p w14:paraId="551B38F6" w14:textId="18F95ADC" w:rsidR="00242221" w:rsidRPr="006F0634" w:rsidRDefault="00242221" w:rsidP="00242221">
      <w:pPr>
        <w:pStyle w:val="DAERABodyText14pt"/>
        <w:ind w:left="720"/>
        <w:rPr>
          <w:rFonts w:cs="Arial"/>
          <w:szCs w:val="28"/>
        </w:rPr>
      </w:pPr>
      <w:r>
        <w:rPr>
          <w:b/>
          <w:bCs/>
        </w:rPr>
        <w:br/>
      </w:r>
      <w:r w:rsidRPr="00242221">
        <w:rPr>
          <w:rFonts w:cs="Arial"/>
          <w:szCs w:val="28"/>
        </w:rPr>
        <w:t>See Annex A for brief synopsis on each of the Human Rights Articles &amp; Protocols</w:t>
      </w:r>
      <w:r>
        <w:rPr>
          <w:rFonts w:cs="Arial"/>
          <w:szCs w:val="28"/>
        </w:rPr>
        <w:t>.</w:t>
      </w:r>
    </w:p>
    <w:tbl>
      <w:tblPr>
        <w:tblW w:w="9498" w:type="dxa"/>
        <w:tblLook w:val="0000" w:firstRow="0" w:lastRow="0" w:firstColumn="0" w:lastColumn="0" w:noHBand="0" w:noVBand="0"/>
      </w:tblPr>
      <w:tblGrid>
        <w:gridCol w:w="6204"/>
        <w:gridCol w:w="1984"/>
        <w:gridCol w:w="1310"/>
      </w:tblGrid>
      <w:tr w:rsidR="00242221" w:rsidRPr="006F0634" w14:paraId="16A3F01F" w14:textId="77777777" w:rsidTr="00B03E45">
        <w:trPr>
          <w:trHeight w:val="907"/>
        </w:trPr>
        <w:tc>
          <w:tcPr>
            <w:tcW w:w="6204" w:type="dxa"/>
          </w:tcPr>
          <w:p w14:paraId="1065192D" w14:textId="77777777" w:rsidR="00242221" w:rsidRPr="00242221" w:rsidRDefault="00242221" w:rsidP="00242221">
            <w:pPr>
              <w:pStyle w:val="Header"/>
              <w:spacing w:before="100"/>
              <w:ind w:left="609"/>
              <w:rPr>
                <w:rFonts w:ascii="Arial" w:hAnsi="Arial" w:cs="Arial"/>
                <w:sz w:val="28"/>
                <w:szCs w:val="28"/>
              </w:rPr>
            </w:pPr>
            <w:r w:rsidRPr="00242221">
              <w:rPr>
                <w:rFonts w:ascii="Arial" w:hAnsi="Arial" w:cs="Arial"/>
                <w:sz w:val="28"/>
                <w:szCs w:val="28"/>
              </w:rPr>
              <w:t>Right to Life</w:t>
            </w:r>
          </w:p>
          <w:p w14:paraId="118384BB" w14:textId="77777777" w:rsidR="00242221" w:rsidRPr="00242221" w:rsidRDefault="00242221" w:rsidP="00242221">
            <w:pPr>
              <w:pStyle w:val="Header"/>
              <w:spacing w:before="100"/>
              <w:ind w:left="609"/>
              <w:rPr>
                <w:rFonts w:ascii="Arial" w:hAnsi="Arial" w:cs="Arial"/>
                <w:sz w:val="28"/>
                <w:szCs w:val="28"/>
              </w:rPr>
            </w:pPr>
          </w:p>
        </w:tc>
        <w:tc>
          <w:tcPr>
            <w:tcW w:w="1984" w:type="dxa"/>
          </w:tcPr>
          <w:p w14:paraId="7D87A1F1"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2</w:t>
            </w:r>
          </w:p>
        </w:tc>
        <w:tc>
          <w:tcPr>
            <w:tcW w:w="1310" w:type="dxa"/>
          </w:tcPr>
          <w:p w14:paraId="575C9A9A" w14:textId="2FB386FD"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65BF473C" w14:textId="77777777" w:rsidTr="00B03E45">
        <w:trPr>
          <w:trHeight w:val="907"/>
        </w:trPr>
        <w:tc>
          <w:tcPr>
            <w:tcW w:w="6204" w:type="dxa"/>
          </w:tcPr>
          <w:p w14:paraId="2A3F9780"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 xml:space="preserve">Prohibition of torture, inhuman or degrading treatment </w:t>
            </w:r>
          </w:p>
        </w:tc>
        <w:tc>
          <w:tcPr>
            <w:tcW w:w="1984" w:type="dxa"/>
          </w:tcPr>
          <w:p w14:paraId="64A3D2DA"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3</w:t>
            </w:r>
          </w:p>
        </w:tc>
        <w:tc>
          <w:tcPr>
            <w:tcW w:w="1310" w:type="dxa"/>
          </w:tcPr>
          <w:p w14:paraId="7BDCEEBA" w14:textId="4C6A5591"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563519F6" w14:textId="77777777" w:rsidTr="00B03E45">
        <w:trPr>
          <w:trHeight w:val="907"/>
        </w:trPr>
        <w:tc>
          <w:tcPr>
            <w:tcW w:w="6204" w:type="dxa"/>
          </w:tcPr>
          <w:p w14:paraId="761CB7C3"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Prohibition of slavery and forced labour</w:t>
            </w:r>
          </w:p>
        </w:tc>
        <w:tc>
          <w:tcPr>
            <w:tcW w:w="1984" w:type="dxa"/>
          </w:tcPr>
          <w:p w14:paraId="46C2B46B"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4</w:t>
            </w:r>
          </w:p>
        </w:tc>
        <w:tc>
          <w:tcPr>
            <w:tcW w:w="1310" w:type="dxa"/>
          </w:tcPr>
          <w:p w14:paraId="36903B06" w14:textId="101F335E"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7C3E4E2A" w14:textId="77777777" w:rsidTr="00B03E45">
        <w:trPr>
          <w:trHeight w:val="907"/>
        </w:trPr>
        <w:tc>
          <w:tcPr>
            <w:tcW w:w="6204" w:type="dxa"/>
          </w:tcPr>
          <w:p w14:paraId="4E31E8D4"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 xml:space="preserve">Right to liberty and security </w:t>
            </w:r>
          </w:p>
        </w:tc>
        <w:tc>
          <w:tcPr>
            <w:tcW w:w="1984" w:type="dxa"/>
          </w:tcPr>
          <w:p w14:paraId="6BBDED85"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5</w:t>
            </w:r>
          </w:p>
        </w:tc>
        <w:tc>
          <w:tcPr>
            <w:tcW w:w="1310" w:type="dxa"/>
          </w:tcPr>
          <w:p w14:paraId="704E05B8" w14:textId="3AB5718C"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3324C2B7" w14:textId="77777777" w:rsidTr="00B03E45">
        <w:trPr>
          <w:trHeight w:val="907"/>
        </w:trPr>
        <w:tc>
          <w:tcPr>
            <w:tcW w:w="6204" w:type="dxa"/>
          </w:tcPr>
          <w:p w14:paraId="7D4997DE"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a fair and public trial</w:t>
            </w:r>
          </w:p>
        </w:tc>
        <w:tc>
          <w:tcPr>
            <w:tcW w:w="1984" w:type="dxa"/>
          </w:tcPr>
          <w:p w14:paraId="0B540E2C"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6</w:t>
            </w:r>
          </w:p>
        </w:tc>
        <w:tc>
          <w:tcPr>
            <w:tcW w:w="1310" w:type="dxa"/>
          </w:tcPr>
          <w:p w14:paraId="32B05E77" w14:textId="6A074287"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36726311" w14:textId="77777777" w:rsidTr="00B03E45">
        <w:trPr>
          <w:trHeight w:val="907"/>
        </w:trPr>
        <w:tc>
          <w:tcPr>
            <w:tcW w:w="6204" w:type="dxa"/>
          </w:tcPr>
          <w:p w14:paraId="244EA4E6"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no punishment without law</w:t>
            </w:r>
          </w:p>
        </w:tc>
        <w:tc>
          <w:tcPr>
            <w:tcW w:w="1984" w:type="dxa"/>
          </w:tcPr>
          <w:p w14:paraId="7818CACB"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7</w:t>
            </w:r>
          </w:p>
        </w:tc>
        <w:tc>
          <w:tcPr>
            <w:tcW w:w="1310" w:type="dxa"/>
          </w:tcPr>
          <w:p w14:paraId="6A28B346" w14:textId="39C074DB"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22F6DFA6" w14:textId="77777777" w:rsidTr="00B03E45">
        <w:trPr>
          <w:trHeight w:val="907"/>
        </w:trPr>
        <w:tc>
          <w:tcPr>
            <w:tcW w:w="6204" w:type="dxa"/>
          </w:tcPr>
          <w:p w14:paraId="5D4F4676" w14:textId="5EF8B8D8"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respect for private and family life, home and correspondence</w:t>
            </w:r>
          </w:p>
        </w:tc>
        <w:tc>
          <w:tcPr>
            <w:tcW w:w="1984" w:type="dxa"/>
          </w:tcPr>
          <w:p w14:paraId="454EFB0D"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8</w:t>
            </w:r>
          </w:p>
        </w:tc>
        <w:tc>
          <w:tcPr>
            <w:tcW w:w="1310" w:type="dxa"/>
          </w:tcPr>
          <w:p w14:paraId="020207EE" w14:textId="677E2D2E"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2229B551" w14:textId="77777777" w:rsidTr="00B03E45">
        <w:trPr>
          <w:trHeight w:val="907"/>
        </w:trPr>
        <w:tc>
          <w:tcPr>
            <w:tcW w:w="6204" w:type="dxa"/>
          </w:tcPr>
          <w:p w14:paraId="73EEA0E5"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lastRenderedPageBreak/>
              <w:t>Right to freedom of thought, conscience and religion</w:t>
            </w:r>
          </w:p>
        </w:tc>
        <w:tc>
          <w:tcPr>
            <w:tcW w:w="1984" w:type="dxa"/>
          </w:tcPr>
          <w:p w14:paraId="249F6DE0"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9</w:t>
            </w:r>
          </w:p>
        </w:tc>
        <w:tc>
          <w:tcPr>
            <w:tcW w:w="1310" w:type="dxa"/>
          </w:tcPr>
          <w:p w14:paraId="1346E772" w14:textId="548EA02C"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1830E3DA" w14:textId="77777777" w:rsidTr="00B03E45">
        <w:trPr>
          <w:trHeight w:val="907"/>
        </w:trPr>
        <w:tc>
          <w:tcPr>
            <w:tcW w:w="6204" w:type="dxa"/>
          </w:tcPr>
          <w:p w14:paraId="351DA10B"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freedom of expression</w:t>
            </w:r>
          </w:p>
        </w:tc>
        <w:tc>
          <w:tcPr>
            <w:tcW w:w="1984" w:type="dxa"/>
          </w:tcPr>
          <w:p w14:paraId="4CB7FAD0"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10</w:t>
            </w:r>
          </w:p>
        </w:tc>
        <w:tc>
          <w:tcPr>
            <w:tcW w:w="1310" w:type="dxa"/>
          </w:tcPr>
          <w:p w14:paraId="491DD2E8" w14:textId="7532AFC7"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0F3654FA" w14:textId="77777777" w:rsidTr="00B03E45">
        <w:trPr>
          <w:trHeight w:val="907"/>
        </w:trPr>
        <w:tc>
          <w:tcPr>
            <w:tcW w:w="6204" w:type="dxa"/>
          </w:tcPr>
          <w:p w14:paraId="26A1E64F"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freedom of peaceful assembly and association</w:t>
            </w:r>
          </w:p>
        </w:tc>
        <w:tc>
          <w:tcPr>
            <w:tcW w:w="1984" w:type="dxa"/>
          </w:tcPr>
          <w:p w14:paraId="2C0D1C73"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11</w:t>
            </w:r>
          </w:p>
        </w:tc>
        <w:tc>
          <w:tcPr>
            <w:tcW w:w="1310" w:type="dxa"/>
          </w:tcPr>
          <w:p w14:paraId="0E0920A7" w14:textId="49DB134B"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6FBEBD71" w14:textId="77777777" w:rsidTr="00B03E45">
        <w:trPr>
          <w:trHeight w:val="907"/>
        </w:trPr>
        <w:tc>
          <w:tcPr>
            <w:tcW w:w="6204" w:type="dxa"/>
          </w:tcPr>
          <w:p w14:paraId="3266B80A"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marry and to found a family</w:t>
            </w:r>
          </w:p>
        </w:tc>
        <w:tc>
          <w:tcPr>
            <w:tcW w:w="1984" w:type="dxa"/>
          </w:tcPr>
          <w:p w14:paraId="29AF1A78"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12</w:t>
            </w:r>
          </w:p>
        </w:tc>
        <w:tc>
          <w:tcPr>
            <w:tcW w:w="1310" w:type="dxa"/>
          </w:tcPr>
          <w:p w14:paraId="3D974855" w14:textId="76D16813"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0A62278A" w14:textId="77777777" w:rsidTr="00B03E45">
        <w:trPr>
          <w:trHeight w:val="907"/>
        </w:trPr>
        <w:tc>
          <w:tcPr>
            <w:tcW w:w="6204" w:type="dxa"/>
          </w:tcPr>
          <w:p w14:paraId="03768CB8"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The prohibition of discrimination</w:t>
            </w:r>
          </w:p>
        </w:tc>
        <w:tc>
          <w:tcPr>
            <w:tcW w:w="1984" w:type="dxa"/>
          </w:tcPr>
          <w:p w14:paraId="76011B46"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14</w:t>
            </w:r>
          </w:p>
        </w:tc>
        <w:tc>
          <w:tcPr>
            <w:tcW w:w="1310" w:type="dxa"/>
          </w:tcPr>
          <w:p w14:paraId="2380419F" w14:textId="1A195DE3"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18D0539C" w14:textId="77777777" w:rsidTr="00B03E45">
        <w:trPr>
          <w:trHeight w:val="907"/>
        </w:trPr>
        <w:tc>
          <w:tcPr>
            <w:tcW w:w="6204" w:type="dxa"/>
          </w:tcPr>
          <w:p w14:paraId="72938424"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Protection of property and enjoyment of possessions</w:t>
            </w:r>
          </w:p>
        </w:tc>
        <w:tc>
          <w:tcPr>
            <w:tcW w:w="1984" w:type="dxa"/>
          </w:tcPr>
          <w:p w14:paraId="20413CF6"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Protocol 1</w:t>
            </w:r>
            <w:r w:rsidRPr="00242221">
              <w:rPr>
                <w:rFonts w:ascii="Arial" w:hAnsi="Arial" w:cs="Arial"/>
                <w:b/>
                <w:sz w:val="28"/>
                <w:szCs w:val="28"/>
              </w:rPr>
              <w:br/>
              <w:t>Article 1</w:t>
            </w:r>
          </w:p>
        </w:tc>
        <w:tc>
          <w:tcPr>
            <w:tcW w:w="1310" w:type="dxa"/>
          </w:tcPr>
          <w:p w14:paraId="01CC61CB" w14:textId="01F9E0B3"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775AC53B" w14:textId="77777777" w:rsidTr="00B03E45">
        <w:trPr>
          <w:trHeight w:val="907"/>
        </w:trPr>
        <w:tc>
          <w:tcPr>
            <w:tcW w:w="6204" w:type="dxa"/>
          </w:tcPr>
          <w:p w14:paraId="0B243742"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education</w:t>
            </w:r>
          </w:p>
        </w:tc>
        <w:tc>
          <w:tcPr>
            <w:tcW w:w="1984" w:type="dxa"/>
          </w:tcPr>
          <w:p w14:paraId="07689035"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Protocol 1</w:t>
            </w:r>
            <w:r w:rsidRPr="00242221">
              <w:rPr>
                <w:rFonts w:ascii="Arial" w:hAnsi="Arial" w:cs="Arial"/>
                <w:b/>
                <w:sz w:val="28"/>
                <w:szCs w:val="28"/>
              </w:rPr>
              <w:br/>
              <w:t>Article 2</w:t>
            </w:r>
          </w:p>
        </w:tc>
        <w:tc>
          <w:tcPr>
            <w:tcW w:w="1310" w:type="dxa"/>
          </w:tcPr>
          <w:p w14:paraId="517101B1" w14:textId="66C2BE18"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75DFF0CF" w14:textId="77777777" w:rsidTr="00B03E45">
        <w:trPr>
          <w:trHeight w:val="907"/>
        </w:trPr>
        <w:tc>
          <w:tcPr>
            <w:tcW w:w="6204" w:type="dxa"/>
          </w:tcPr>
          <w:p w14:paraId="704D51C8"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free and secret elections</w:t>
            </w:r>
          </w:p>
        </w:tc>
        <w:tc>
          <w:tcPr>
            <w:tcW w:w="1984" w:type="dxa"/>
          </w:tcPr>
          <w:p w14:paraId="61474E54"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Protocol 1</w:t>
            </w:r>
            <w:r w:rsidRPr="00242221">
              <w:rPr>
                <w:rFonts w:ascii="Arial" w:hAnsi="Arial" w:cs="Arial"/>
                <w:b/>
                <w:sz w:val="28"/>
                <w:szCs w:val="28"/>
              </w:rPr>
              <w:br/>
              <w:t>Article 3</w:t>
            </w:r>
          </w:p>
        </w:tc>
        <w:tc>
          <w:tcPr>
            <w:tcW w:w="1310" w:type="dxa"/>
          </w:tcPr>
          <w:p w14:paraId="0794E348" w14:textId="13554C5E"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bl>
    <w:p w14:paraId="10D95A73" w14:textId="77777777" w:rsidR="00242221" w:rsidRPr="00825EDD" w:rsidRDefault="00242221" w:rsidP="00825EDD">
      <w:pPr>
        <w:pStyle w:val="DAERABodyText14pt"/>
      </w:pPr>
    </w:p>
    <w:p w14:paraId="1206B239" w14:textId="0439D35A" w:rsidR="00242221" w:rsidRDefault="00242221" w:rsidP="00D954C9">
      <w:pPr>
        <w:pStyle w:val="DARDEqualityText"/>
        <w:numPr>
          <w:ilvl w:val="0"/>
          <w:numId w:val="27"/>
        </w:numPr>
        <w:tabs>
          <w:tab w:val="left" w:pos="448"/>
        </w:tabs>
        <w:rPr>
          <w:rFonts w:cs="Arial"/>
          <w:b/>
          <w:bCs/>
          <w:szCs w:val="28"/>
        </w:rPr>
      </w:pPr>
      <w:r w:rsidRPr="00242221">
        <w:rPr>
          <w:rFonts w:cs="Arial"/>
          <w:b/>
          <w:bCs/>
          <w:szCs w:val="28"/>
        </w:rPr>
        <w:t>Please explain any adverse impacts on human rights that you have identified</w:t>
      </w:r>
      <w:r w:rsidR="00C63BD2">
        <w:rPr>
          <w:rFonts w:cs="Arial"/>
          <w:b/>
          <w:bCs/>
          <w:szCs w:val="28"/>
        </w:rPr>
        <w:t>.</w:t>
      </w:r>
    </w:p>
    <w:tbl>
      <w:tblPr>
        <w:tblStyle w:val="TableGrid"/>
        <w:tblW w:w="0" w:type="auto"/>
        <w:tblInd w:w="704" w:type="dxa"/>
        <w:tblLook w:val="04A0" w:firstRow="1" w:lastRow="0" w:firstColumn="1" w:lastColumn="0" w:noHBand="0" w:noVBand="1"/>
      </w:tblPr>
      <w:tblGrid>
        <w:gridCol w:w="8789"/>
      </w:tblGrid>
      <w:tr w:rsidR="00C63BD2" w14:paraId="5C41AE26" w14:textId="77777777" w:rsidTr="00C63BD2">
        <w:tc>
          <w:tcPr>
            <w:tcW w:w="8789" w:type="dxa"/>
          </w:tcPr>
          <w:p w14:paraId="619640D2" w14:textId="6DEA0818" w:rsidR="00C63BD2" w:rsidRPr="00DC50B5" w:rsidRDefault="000B3973" w:rsidP="00C63BD2">
            <w:pPr>
              <w:pStyle w:val="DAERABodyText14pt"/>
            </w:pPr>
            <w:r>
              <w:t xml:space="preserve">None.  There are no adverse impacts.  </w:t>
            </w:r>
          </w:p>
        </w:tc>
      </w:tr>
    </w:tbl>
    <w:p w14:paraId="25DE8433" w14:textId="77777777" w:rsidR="00BD7BB2" w:rsidRDefault="00BD7BB2" w:rsidP="00825EDD">
      <w:pPr>
        <w:pStyle w:val="DAERABodyText14pt"/>
      </w:pPr>
    </w:p>
    <w:p w14:paraId="674C187D" w14:textId="0F89C61A" w:rsidR="00C63BD2" w:rsidRDefault="00C63BD2" w:rsidP="00D954C9">
      <w:pPr>
        <w:pStyle w:val="DARDEqualityText"/>
        <w:numPr>
          <w:ilvl w:val="0"/>
          <w:numId w:val="27"/>
        </w:numPr>
        <w:tabs>
          <w:tab w:val="left" w:pos="448"/>
        </w:tabs>
        <w:rPr>
          <w:rFonts w:cs="Arial"/>
          <w:b/>
          <w:bCs/>
          <w:szCs w:val="28"/>
        </w:rPr>
      </w:pPr>
      <w:r w:rsidRPr="00C63BD2">
        <w:rPr>
          <w:rFonts w:cs="Arial"/>
          <w:b/>
          <w:bCs/>
          <w:szCs w:val="28"/>
        </w:rPr>
        <w:t>Please indicate any ways which you consider the policy positively promotes human rights</w:t>
      </w:r>
      <w:r>
        <w:rPr>
          <w:rFonts w:cs="Arial"/>
          <w:b/>
          <w:bCs/>
          <w:szCs w:val="28"/>
        </w:rPr>
        <w:t>.</w:t>
      </w:r>
    </w:p>
    <w:tbl>
      <w:tblPr>
        <w:tblStyle w:val="TableGrid"/>
        <w:tblW w:w="0" w:type="auto"/>
        <w:tblInd w:w="704" w:type="dxa"/>
        <w:tblLook w:val="04A0" w:firstRow="1" w:lastRow="0" w:firstColumn="1" w:lastColumn="0" w:noHBand="0" w:noVBand="1"/>
      </w:tblPr>
      <w:tblGrid>
        <w:gridCol w:w="8789"/>
      </w:tblGrid>
      <w:tr w:rsidR="00C63BD2" w14:paraId="66F5815C" w14:textId="77777777" w:rsidTr="00B03E45">
        <w:tc>
          <w:tcPr>
            <w:tcW w:w="8789" w:type="dxa"/>
          </w:tcPr>
          <w:p w14:paraId="5BC9C774" w14:textId="76A6E3C7" w:rsidR="00C63BD2" w:rsidRPr="00DC50B5" w:rsidRDefault="00D73B59" w:rsidP="00C63BD2">
            <w:pPr>
              <w:pStyle w:val="DAERABodyText14pt"/>
            </w:pPr>
            <w:r>
              <w:rPr>
                <w:rFonts w:cs="Arial"/>
                <w:szCs w:val="28"/>
              </w:rPr>
              <w:t>T</w:t>
            </w:r>
            <w:r w:rsidRPr="00D73B59">
              <w:rPr>
                <w:rFonts w:cs="Arial"/>
                <w:szCs w:val="28"/>
              </w:rPr>
              <w:t xml:space="preserve">he public consultation will allow the public to provide their views on the draft </w:t>
            </w:r>
            <w:r w:rsidR="00D80C6C">
              <w:rPr>
                <w:rFonts w:cs="Arial"/>
                <w:szCs w:val="28"/>
              </w:rPr>
              <w:t>legislation</w:t>
            </w:r>
            <w:r w:rsidRPr="00D73B59">
              <w:rPr>
                <w:rFonts w:cs="Arial"/>
                <w:szCs w:val="28"/>
              </w:rPr>
              <w:t>, which supports the right to freedom of expression</w:t>
            </w:r>
            <w:r w:rsidRPr="00061ACD">
              <w:rPr>
                <w:rFonts w:cs="Arial"/>
                <w:szCs w:val="28"/>
              </w:rPr>
              <w:t>.</w:t>
            </w:r>
            <w:r w:rsidR="00512C35" w:rsidRPr="00061ACD">
              <w:t xml:space="preserve"> </w:t>
            </w:r>
            <w:r w:rsidR="00512C35" w:rsidRPr="00061ACD">
              <w:rPr>
                <w:rFonts w:cs="Arial"/>
                <w:szCs w:val="28"/>
              </w:rPr>
              <w:t>Should valid concerns arise through the consultation alerting to a section 75 category being affected by the policy then appropriate mitigation will be considered.</w:t>
            </w:r>
          </w:p>
        </w:tc>
      </w:tr>
    </w:tbl>
    <w:p w14:paraId="6260D254" w14:textId="63B6A235" w:rsidR="00C63BD2" w:rsidRDefault="00FC3EB8" w:rsidP="00FC3EB8">
      <w:pPr>
        <w:pStyle w:val="DAERABodyText14pt"/>
        <w:tabs>
          <w:tab w:val="left" w:pos="4270"/>
        </w:tabs>
      </w:pPr>
      <w:r>
        <w:tab/>
      </w:r>
    </w:p>
    <w:p w14:paraId="41712B44" w14:textId="4B73E134" w:rsidR="00C63BD2" w:rsidRPr="00C63BD2" w:rsidRDefault="00C63BD2" w:rsidP="00C63BD2">
      <w:pPr>
        <w:pStyle w:val="DAERAHeaderStyle"/>
      </w:pPr>
      <w:r w:rsidRPr="00C63BD2">
        <w:t>Part 6 - Approval and authorisation</w:t>
      </w:r>
    </w:p>
    <w:p w14:paraId="76E75E12" w14:textId="77777777" w:rsidR="00C63BD2" w:rsidRPr="00C63BD2" w:rsidRDefault="00C63BD2" w:rsidP="00C63BD2">
      <w:pPr>
        <w:pStyle w:val="DAERABodyText14pt"/>
      </w:pPr>
      <w:r w:rsidRPr="00C63BD2">
        <w:lastRenderedPageBreak/>
        <w:t>Before signing off this screening template please confirm that you have completed all the actions listed below.</w:t>
      </w:r>
    </w:p>
    <w:p w14:paraId="2510C569" w14:textId="77777777" w:rsidR="00C63BD2" w:rsidRPr="00C63BD2" w:rsidRDefault="00C63BD2" w:rsidP="00C63BD2">
      <w:pPr>
        <w:pStyle w:val="DAERABodyText14pt"/>
      </w:pPr>
    </w:p>
    <w:p w14:paraId="28E12823" w14:textId="2C159452" w:rsidR="00C63BD2" w:rsidRPr="00C63BD2" w:rsidRDefault="00C63BD2" w:rsidP="00C63BD2">
      <w:pPr>
        <w:pStyle w:val="DAERABodyText14pt"/>
      </w:pPr>
      <w:r w:rsidRPr="00C63BD2">
        <w:t xml:space="preserve">I can confirm that all the actions listed below have been completed </w:t>
      </w:r>
      <w:r>
        <w:t>-</w:t>
      </w:r>
    </w:p>
    <w:p w14:paraId="60CD7CE3" w14:textId="77777777" w:rsidR="00C63BD2" w:rsidRPr="00C63BD2" w:rsidRDefault="00C63BD2">
      <w:pPr>
        <w:pStyle w:val="DAERABodyText14pt"/>
        <w:numPr>
          <w:ilvl w:val="0"/>
          <w:numId w:val="11"/>
        </w:numPr>
      </w:pPr>
      <w:r w:rsidRPr="00C63BD2">
        <w:t>I have explained any technical issues in plain English (easily understood by a 12 year old)</w:t>
      </w:r>
    </w:p>
    <w:p w14:paraId="463CF6D1" w14:textId="77777777" w:rsidR="00C63BD2" w:rsidRPr="00C63BD2" w:rsidRDefault="00C63BD2">
      <w:pPr>
        <w:pStyle w:val="DAERABodyText14pt"/>
        <w:numPr>
          <w:ilvl w:val="0"/>
          <w:numId w:val="11"/>
        </w:numPr>
      </w:pPr>
      <w:r w:rsidRPr="00C63BD2">
        <w:t>I have used the most relevant, current &amp; up to date data available</w:t>
      </w:r>
    </w:p>
    <w:p w14:paraId="2BD58E69" w14:textId="77777777" w:rsidR="00C63BD2" w:rsidRPr="00C63BD2" w:rsidRDefault="00C63BD2">
      <w:pPr>
        <w:pStyle w:val="DAERABodyText14pt"/>
        <w:numPr>
          <w:ilvl w:val="0"/>
          <w:numId w:val="11"/>
        </w:numPr>
      </w:pPr>
      <w:r w:rsidRPr="00C63BD2">
        <w:t>I have added evidence and explained my assessments in full</w:t>
      </w:r>
    </w:p>
    <w:p w14:paraId="3AC52DDB" w14:textId="77777777" w:rsidR="00C63BD2" w:rsidRPr="00C63BD2" w:rsidRDefault="00C63BD2">
      <w:pPr>
        <w:pStyle w:val="DAERABodyText14pt"/>
        <w:numPr>
          <w:ilvl w:val="0"/>
          <w:numId w:val="11"/>
        </w:numPr>
      </w:pPr>
      <w:r w:rsidRPr="00C63BD2">
        <w:t>I have provided a brief note to justify my decision to ‘Screen In’ or ‘Screen Out’</w:t>
      </w:r>
    </w:p>
    <w:p w14:paraId="397D10FC" w14:textId="77777777" w:rsidR="00C63BD2" w:rsidRPr="00C63BD2" w:rsidRDefault="00C63BD2">
      <w:pPr>
        <w:pStyle w:val="DAERABodyText14pt"/>
        <w:numPr>
          <w:ilvl w:val="0"/>
          <w:numId w:val="11"/>
        </w:numPr>
      </w:pPr>
      <w:r w:rsidRPr="00C63BD2">
        <w:t>A copy of this screening template and the final decision has been sent to the Equality Unit for their consideration before it has been forwarded for sign-off</w:t>
      </w:r>
    </w:p>
    <w:p w14:paraId="0E017901" w14:textId="77777777" w:rsidR="00C63BD2" w:rsidRDefault="00C63BD2" w:rsidP="00C63BD2">
      <w:pPr>
        <w:rPr>
          <w:b/>
        </w:rPr>
      </w:pPr>
    </w:p>
    <w:p w14:paraId="698BCC97" w14:textId="77777777" w:rsidR="00C63BD2" w:rsidRPr="00C63BD2" w:rsidRDefault="00C63BD2" w:rsidP="00C63BD2">
      <w:pPr>
        <w:pStyle w:val="DAERABodyText14pt"/>
        <w:rPr>
          <w:b/>
          <w:bCs/>
        </w:rPr>
      </w:pPr>
      <w:r w:rsidRPr="00C63BD2">
        <w:rPr>
          <w:b/>
          <w:bCs/>
        </w:rPr>
        <w:t>Screening assessment completed by (Staff Officer level or above) -</w:t>
      </w:r>
    </w:p>
    <w:p w14:paraId="057745F7" w14:textId="50964785" w:rsidR="00C63BD2" w:rsidRPr="00C63BD2" w:rsidRDefault="00C63BD2" w:rsidP="00C63BD2">
      <w:pPr>
        <w:pStyle w:val="DAERABodyText14pt"/>
        <w:rPr>
          <w:b/>
          <w:bCs/>
        </w:rPr>
      </w:pPr>
      <w:r w:rsidRPr="00C63BD2">
        <w:rPr>
          <w:b/>
          <w:bCs/>
        </w:rPr>
        <w:t>Name:</w:t>
      </w:r>
      <w:r w:rsidRPr="00C63BD2">
        <w:rPr>
          <w:b/>
          <w:bCs/>
        </w:rPr>
        <w:tab/>
      </w:r>
      <w:r w:rsidR="00D73B59">
        <w:rPr>
          <w:b/>
          <w:bCs/>
        </w:rPr>
        <w:t>Martin Blayney</w:t>
      </w:r>
      <w:r w:rsidRPr="00C63BD2">
        <w:rPr>
          <w:b/>
          <w:bCs/>
        </w:rPr>
        <w:tab/>
      </w:r>
      <w:r w:rsidRPr="00C63BD2">
        <w:rPr>
          <w:b/>
          <w:bCs/>
        </w:rPr>
        <w:tab/>
        <w:t>Grade:</w:t>
      </w:r>
      <w:r w:rsidR="006E1323">
        <w:rPr>
          <w:b/>
          <w:bCs/>
        </w:rPr>
        <w:t xml:space="preserve"> </w:t>
      </w:r>
      <w:r w:rsidR="005B6F6F">
        <w:rPr>
          <w:b/>
          <w:bCs/>
        </w:rPr>
        <w:t>Environmental Policy Advisor</w:t>
      </w:r>
      <w:r w:rsidRPr="00C63BD2">
        <w:rPr>
          <w:b/>
          <w:bCs/>
        </w:rPr>
        <w:t xml:space="preserve"> </w:t>
      </w:r>
    </w:p>
    <w:p w14:paraId="4BC3D7B7" w14:textId="4285E21B" w:rsidR="00C63BD2" w:rsidRPr="00C63BD2" w:rsidRDefault="00C63BD2" w:rsidP="00C63BD2">
      <w:pPr>
        <w:pStyle w:val="DAERABodyText14pt"/>
        <w:rPr>
          <w:b/>
          <w:bCs/>
        </w:rPr>
      </w:pPr>
      <w:r w:rsidRPr="00C63BD2">
        <w:rPr>
          <w:b/>
          <w:bCs/>
        </w:rPr>
        <w:t xml:space="preserve">Branch: </w:t>
      </w:r>
      <w:r w:rsidRPr="00C63BD2">
        <w:rPr>
          <w:b/>
          <w:bCs/>
        </w:rPr>
        <w:tab/>
      </w:r>
      <w:r w:rsidR="00D73B59">
        <w:rPr>
          <w:b/>
          <w:bCs/>
        </w:rPr>
        <w:t>DAERA Air and Environmental Qualit</w:t>
      </w:r>
      <w:r w:rsidR="005B6F6F">
        <w:rPr>
          <w:b/>
          <w:bCs/>
        </w:rPr>
        <w:t xml:space="preserve">y    </w:t>
      </w:r>
      <w:r w:rsidRPr="00C63BD2">
        <w:rPr>
          <w:b/>
          <w:bCs/>
        </w:rPr>
        <w:t>Date:</w:t>
      </w:r>
      <w:r w:rsidR="006E1323">
        <w:rPr>
          <w:b/>
          <w:bCs/>
        </w:rPr>
        <w:t xml:space="preserve"> </w:t>
      </w:r>
      <w:r w:rsidR="00512C35">
        <w:rPr>
          <w:b/>
          <w:bCs/>
        </w:rPr>
        <w:t>31</w:t>
      </w:r>
      <w:r w:rsidR="00D80C6C">
        <w:rPr>
          <w:b/>
          <w:bCs/>
        </w:rPr>
        <w:t xml:space="preserve"> March 2026</w:t>
      </w:r>
    </w:p>
    <w:p w14:paraId="70D67EDA" w14:textId="1D9D86B9" w:rsidR="00C63BD2" w:rsidRDefault="00C63BD2" w:rsidP="00C63BD2">
      <w:pPr>
        <w:pStyle w:val="DAERABodyText14pt"/>
        <w:rPr>
          <w:b/>
          <w:bCs/>
        </w:rPr>
      </w:pPr>
      <w:r w:rsidRPr="00C63BD2">
        <w:rPr>
          <w:b/>
          <w:bCs/>
        </w:rPr>
        <w:t>Signature: please insert a scanned image of your signature</w:t>
      </w:r>
      <w:r>
        <w:rPr>
          <w:b/>
          <w:bCs/>
        </w:rPr>
        <w:t>.</w:t>
      </w:r>
    </w:p>
    <w:tbl>
      <w:tblPr>
        <w:tblStyle w:val="TableGrid"/>
        <w:tblW w:w="0" w:type="auto"/>
        <w:tblLook w:val="04A0" w:firstRow="1" w:lastRow="0" w:firstColumn="1" w:lastColumn="0" w:noHBand="0" w:noVBand="1"/>
      </w:tblPr>
      <w:tblGrid>
        <w:gridCol w:w="7892"/>
      </w:tblGrid>
      <w:tr w:rsidR="00C63BD2" w14:paraId="6E710DB0" w14:textId="77777777" w:rsidTr="00C63BD2">
        <w:trPr>
          <w:trHeight w:val="804"/>
        </w:trPr>
        <w:tc>
          <w:tcPr>
            <w:tcW w:w="7892" w:type="dxa"/>
          </w:tcPr>
          <w:p w14:paraId="1EA3012E" w14:textId="41559610" w:rsidR="00C63BD2" w:rsidRDefault="00864162" w:rsidP="00C63BD2">
            <w:pPr>
              <w:pStyle w:val="DAERABodyText14pt"/>
              <w:rPr>
                <w:b/>
                <w:bCs/>
              </w:rPr>
            </w:pPr>
            <w:r>
              <w:object w:dxaOrig="7170" w:dyaOrig="2580" w14:anchorId="305EE7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75pt;height:43.5pt" o:ole="">
                  <v:imagedata r:id="rId19" o:title=""/>
                </v:shape>
                <o:OLEObject Type="Embed" ProgID="PBrush" ShapeID="_x0000_i1025" DrawAspect="Content" ObjectID="_1848040800" r:id="rId20"/>
              </w:object>
            </w:r>
          </w:p>
        </w:tc>
      </w:tr>
    </w:tbl>
    <w:p w14:paraId="530E4D02" w14:textId="77777777" w:rsidR="00C63BD2" w:rsidRPr="00C63BD2" w:rsidRDefault="00C63BD2" w:rsidP="00C63BD2">
      <w:pPr>
        <w:pStyle w:val="DAERABodyText14pt"/>
        <w:rPr>
          <w:b/>
          <w:bCs/>
        </w:rPr>
      </w:pPr>
    </w:p>
    <w:p w14:paraId="58364F27" w14:textId="77777777" w:rsidR="00C63BD2" w:rsidRPr="00C63BD2" w:rsidRDefault="00C63BD2" w:rsidP="00C63BD2">
      <w:pPr>
        <w:pStyle w:val="DAERABodyText14pt"/>
        <w:rPr>
          <w:b/>
          <w:bCs/>
        </w:rPr>
      </w:pPr>
      <w:r w:rsidRPr="00C63BD2">
        <w:rPr>
          <w:b/>
          <w:bCs/>
        </w:rPr>
        <w:t>Screening decision approved by (must be Grade 3/Deputy Secretary or above) -</w:t>
      </w:r>
    </w:p>
    <w:p w14:paraId="07905D7B" w14:textId="09521354" w:rsidR="00C63BD2" w:rsidRPr="00C63BD2" w:rsidRDefault="00C63BD2" w:rsidP="00C63BD2">
      <w:pPr>
        <w:pStyle w:val="DAERABodyText14pt"/>
        <w:rPr>
          <w:b/>
          <w:bCs/>
        </w:rPr>
      </w:pPr>
      <w:r w:rsidRPr="00C63BD2">
        <w:rPr>
          <w:b/>
          <w:bCs/>
        </w:rPr>
        <w:t>Name:</w:t>
      </w:r>
      <w:r w:rsidR="00F421B9">
        <w:rPr>
          <w:b/>
          <w:bCs/>
        </w:rPr>
        <w:t xml:space="preserve"> Julie Thompson</w:t>
      </w:r>
      <w:r w:rsidRPr="00C63BD2">
        <w:rPr>
          <w:b/>
          <w:bCs/>
        </w:rPr>
        <w:tab/>
      </w:r>
      <w:r w:rsidRPr="00C63BD2">
        <w:rPr>
          <w:b/>
          <w:bCs/>
        </w:rPr>
        <w:tab/>
      </w:r>
      <w:r w:rsidRPr="00C63BD2">
        <w:rPr>
          <w:b/>
          <w:bCs/>
        </w:rPr>
        <w:tab/>
      </w:r>
      <w:r w:rsidRPr="00C63BD2">
        <w:rPr>
          <w:b/>
          <w:bCs/>
        </w:rPr>
        <w:tab/>
        <w:t>Grade:</w:t>
      </w:r>
      <w:r w:rsidR="00F421B9">
        <w:rPr>
          <w:b/>
          <w:bCs/>
        </w:rPr>
        <w:t xml:space="preserve"> Grade 3</w:t>
      </w:r>
      <w:r w:rsidRPr="00C63BD2">
        <w:rPr>
          <w:b/>
          <w:bCs/>
        </w:rPr>
        <w:t xml:space="preserve"> </w:t>
      </w:r>
    </w:p>
    <w:p w14:paraId="485EFF3D" w14:textId="34EE0162" w:rsidR="00C63BD2" w:rsidRPr="00C63BD2" w:rsidRDefault="00C63BD2" w:rsidP="00C63BD2">
      <w:pPr>
        <w:pStyle w:val="DAERABodyText14pt"/>
        <w:rPr>
          <w:b/>
          <w:bCs/>
        </w:rPr>
      </w:pPr>
      <w:r w:rsidRPr="00C63BD2">
        <w:rPr>
          <w:b/>
          <w:bCs/>
        </w:rPr>
        <w:t xml:space="preserve">Branch: </w:t>
      </w:r>
      <w:r w:rsidR="00F421B9">
        <w:rPr>
          <w:b/>
          <w:bCs/>
        </w:rPr>
        <w:t>EMFG</w:t>
      </w:r>
      <w:r w:rsidRPr="00C63BD2">
        <w:rPr>
          <w:b/>
          <w:bCs/>
        </w:rPr>
        <w:tab/>
      </w:r>
      <w:r w:rsidRPr="00C63BD2">
        <w:rPr>
          <w:b/>
          <w:bCs/>
        </w:rPr>
        <w:tab/>
      </w:r>
      <w:r w:rsidRPr="00C63BD2">
        <w:rPr>
          <w:b/>
          <w:bCs/>
        </w:rPr>
        <w:tab/>
      </w:r>
      <w:r w:rsidRPr="00C63BD2">
        <w:rPr>
          <w:b/>
          <w:bCs/>
        </w:rPr>
        <w:tab/>
      </w:r>
      <w:r w:rsidRPr="00C63BD2">
        <w:rPr>
          <w:b/>
          <w:bCs/>
        </w:rPr>
        <w:tab/>
      </w:r>
      <w:r w:rsidRPr="00C63BD2">
        <w:rPr>
          <w:b/>
          <w:bCs/>
        </w:rPr>
        <w:tab/>
        <w:t>Date:</w:t>
      </w:r>
      <w:r w:rsidR="00F421B9">
        <w:rPr>
          <w:b/>
          <w:bCs/>
        </w:rPr>
        <w:t xml:space="preserve"> </w:t>
      </w:r>
      <w:r w:rsidR="00D659D2">
        <w:rPr>
          <w:b/>
          <w:bCs/>
        </w:rPr>
        <w:t>3 April 2026</w:t>
      </w:r>
    </w:p>
    <w:p w14:paraId="6E464FC3" w14:textId="57148C57" w:rsidR="00C63BD2" w:rsidRDefault="00C63BD2" w:rsidP="00C63BD2">
      <w:pPr>
        <w:pStyle w:val="DAERABodyText14pt"/>
        <w:rPr>
          <w:b/>
          <w:bCs/>
        </w:rPr>
      </w:pPr>
      <w:r w:rsidRPr="00C63BD2">
        <w:rPr>
          <w:b/>
          <w:bCs/>
        </w:rPr>
        <w:t>Signature: please insert a scanned image of your signature</w:t>
      </w:r>
      <w:r>
        <w:rPr>
          <w:b/>
          <w:bCs/>
        </w:rPr>
        <w:t>.</w:t>
      </w:r>
    </w:p>
    <w:tbl>
      <w:tblPr>
        <w:tblStyle w:val="TableGrid"/>
        <w:tblW w:w="0" w:type="auto"/>
        <w:tblLook w:val="04A0" w:firstRow="1" w:lastRow="0" w:firstColumn="1" w:lastColumn="0" w:noHBand="0" w:noVBand="1"/>
      </w:tblPr>
      <w:tblGrid>
        <w:gridCol w:w="7892"/>
      </w:tblGrid>
      <w:tr w:rsidR="00C63BD2" w14:paraId="1B7E0653" w14:textId="77777777" w:rsidTr="00B03E45">
        <w:trPr>
          <w:trHeight w:val="804"/>
        </w:trPr>
        <w:tc>
          <w:tcPr>
            <w:tcW w:w="7892" w:type="dxa"/>
          </w:tcPr>
          <w:p w14:paraId="6E53AF6E" w14:textId="4BEC3E1B" w:rsidR="00C63BD2" w:rsidRDefault="001273CB" w:rsidP="00B03E45">
            <w:pPr>
              <w:pStyle w:val="DAERABodyText14pt"/>
              <w:rPr>
                <w:b/>
                <w:bCs/>
              </w:rPr>
            </w:pPr>
            <w:r>
              <w:rPr>
                <w:noProof/>
              </w:rPr>
              <w:drawing>
                <wp:inline distT="0" distB="0" distL="0" distR="0" wp14:anchorId="41176BDF" wp14:editId="3A923097">
                  <wp:extent cx="1603375" cy="648335"/>
                  <wp:effectExtent l="0" t="0" r="15875" b="18415"/>
                  <wp:docPr id="773487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426229212"/>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1603375" cy="648335"/>
                          </a:xfrm>
                          <a:prstGeom prst="rect">
                            <a:avLst/>
                          </a:prstGeom>
                          <a:noFill/>
                          <a:ln>
                            <a:noFill/>
                          </a:ln>
                        </pic:spPr>
                      </pic:pic>
                    </a:graphicData>
                  </a:graphic>
                </wp:inline>
              </w:drawing>
            </w:r>
          </w:p>
        </w:tc>
      </w:tr>
    </w:tbl>
    <w:p w14:paraId="7FC232BC" w14:textId="77777777" w:rsidR="00C63BD2" w:rsidRPr="00C63BD2" w:rsidRDefault="00C63BD2" w:rsidP="00C63BD2">
      <w:pPr>
        <w:pStyle w:val="DAERABodyText14pt"/>
      </w:pPr>
      <w:r w:rsidRPr="00C63BD2">
        <w:lastRenderedPageBreak/>
        <w:t>Note: A copy of the Screening Template, for each policy screened should be ‘signed off’ and approved by a senior manager responsible for the policy, made easily accessible on the public authority’s website as soon as possible following completion and made available on request.</w:t>
      </w:r>
    </w:p>
    <w:p w14:paraId="58214DBB" w14:textId="77777777" w:rsidR="00C63BD2" w:rsidRPr="00C63BD2" w:rsidRDefault="00C63BD2" w:rsidP="00C63BD2">
      <w:pPr>
        <w:pStyle w:val="DAERABodyText14pt"/>
      </w:pPr>
    </w:p>
    <w:p w14:paraId="10AFED4E" w14:textId="77777777" w:rsidR="00C63BD2" w:rsidRDefault="00C63BD2" w:rsidP="00C63BD2">
      <w:pPr>
        <w:pStyle w:val="DAERABodyText14pt"/>
        <w:rPr>
          <w:color w:val="142062"/>
        </w:rPr>
      </w:pPr>
      <w:r w:rsidRPr="00C63BD2">
        <w:t xml:space="preserve">Please save the </w:t>
      </w:r>
      <w:r w:rsidRPr="00C63BD2">
        <w:rPr>
          <w:u w:val="single"/>
        </w:rPr>
        <w:t>final signed version</w:t>
      </w:r>
      <w:r w:rsidRPr="00C63BD2">
        <w:t xml:space="preserve"> of the completed screening form in the CM container (AE2-19-11940) below as soon as possible after completion and forward the CM link to Equality Branch at </w:t>
      </w:r>
      <w:hyperlink r:id="rId23" w:history="1">
        <w:r w:rsidRPr="00C63BD2">
          <w:rPr>
            <w:rStyle w:val="Hyperlink"/>
            <w:rFonts w:cs="Arial"/>
          </w:rPr>
          <w:t>equality@daera-ni.gov.uk</w:t>
        </w:r>
      </w:hyperlink>
      <w:r w:rsidRPr="00C63BD2">
        <w:t xml:space="preserve">. The screening template must be saved to the container in </w:t>
      </w:r>
      <w:r w:rsidRPr="00C63BD2">
        <w:rPr>
          <w:b/>
        </w:rPr>
        <w:t>HTML format</w:t>
      </w:r>
      <w:r w:rsidRPr="00C63BD2">
        <w:t xml:space="preserve"> (not PDF) in order to comply with accessibility requirements. The screening form will be placed on the DAERA website and a link provided to the Department’s Section 75 consultees</w:t>
      </w:r>
      <w:r w:rsidRPr="00C63BD2">
        <w:rPr>
          <w:color w:val="142062"/>
        </w:rPr>
        <w:t xml:space="preserve">. </w:t>
      </w:r>
    </w:p>
    <w:p w14:paraId="556CAC42" w14:textId="3174FB27" w:rsidR="00C63BD2" w:rsidRPr="00C63BD2" w:rsidRDefault="0016035E" w:rsidP="00C63BD2">
      <w:pPr>
        <w:pStyle w:val="DAERABodyText14pt"/>
        <w:rPr>
          <w:color w:val="142062"/>
        </w:rPr>
      </w:pPr>
      <w:r>
        <w:object w:dxaOrig="1539" w:dyaOrig="997" w14:anchorId="4957CB47">
          <v:shape id="_x0000_i1026" type="#_x0000_t75" style="width:79.5pt;height:43.5pt" o:ole="">
            <v:imagedata r:id="rId24" o:title=""/>
          </v:shape>
          <o:OLEObject Type="Embed" ProgID="Package" ShapeID="_x0000_i1026" DrawAspect="Icon" ObjectID="_1848040801" r:id="rId25"/>
        </w:object>
      </w:r>
    </w:p>
    <w:p w14:paraId="4882B3FB" w14:textId="45950DC1" w:rsidR="00AC3CAF" w:rsidRPr="00AC3CAF" w:rsidRDefault="00AC3CAF" w:rsidP="00AC3CAF">
      <w:pPr>
        <w:pStyle w:val="DAERABodyText14pt"/>
      </w:pPr>
      <w:r w:rsidRPr="00AC3CAF">
        <w:t>For more information about equality screening, contact</w:t>
      </w:r>
      <w:r>
        <w:t>:</w:t>
      </w:r>
      <w:r w:rsidRPr="00AC3CAF">
        <w:t xml:space="preserve"> </w:t>
      </w:r>
    </w:p>
    <w:p w14:paraId="593F87D6" w14:textId="77777777" w:rsidR="00AC3CAF" w:rsidRPr="00AC3CAF" w:rsidRDefault="00AC3CAF" w:rsidP="00AC3CAF">
      <w:pPr>
        <w:pStyle w:val="DAERABodyText14pt"/>
      </w:pPr>
      <w:r w:rsidRPr="00AC3CAF">
        <w:t>DAERA Equality Unit</w:t>
      </w:r>
    </w:p>
    <w:p w14:paraId="754B0CE8" w14:textId="05B423BE" w:rsidR="00AC3CAF" w:rsidRPr="00AC3CAF" w:rsidRDefault="008114F5" w:rsidP="00AC3CAF">
      <w:pPr>
        <w:pStyle w:val="DAERABodyText14pt"/>
      </w:pPr>
      <w:r>
        <w:t xml:space="preserve">Capacity, Capability, </w:t>
      </w:r>
      <w:r w:rsidR="00AC3CAF" w:rsidRPr="00AC3CAF">
        <w:t>Equality &amp; Diversity Branch</w:t>
      </w:r>
    </w:p>
    <w:p w14:paraId="5B3B1D43" w14:textId="77777777" w:rsidR="00AC3CAF" w:rsidRPr="00AC3CAF" w:rsidRDefault="00AC3CAF" w:rsidP="00AC3CAF">
      <w:pPr>
        <w:pStyle w:val="DAERABodyText14pt"/>
      </w:pPr>
      <w:r w:rsidRPr="00AC3CAF">
        <w:t>Jubilee House</w:t>
      </w:r>
    </w:p>
    <w:p w14:paraId="05DE6C49" w14:textId="77777777" w:rsidR="00AC3CAF" w:rsidRPr="00AC3CAF" w:rsidRDefault="00AC3CAF" w:rsidP="00AC3CAF">
      <w:pPr>
        <w:pStyle w:val="DAERABodyText14pt"/>
      </w:pPr>
      <w:r w:rsidRPr="00AC3CAF">
        <w:t>111 Ballykelly Road</w:t>
      </w:r>
    </w:p>
    <w:p w14:paraId="40ECD0EF" w14:textId="77777777" w:rsidR="00AC3CAF" w:rsidRPr="00AC3CAF" w:rsidRDefault="00AC3CAF" w:rsidP="00AC3CAF">
      <w:pPr>
        <w:pStyle w:val="DAERABodyText14pt"/>
      </w:pPr>
      <w:r w:rsidRPr="00AC3CAF">
        <w:t>LIMAVADY</w:t>
      </w:r>
      <w:r w:rsidRPr="00AC3CAF">
        <w:br/>
        <w:t>BT49 9HP</w:t>
      </w:r>
    </w:p>
    <w:p w14:paraId="36278B11" w14:textId="561B8F9E" w:rsidR="00AC3CAF" w:rsidRPr="00AC3CAF" w:rsidRDefault="00DF375E" w:rsidP="00AC3CAF">
      <w:pPr>
        <w:pStyle w:val="DAERABodyText14pt"/>
        <w:rPr>
          <w:rStyle w:val="Hyperlink"/>
          <w:color w:val="auto"/>
          <w:u w:val="none"/>
        </w:rPr>
      </w:pPr>
      <w:r>
        <w:br/>
      </w:r>
      <w:r w:rsidR="00AC3CAF" w:rsidRPr="00AC3CAF">
        <w:t xml:space="preserve">Email: </w:t>
      </w:r>
      <w:hyperlink r:id="rId26" w:history="1">
        <w:r w:rsidR="00AC3CAF" w:rsidRPr="00AC3CAF">
          <w:rPr>
            <w:rStyle w:val="Hyperlink"/>
          </w:rPr>
          <w:t>equality@daera-ni.gov.uk</w:t>
        </w:r>
      </w:hyperlink>
    </w:p>
    <w:p w14:paraId="22EDADB7" w14:textId="77777777" w:rsidR="00AC3CAF" w:rsidRDefault="00AC3CAF" w:rsidP="00AC3CAF">
      <w:pPr>
        <w:pStyle w:val="DAERABodyText14pt"/>
        <w:rPr>
          <w:rStyle w:val="Hyperlink"/>
          <w:color w:val="auto"/>
          <w:u w:val="none"/>
        </w:rPr>
      </w:pPr>
      <w:r w:rsidRPr="00AC3CAF">
        <w:rPr>
          <w:rStyle w:val="Hyperlink"/>
          <w:color w:val="auto"/>
          <w:u w:val="none"/>
        </w:rPr>
        <w:t>Tel: 028 7744 2027</w:t>
      </w:r>
    </w:p>
    <w:p w14:paraId="7D7DA861" w14:textId="77777777" w:rsidR="00DF375E" w:rsidRDefault="00DF375E" w:rsidP="00AC3CAF">
      <w:pPr>
        <w:pStyle w:val="DAERABodyText14pt"/>
        <w:rPr>
          <w:rStyle w:val="Hyperlink"/>
          <w:color w:val="auto"/>
          <w:u w:val="none"/>
        </w:rPr>
      </w:pPr>
    </w:p>
    <w:p w14:paraId="0B220ABD" w14:textId="2A539764" w:rsidR="00DF375E" w:rsidRDefault="00DF375E" w:rsidP="00AC3CAF">
      <w:pPr>
        <w:pStyle w:val="DAERABodyText14pt"/>
        <w:rPr>
          <w:rStyle w:val="Hyperlink"/>
          <w:color w:val="auto"/>
          <w:u w:val="none"/>
        </w:rPr>
      </w:pPr>
      <w:r>
        <w:rPr>
          <w:noProof/>
          <w:lang w:eastAsia="en-GB"/>
        </w:rPr>
        <w:drawing>
          <wp:inline distT="0" distB="0" distL="0" distR="0" wp14:anchorId="63E3A1A8" wp14:editId="3A8C0773">
            <wp:extent cx="3345180" cy="838052"/>
            <wp:effectExtent l="0" t="0" r="0" b="635"/>
            <wp:docPr id="418616778" name="Picture 418616778" descr="Image of DAE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743491" name="Picture 1779743491" descr="Image of DAERA logo"/>
                    <pic:cNvPicPr>
                      <a:picLocks noChangeAspect="1" noChangeArrowheads="1"/>
                    </pic:cNvPicPr>
                  </pic:nvPicPr>
                  <pic:blipFill rotWithShape="1">
                    <a:blip r:embed="rId27">
                      <a:extLst>
                        <a:ext uri="{28A0092B-C50C-407E-A947-70E740481C1C}">
                          <a14:useLocalDpi xmlns:a14="http://schemas.microsoft.com/office/drawing/2010/main" val="0"/>
                        </a:ext>
                      </a:extLst>
                    </a:blip>
                    <a:srcRect l="10402" t="25563" r="43336" b="27570"/>
                    <a:stretch/>
                  </pic:blipFill>
                  <pic:spPr bwMode="auto">
                    <a:xfrm>
                      <a:off x="0" y="0"/>
                      <a:ext cx="3346319" cy="838337"/>
                    </a:xfrm>
                    <a:prstGeom prst="rect">
                      <a:avLst/>
                    </a:prstGeom>
                    <a:noFill/>
                    <a:ln>
                      <a:noFill/>
                    </a:ln>
                    <a:extLst>
                      <a:ext uri="{53640926-AAD7-44D8-BBD7-CCE9431645EC}">
                        <a14:shadowObscured xmlns:a14="http://schemas.microsoft.com/office/drawing/2010/main"/>
                      </a:ext>
                    </a:extLst>
                  </pic:spPr>
                </pic:pic>
              </a:graphicData>
            </a:graphic>
          </wp:inline>
        </w:drawing>
      </w:r>
    </w:p>
    <w:p w14:paraId="63F0A448" w14:textId="57C801DE" w:rsidR="00DF375E" w:rsidRPr="00AC3CAF" w:rsidRDefault="00DF375E" w:rsidP="00AC3CAF">
      <w:pPr>
        <w:pStyle w:val="DAERABodyText14pt"/>
        <w:rPr>
          <w:rStyle w:val="Hyperlink"/>
          <w:color w:val="auto"/>
          <w:u w:val="none"/>
        </w:rPr>
      </w:pPr>
    </w:p>
    <w:p w14:paraId="63DC4C08" w14:textId="77777777" w:rsidR="00EB4D54" w:rsidRPr="00EB4D54" w:rsidRDefault="00EB4D54" w:rsidP="00EB4D54">
      <w:pPr>
        <w:pStyle w:val="DAERAHeaderStyle"/>
      </w:pPr>
      <w:r w:rsidRPr="00EB4D54">
        <w:lastRenderedPageBreak/>
        <w:t>Annex A</w:t>
      </w:r>
    </w:p>
    <w:p w14:paraId="155DBC14" w14:textId="77777777" w:rsidR="00EB4D54" w:rsidRDefault="00EB4D54" w:rsidP="00EB4D54">
      <w:pPr>
        <w:shd w:val="clear" w:color="auto" w:fill="FFFFFF"/>
        <w:spacing w:line="360" w:lineRule="auto"/>
        <w:outlineLvl w:val="4"/>
        <w:rPr>
          <w:rFonts w:cs="Arial"/>
          <w:b/>
          <w:iCs/>
          <w:color w:val="000000"/>
          <w:sz w:val="23"/>
          <w:szCs w:val="23"/>
          <w:u w:val="single"/>
          <w:lang w:val="en" w:eastAsia="en-GB"/>
        </w:rPr>
      </w:pPr>
    </w:p>
    <w:p w14:paraId="480517B1" w14:textId="77777777" w:rsidR="00EB4D54" w:rsidRPr="00EB4D54" w:rsidRDefault="00EB4D54" w:rsidP="00EB4D54">
      <w:pPr>
        <w:pStyle w:val="DAERASubHeader"/>
      </w:pPr>
      <w:r w:rsidRPr="00EB4D54">
        <w:t>Synopsis of Human Rights Act Articles &amp; Protocols</w:t>
      </w:r>
    </w:p>
    <w:p w14:paraId="066AC5A2" w14:textId="77777777" w:rsidR="00EB4D54" w:rsidRPr="00053BBE" w:rsidRDefault="00EB4D54" w:rsidP="00EB4D54">
      <w:pPr>
        <w:pStyle w:val="DAERABodyText14pt"/>
        <w:rPr>
          <w:i/>
          <w:smallCaps/>
          <w:lang w:val="en" w:eastAsia="en-GB"/>
        </w:rPr>
      </w:pPr>
    </w:p>
    <w:p w14:paraId="492C93A5" w14:textId="44532E83" w:rsidR="00EB4D54" w:rsidRPr="00EB4D54" w:rsidRDefault="00EB4D54" w:rsidP="00EB4D54">
      <w:pPr>
        <w:pStyle w:val="DAERABodyText14pt"/>
        <w:rPr>
          <w:b/>
          <w:bCs/>
          <w:i/>
          <w:smallCaps/>
          <w:lang w:val="en" w:eastAsia="en-GB"/>
        </w:rPr>
      </w:pPr>
      <w:r w:rsidRPr="00EB4D54">
        <w:rPr>
          <w:b/>
          <w:bCs/>
          <w:i/>
          <w:smallCaps/>
          <w:lang w:val="en" w:eastAsia="en-GB"/>
        </w:rPr>
        <w:t>A</w:t>
      </w:r>
      <w:r w:rsidR="00DF69D2">
        <w:rPr>
          <w:b/>
          <w:bCs/>
          <w:i/>
          <w:smallCaps/>
          <w:lang w:val="en" w:eastAsia="en-GB"/>
        </w:rPr>
        <w:t>RTICLE 2</w:t>
      </w:r>
    </w:p>
    <w:p w14:paraId="14DEDFB2" w14:textId="623B4906" w:rsidR="00EB4D54" w:rsidRPr="00DF69D2" w:rsidRDefault="00EB4D54" w:rsidP="00EB4D54">
      <w:pPr>
        <w:pStyle w:val="DAERABodyText14pt"/>
        <w:rPr>
          <w:bCs/>
          <w:i/>
          <w:lang w:val="en" w:eastAsia="en-GB"/>
        </w:rPr>
      </w:pPr>
      <w:r w:rsidRPr="00EB4D54">
        <w:rPr>
          <w:b/>
          <w:bCs/>
          <w:smallCaps/>
          <w:vanish/>
          <w:color w:val="FFFFFF"/>
          <w:shd w:val="clear" w:color="auto" w:fill="660066"/>
          <w:lang w:val="en" w:eastAsia="en-GB"/>
        </w:rPr>
        <w:t>E+W+S+N.I.</w:t>
      </w:r>
      <w:r w:rsidRPr="00EB4D54">
        <w:rPr>
          <w:b/>
          <w:bCs/>
          <w:i/>
          <w:lang w:val="en" w:eastAsia="en-GB"/>
        </w:rPr>
        <w:t>Right to life</w:t>
      </w:r>
    </w:p>
    <w:p w14:paraId="45385ABF" w14:textId="77777777" w:rsidR="00EB4D54" w:rsidRPr="00DF69D2" w:rsidRDefault="00EB4D54">
      <w:pPr>
        <w:pStyle w:val="DAERABodyText14pt"/>
        <w:numPr>
          <w:ilvl w:val="0"/>
          <w:numId w:val="12"/>
        </w:numPr>
        <w:rPr>
          <w:bCs/>
          <w:lang w:val="en" w:eastAsia="en-GB"/>
        </w:rPr>
      </w:pPr>
      <w:r w:rsidRPr="00DF69D2">
        <w:rPr>
          <w:bCs/>
          <w:lang w:val="en" w:eastAsia="en-GB"/>
        </w:rPr>
        <w:t>Everyone’s right to life shall be protected by law. No one shall be deprived of his life intentionally save in the execution of a sentence of a court following his conviction of a crime for which this penalty is provided by law.</w:t>
      </w:r>
      <w:r w:rsidRPr="00DF69D2">
        <w:rPr>
          <w:bCs/>
          <w:vanish/>
          <w:color w:val="FFFFFF"/>
          <w:shd w:val="clear" w:color="auto" w:fill="660066"/>
          <w:lang w:val="en" w:eastAsia="en-GB"/>
        </w:rPr>
        <w:t>E+W+S+N.I.</w:t>
      </w:r>
    </w:p>
    <w:p w14:paraId="59EE2110" w14:textId="77777777" w:rsidR="004A433E" w:rsidRDefault="00EB4D54">
      <w:pPr>
        <w:pStyle w:val="DAERABodyText14pt"/>
        <w:numPr>
          <w:ilvl w:val="0"/>
          <w:numId w:val="12"/>
        </w:numPr>
        <w:rPr>
          <w:lang w:val="en" w:eastAsia="en-GB"/>
        </w:rPr>
      </w:pPr>
      <w:r w:rsidRPr="00DF69D2">
        <w:rPr>
          <w:bCs/>
          <w:lang w:val="en" w:eastAsia="en-GB"/>
        </w:rPr>
        <w:t>Deprivation</w:t>
      </w:r>
      <w:r w:rsidRPr="00053BBE">
        <w:rPr>
          <w:lang w:val="en" w:eastAsia="en-GB"/>
        </w:rPr>
        <w:t xml:space="preserve"> of life shall not be regarded as inflicted in contravention of this Article when it results from the use of force which is no more than absolutely necessary:</w:t>
      </w:r>
      <w:r w:rsidRPr="00053BBE">
        <w:rPr>
          <w:bCs/>
          <w:vanish/>
          <w:color w:val="FFFFFF"/>
          <w:shd w:val="clear" w:color="auto" w:fill="660066"/>
          <w:lang w:val="en" w:eastAsia="en-GB"/>
        </w:rPr>
        <w:t>E+W+S+N.I.</w:t>
      </w:r>
    </w:p>
    <w:p w14:paraId="4EA5308A" w14:textId="44E96520" w:rsidR="004A433E" w:rsidRDefault="00EB4D54">
      <w:pPr>
        <w:pStyle w:val="DAERABodyText14pt"/>
        <w:numPr>
          <w:ilvl w:val="1"/>
          <w:numId w:val="14"/>
        </w:numPr>
        <w:ind w:left="1418" w:hanging="425"/>
        <w:rPr>
          <w:lang w:val="en" w:eastAsia="en-GB"/>
        </w:rPr>
      </w:pPr>
      <w:r w:rsidRPr="00EB4D54">
        <w:rPr>
          <w:lang w:val="en" w:eastAsia="en-GB"/>
        </w:rPr>
        <w:t>In defense of any person from unlawful violence;</w:t>
      </w:r>
    </w:p>
    <w:p w14:paraId="0027EA73" w14:textId="6B69DFE9" w:rsidR="004A433E" w:rsidRDefault="00EB4D54">
      <w:pPr>
        <w:pStyle w:val="DAERABodyText14pt"/>
        <w:numPr>
          <w:ilvl w:val="1"/>
          <w:numId w:val="14"/>
        </w:numPr>
        <w:ind w:left="1418" w:hanging="425"/>
        <w:rPr>
          <w:lang w:val="en" w:eastAsia="en-GB"/>
        </w:rPr>
      </w:pPr>
      <w:r w:rsidRPr="00EB4D54">
        <w:rPr>
          <w:lang w:val="en" w:eastAsia="en-GB"/>
        </w:rPr>
        <w:t>In order to effect a lawful arrest or to prevent the escape of a person lawfully detained;</w:t>
      </w:r>
    </w:p>
    <w:p w14:paraId="436281C3" w14:textId="57BFD738" w:rsidR="00EB4D54" w:rsidRPr="00EB4D54" w:rsidRDefault="00EB4D54">
      <w:pPr>
        <w:pStyle w:val="DAERABodyText14pt"/>
        <w:numPr>
          <w:ilvl w:val="1"/>
          <w:numId w:val="14"/>
        </w:numPr>
        <w:ind w:left="1418" w:hanging="425"/>
        <w:rPr>
          <w:lang w:val="en" w:eastAsia="en-GB"/>
        </w:rPr>
      </w:pPr>
      <w:r w:rsidRPr="00EB4D54">
        <w:rPr>
          <w:lang w:val="en" w:eastAsia="en-GB"/>
        </w:rPr>
        <w:t>In action lawfully taken for the purpose of quelling a riot or insurrection.</w:t>
      </w:r>
    </w:p>
    <w:p w14:paraId="3518E7D0" w14:textId="77777777" w:rsidR="00EB4D54" w:rsidRPr="00053BBE" w:rsidRDefault="00EB4D54" w:rsidP="00EB4D54">
      <w:pPr>
        <w:pStyle w:val="DAERABodyText14pt"/>
        <w:rPr>
          <w:lang w:val="en" w:eastAsia="en-GB"/>
        </w:rPr>
      </w:pPr>
    </w:p>
    <w:p w14:paraId="6C5A60AA" w14:textId="2708E958" w:rsidR="00DF69D2" w:rsidRPr="00EB4D54" w:rsidRDefault="00DF69D2" w:rsidP="00DF69D2">
      <w:pPr>
        <w:pStyle w:val="DAERABodyText14pt"/>
        <w:rPr>
          <w:b/>
          <w:bCs/>
          <w:i/>
          <w:smallCaps/>
          <w:lang w:val="en" w:eastAsia="en-GB"/>
        </w:rPr>
      </w:pPr>
      <w:r w:rsidRPr="00EB4D54">
        <w:rPr>
          <w:b/>
          <w:bCs/>
          <w:i/>
          <w:smallCaps/>
          <w:lang w:val="en" w:eastAsia="en-GB"/>
        </w:rPr>
        <w:t>A</w:t>
      </w:r>
      <w:r>
        <w:rPr>
          <w:b/>
          <w:bCs/>
          <w:i/>
          <w:smallCaps/>
          <w:lang w:val="en" w:eastAsia="en-GB"/>
        </w:rPr>
        <w:t>RTICLE 3</w:t>
      </w:r>
    </w:p>
    <w:p w14:paraId="6D4CC3F8" w14:textId="0D86A04A" w:rsidR="00EB4D54" w:rsidRPr="00EB4D54" w:rsidRDefault="00EB4D54" w:rsidP="00EB4D54">
      <w:pPr>
        <w:pStyle w:val="DAERABodyText14pt"/>
        <w:rPr>
          <w:b/>
          <w:bCs/>
          <w:lang w:val="en" w:eastAsia="en-GB"/>
        </w:rPr>
      </w:pPr>
      <w:r w:rsidRPr="00EB4D54">
        <w:rPr>
          <w:b/>
          <w:bCs/>
          <w:smallCaps/>
          <w:vanish/>
          <w:color w:val="FFFFFF"/>
          <w:shd w:val="clear" w:color="auto" w:fill="660066"/>
          <w:lang w:val="en" w:eastAsia="en-GB"/>
        </w:rPr>
        <w:t>E+W+S+N.I.</w:t>
      </w:r>
      <w:r w:rsidRPr="00EB4D54">
        <w:rPr>
          <w:b/>
          <w:bCs/>
          <w:i/>
          <w:lang w:val="en" w:eastAsia="en-GB"/>
        </w:rPr>
        <w:t>Prohibition of torture</w:t>
      </w:r>
    </w:p>
    <w:p w14:paraId="66E6A815" w14:textId="77777777" w:rsidR="00EB4D54" w:rsidRPr="00053BBE" w:rsidRDefault="00EB4D54" w:rsidP="00EB4D54">
      <w:pPr>
        <w:pStyle w:val="DAERABodyText14pt"/>
        <w:rPr>
          <w:lang w:val="en" w:eastAsia="en-GB"/>
        </w:rPr>
      </w:pPr>
      <w:r w:rsidRPr="000111C8">
        <w:rPr>
          <w:lang w:val="en" w:eastAsia="en-GB"/>
        </w:rPr>
        <w:t xml:space="preserve">No one shall be subjected to torture or to inhuman or degrading treatment or punishment. </w:t>
      </w:r>
    </w:p>
    <w:p w14:paraId="5A3C319A" w14:textId="77777777" w:rsidR="00DF69D2" w:rsidRDefault="00DF69D2" w:rsidP="00EB4D54">
      <w:pPr>
        <w:pStyle w:val="DAERABodyText14pt"/>
        <w:rPr>
          <w:lang w:val="en" w:eastAsia="en-GB"/>
        </w:rPr>
      </w:pPr>
    </w:p>
    <w:p w14:paraId="6EE7B425" w14:textId="20C1C536" w:rsidR="00DF69D2" w:rsidRPr="00EB4D54" w:rsidRDefault="00DF69D2" w:rsidP="00DF69D2">
      <w:pPr>
        <w:pStyle w:val="DAERABodyText14pt"/>
        <w:rPr>
          <w:b/>
          <w:bCs/>
          <w:i/>
          <w:smallCaps/>
          <w:lang w:val="en" w:eastAsia="en-GB"/>
        </w:rPr>
      </w:pPr>
      <w:r w:rsidRPr="00EB4D54">
        <w:rPr>
          <w:b/>
          <w:bCs/>
          <w:i/>
          <w:smallCaps/>
          <w:lang w:val="en" w:eastAsia="en-GB"/>
        </w:rPr>
        <w:t>A</w:t>
      </w:r>
      <w:r>
        <w:rPr>
          <w:b/>
          <w:bCs/>
          <w:i/>
          <w:smallCaps/>
          <w:lang w:val="en" w:eastAsia="en-GB"/>
        </w:rPr>
        <w:t>RTICLE 4</w:t>
      </w:r>
    </w:p>
    <w:p w14:paraId="55D0EBF5" w14:textId="035E98E9"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Prohibition of slavery and forced labour</w:t>
      </w:r>
    </w:p>
    <w:p w14:paraId="49D411A0" w14:textId="77777777" w:rsidR="00EB4D54" w:rsidRPr="00053BBE" w:rsidRDefault="00EB4D54">
      <w:pPr>
        <w:pStyle w:val="DAERABodyText14pt"/>
        <w:numPr>
          <w:ilvl w:val="0"/>
          <w:numId w:val="13"/>
        </w:numPr>
        <w:rPr>
          <w:lang w:val="en" w:eastAsia="en-GB"/>
        </w:rPr>
      </w:pPr>
      <w:r w:rsidRPr="00053BBE">
        <w:rPr>
          <w:lang w:val="en" w:eastAsia="en-GB"/>
        </w:rPr>
        <w:t>No one shall be held in slavery or servitude.</w:t>
      </w:r>
      <w:r w:rsidRPr="00053BBE">
        <w:rPr>
          <w:bCs/>
          <w:vanish/>
          <w:color w:val="FFFFFF"/>
          <w:shd w:val="clear" w:color="auto" w:fill="660066"/>
          <w:lang w:val="en" w:eastAsia="en-GB"/>
        </w:rPr>
        <w:t>E+W+S+N.I.</w:t>
      </w:r>
    </w:p>
    <w:p w14:paraId="67B501B6" w14:textId="77777777" w:rsidR="00EB4D54" w:rsidRPr="00053BBE" w:rsidRDefault="00EB4D54">
      <w:pPr>
        <w:pStyle w:val="DAERABodyText14pt"/>
        <w:numPr>
          <w:ilvl w:val="0"/>
          <w:numId w:val="13"/>
        </w:numPr>
        <w:rPr>
          <w:lang w:val="en" w:eastAsia="en-GB"/>
        </w:rPr>
      </w:pPr>
      <w:r w:rsidRPr="00053BBE">
        <w:rPr>
          <w:lang w:val="en" w:eastAsia="en-GB"/>
        </w:rPr>
        <w:t>No one shall be required to perform forced or compulsory labour.</w:t>
      </w:r>
      <w:r w:rsidRPr="00053BBE">
        <w:rPr>
          <w:bCs/>
          <w:vanish/>
          <w:color w:val="FFFFFF"/>
          <w:shd w:val="clear" w:color="auto" w:fill="660066"/>
          <w:lang w:val="en" w:eastAsia="en-GB"/>
        </w:rPr>
        <w:t>E+W+S+N.I.</w:t>
      </w:r>
    </w:p>
    <w:p w14:paraId="260F941C" w14:textId="77777777" w:rsidR="00EB4D54" w:rsidRPr="00053BBE" w:rsidRDefault="00EB4D54">
      <w:pPr>
        <w:pStyle w:val="DAERABodyText14pt"/>
        <w:numPr>
          <w:ilvl w:val="0"/>
          <w:numId w:val="13"/>
        </w:numPr>
        <w:rPr>
          <w:lang w:val="en" w:eastAsia="en-GB"/>
        </w:rPr>
      </w:pPr>
      <w:r w:rsidRPr="00053BBE">
        <w:rPr>
          <w:lang w:val="en" w:eastAsia="en-GB"/>
        </w:rPr>
        <w:lastRenderedPageBreak/>
        <w:t>For the purpose of this Article the term “forced or compulsory labour” shall not include:</w:t>
      </w:r>
      <w:r w:rsidRPr="00053BBE">
        <w:rPr>
          <w:bCs/>
          <w:vanish/>
          <w:color w:val="FFFFFF"/>
          <w:shd w:val="clear" w:color="auto" w:fill="660066"/>
          <w:lang w:val="en" w:eastAsia="en-GB"/>
        </w:rPr>
        <w:t>E+W+S+N.I.</w:t>
      </w:r>
    </w:p>
    <w:p w14:paraId="3EB1CCB7" w14:textId="05AC738D" w:rsidR="00EB4D54"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work required to be done in the ordinary course of detention imposed according to the provisions of Article 5 of this Convention or during conditional release from such detention;</w:t>
      </w:r>
    </w:p>
    <w:p w14:paraId="46075A74" w14:textId="483EB1C3" w:rsidR="00EB4D54" w:rsidRPr="000111C8"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service of a military character or, in case of conscientious objectors in countries where they are recognised, service exacted instead of compulsory military service;</w:t>
      </w:r>
    </w:p>
    <w:p w14:paraId="2325E30B" w14:textId="283651D2" w:rsidR="00EB4D54" w:rsidRPr="000111C8"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service exacted in case of an emergency or calamity threatening the life or well-being of the community;</w:t>
      </w:r>
    </w:p>
    <w:p w14:paraId="7F83DABC" w14:textId="46ED9FCF" w:rsidR="00EB4D54" w:rsidRPr="00053BBE"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work or service which forms part of normal civic obligations.</w:t>
      </w:r>
    </w:p>
    <w:p w14:paraId="38A8B53C" w14:textId="77777777" w:rsidR="004A433E" w:rsidRDefault="004A433E" w:rsidP="00EB4D54">
      <w:pPr>
        <w:pStyle w:val="DAERABodyText14pt"/>
        <w:rPr>
          <w:lang w:val="en" w:eastAsia="en-GB"/>
        </w:rPr>
      </w:pPr>
    </w:p>
    <w:p w14:paraId="53341754" w14:textId="2CD6285A" w:rsidR="004A433E" w:rsidRPr="00EB4D54" w:rsidRDefault="004A433E" w:rsidP="004A433E">
      <w:pPr>
        <w:pStyle w:val="DAERABodyText14pt"/>
        <w:rPr>
          <w:b/>
          <w:bCs/>
          <w:i/>
          <w:smallCaps/>
          <w:lang w:val="en" w:eastAsia="en-GB"/>
        </w:rPr>
      </w:pPr>
      <w:r w:rsidRPr="00EB4D54">
        <w:rPr>
          <w:b/>
          <w:bCs/>
          <w:i/>
          <w:smallCaps/>
          <w:lang w:val="en" w:eastAsia="en-GB"/>
        </w:rPr>
        <w:t>A</w:t>
      </w:r>
      <w:r>
        <w:rPr>
          <w:b/>
          <w:bCs/>
          <w:i/>
          <w:smallCaps/>
          <w:lang w:val="en" w:eastAsia="en-GB"/>
        </w:rPr>
        <w:t>RTICLE 5</w:t>
      </w:r>
    </w:p>
    <w:p w14:paraId="77E5DED8" w14:textId="2ED6CCB4"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liberty and security</w:t>
      </w:r>
    </w:p>
    <w:p w14:paraId="48A2F2C3" w14:textId="77777777" w:rsidR="00EB4D54" w:rsidRPr="000111C8" w:rsidRDefault="00EB4D54" w:rsidP="00EB4D54">
      <w:pPr>
        <w:pStyle w:val="DAERABodyText14pt"/>
        <w:rPr>
          <w:lang w:val="en" w:eastAsia="en-GB"/>
        </w:rPr>
      </w:pPr>
    </w:p>
    <w:p w14:paraId="2E480B11" w14:textId="77777777" w:rsidR="00EB4D54" w:rsidRPr="00053BBE" w:rsidRDefault="00EB4D54">
      <w:pPr>
        <w:pStyle w:val="DAERABodyText14pt"/>
        <w:numPr>
          <w:ilvl w:val="0"/>
          <w:numId w:val="15"/>
        </w:numPr>
        <w:rPr>
          <w:lang w:val="en" w:eastAsia="en-GB"/>
        </w:rPr>
      </w:pPr>
      <w:r w:rsidRPr="00053BBE">
        <w:rPr>
          <w:lang w:val="en" w:eastAsia="en-GB"/>
        </w:rPr>
        <w:t>Everyone has the right to liberty and security of person. No one shall be deprived of his liberty save in the following cases and in accordance with a procedure prescribed by law:</w:t>
      </w:r>
      <w:r w:rsidRPr="00053BBE">
        <w:rPr>
          <w:bCs/>
          <w:vanish/>
          <w:color w:val="FFFFFF"/>
          <w:shd w:val="clear" w:color="auto" w:fill="660066"/>
          <w:lang w:val="en" w:eastAsia="en-GB"/>
        </w:rPr>
        <w:t>E+W+S+N.I.</w:t>
      </w:r>
    </w:p>
    <w:p w14:paraId="1CDD580E" w14:textId="2D367AC9" w:rsidR="00EB4D54" w:rsidRPr="000111C8" w:rsidRDefault="00EB4D54">
      <w:pPr>
        <w:pStyle w:val="DAERABodyText14pt"/>
        <w:numPr>
          <w:ilvl w:val="1"/>
          <w:numId w:val="15"/>
        </w:numPr>
        <w:rPr>
          <w:lang w:val="en" w:eastAsia="en-GB"/>
        </w:rPr>
      </w:pPr>
      <w:r w:rsidRPr="00053BBE">
        <w:rPr>
          <w:lang w:val="en" w:eastAsia="en-GB"/>
        </w:rPr>
        <w:t>The</w:t>
      </w:r>
      <w:r w:rsidRPr="000111C8">
        <w:rPr>
          <w:lang w:val="en" w:eastAsia="en-GB"/>
        </w:rPr>
        <w:t xml:space="preserve"> lawful detention of a person after conviction by a competent court;</w:t>
      </w:r>
    </w:p>
    <w:p w14:paraId="7287D27F" w14:textId="1E113F79" w:rsidR="00EB4D54" w:rsidRPr="000111C8" w:rsidRDefault="00EB4D54">
      <w:pPr>
        <w:pStyle w:val="DAERABodyText14pt"/>
        <w:numPr>
          <w:ilvl w:val="1"/>
          <w:numId w:val="15"/>
        </w:numPr>
        <w:rPr>
          <w:lang w:val="en" w:eastAsia="en-GB"/>
        </w:rPr>
      </w:pPr>
      <w:r w:rsidRPr="00053BBE">
        <w:rPr>
          <w:lang w:val="en" w:eastAsia="en-GB"/>
        </w:rPr>
        <w:t>The</w:t>
      </w:r>
      <w:r w:rsidRPr="000111C8">
        <w:rPr>
          <w:lang w:val="en" w:eastAsia="en-GB"/>
        </w:rPr>
        <w:t xml:space="preserve"> lawful arrest or detention of a person for non-compliance with the lawful order of a court or in order to secure the fulfilment of any obligation prescribed by law;</w:t>
      </w:r>
    </w:p>
    <w:p w14:paraId="5FA341EE" w14:textId="16BCBF41" w:rsidR="00EB4D54" w:rsidRPr="000111C8" w:rsidRDefault="00EB4D54">
      <w:pPr>
        <w:pStyle w:val="DAERABodyText14pt"/>
        <w:numPr>
          <w:ilvl w:val="1"/>
          <w:numId w:val="15"/>
        </w:numPr>
        <w:rPr>
          <w:lang w:val="en" w:eastAsia="en-GB"/>
        </w:rPr>
      </w:pPr>
      <w:r w:rsidRPr="000111C8">
        <w:rPr>
          <w:lang w:val="en" w:eastAsia="en-GB"/>
        </w:rPr>
        <w:t>the lawful arrest or detention of a person effected for the purpose of bringing him before the competent legal authority on reasonable suspicion of having committed an offence or when it is reasonably considered necessary to prevent his committing an offence or fleeing after having done so;</w:t>
      </w:r>
    </w:p>
    <w:p w14:paraId="22CD360C" w14:textId="77777777" w:rsidR="004A433E" w:rsidRDefault="00EB4D54">
      <w:pPr>
        <w:pStyle w:val="DAERABodyText14pt"/>
        <w:numPr>
          <w:ilvl w:val="1"/>
          <w:numId w:val="15"/>
        </w:numPr>
        <w:rPr>
          <w:lang w:val="en" w:eastAsia="en-GB"/>
        </w:rPr>
      </w:pPr>
      <w:r w:rsidRPr="000111C8">
        <w:rPr>
          <w:lang w:val="en" w:eastAsia="en-GB"/>
        </w:rPr>
        <w:lastRenderedPageBreak/>
        <w:t>the detention of a minor by lawful order for the purpose of educational supervision or his lawful detention for the purpose of bringing him before the competent legal authority;</w:t>
      </w:r>
    </w:p>
    <w:p w14:paraId="79EECEBE" w14:textId="77777777" w:rsidR="004A433E" w:rsidRDefault="00EB4D54">
      <w:pPr>
        <w:pStyle w:val="DAERABodyText14pt"/>
        <w:numPr>
          <w:ilvl w:val="1"/>
          <w:numId w:val="15"/>
        </w:numPr>
        <w:rPr>
          <w:lang w:val="en" w:eastAsia="en-GB"/>
        </w:rPr>
      </w:pPr>
      <w:r w:rsidRPr="004A433E">
        <w:rPr>
          <w:lang w:val="en" w:eastAsia="en-GB"/>
        </w:rPr>
        <w:t>The lawful detention of persons for the prevention of the spreading of infectious diseases, of persons of unsound mind, alcoholics or drug addicts or vagrants;</w:t>
      </w:r>
    </w:p>
    <w:p w14:paraId="6C1E32E4" w14:textId="636A23DD" w:rsidR="00EB4D54" w:rsidRPr="004A433E" w:rsidRDefault="00EB4D54">
      <w:pPr>
        <w:pStyle w:val="DAERABodyText14pt"/>
        <w:numPr>
          <w:ilvl w:val="1"/>
          <w:numId w:val="15"/>
        </w:numPr>
        <w:rPr>
          <w:lang w:val="en" w:eastAsia="en-GB"/>
        </w:rPr>
      </w:pPr>
      <w:r w:rsidRPr="004A433E">
        <w:rPr>
          <w:lang w:val="en" w:eastAsia="en-GB"/>
        </w:rPr>
        <w:t>The lawful arrest or detention of a person to prevent his effecting an unauthorised entry into the country or of a person against whom action is being taken with a view to deportation or extradition.</w:t>
      </w:r>
    </w:p>
    <w:p w14:paraId="5D934AEA" w14:textId="77777777" w:rsidR="00EB4D54" w:rsidRPr="00053BBE" w:rsidRDefault="00EB4D54">
      <w:pPr>
        <w:pStyle w:val="DAERABodyText14pt"/>
        <w:numPr>
          <w:ilvl w:val="0"/>
          <w:numId w:val="15"/>
        </w:numPr>
        <w:rPr>
          <w:lang w:val="en" w:eastAsia="en-GB"/>
        </w:rPr>
      </w:pPr>
      <w:r w:rsidRPr="00053BBE">
        <w:rPr>
          <w:lang w:val="en" w:eastAsia="en-GB"/>
        </w:rPr>
        <w:t>Everyone who is arrested shall be informed promptly, in a language which he understands, of the reasons for his arrest and of any charge against him.</w:t>
      </w:r>
      <w:r w:rsidRPr="00053BBE">
        <w:rPr>
          <w:bCs/>
          <w:vanish/>
          <w:color w:val="FFFFFF"/>
          <w:shd w:val="clear" w:color="auto" w:fill="660066"/>
          <w:lang w:val="en" w:eastAsia="en-GB"/>
        </w:rPr>
        <w:t>E+W+S+N.I.</w:t>
      </w:r>
    </w:p>
    <w:p w14:paraId="76ADD709" w14:textId="77777777" w:rsidR="00EB4D54" w:rsidRPr="00053BBE" w:rsidRDefault="00EB4D54">
      <w:pPr>
        <w:pStyle w:val="DAERABodyText14pt"/>
        <w:numPr>
          <w:ilvl w:val="0"/>
          <w:numId w:val="15"/>
        </w:numPr>
        <w:rPr>
          <w:lang w:val="en" w:eastAsia="en-GB"/>
        </w:rPr>
      </w:pPr>
      <w:r w:rsidRPr="00053BBE">
        <w:rPr>
          <w:lang w:val="en" w:eastAsia="en-GB"/>
        </w:rPr>
        <w:t>Everyone arrested or detained in accordance with the provisions of paragraph 1(c) of this Article shall be brought promptly before a judge or other officer authorised by law to exercise judicial power and shall be entitled to trial within a reasonable time or to release pending trial. Release may be conditioned by guarantees to appear for trial.</w:t>
      </w:r>
      <w:r w:rsidRPr="00053BBE">
        <w:rPr>
          <w:bCs/>
          <w:vanish/>
          <w:color w:val="FFFFFF"/>
          <w:shd w:val="clear" w:color="auto" w:fill="660066"/>
          <w:lang w:val="en" w:eastAsia="en-GB"/>
        </w:rPr>
        <w:t>E+W+S+N.I.</w:t>
      </w:r>
    </w:p>
    <w:p w14:paraId="061F60EB" w14:textId="77777777" w:rsidR="00EB4D54" w:rsidRPr="00053BBE" w:rsidRDefault="00EB4D54">
      <w:pPr>
        <w:pStyle w:val="DAERABodyText14pt"/>
        <w:numPr>
          <w:ilvl w:val="0"/>
          <w:numId w:val="15"/>
        </w:numPr>
        <w:rPr>
          <w:lang w:val="en" w:eastAsia="en-GB"/>
        </w:rPr>
      </w:pPr>
      <w:r w:rsidRPr="00053BBE">
        <w:rPr>
          <w:lang w:val="en" w:eastAsia="en-GB"/>
        </w:rPr>
        <w:t>Everyone who is deprived of his liberty by arrest or detention shall be entitled to take proceedings by which the lawfulness of his detention shall be decided speedily by a court and his release ordered if the detention is not lawful.</w:t>
      </w:r>
      <w:r w:rsidRPr="00053BBE">
        <w:rPr>
          <w:bCs/>
          <w:vanish/>
          <w:color w:val="FFFFFF"/>
          <w:shd w:val="clear" w:color="auto" w:fill="660066"/>
          <w:lang w:val="en" w:eastAsia="en-GB"/>
        </w:rPr>
        <w:t>E+W+S+N.I.</w:t>
      </w:r>
    </w:p>
    <w:p w14:paraId="7CD5D961" w14:textId="77777777" w:rsidR="00EB4D54" w:rsidRPr="00053BBE" w:rsidRDefault="00EB4D54">
      <w:pPr>
        <w:pStyle w:val="DAERABodyText14pt"/>
        <w:numPr>
          <w:ilvl w:val="0"/>
          <w:numId w:val="15"/>
        </w:numPr>
        <w:rPr>
          <w:lang w:val="en" w:eastAsia="en-GB"/>
        </w:rPr>
      </w:pPr>
      <w:r w:rsidRPr="00053BBE">
        <w:rPr>
          <w:lang w:val="en" w:eastAsia="en-GB"/>
        </w:rPr>
        <w:t>Everyone who has been the victim of arrest or detention in contravention of the provisions of this Article shall have an enforceable right to compensation.</w:t>
      </w:r>
      <w:r w:rsidRPr="00053BBE">
        <w:rPr>
          <w:bCs/>
          <w:vanish/>
          <w:color w:val="FFFFFF"/>
          <w:shd w:val="clear" w:color="auto" w:fill="660066"/>
          <w:lang w:val="en" w:eastAsia="en-GB"/>
        </w:rPr>
        <w:t>E+W+S+N.I.</w:t>
      </w:r>
    </w:p>
    <w:p w14:paraId="33015F6A" w14:textId="77777777" w:rsidR="00EB4D54" w:rsidRDefault="00EB4D54" w:rsidP="00EB4D54">
      <w:pPr>
        <w:pStyle w:val="DAERABodyText14pt"/>
        <w:rPr>
          <w:lang w:val="en" w:eastAsia="en-GB"/>
        </w:rPr>
      </w:pPr>
    </w:p>
    <w:p w14:paraId="56B6450A" w14:textId="77777777" w:rsidR="00EB4D54" w:rsidRDefault="00EB4D54" w:rsidP="00EB4D54">
      <w:pPr>
        <w:pStyle w:val="DAERABodyText14pt"/>
        <w:rPr>
          <w:lang w:val="en" w:eastAsia="en-GB"/>
        </w:rPr>
      </w:pPr>
    </w:p>
    <w:p w14:paraId="2983812D" w14:textId="77777777" w:rsidR="00EB4D54" w:rsidRDefault="00EB4D54" w:rsidP="00EB4D54">
      <w:pPr>
        <w:pStyle w:val="DAERABodyText14pt"/>
        <w:rPr>
          <w:lang w:val="en" w:eastAsia="en-GB"/>
        </w:rPr>
      </w:pPr>
    </w:p>
    <w:p w14:paraId="34FF6E72" w14:textId="77777777" w:rsidR="00EB4D54" w:rsidRDefault="00EB4D54" w:rsidP="00EB4D54">
      <w:pPr>
        <w:pStyle w:val="DAERABodyText14pt"/>
        <w:rPr>
          <w:lang w:val="en" w:eastAsia="en-GB"/>
        </w:rPr>
      </w:pPr>
    </w:p>
    <w:p w14:paraId="463CCFC0" w14:textId="77777777" w:rsidR="00EB4D54" w:rsidRDefault="00EB4D54" w:rsidP="00EB4D54">
      <w:pPr>
        <w:pStyle w:val="DAERABodyText14pt"/>
        <w:rPr>
          <w:lang w:val="en" w:eastAsia="en-GB"/>
        </w:rPr>
      </w:pPr>
    </w:p>
    <w:p w14:paraId="0037DAB9" w14:textId="04B08803" w:rsidR="00301DF2" w:rsidRPr="00EB4D54" w:rsidRDefault="00301DF2" w:rsidP="00301DF2">
      <w:pPr>
        <w:pStyle w:val="DAERABodyText14pt"/>
        <w:rPr>
          <w:b/>
          <w:bCs/>
          <w:i/>
          <w:smallCaps/>
          <w:lang w:val="en" w:eastAsia="en-GB"/>
        </w:rPr>
      </w:pPr>
      <w:r w:rsidRPr="00EB4D54">
        <w:rPr>
          <w:b/>
          <w:bCs/>
          <w:i/>
          <w:smallCaps/>
          <w:lang w:val="en" w:eastAsia="en-GB"/>
        </w:rPr>
        <w:lastRenderedPageBreak/>
        <w:t>A</w:t>
      </w:r>
      <w:r>
        <w:rPr>
          <w:b/>
          <w:bCs/>
          <w:i/>
          <w:smallCaps/>
          <w:lang w:val="en" w:eastAsia="en-GB"/>
        </w:rPr>
        <w:t>RTICLE 6</w:t>
      </w:r>
    </w:p>
    <w:p w14:paraId="44A0EC08"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a fair trial</w:t>
      </w:r>
    </w:p>
    <w:p w14:paraId="6C8BCF43" w14:textId="77777777" w:rsidR="00EB4D54" w:rsidRPr="000111C8" w:rsidRDefault="00EB4D54" w:rsidP="00EB4D54">
      <w:pPr>
        <w:pStyle w:val="DAERABodyText14pt"/>
        <w:rPr>
          <w:lang w:val="en" w:eastAsia="en-GB"/>
        </w:rPr>
      </w:pPr>
    </w:p>
    <w:p w14:paraId="4A9B2DCF" w14:textId="77777777" w:rsidR="00EB4D54" w:rsidRPr="00053BBE" w:rsidRDefault="00EB4D54">
      <w:pPr>
        <w:pStyle w:val="DAERABodyText14pt"/>
        <w:numPr>
          <w:ilvl w:val="0"/>
          <w:numId w:val="16"/>
        </w:numPr>
        <w:rPr>
          <w:lang w:val="en" w:eastAsia="en-GB"/>
        </w:rPr>
      </w:pPr>
      <w:r w:rsidRPr="00053BBE">
        <w:rPr>
          <w:lang w:val="en" w:eastAsia="en-GB"/>
        </w:rPr>
        <w:t>In the determination of his civil rights and obligations or of any criminal charge against him, everyone is entitled to a fair and public hearing within a reasonable time by an independent and impartial tribunal established by law. Judgment shall be pronounced publicly but the press and public may be excluded from all or part of the trial in the interest of morals, public order or national security in a democratic society, where the interests of juveniles or the protection of the private life of the parties so require, or to the extent strictly necessary in the opinion of the court in special circumstances where publicity would prejudice the interests of justice.</w:t>
      </w:r>
      <w:r w:rsidRPr="00053BBE">
        <w:rPr>
          <w:bCs/>
          <w:vanish/>
          <w:color w:val="FFFFFF"/>
          <w:shd w:val="clear" w:color="auto" w:fill="660066"/>
          <w:lang w:val="en" w:eastAsia="en-GB"/>
        </w:rPr>
        <w:t>E+W+S+N.I.</w:t>
      </w:r>
    </w:p>
    <w:p w14:paraId="3E392A67" w14:textId="77777777" w:rsidR="00EB4D54" w:rsidRPr="00053BBE" w:rsidRDefault="00EB4D54">
      <w:pPr>
        <w:pStyle w:val="DAERABodyText14pt"/>
        <w:numPr>
          <w:ilvl w:val="0"/>
          <w:numId w:val="16"/>
        </w:numPr>
        <w:rPr>
          <w:lang w:val="en" w:eastAsia="en-GB"/>
        </w:rPr>
      </w:pPr>
      <w:r w:rsidRPr="00053BBE">
        <w:rPr>
          <w:lang w:val="en" w:eastAsia="en-GB"/>
        </w:rPr>
        <w:t>Everyone charged with a criminal offence shall be presumed innocent until proved guilty according to law.</w:t>
      </w:r>
      <w:r w:rsidRPr="00053BBE">
        <w:rPr>
          <w:bCs/>
          <w:vanish/>
          <w:color w:val="FFFFFF"/>
          <w:shd w:val="clear" w:color="auto" w:fill="660066"/>
          <w:lang w:val="en" w:eastAsia="en-GB"/>
        </w:rPr>
        <w:t>E+W+S+N.I.</w:t>
      </w:r>
    </w:p>
    <w:p w14:paraId="321C80D8" w14:textId="77777777" w:rsidR="00EB4D54" w:rsidRPr="00053BBE" w:rsidRDefault="00EB4D54">
      <w:pPr>
        <w:pStyle w:val="DAERABodyText14pt"/>
        <w:numPr>
          <w:ilvl w:val="0"/>
          <w:numId w:val="16"/>
        </w:numPr>
        <w:rPr>
          <w:lang w:val="en" w:eastAsia="en-GB"/>
        </w:rPr>
      </w:pPr>
      <w:r w:rsidRPr="00053BBE">
        <w:rPr>
          <w:lang w:val="en" w:eastAsia="en-GB"/>
        </w:rPr>
        <w:t>Everyone charged with a criminal offence has the following minimum rights:</w:t>
      </w:r>
      <w:r w:rsidRPr="00053BBE">
        <w:rPr>
          <w:bCs/>
          <w:vanish/>
          <w:color w:val="FFFFFF"/>
          <w:shd w:val="clear" w:color="auto" w:fill="660066"/>
          <w:lang w:val="en" w:eastAsia="en-GB"/>
        </w:rPr>
        <w:t>E+W+S+N.I.</w:t>
      </w:r>
    </w:p>
    <w:p w14:paraId="0A87A6A1" w14:textId="2AEF2BB4" w:rsidR="00EB4D54" w:rsidRPr="000111C8"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be informed promptly, in a language which he understands and in detail, of the nature and cause of the accusation against him;</w:t>
      </w:r>
    </w:p>
    <w:p w14:paraId="11101EE5" w14:textId="346C5708" w:rsidR="00EB4D54" w:rsidRPr="000111C8"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have adequate time and facilities for the preparation of his </w:t>
      </w:r>
      <w:r w:rsidRPr="00053BBE">
        <w:rPr>
          <w:lang w:val="en" w:eastAsia="en-GB"/>
        </w:rPr>
        <w:t>defense</w:t>
      </w:r>
      <w:r w:rsidRPr="000111C8">
        <w:rPr>
          <w:lang w:val="en" w:eastAsia="en-GB"/>
        </w:rPr>
        <w:t>;</w:t>
      </w:r>
    </w:p>
    <w:p w14:paraId="327DF7B5" w14:textId="3B53A20D" w:rsidR="00EB4D54"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defend himself in person or through legal assistance of his own choosing or, if he has not sufficient means to pay for legal assistance, to be given it free when the interests of justice so require;</w:t>
      </w:r>
    </w:p>
    <w:p w14:paraId="25949D4B" w14:textId="127CA5E4" w:rsidR="00EB4D54" w:rsidRPr="000111C8"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examine or have examined witnesses against him and to obtain the attendance and examination of witnesses on his behalf under the same conditions as witnesses against him;</w:t>
      </w:r>
    </w:p>
    <w:p w14:paraId="5163051C" w14:textId="52F4D526" w:rsidR="00EB4D54"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have the free assistance of an interpreter if he cannot understand or speak the language used in court.</w:t>
      </w:r>
    </w:p>
    <w:p w14:paraId="5EC7EC38" w14:textId="77777777" w:rsidR="00EB4D54" w:rsidRDefault="00EB4D54" w:rsidP="00EB4D54">
      <w:pPr>
        <w:pStyle w:val="DAERABodyText14pt"/>
        <w:rPr>
          <w:i/>
          <w:smallCaps/>
          <w:lang w:val="en" w:eastAsia="en-GB"/>
        </w:rPr>
      </w:pPr>
    </w:p>
    <w:p w14:paraId="6569E4DD" w14:textId="49147943"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7</w:t>
      </w:r>
    </w:p>
    <w:p w14:paraId="34FF4309"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No punishment without law</w:t>
      </w:r>
    </w:p>
    <w:p w14:paraId="3FBB7DD2" w14:textId="77777777" w:rsidR="00EB4D54" w:rsidRPr="000111C8" w:rsidRDefault="00EB4D54" w:rsidP="00EB4D54">
      <w:pPr>
        <w:pStyle w:val="DAERABodyText14pt"/>
        <w:rPr>
          <w:lang w:val="en" w:eastAsia="en-GB"/>
        </w:rPr>
      </w:pPr>
    </w:p>
    <w:p w14:paraId="16D6BB0E" w14:textId="77777777" w:rsidR="00EB4D54" w:rsidRPr="00053BBE" w:rsidRDefault="00EB4D54">
      <w:pPr>
        <w:pStyle w:val="DAERABodyText14pt"/>
        <w:numPr>
          <w:ilvl w:val="0"/>
          <w:numId w:val="19"/>
        </w:numPr>
        <w:rPr>
          <w:lang w:val="en" w:eastAsia="en-GB"/>
        </w:rPr>
      </w:pPr>
      <w:r w:rsidRPr="00053BBE">
        <w:rPr>
          <w:lang w:val="en" w:eastAsia="en-GB"/>
        </w:rPr>
        <w:t>No one shall be held guilty of any criminal offence on account of any act or omission which did not constitute a criminal offence under national or international law at the time when it was committed. Nor shall a heavier penalty be imposed than the one that was applicable at the time the criminal offence was committed.</w:t>
      </w:r>
      <w:r w:rsidRPr="00053BBE">
        <w:rPr>
          <w:bCs/>
          <w:vanish/>
          <w:color w:val="FFFFFF"/>
          <w:shd w:val="clear" w:color="auto" w:fill="660066"/>
          <w:lang w:val="en" w:eastAsia="en-GB"/>
        </w:rPr>
        <w:t>E+W+S+N.I.</w:t>
      </w:r>
    </w:p>
    <w:p w14:paraId="46D2D2CA" w14:textId="77777777" w:rsidR="00EB4D54" w:rsidRPr="00053BBE" w:rsidRDefault="00EB4D54">
      <w:pPr>
        <w:pStyle w:val="DAERABodyText14pt"/>
        <w:numPr>
          <w:ilvl w:val="0"/>
          <w:numId w:val="19"/>
        </w:numPr>
        <w:rPr>
          <w:lang w:val="en" w:eastAsia="en-GB"/>
        </w:rPr>
      </w:pPr>
      <w:r w:rsidRPr="00053BBE">
        <w:rPr>
          <w:lang w:val="en" w:eastAsia="en-GB"/>
        </w:rPr>
        <w:t>This Article shall not prejudice the trial and punishment of any person for any act or omission which, at the time when it was committed, was criminal according to the general principles of law recognised by civilised nations.</w:t>
      </w:r>
      <w:r w:rsidRPr="00053BBE">
        <w:rPr>
          <w:bCs/>
          <w:vanish/>
          <w:color w:val="FFFFFF"/>
          <w:shd w:val="clear" w:color="auto" w:fill="660066"/>
          <w:lang w:val="en" w:eastAsia="en-GB"/>
        </w:rPr>
        <w:t>E+W+S+N.I.</w:t>
      </w:r>
    </w:p>
    <w:p w14:paraId="4935274E" w14:textId="77777777" w:rsidR="00301DF2" w:rsidRDefault="00301DF2" w:rsidP="00EB4D54">
      <w:pPr>
        <w:pStyle w:val="DAERABodyText14pt"/>
        <w:rPr>
          <w:lang w:val="en" w:eastAsia="en-GB"/>
        </w:rPr>
      </w:pPr>
    </w:p>
    <w:p w14:paraId="1731BA16" w14:textId="3BBCD62F"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8</w:t>
      </w:r>
    </w:p>
    <w:p w14:paraId="0BBD0931"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respect for private and family life</w:t>
      </w:r>
    </w:p>
    <w:p w14:paraId="6E166661" w14:textId="77777777" w:rsidR="00EB4D54" w:rsidRPr="000111C8" w:rsidRDefault="00EB4D54" w:rsidP="00EB4D54">
      <w:pPr>
        <w:pStyle w:val="DAERABodyText14pt"/>
        <w:rPr>
          <w:lang w:val="en" w:eastAsia="en-GB"/>
        </w:rPr>
      </w:pPr>
    </w:p>
    <w:p w14:paraId="6C627F50" w14:textId="77777777" w:rsidR="00EB4D54" w:rsidRPr="00053BBE" w:rsidRDefault="00EB4D54">
      <w:pPr>
        <w:pStyle w:val="DAERABodyText14pt"/>
        <w:numPr>
          <w:ilvl w:val="0"/>
          <w:numId w:val="20"/>
        </w:numPr>
        <w:rPr>
          <w:lang w:val="en" w:eastAsia="en-GB"/>
        </w:rPr>
      </w:pPr>
      <w:r w:rsidRPr="00053BBE">
        <w:rPr>
          <w:lang w:val="en" w:eastAsia="en-GB"/>
        </w:rPr>
        <w:t>Everyone has the right to respect for his private and family life, his home and his correspondence.</w:t>
      </w:r>
      <w:r w:rsidRPr="00053BBE">
        <w:rPr>
          <w:bCs/>
          <w:vanish/>
          <w:color w:val="FFFFFF"/>
          <w:shd w:val="clear" w:color="auto" w:fill="660066"/>
          <w:lang w:val="en" w:eastAsia="en-GB"/>
        </w:rPr>
        <w:t>E+W+S+N.I.</w:t>
      </w:r>
    </w:p>
    <w:p w14:paraId="19BB0571" w14:textId="77777777" w:rsidR="00EB4D54" w:rsidRPr="00053BBE" w:rsidRDefault="00EB4D54">
      <w:pPr>
        <w:pStyle w:val="DAERABodyText14pt"/>
        <w:numPr>
          <w:ilvl w:val="0"/>
          <w:numId w:val="20"/>
        </w:numPr>
        <w:rPr>
          <w:lang w:val="en" w:eastAsia="en-GB"/>
        </w:rPr>
      </w:pPr>
      <w:r w:rsidRPr="00053BBE">
        <w:rPr>
          <w:lang w:val="en" w:eastAsia="en-GB"/>
        </w:rPr>
        <w:t>There shall be no interference by a public authority with the exercise of this right except such as is in accordance with the law and is necessary in a democratic society in the interests of national security, public safety or the economic well-being of the country, for the prevention of disorder or crime, for the protection of health or morals, or for the protection of the rights and freedoms of others.</w:t>
      </w:r>
      <w:r w:rsidRPr="00053BBE">
        <w:rPr>
          <w:bCs/>
          <w:vanish/>
          <w:color w:val="FFFFFF"/>
          <w:shd w:val="clear" w:color="auto" w:fill="660066"/>
          <w:lang w:val="en" w:eastAsia="en-GB"/>
        </w:rPr>
        <w:t>E+W+S+N.I.</w:t>
      </w:r>
    </w:p>
    <w:p w14:paraId="36CC90C0" w14:textId="77777777" w:rsidR="00EB4D54" w:rsidRPr="00053BBE" w:rsidRDefault="00EB4D54" w:rsidP="00EB4D54">
      <w:pPr>
        <w:pStyle w:val="DAERABodyText14pt"/>
        <w:rPr>
          <w:bCs/>
          <w:color w:val="FFFFFF"/>
          <w:shd w:val="clear" w:color="auto" w:fill="660066"/>
          <w:lang w:val="en" w:eastAsia="en-GB"/>
        </w:rPr>
      </w:pPr>
    </w:p>
    <w:p w14:paraId="60D9E147" w14:textId="77777777" w:rsidR="00EB4D54" w:rsidRPr="00053BBE" w:rsidRDefault="00EB4D54" w:rsidP="00EB4D54">
      <w:pPr>
        <w:pStyle w:val="DAERABodyText14pt"/>
        <w:rPr>
          <w:lang w:val="en" w:eastAsia="en-GB"/>
        </w:rPr>
      </w:pPr>
    </w:p>
    <w:p w14:paraId="655CE0E6" w14:textId="77777777" w:rsidR="00301DF2" w:rsidRDefault="00301DF2" w:rsidP="00301DF2">
      <w:pPr>
        <w:pStyle w:val="DAERABodyText14pt"/>
        <w:rPr>
          <w:b/>
          <w:bCs/>
          <w:i/>
          <w:smallCaps/>
          <w:lang w:val="en" w:eastAsia="en-GB"/>
        </w:rPr>
      </w:pPr>
    </w:p>
    <w:p w14:paraId="48FFFCF7" w14:textId="77777777" w:rsidR="00301DF2" w:rsidRDefault="00301DF2" w:rsidP="00301DF2">
      <w:pPr>
        <w:pStyle w:val="DAERABodyText14pt"/>
        <w:rPr>
          <w:b/>
          <w:bCs/>
          <w:i/>
          <w:smallCaps/>
          <w:lang w:val="en" w:eastAsia="en-GB"/>
        </w:rPr>
      </w:pPr>
    </w:p>
    <w:p w14:paraId="636633FC" w14:textId="372CB3F1" w:rsidR="00301DF2" w:rsidRPr="00EB4D54" w:rsidRDefault="00301DF2" w:rsidP="00301DF2">
      <w:pPr>
        <w:pStyle w:val="DAERABodyText14pt"/>
        <w:rPr>
          <w:b/>
          <w:bCs/>
          <w:i/>
          <w:smallCaps/>
          <w:lang w:val="en" w:eastAsia="en-GB"/>
        </w:rPr>
      </w:pPr>
      <w:r w:rsidRPr="00EB4D54">
        <w:rPr>
          <w:b/>
          <w:bCs/>
          <w:i/>
          <w:smallCaps/>
          <w:lang w:val="en" w:eastAsia="en-GB"/>
        </w:rPr>
        <w:lastRenderedPageBreak/>
        <w:t>A</w:t>
      </w:r>
      <w:r>
        <w:rPr>
          <w:b/>
          <w:bCs/>
          <w:i/>
          <w:smallCaps/>
          <w:lang w:val="en" w:eastAsia="en-GB"/>
        </w:rPr>
        <w:t>RTICLE 9</w:t>
      </w:r>
    </w:p>
    <w:p w14:paraId="34F42451"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Freedom of thought, conscience and religion</w:t>
      </w:r>
    </w:p>
    <w:p w14:paraId="15220AD3" w14:textId="77777777" w:rsidR="00EB4D54" w:rsidRPr="000111C8" w:rsidRDefault="00EB4D54" w:rsidP="00EB4D54">
      <w:pPr>
        <w:pStyle w:val="DAERABodyText14pt"/>
        <w:rPr>
          <w:lang w:val="en" w:eastAsia="en-GB"/>
        </w:rPr>
      </w:pPr>
    </w:p>
    <w:p w14:paraId="5605FA7F" w14:textId="77777777" w:rsidR="00EB4D54" w:rsidRPr="00053BBE" w:rsidRDefault="00EB4D54">
      <w:pPr>
        <w:pStyle w:val="DAERABodyText14pt"/>
        <w:numPr>
          <w:ilvl w:val="0"/>
          <w:numId w:val="21"/>
        </w:numPr>
        <w:rPr>
          <w:lang w:val="en" w:eastAsia="en-GB"/>
        </w:rPr>
      </w:pPr>
      <w:r w:rsidRPr="00053BBE">
        <w:rPr>
          <w:lang w:val="en" w:eastAsia="en-GB"/>
        </w:rPr>
        <w:t>Everyone has the right to freedom of thought, conscience and religion; this right includes freedom to change his religion or belief and freedom, either alone or in community with others and in public or private, to manifest his religion or belief, in worship, teaching, practice and observance.</w:t>
      </w:r>
      <w:r w:rsidRPr="00053BBE">
        <w:rPr>
          <w:bCs/>
          <w:vanish/>
          <w:color w:val="FFFFFF"/>
          <w:shd w:val="clear" w:color="auto" w:fill="660066"/>
          <w:lang w:val="en" w:eastAsia="en-GB"/>
        </w:rPr>
        <w:t>E+W+S+N.I.</w:t>
      </w:r>
    </w:p>
    <w:p w14:paraId="3E67BCAB" w14:textId="77777777" w:rsidR="00EB4D54" w:rsidRPr="00053BBE" w:rsidRDefault="00EB4D54">
      <w:pPr>
        <w:pStyle w:val="DAERABodyText14pt"/>
        <w:numPr>
          <w:ilvl w:val="0"/>
          <w:numId w:val="21"/>
        </w:numPr>
        <w:rPr>
          <w:lang w:val="en" w:eastAsia="en-GB"/>
        </w:rPr>
      </w:pPr>
      <w:r w:rsidRPr="00053BBE">
        <w:rPr>
          <w:lang w:val="en" w:eastAsia="en-GB"/>
        </w:rPr>
        <w:t>Freedom to manifest one’s religion or beliefs shall be subject only to such limitations as are prescribed by law and are necessary in a democratic society in the interests of public safety, for the protection of public order, health or morals, or for the protection of the rights and freedoms of others.</w:t>
      </w:r>
      <w:r w:rsidRPr="00053BBE">
        <w:rPr>
          <w:bCs/>
          <w:vanish/>
          <w:color w:val="FFFFFF"/>
          <w:shd w:val="clear" w:color="auto" w:fill="660066"/>
          <w:lang w:val="en" w:eastAsia="en-GB"/>
        </w:rPr>
        <w:t>E+W+S+N.I.</w:t>
      </w:r>
    </w:p>
    <w:p w14:paraId="2CBDC07E" w14:textId="77777777" w:rsidR="00EB4D54" w:rsidRPr="00053BBE" w:rsidRDefault="00EB4D54" w:rsidP="00EB4D54">
      <w:pPr>
        <w:pStyle w:val="DAERABodyText14pt"/>
        <w:rPr>
          <w:bCs/>
          <w:color w:val="FFFFFF"/>
          <w:shd w:val="clear" w:color="auto" w:fill="660066"/>
          <w:lang w:val="en" w:eastAsia="en-GB"/>
        </w:rPr>
      </w:pPr>
    </w:p>
    <w:p w14:paraId="3EDAEE1D" w14:textId="3CF9FE0A"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10</w:t>
      </w:r>
    </w:p>
    <w:p w14:paraId="39896A9B"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Freedom of expression</w:t>
      </w:r>
    </w:p>
    <w:p w14:paraId="67CB7C98" w14:textId="77777777" w:rsidR="00EB4D54" w:rsidRPr="000111C8" w:rsidRDefault="00EB4D54" w:rsidP="00EB4D54">
      <w:pPr>
        <w:pStyle w:val="DAERABodyText14pt"/>
        <w:rPr>
          <w:lang w:val="en" w:eastAsia="en-GB"/>
        </w:rPr>
      </w:pPr>
    </w:p>
    <w:p w14:paraId="0477CD95" w14:textId="77777777" w:rsidR="00EB4D54" w:rsidRPr="00053BBE" w:rsidRDefault="00EB4D54">
      <w:pPr>
        <w:pStyle w:val="DAERABodyText14pt"/>
        <w:numPr>
          <w:ilvl w:val="0"/>
          <w:numId w:val="22"/>
        </w:numPr>
        <w:rPr>
          <w:lang w:val="en" w:eastAsia="en-GB"/>
        </w:rPr>
      </w:pPr>
      <w:r w:rsidRPr="00053BBE">
        <w:rPr>
          <w:lang w:val="en" w:eastAsia="en-GB"/>
        </w:rPr>
        <w:t>Everyone has the right to freedom of expression. This right shall include freedom to hold opinions and to receive and impart information and ideas without interference by public authority and regardless of frontiers. This Article shall not prevent States from requiring the licensing of broadcasting, television or cinema enterprises.</w:t>
      </w:r>
      <w:r w:rsidRPr="00053BBE">
        <w:rPr>
          <w:bCs/>
          <w:vanish/>
          <w:color w:val="FFFFFF"/>
          <w:shd w:val="clear" w:color="auto" w:fill="660066"/>
          <w:lang w:val="en" w:eastAsia="en-GB"/>
        </w:rPr>
        <w:t>E+W+S+N.I.</w:t>
      </w:r>
    </w:p>
    <w:p w14:paraId="031671FF" w14:textId="77777777" w:rsidR="00EB4D54" w:rsidRPr="00053BBE" w:rsidRDefault="00EB4D54">
      <w:pPr>
        <w:pStyle w:val="DAERABodyText14pt"/>
        <w:numPr>
          <w:ilvl w:val="0"/>
          <w:numId w:val="22"/>
        </w:numPr>
        <w:rPr>
          <w:lang w:val="en" w:eastAsia="en-GB"/>
        </w:rPr>
      </w:pPr>
      <w:r w:rsidRPr="00053BBE">
        <w:rPr>
          <w:lang w:val="en" w:eastAsia="en-GB"/>
        </w:rPr>
        <w:t>The exercise of these freedoms, since it carries with it duties and responsibilities, may be subject to such formalities, conditions, restrictions or penalties as are prescribed by law and are necessary in a democratic society, in the interests of national security, territorial integrity or public safety, for the prevention of disorder or crime, for the protection of health or morals, for the protection of the reputation or rights of others, for preventing the disclosure of information received in confidence, or for maintaining the authority and impartiality of the judiciary.</w:t>
      </w:r>
      <w:r w:rsidRPr="00053BBE">
        <w:rPr>
          <w:bCs/>
          <w:vanish/>
          <w:color w:val="FFFFFF"/>
          <w:shd w:val="clear" w:color="auto" w:fill="660066"/>
          <w:lang w:val="en" w:eastAsia="en-GB"/>
        </w:rPr>
        <w:t>E+W+S+N.I.</w:t>
      </w:r>
    </w:p>
    <w:p w14:paraId="0F200534" w14:textId="77777777" w:rsidR="00EB4D54" w:rsidRPr="00053BBE" w:rsidRDefault="00EB4D54" w:rsidP="00EB4D54">
      <w:pPr>
        <w:pStyle w:val="DAERABodyText14pt"/>
        <w:rPr>
          <w:bCs/>
          <w:color w:val="FFFFFF"/>
          <w:shd w:val="clear" w:color="auto" w:fill="660066"/>
          <w:lang w:val="en" w:eastAsia="en-GB"/>
        </w:rPr>
      </w:pPr>
    </w:p>
    <w:p w14:paraId="15933F5C" w14:textId="2C295A7C" w:rsidR="00301DF2" w:rsidRPr="00301DF2" w:rsidRDefault="00301DF2" w:rsidP="00301DF2">
      <w:pPr>
        <w:pStyle w:val="DAERABodyText14pt"/>
        <w:rPr>
          <w:b/>
          <w:bCs/>
          <w:i/>
          <w:smallCaps/>
          <w:lang w:val="en" w:eastAsia="en-GB"/>
        </w:rPr>
      </w:pPr>
      <w:r w:rsidRPr="00301DF2">
        <w:rPr>
          <w:b/>
          <w:bCs/>
          <w:i/>
          <w:smallCaps/>
          <w:lang w:val="en" w:eastAsia="en-GB"/>
        </w:rPr>
        <w:t>ARTICLE 11</w:t>
      </w:r>
    </w:p>
    <w:p w14:paraId="13401596" w14:textId="584CCE4D" w:rsidR="00EB4D54" w:rsidRPr="00301DF2" w:rsidRDefault="00EB4D54" w:rsidP="00EB4D54">
      <w:pPr>
        <w:pStyle w:val="DAERABodyText14pt"/>
        <w:rPr>
          <w:b/>
          <w:bCs/>
          <w:i/>
          <w:lang w:val="en" w:eastAsia="en-GB"/>
        </w:rPr>
      </w:pPr>
      <w:r w:rsidRPr="00301DF2">
        <w:rPr>
          <w:b/>
          <w:bCs/>
          <w:smallCaps/>
          <w:vanish/>
          <w:color w:val="FFFFFF"/>
          <w:shd w:val="clear" w:color="auto" w:fill="660066"/>
          <w:lang w:val="en" w:eastAsia="en-GB"/>
        </w:rPr>
        <w:t>E+W+S+N.I.</w:t>
      </w:r>
      <w:r w:rsidRPr="00301DF2">
        <w:rPr>
          <w:b/>
          <w:bCs/>
          <w:i/>
          <w:lang w:val="en" w:eastAsia="en-GB"/>
        </w:rPr>
        <w:t>Freedom of assembly and association</w:t>
      </w:r>
    </w:p>
    <w:p w14:paraId="1C88DE2E" w14:textId="77777777" w:rsidR="00EB4D54" w:rsidRPr="000111C8" w:rsidRDefault="00EB4D54" w:rsidP="00EB4D54">
      <w:pPr>
        <w:pStyle w:val="DAERABodyText14pt"/>
        <w:rPr>
          <w:lang w:val="en" w:eastAsia="en-GB"/>
        </w:rPr>
      </w:pPr>
    </w:p>
    <w:p w14:paraId="49C05783" w14:textId="77777777" w:rsidR="00EB4D54" w:rsidRPr="00053BBE" w:rsidRDefault="00EB4D54">
      <w:pPr>
        <w:pStyle w:val="DAERABodyText14pt"/>
        <w:numPr>
          <w:ilvl w:val="0"/>
          <w:numId w:val="23"/>
        </w:numPr>
        <w:rPr>
          <w:lang w:val="en" w:eastAsia="en-GB"/>
        </w:rPr>
      </w:pPr>
      <w:r w:rsidRPr="00053BBE">
        <w:rPr>
          <w:lang w:val="en" w:eastAsia="en-GB"/>
        </w:rPr>
        <w:t>Everyone has the right to freedom of peaceful assembly and to freedom of association with others, including the right to form and to join trade unions for the protection of his interests.</w:t>
      </w:r>
      <w:r w:rsidRPr="00053BBE">
        <w:rPr>
          <w:bCs/>
          <w:vanish/>
          <w:color w:val="FFFFFF"/>
          <w:shd w:val="clear" w:color="auto" w:fill="660066"/>
          <w:lang w:val="en" w:eastAsia="en-GB"/>
        </w:rPr>
        <w:t>E+W+S+N.I.</w:t>
      </w:r>
    </w:p>
    <w:p w14:paraId="72EA1D65" w14:textId="77777777" w:rsidR="00EB4D54" w:rsidRPr="00053BBE" w:rsidRDefault="00EB4D54">
      <w:pPr>
        <w:pStyle w:val="DAERABodyText14pt"/>
        <w:numPr>
          <w:ilvl w:val="0"/>
          <w:numId w:val="23"/>
        </w:numPr>
        <w:rPr>
          <w:lang w:val="en" w:eastAsia="en-GB"/>
        </w:rPr>
      </w:pPr>
      <w:r w:rsidRPr="00053BBE">
        <w:rPr>
          <w:lang w:val="en" w:eastAsia="en-GB"/>
        </w:rPr>
        <w:t>No restrictions shall be placed on the exercise of these rights other than such as are prescribed by law and are necessary in a democratic society in the interests of national security or public safety, for the prevention of disorder or crime, for the protection of health or morals or for the protection of the rights and freedoms of others. This Article shall not prevent the imposition of lawful restrictions on the exercise of these rights by members of the armed forces, of the police or of the administration of the State.</w:t>
      </w:r>
      <w:r w:rsidRPr="00053BBE">
        <w:rPr>
          <w:bCs/>
          <w:vanish/>
          <w:color w:val="FFFFFF"/>
          <w:shd w:val="clear" w:color="auto" w:fill="660066"/>
          <w:lang w:val="en" w:eastAsia="en-GB"/>
        </w:rPr>
        <w:t>E+W+S+N.I.</w:t>
      </w:r>
    </w:p>
    <w:p w14:paraId="1A769F9C" w14:textId="77777777" w:rsidR="00EB4D54" w:rsidRPr="00053BBE" w:rsidRDefault="00EB4D54" w:rsidP="00EB4D54">
      <w:pPr>
        <w:pStyle w:val="DAERABodyText14pt"/>
        <w:rPr>
          <w:lang w:val="en" w:eastAsia="en-GB"/>
        </w:rPr>
      </w:pPr>
    </w:p>
    <w:p w14:paraId="31ABCB25" w14:textId="7142A97F"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12</w:t>
      </w:r>
    </w:p>
    <w:p w14:paraId="4BEB87B6"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marry</w:t>
      </w:r>
    </w:p>
    <w:p w14:paraId="23393EB9" w14:textId="77777777" w:rsidR="00EB4D54" w:rsidRPr="00053BBE" w:rsidRDefault="00EB4D54" w:rsidP="00EB4D54">
      <w:pPr>
        <w:pStyle w:val="DAERABodyText14pt"/>
        <w:rPr>
          <w:lang w:val="en" w:eastAsia="en-GB"/>
        </w:rPr>
      </w:pPr>
      <w:r w:rsidRPr="000111C8">
        <w:rPr>
          <w:lang w:val="en" w:eastAsia="en-GB"/>
        </w:rPr>
        <w:t xml:space="preserve">Men and women of marriageable age have the right to marry and to found a family, according to the national laws governing the exercise of this right. </w:t>
      </w:r>
    </w:p>
    <w:p w14:paraId="66280B2F" w14:textId="77777777" w:rsidR="00EB4D54" w:rsidRDefault="00EB4D54" w:rsidP="00EB4D54">
      <w:pPr>
        <w:pStyle w:val="DAERABodyText14pt"/>
        <w:rPr>
          <w:lang w:val="en" w:eastAsia="en-GB"/>
        </w:rPr>
      </w:pPr>
    </w:p>
    <w:p w14:paraId="256D621A" w14:textId="2939BA10"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14</w:t>
      </w:r>
    </w:p>
    <w:p w14:paraId="7B452352"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Prohibition of discrimination</w:t>
      </w:r>
    </w:p>
    <w:p w14:paraId="23219B6D" w14:textId="77777777" w:rsidR="00EB4D54" w:rsidRDefault="00EB4D54" w:rsidP="00EB4D54">
      <w:pPr>
        <w:pStyle w:val="DAERABodyText14pt"/>
        <w:rPr>
          <w:lang w:val="en" w:eastAsia="en-GB"/>
        </w:rPr>
      </w:pPr>
      <w:r w:rsidRPr="000111C8">
        <w:rPr>
          <w:lang w:val="en" w:eastAsia="en-GB"/>
        </w:rPr>
        <w:t>The enjoyment of the rights and freedoms set forth in this Convention shall be secured without discrimination on any ground such as sex, race, colour, language, religion, political or other opinion, national or social origin, association with a national minority, property, birth or other status.</w:t>
      </w:r>
    </w:p>
    <w:p w14:paraId="5B545DD7" w14:textId="77777777" w:rsidR="00EB4D54" w:rsidRDefault="00EB4D54" w:rsidP="00EB4D54">
      <w:pPr>
        <w:pStyle w:val="DAERABodyText14pt"/>
      </w:pPr>
    </w:p>
    <w:p w14:paraId="4EA0F89E" w14:textId="77777777" w:rsidR="00EB4D54" w:rsidRDefault="00EB4D54" w:rsidP="00EB4D54">
      <w:pPr>
        <w:pStyle w:val="DAERABodyText14pt"/>
      </w:pPr>
    </w:p>
    <w:p w14:paraId="39126EC3" w14:textId="605654C8" w:rsidR="00EB4D54" w:rsidRPr="00301DF2" w:rsidRDefault="00EB4D54" w:rsidP="00EB4D54">
      <w:pPr>
        <w:pStyle w:val="DAERABodyText14pt"/>
        <w:rPr>
          <w:b/>
          <w:bCs/>
        </w:rPr>
      </w:pPr>
      <w:r w:rsidRPr="00301DF2">
        <w:rPr>
          <w:b/>
          <w:bCs/>
        </w:rPr>
        <w:lastRenderedPageBreak/>
        <w:t>Protocol 1</w:t>
      </w:r>
    </w:p>
    <w:p w14:paraId="13301079" w14:textId="486074E6" w:rsidR="00EB4D54" w:rsidRPr="00301DF2" w:rsidRDefault="00301DF2" w:rsidP="00EB4D54">
      <w:pPr>
        <w:pStyle w:val="DAERABodyText14pt"/>
        <w:rPr>
          <w:b/>
          <w:bCs/>
          <w:i/>
          <w:smallCaps/>
          <w:lang w:val="en" w:eastAsia="en-GB"/>
        </w:rPr>
      </w:pPr>
      <w:r w:rsidRPr="00EB4D54">
        <w:rPr>
          <w:b/>
          <w:bCs/>
          <w:i/>
          <w:smallCaps/>
          <w:lang w:val="en" w:eastAsia="en-GB"/>
        </w:rPr>
        <w:t>A</w:t>
      </w:r>
      <w:r>
        <w:rPr>
          <w:b/>
          <w:bCs/>
          <w:i/>
          <w:smallCaps/>
          <w:lang w:val="en" w:eastAsia="en-GB"/>
        </w:rPr>
        <w:t>RTICLE 1</w:t>
      </w:r>
    </w:p>
    <w:p w14:paraId="35F4BF6F" w14:textId="26A3BEB2" w:rsidR="00EB4D54" w:rsidRPr="00301DF2" w:rsidRDefault="00EB4D54" w:rsidP="00EB4D54">
      <w:pPr>
        <w:pStyle w:val="DAERABodyText14pt"/>
        <w:rPr>
          <w:b/>
          <w:bCs/>
          <w:i/>
          <w:lang w:val="en" w:eastAsia="en-GB"/>
        </w:rPr>
      </w:pPr>
      <w:r w:rsidRPr="00301DF2">
        <w:rPr>
          <w:b/>
          <w:bCs/>
          <w:smallCaps/>
          <w:vanish/>
          <w:color w:val="FFFFFF"/>
          <w:shd w:val="clear" w:color="auto" w:fill="660066"/>
          <w:lang w:val="en" w:eastAsia="en-GB"/>
        </w:rPr>
        <w:t>E+W+S+N.I.</w:t>
      </w:r>
      <w:r w:rsidRPr="00301DF2">
        <w:rPr>
          <w:b/>
          <w:bCs/>
          <w:i/>
          <w:lang w:val="en" w:eastAsia="en-GB"/>
        </w:rPr>
        <w:t>Protection of property</w:t>
      </w:r>
    </w:p>
    <w:p w14:paraId="634FEC16" w14:textId="77777777" w:rsidR="00EB4D54" w:rsidRPr="000111C8" w:rsidRDefault="00EB4D54" w:rsidP="00EB4D54">
      <w:pPr>
        <w:pStyle w:val="DAERABodyText14pt"/>
        <w:rPr>
          <w:lang w:val="en" w:eastAsia="en-GB"/>
        </w:rPr>
      </w:pPr>
      <w:r w:rsidRPr="000111C8">
        <w:rPr>
          <w:lang w:val="en" w:eastAsia="en-GB"/>
        </w:rPr>
        <w:t xml:space="preserve">Every natural or legal person is entitled to the peaceful enjoyment of his possessions. No one shall be deprived of his possessions except in the public interest and subject to the conditions provided for by law and by the general principles of international law. </w:t>
      </w:r>
    </w:p>
    <w:p w14:paraId="0C20E522" w14:textId="77777777" w:rsidR="00EB4D54" w:rsidRDefault="00EB4D54" w:rsidP="00EB4D54">
      <w:pPr>
        <w:pStyle w:val="DAERABodyText14pt"/>
        <w:rPr>
          <w:lang w:val="en" w:eastAsia="en-GB"/>
        </w:rPr>
      </w:pPr>
      <w:r w:rsidRPr="000111C8">
        <w:rPr>
          <w:lang w:val="en" w:eastAsia="en-GB"/>
        </w:rPr>
        <w:t xml:space="preserve">The preceding provisions shall not, however, in any way impair the right of a State to enforce such laws as it deems necessary to control the use of property in accordance with the general interest or to secure the payment of taxes or other contributions or penalties. </w:t>
      </w:r>
    </w:p>
    <w:p w14:paraId="6502F45C" w14:textId="77777777" w:rsidR="00EB4D54" w:rsidRPr="00053BBE" w:rsidRDefault="00EB4D54" w:rsidP="00EB4D54">
      <w:pPr>
        <w:pStyle w:val="DAERABodyText14pt"/>
        <w:rPr>
          <w:lang w:val="en" w:eastAsia="en-GB"/>
        </w:rPr>
      </w:pPr>
    </w:p>
    <w:p w14:paraId="3D65514D" w14:textId="77777777" w:rsidR="00EB4D54" w:rsidRPr="00301DF2" w:rsidRDefault="00EB4D54" w:rsidP="00EB4D54">
      <w:pPr>
        <w:pStyle w:val="DAERABodyText14pt"/>
        <w:rPr>
          <w:b/>
          <w:bCs/>
          <w:lang w:val="en" w:eastAsia="en-GB"/>
        </w:rPr>
      </w:pPr>
      <w:r w:rsidRPr="00301DF2">
        <w:rPr>
          <w:b/>
          <w:bCs/>
          <w:lang w:val="en" w:eastAsia="en-GB"/>
        </w:rPr>
        <w:t>Protocol 1</w:t>
      </w:r>
    </w:p>
    <w:p w14:paraId="37718774" w14:textId="4D0DF4B7" w:rsidR="00301DF2" w:rsidRPr="00301DF2" w:rsidRDefault="00301DF2" w:rsidP="00301DF2">
      <w:pPr>
        <w:pStyle w:val="DAERABodyText14pt"/>
        <w:rPr>
          <w:b/>
          <w:bCs/>
          <w:i/>
          <w:smallCaps/>
          <w:lang w:val="en" w:eastAsia="en-GB"/>
        </w:rPr>
      </w:pPr>
      <w:r w:rsidRPr="00301DF2">
        <w:rPr>
          <w:b/>
          <w:bCs/>
          <w:i/>
          <w:smallCaps/>
          <w:lang w:val="en" w:eastAsia="en-GB"/>
        </w:rPr>
        <w:t>ARTICLE 2</w:t>
      </w:r>
    </w:p>
    <w:p w14:paraId="02CE64D5" w14:textId="0021F843" w:rsidR="00EB4D54" w:rsidRPr="00301DF2" w:rsidRDefault="00EB4D54" w:rsidP="00EB4D54">
      <w:pPr>
        <w:pStyle w:val="DAERABodyText14pt"/>
        <w:rPr>
          <w:b/>
          <w:bCs/>
          <w:i/>
          <w:lang w:val="en" w:eastAsia="en-GB"/>
        </w:rPr>
      </w:pPr>
      <w:r w:rsidRPr="00301DF2">
        <w:rPr>
          <w:b/>
          <w:bCs/>
          <w:smallCaps/>
          <w:vanish/>
          <w:color w:val="FFFFFF"/>
          <w:shd w:val="clear" w:color="auto" w:fill="660066"/>
          <w:lang w:val="en" w:eastAsia="en-GB"/>
        </w:rPr>
        <w:t>E+W+S+N.I.</w:t>
      </w:r>
      <w:r w:rsidRPr="00301DF2">
        <w:rPr>
          <w:b/>
          <w:bCs/>
          <w:i/>
          <w:lang w:val="en" w:eastAsia="en-GB"/>
        </w:rPr>
        <w:t>Right to education</w:t>
      </w:r>
    </w:p>
    <w:p w14:paraId="49C30CB7" w14:textId="77777777" w:rsidR="00EB4D54" w:rsidRPr="000111C8" w:rsidRDefault="00EB4D54" w:rsidP="00EB4D54">
      <w:pPr>
        <w:pStyle w:val="DAERABodyText14pt"/>
        <w:rPr>
          <w:lang w:val="en" w:eastAsia="en-GB"/>
        </w:rPr>
      </w:pPr>
      <w:r w:rsidRPr="000111C8">
        <w:rPr>
          <w:lang w:val="en" w:eastAsia="en-GB"/>
        </w:rPr>
        <w:t xml:space="preserve">No person shall be denied the right to education. In the exercise of any functions which it assumes in relation to education and to teaching, the State shall respect the right of parents to ensure such education and teaching in conformity with their own religious and philosophical convictions. </w:t>
      </w:r>
    </w:p>
    <w:p w14:paraId="5ACBA863" w14:textId="77777777" w:rsidR="00EB4D54" w:rsidRPr="00053BBE" w:rsidRDefault="00EB4D54" w:rsidP="00EB4D54">
      <w:pPr>
        <w:pStyle w:val="DAERABodyText14pt"/>
        <w:rPr>
          <w:lang w:val="en" w:eastAsia="en-GB"/>
        </w:rPr>
      </w:pPr>
    </w:p>
    <w:p w14:paraId="5207CAFC" w14:textId="77777777" w:rsidR="00EB4D54" w:rsidRPr="00301DF2" w:rsidRDefault="00EB4D54" w:rsidP="00EB4D54">
      <w:pPr>
        <w:pStyle w:val="DAERABodyText14pt"/>
        <w:rPr>
          <w:b/>
          <w:bCs/>
          <w:lang w:val="en" w:eastAsia="en-GB"/>
        </w:rPr>
      </w:pPr>
      <w:r w:rsidRPr="00301DF2">
        <w:rPr>
          <w:b/>
          <w:bCs/>
          <w:lang w:val="en" w:eastAsia="en-GB"/>
        </w:rPr>
        <w:t>Protocol 1</w:t>
      </w:r>
    </w:p>
    <w:p w14:paraId="350382F0" w14:textId="3E95E636"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3</w:t>
      </w:r>
    </w:p>
    <w:p w14:paraId="5FB2D7A0" w14:textId="51358C68" w:rsidR="00EB4D54" w:rsidRPr="00301DF2" w:rsidRDefault="00EB4D54" w:rsidP="00EB4D54">
      <w:pPr>
        <w:pStyle w:val="DAERABodyText14pt"/>
        <w:rPr>
          <w:b/>
          <w:bCs/>
          <w:i/>
          <w:smallCaps/>
          <w:lang w:val="en" w:eastAsia="en-GB"/>
        </w:rPr>
      </w:pPr>
      <w:r w:rsidRPr="00301DF2">
        <w:rPr>
          <w:b/>
          <w:bCs/>
          <w:smallCaps/>
          <w:vanish/>
          <w:color w:val="FFFFFF"/>
          <w:shd w:val="clear" w:color="auto" w:fill="660066"/>
          <w:lang w:val="en" w:eastAsia="en-GB"/>
        </w:rPr>
        <w:t>E+W+S+N.I.</w:t>
      </w:r>
      <w:r w:rsidRPr="00301DF2">
        <w:rPr>
          <w:b/>
          <w:bCs/>
          <w:i/>
          <w:lang w:val="en" w:eastAsia="en-GB"/>
        </w:rPr>
        <w:t>Right to free elections</w:t>
      </w:r>
    </w:p>
    <w:p w14:paraId="0FC9FCCA" w14:textId="6CC71F84" w:rsidR="00C63BD2" w:rsidRPr="00825EDD" w:rsidRDefault="00EB4D54" w:rsidP="00825EDD">
      <w:pPr>
        <w:pStyle w:val="DAERABodyText14pt"/>
      </w:pPr>
      <w:r w:rsidRPr="000111C8">
        <w:rPr>
          <w:lang w:val="en" w:eastAsia="en-GB"/>
        </w:rPr>
        <w:t>The High Contracting Parties undertake to hold free elections at reasonable intervals by secret ballot, under conditions which will ensure the free expression of the opinion of the people in the choice of the legislature</w:t>
      </w:r>
      <w:r w:rsidR="00301DF2">
        <w:rPr>
          <w:lang w:val="en" w:eastAsia="en-GB"/>
        </w:rPr>
        <w:t>.</w:t>
      </w:r>
    </w:p>
    <w:p w14:paraId="261AB14C" w14:textId="77777777" w:rsidR="00DC19F7" w:rsidRDefault="00DC19F7" w:rsidP="007A2EBE">
      <w:pPr>
        <w:sectPr w:rsidR="00DC19F7" w:rsidSect="008F75EB">
          <w:pgSz w:w="11900" w:h="16840"/>
          <w:pgMar w:top="1440" w:right="963" w:bottom="1440" w:left="1014" w:header="720" w:footer="720" w:gutter="0"/>
          <w:pgNumType w:start="1"/>
          <w:cols w:space="720"/>
          <w:docGrid w:linePitch="360"/>
        </w:sectPr>
      </w:pPr>
    </w:p>
    <w:p w14:paraId="6C2A1BF3" w14:textId="6B28320B" w:rsidR="00071BB0" w:rsidRDefault="00AF048F" w:rsidP="0033591E">
      <w:pPr>
        <w:ind w:left="-284" w:right="-619" w:firstLine="284"/>
      </w:pPr>
      <w:r>
        <w:rPr>
          <w:b/>
          <w:noProof/>
          <w:color w:val="00A400"/>
          <w:lang w:eastAsia="en-GB"/>
        </w:rPr>
        <w:lastRenderedPageBreak/>
        <mc:AlternateContent>
          <mc:Choice Requires="wps">
            <w:drawing>
              <wp:anchor distT="0" distB="0" distL="114300" distR="114300" simplePos="0" relativeHeight="251664384" behindDoc="0" locked="0" layoutInCell="1" allowOverlap="1" wp14:anchorId="65DE53D4" wp14:editId="6A1C87DA">
                <wp:simplePos x="0" y="0"/>
                <wp:positionH relativeFrom="column">
                  <wp:posOffset>127074</wp:posOffset>
                </wp:positionH>
                <wp:positionV relativeFrom="paragraph">
                  <wp:posOffset>-17755</wp:posOffset>
                </wp:positionV>
                <wp:extent cx="5658485" cy="2725444"/>
                <wp:effectExtent l="0" t="0" r="0" b="0"/>
                <wp:wrapNone/>
                <wp:docPr id="29" name="Text Box 29"/>
                <wp:cNvGraphicFramePr/>
                <a:graphic xmlns:a="http://schemas.openxmlformats.org/drawingml/2006/main">
                  <a:graphicData uri="http://schemas.microsoft.com/office/word/2010/wordprocessingShape">
                    <wps:wsp>
                      <wps:cNvSpPr txBox="1"/>
                      <wps:spPr>
                        <a:xfrm>
                          <a:off x="0" y="0"/>
                          <a:ext cx="5658485" cy="2725444"/>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FA085D1"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For further information:</w:t>
                            </w:r>
                          </w:p>
                          <w:p w14:paraId="5C3A8F45" w14:textId="77777777" w:rsidR="008D4D99" w:rsidRPr="00515D09" w:rsidRDefault="008D4D99" w:rsidP="008D4D99">
                            <w:pPr>
                              <w:spacing w:line="276" w:lineRule="auto"/>
                              <w:rPr>
                                <w:rFonts w:ascii="Arial" w:hAnsi="Arial" w:cs="Arial"/>
                                <w:color w:val="FFFFFF" w:themeColor="background1"/>
                              </w:rPr>
                            </w:pPr>
                          </w:p>
                          <w:p w14:paraId="4D973CEE" w14:textId="7542B109"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 xml:space="preserve">Equality Unit, </w:t>
                            </w:r>
                            <w:r>
                              <w:rPr>
                                <w:rFonts w:ascii="Arial" w:hAnsi="Arial" w:cs="Arial"/>
                                <w:color w:val="FFFFFF" w:themeColor="background1"/>
                              </w:rPr>
                              <w:br/>
                              <w:t>Equality &amp; Diversity Branch</w:t>
                            </w:r>
                          </w:p>
                          <w:p w14:paraId="3E0961C2" w14:textId="3F367B75" w:rsidR="008D4D99" w:rsidRDefault="00FC4CD9" w:rsidP="008D4D99">
                            <w:pPr>
                              <w:spacing w:line="276" w:lineRule="auto"/>
                              <w:rPr>
                                <w:rFonts w:ascii="Arial" w:hAnsi="Arial" w:cs="Arial"/>
                                <w:color w:val="FFFFFF" w:themeColor="background1"/>
                              </w:rPr>
                            </w:pPr>
                            <w:r>
                              <w:rPr>
                                <w:rFonts w:ascii="Arial" w:hAnsi="Arial" w:cs="Arial"/>
                                <w:color w:val="FFFFFF" w:themeColor="background1"/>
                              </w:rPr>
                              <w:t>Department of Agriculture, Environment and Rural Affairs (DAERA)</w:t>
                            </w:r>
                            <w:r w:rsidR="008D4D99" w:rsidRPr="00515D09">
                              <w:rPr>
                                <w:rFonts w:ascii="Arial" w:hAnsi="Arial" w:cs="Arial"/>
                                <w:color w:val="FFFFFF" w:themeColor="background1"/>
                              </w:rPr>
                              <w:br/>
                            </w:r>
                            <w:r>
                              <w:rPr>
                                <w:rFonts w:ascii="Arial" w:hAnsi="Arial" w:cs="Arial"/>
                                <w:color w:val="FFFFFF" w:themeColor="background1"/>
                              </w:rPr>
                              <w:t>Jubilee House</w:t>
                            </w:r>
                            <w:r>
                              <w:rPr>
                                <w:rFonts w:ascii="Arial" w:hAnsi="Arial" w:cs="Arial"/>
                                <w:color w:val="FFFFFF" w:themeColor="background1"/>
                              </w:rPr>
                              <w:br/>
                              <w:t>111 Ballykelly Road</w:t>
                            </w:r>
                          </w:p>
                          <w:p w14:paraId="545C1449" w14:textId="4C409455" w:rsidR="00257A03"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Ballykelly</w:t>
                            </w:r>
                            <w:r>
                              <w:rPr>
                                <w:rFonts w:ascii="Arial" w:hAnsi="Arial" w:cs="Arial"/>
                                <w:color w:val="FFFFFF" w:themeColor="background1"/>
                              </w:rPr>
                              <w:br/>
                              <w:t>Limavady</w:t>
                            </w:r>
                          </w:p>
                          <w:p w14:paraId="08F82D84" w14:textId="00ED1234"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BT49 9HP</w:t>
                            </w:r>
                          </w:p>
                          <w:p w14:paraId="33F6D2DB" w14:textId="77777777" w:rsidR="008D4D99" w:rsidRPr="00515D09" w:rsidRDefault="008D4D99" w:rsidP="008D4D99">
                            <w:pPr>
                              <w:spacing w:line="276" w:lineRule="auto"/>
                              <w:rPr>
                                <w:rFonts w:ascii="Arial" w:hAnsi="Arial" w:cs="Arial"/>
                                <w:color w:val="FFFFFF" w:themeColor="background1"/>
                              </w:rPr>
                            </w:pPr>
                          </w:p>
                          <w:p w14:paraId="1F03F45A" w14:textId="75C04FDC"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 xml:space="preserve">Tel: 028 </w:t>
                            </w:r>
                            <w:r w:rsidR="00DD31B2" w:rsidRPr="00DD31B2">
                              <w:rPr>
                                <w:rFonts w:ascii="Arial" w:hAnsi="Arial" w:cs="Arial"/>
                                <w:color w:val="FFFFFF" w:themeColor="background1"/>
                              </w:rPr>
                              <w:t>7744 2027</w:t>
                            </w:r>
                            <w:r w:rsidRPr="00515D09">
                              <w:rPr>
                                <w:rFonts w:ascii="Arial" w:hAnsi="Arial" w:cs="Arial"/>
                                <w:color w:val="FFFFFF" w:themeColor="background1"/>
                              </w:rPr>
                              <w:br/>
                              <w:t xml:space="preserve">Email: </w:t>
                            </w:r>
                            <w:hyperlink r:id="rId28" w:history="1">
                              <w:r w:rsidR="00DD31B2" w:rsidRPr="00705116">
                                <w:rPr>
                                  <w:rStyle w:val="Hyperlink"/>
                                  <w:rFonts w:ascii="Arial" w:hAnsi="Arial" w:cs="Arial"/>
                                </w:rPr>
                                <w:t>equality@daera-ni.gov.uk</w:t>
                              </w:r>
                            </w:hyperlink>
                          </w:p>
                          <w:p w14:paraId="75C1DD89"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www.daera-ni.gov.uk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E53D4" id="Text Box 29" o:spid="_x0000_s1062" type="#_x0000_t202" style="position:absolute;left:0;text-align:left;margin-left:10pt;margin-top:-1.4pt;width:445.55pt;height:214.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" filled="f" stroked="f">
                <v:textbox>
                  <w:txbxContent>
                    <w:p w14:paraId="4FA085D1"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For further information:</w:t>
                      </w:r>
                    </w:p>
                    <w:p w14:paraId="5C3A8F45" w14:textId="77777777" w:rsidR="008D4D99" w:rsidRPr="00515D09" w:rsidRDefault="008D4D99" w:rsidP="008D4D99">
                      <w:pPr>
                        <w:spacing w:line="276" w:lineRule="auto"/>
                        <w:rPr>
                          <w:rFonts w:ascii="Arial" w:hAnsi="Arial" w:cs="Arial"/>
                          <w:color w:val="FFFFFF" w:themeColor="background1"/>
                        </w:rPr>
                      </w:pPr>
                    </w:p>
                    <w:p w14:paraId="4D973CEE" w14:textId="7542B109"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 xml:space="preserve">Equality Unit, </w:t>
                      </w:r>
                      <w:r>
                        <w:rPr>
                          <w:rFonts w:ascii="Arial" w:hAnsi="Arial" w:cs="Arial"/>
                          <w:color w:val="FFFFFF" w:themeColor="background1"/>
                        </w:rPr>
                        <w:br/>
                        <w:t>Equality &amp; Diversity Branch</w:t>
                      </w:r>
                    </w:p>
                    <w:p w14:paraId="3E0961C2" w14:textId="3F367B75" w:rsidR="008D4D99" w:rsidRDefault="00FC4CD9" w:rsidP="008D4D99">
                      <w:pPr>
                        <w:spacing w:line="276" w:lineRule="auto"/>
                        <w:rPr>
                          <w:rFonts w:ascii="Arial" w:hAnsi="Arial" w:cs="Arial"/>
                          <w:color w:val="FFFFFF" w:themeColor="background1"/>
                        </w:rPr>
                      </w:pPr>
                      <w:r>
                        <w:rPr>
                          <w:rFonts w:ascii="Arial" w:hAnsi="Arial" w:cs="Arial"/>
                          <w:color w:val="FFFFFF" w:themeColor="background1"/>
                        </w:rPr>
                        <w:t>Department of Agriculture, Environment and Rural Affairs (DAERA)</w:t>
                      </w:r>
                      <w:r w:rsidR="008D4D99" w:rsidRPr="00515D09">
                        <w:rPr>
                          <w:rFonts w:ascii="Arial" w:hAnsi="Arial" w:cs="Arial"/>
                          <w:color w:val="FFFFFF" w:themeColor="background1"/>
                        </w:rPr>
                        <w:br/>
                      </w:r>
                      <w:r>
                        <w:rPr>
                          <w:rFonts w:ascii="Arial" w:hAnsi="Arial" w:cs="Arial"/>
                          <w:color w:val="FFFFFF" w:themeColor="background1"/>
                        </w:rPr>
                        <w:t>Jubilee House</w:t>
                      </w:r>
                      <w:r>
                        <w:rPr>
                          <w:rFonts w:ascii="Arial" w:hAnsi="Arial" w:cs="Arial"/>
                          <w:color w:val="FFFFFF" w:themeColor="background1"/>
                        </w:rPr>
                        <w:br/>
                        <w:t>111 Ballykelly Road</w:t>
                      </w:r>
                    </w:p>
                    <w:p w14:paraId="545C1449" w14:textId="4C409455" w:rsidR="00257A03"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Ballykelly</w:t>
                      </w:r>
                      <w:r>
                        <w:rPr>
                          <w:rFonts w:ascii="Arial" w:hAnsi="Arial" w:cs="Arial"/>
                          <w:color w:val="FFFFFF" w:themeColor="background1"/>
                        </w:rPr>
                        <w:br/>
                        <w:t>Limavady</w:t>
                      </w:r>
                    </w:p>
                    <w:p w14:paraId="08F82D84" w14:textId="00ED1234"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BT49 9HP</w:t>
                      </w:r>
                    </w:p>
                    <w:p w14:paraId="33F6D2DB" w14:textId="77777777" w:rsidR="008D4D99" w:rsidRPr="00515D09" w:rsidRDefault="008D4D99" w:rsidP="008D4D99">
                      <w:pPr>
                        <w:spacing w:line="276" w:lineRule="auto"/>
                        <w:rPr>
                          <w:rFonts w:ascii="Arial" w:hAnsi="Arial" w:cs="Arial"/>
                          <w:color w:val="FFFFFF" w:themeColor="background1"/>
                        </w:rPr>
                      </w:pPr>
                    </w:p>
                    <w:p w14:paraId="1F03F45A" w14:textId="75C04FDC"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 xml:space="preserve">Tel: 028 </w:t>
                      </w:r>
                      <w:r w:rsidR="00DD31B2" w:rsidRPr="00DD31B2">
                        <w:rPr>
                          <w:rFonts w:ascii="Arial" w:hAnsi="Arial" w:cs="Arial"/>
                          <w:color w:val="FFFFFF" w:themeColor="background1"/>
                        </w:rPr>
                        <w:t>7744 2027</w:t>
                      </w:r>
                      <w:r w:rsidRPr="00515D09">
                        <w:rPr>
                          <w:rFonts w:ascii="Arial" w:hAnsi="Arial" w:cs="Arial"/>
                          <w:color w:val="FFFFFF" w:themeColor="background1"/>
                        </w:rPr>
                        <w:br/>
                        <w:t xml:space="preserve">Email: </w:t>
                      </w:r>
                      <w:hyperlink r:id="rId29" w:history="1">
                        <w:r w:rsidR="00DD31B2" w:rsidRPr="00705116">
                          <w:rPr>
                            <w:rStyle w:val="Hyperlink"/>
                            <w:rFonts w:ascii="Arial" w:hAnsi="Arial" w:cs="Arial"/>
                          </w:rPr>
                          <w:t>equality@daera-ni.gov.uk</w:t>
                        </w:r>
                      </w:hyperlink>
                    </w:p>
                    <w:p w14:paraId="75C1DD89"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www.daera-ni.gov.uk</w:t>
                      </w:r>
                    </w:p>
                  </w:txbxContent>
                </v:textbox>
              </v:shape>
            </w:pict>
          </mc:Fallback>
        </mc:AlternateContent>
      </w:r>
      <w:r w:rsidR="008D4D99">
        <w:rPr>
          <w:noProof/>
          <w:lang w:eastAsia="en-GB"/>
        </w:rPr>
        <mc:AlternateContent>
          <mc:Choice Requires="wps">
            <w:drawing>
              <wp:anchor distT="0" distB="0" distL="114300" distR="114300" simplePos="0" relativeHeight="251662336" behindDoc="0" locked="0" layoutInCell="1" allowOverlap="1" wp14:anchorId="53D6B09C" wp14:editId="6596F16B">
                <wp:simplePos x="0" y="0"/>
                <wp:positionH relativeFrom="column">
                  <wp:posOffset>-505461</wp:posOffset>
                </wp:positionH>
                <wp:positionV relativeFrom="paragraph">
                  <wp:posOffset>-753036</wp:posOffset>
                </wp:positionV>
                <wp:extent cx="7046109" cy="8875059"/>
                <wp:effectExtent l="0" t="0" r="15240" b="1524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46109" cy="8875059"/>
                        </a:xfrm>
                        <a:prstGeom prst="rect">
                          <a:avLst/>
                        </a:prstGeom>
                        <a:solidFill>
                          <a:schemeClr val="accent1">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E62C72" id="Rectangle 6" o:spid="_x0000_s1026" alt="&quot;&quot;" style="position:absolute;margin-left:-39.8pt;margin-top:-59.3pt;width:554.8pt;height:698.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" fillcolor="#1f3763 [1604]" strokecolor="#1f3763 [1604]" strokeweight="1pt"/>
            </w:pict>
          </mc:Fallback>
        </mc:AlternateContent>
      </w:r>
    </w:p>
    <w:p w14:paraId="267F2EB1" w14:textId="2D1C0D6C" w:rsidR="00071BB0" w:rsidRDefault="00071BB0" w:rsidP="007A2EBE"/>
    <w:p w14:paraId="3F54CD10" w14:textId="7ACED0AB" w:rsidR="00071BB0" w:rsidRPr="007A2EBE" w:rsidRDefault="00071BB0" w:rsidP="007A2EBE"/>
    <w:sectPr w:rsidR="00071BB0" w:rsidRPr="007A2EBE" w:rsidSect="008F75EB">
      <w:headerReference w:type="default" r:id="rId30"/>
      <w:footerReference w:type="default" r:id="rId31"/>
      <w:pgSz w:w="11900" w:h="16840"/>
      <w:pgMar w:top="1440" w:right="1440" w:bottom="1440" w:left="1156" w:header="720" w:footer="4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20C43" w14:textId="77777777" w:rsidR="00192E72" w:rsidRDefault="00192E72" w:rsidP="007A2EBE">
      <w:r>
        <w:separator/>
      </w:r>
    </w:p>
    <w:p w14:paraId="0F2D3252" w14:textId="77777777" w:rsidR="00192E72" w:rsidRDefault="00192E72"/>
  </w:endnote>
  <w:endnote w:type="continuationSeparator" w:id="0">
    <w:p w14:paraId="402D6138" w14:textId="77777777" w:rsidR="00192E72" w:rsidRDefault="00192E72" w:rsidP="007A2EBE">
      <w:r>
        <w:continuationSeparator/>
      </w:r>
    </w:p>
    <w:p w14:paraId="27F776FD" w14:textId="77777777" w:rsidR="00192E72" w:rsidRDefault="00192E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79158601"/>
      <w:docPartObj>
        <w:docPartGallery w:val="Page Numbers (Bottom of Page)"/>
        <w:docPartUnique/>
      </w:docPartObj>
    </w:sdtPr>
    <w:sdtContent>
      <w:p w14:paraId="5FA21F6C" w14:textId="2E97AA20" w:rsidR="007A2EBE" w:rsidRDefault="007A2EBE" w:rsidP="00071BB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BB46BD4" w14:textId="77777777" w:rsidR="007A2EBE" w:rsidRDefault="007A2E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B4DBB" w14:textId="77777777" w:rsidR="00071BB0" w:rsidRDefault="00071BB0" w:rsidP="00425AF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A7D63">
      <w:rPr>
        <w:rStyle w:val="PageNumber"/>
        <w:noProof/>
      </w:rPr>
      <w:t>4</w:t>
    </w:r>
    <w:r>
      <w:rPr>
        <w:rStyle w:val="PageNumber"/>
      </w:rPr>
      <w:fldChar w:fldCharType="end"/>
    </w:r>
  </w:p>
  <w:p w14:paraId="01BD74E6" w14:textId="1BF1348E" w:rsidR="007A2EBE" w:rsidRDefault="00AF048F">
    <w:pPr>
      <w:pStyle w:val="Footer"/>
    </w:pPr>
    <w:r>
      <w:rPr>
        <w:noProof/>
      </w:rPr>
      <mc:AlternateContent>
        <mc:Choice Requires="wps">
          <w:drawing>
            <wp:anchor distT="0" distB="0" distL="114300" distR="114300" simplePos="0" relativeHeight="251662336" behindDoc="0" locked="0" layoutInCell="1" allowOverlap="1" wp14:anchorId="0F79E655" wp14:editId="78C36B23">
              <wp:simplePos x="0" y="0"/>
              <wp:positionH relativeFrom="column">
                <wp:posOffset>3457463</wp:posOffset>
              </wp:positionH>
              <wp:positionV relativeFrom="paragraph">
                <wp:posOffset>-166557</wp:posOffset>
              </wp:positionV>
              <wp:extent cx="3523129" cy="739588"/>
              <wp:effectExtent l="0" t="0" r="0" b="0"/>
              <wp:wrapNone/>
              <wp:docPr id="1778835757" name="Text Box 3"/>
              <wp:cNvGraphicFramePr/>
              <a:graphic xmlns:a="http://schemas.openxmlformats.org/drawingml/2006/main">
                <a:graphicData uri="http://schemas.microsoft.com/office/word/2010/wordprocessingShape">
                  <wps:wsp>
                    <wps:cNvSpPr txBox="1"/>
                    <wps:spPr>
                      <a:xfrm>
                        <a:off x="0" y="0"/>
                        <a:ext cx="3523129" cy="739588"/>
                      </a:xfrm>
                      <a:prstGeom prst="rect">
                        <a:avLst/>
                      </a:prstGeom>
                      <a:solidFill>
                        <a:schemeClr val="lt1"/>
                      </a:solidFill>
                      <a:ln w="6350">
                        <a:noFill/>
                      </a:ln>
                    </wps:spPr>
                    <wps:txbx>
                      <w:txbxContent>
                        <w:p w14:paraId="47023F76" w14:textId="76AB73D9" w:rsidR="00AF048F" w:rsidRPr="00AF048F" w:rsidRDefault="00AF048F" w:rsidP="00AF048F">
                          <w:pPr>
                            <w:pStyle w:val="Footer"/>
                            <w:ind w:right="360"/>
                            <w:rPr>
                              <w:rFonts w:ascii="Arial" w:hAnsi="Arial" w:cs="Arial"/>
                              <w:color w:val="FF0000"/>
                              <w:sz w:val="22"/>
                              <w:szCs w:val="22"/>
                            </w:rPr>
                          </w:pPr>
                          <w:r w:rsidRPr="00AF048F">
                            <w:rPr>
                              <w:rFonts w:ascii="Arial" w:hAnsi="Arial" w:cs="Arial"/>
                              <w:color w:val="FF0000"/>
                              <w:sz w:val="22"/>
                              <w:szCs w:val="22"/>
                            </w:rPr>
                            <w:t xml:space="preserve">If you wish to add a </w:t>
                          </w:r>
                          <w:r w:rsidRPr="00AF048F">
                            <w:rPr>
                              <w:rFonts w:ascii="Arial" w:hAnsi="Arial" w:cs="Arial"/>
                              <w:b/>
                              <w:bCs/>
                              <w:color w:val="FF0000"/>
                              <w:sz w:val="22"/>
                              <w:szCs w:val="22"/>
                            </w:rPr>
                            <w:t>TABLE</w:t>
                          </w:r>
                          <w:r w:rsidRPr="00AF048F">
                            <w:rPr>
                              <w:rFonts w:ascii="Arial" w:hAnsi="Arial" w:cs="Arial"/>
                              <w:color w:val="FF0000"/>
                              <w:sz w:val="22"/>
                              <w:szCs w:val="22"/>
                            </w:rPr>
                            <w:t xml:space="preserve"> to this document please check with DAERA Website Admin team to ensure it meets with Accessibility requirements</w:t>
                          </w:r>
                          <w:r>
                            <w:rPr>
                              <w:rFonts w:ascii="Arial" w:hAnsi="Arial" w:cs="Arial"/>
                              <w:color w:val="FF0000"/>
                              <w:sz w:val="22"/>
                              <w:szCs w:val="22"/>
                            </w:rPr>
                            <w:t>.</w:t>
                          </w:r>
                        </w:p>
                        <w:p w14:paraId="33ED7A95" w14:textId="77777777" w:rsidR="00AF048F" w:rsidRPr="00AF048F" w:rsidRDefault="00AF048F">
                          <w:pPr>
                            <w:rPr>
                              <w:rFonts w:ascii="Arial" w:hAnsi="Arial" w:cs="Arial"/>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79E655" id="_x0000_t202" coordsize="21600,21600" o:spt="202" path="m,l,21600r21600,l21600,xe">
              <v:stroke joinstyle="miter"/>
              <v:path gradientshapeok="t" o:connecttype="rect"/>
            </v:shapetype>
            <v:shape id="Text Box 3" o:spid="_x0000_s1064" type="#_x0000_t202" style="position:absolute;margin-left:272.25pt;margin-top:-13.1pt;width:277.4pt;height:5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" fillcolor="white [3201]" stroked="f" strokeweight=".5pt">
              <v:textbox>
                <w:txbxContent>
                  <w:p w14:paraId="47023F76" w14:textId="76AB73D9" w:rsidR="00AF048F" w:rsidRPr="00AF048F" w:rsidRDefault="00AF048F" w:rsidP="00AF048F">
                    <w:pPr>
                      <w:pStyle w:val="Footer"/>
                      <w:ind w:right="360"/>
                      <w:rPr>
                        <w:rFonts w:ascii="Arial" w:hAnsi="Arial" w:cs="Arial"/>
                        <w:color w:val="FF0000"/>
                        <w:sz w:val="22"/>
                        <w:szCs w:val="22"/>
                      </w:rPr>
                    </w:pPr>
                    <w:r w:rsidRPr="00AF048F">
                      <w:rPr>
                        <w:rFonts w:ascii="Arial" w:hAnsi="Arial" w:cs="Arial"/>
                        <w:color w:val="FF0000"/>
                        <w:sz w:val="22"/>
                        <w:szCs w:val="22"/>
                      </w:rPr>
                      <w:t xml:space="preserve">If you wish to add a </w:t>
                    </w:r>
                    <w:r w:rsidRPr="00AF048F">
                      <w:rPr>
                        <w:rFonts w:ascii="Arial" w:hAnsi="Arial" w:cs="Arial"/>
                        <w:b/>
                        <w:bCs/>
                        <w:color w:val="FF0000"/>
                        <w:sz w:val="22"/>
                        <w:szCs w:val="22"/>
                      </w:rPr>
                      <w:t>TABLE</w:t>
                    </w:r>
                    <w:r w:rsidRPr="00AF048F">
                      <w:rPr>
                        <w:rFonts w:ascii="Arial" w:hAnsi="Arial" w:cs="Arial"/>
                        <w:color w:val="FF0000"/>
                        <w:sz w:val="22"/>
                        <w:szCs w:val="22"/>
                      </w:rPr>
                      <w:t xml:space="preserve"> to this document please check with DAERA Website Admin team to ensure it meets with Accessibility requirements</w:t>
                    </w:r>
                    <w:r>
                      <w:rPr>
                        <w:rFonts w:ascii="Arial" w:hAnsi="Arial" w:cs="Arial"/>
                        <w:color w:val="FF0000"/>
                        <w:sz w:val="22"/>
                        <w:szCs w:val="22"/>
                      </w:rPr>
                      <w:t>.</w:t>
                    </w:r>
                  </w:p>
                  <w:p w14:paraId="33ED7A95" w14:textId="77777777" w:rsidR="00AF048F" w:rsidRPr="00AF048F" w:rsidRDefault="00AF048F">
                    <w:pPr>
                      <w:rPr>
                        <w:rFonts w:ascii="Arial" w:hAnsi="Arial" w:cs="Arial"/>
                        <w:sz w:val="22"/>
                        <w:szCs w:val="22"/>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A1F61" w14:textId="1AF7F636" w:rsidR="007A2EBE" w:rsidRDefault="006B2010" w:rsidP="006B2010">
    <w:pPr>
      <w:pStyle w:val="Footer"/>
      <w:ind w:left="-567" w:firstLine="306"/>
    </w:pPr>
    <w:r>
      <w:rPr>
        <w:noProof/>
        <w:lang w:eastAsia="en-GB"/>
      </w:rPr>
      <mc:AlternateContent>
        <mc:Choice Requires="wps">
          <w:drawing>
            <wp:anchor distT="0" distB="0" distL="114300" distR="114300" simplePos="0" relativeHeight="251660288" behindDoc="0" locked="0" layoutInCell="1" allowOverlap="1" wp14:anchorId="35AD39CE" wp14:editId="79AECD89">
              <wp:simplePos x="0" y="0"/>
              <wp:positionH relativeFrom="column">
                <wp:posOffset>3893708</wp:posOffset>
              </wp:positionH>
              <wp:positionV relativeFrom="paragraph">
                <wp:posOffset>474980</wp:posOffset>
              </wp:positionV>
              <wp:extent cx="2625772" cy="710361"/>
              <wp:effectExtent l="0" t="0" r="3175" b="1270"/>
              <wp:wrapNone/>
              <wp:docPr id="1917625536" name="Text Box 1"/>
              <wp:cNvGraphicFramePr/>
              <a:graphic xmlns:a="http://schemas.openxmlformats.org/drawingml/2006/main">
                <a:graphicData uri="http://schemas.microsoft.com/office/word/2010/wordprocessingShape">
                  <wps:wsp>
                    <wps:cNvSpPr txBox="1"/>
                    <wps:spPr>
                      <a:xfrm>
                        <a:off x="0" y="0"/>
                        <a:ext cx="2625772" cy="710361"/>
                      </a:xfrm>
                      <a:prstGeom prst="rect">
                        <a:avLst/>
                      </a:prstGeom>
                      <a:solidFill>
                        <a:schemeClr val="lt1"/>
                      </a:solidFill>
                      <a:ln w="6350">
                        <a:noFill/>
                      </a:ln>
                    </wps:spPr>
                    <wps:txbx>
                      <w:txbxContent>
                        <w:p w14:paraId="2821B179" w14:textId="4E5096A2" w:rsidR="006B2010" w:rsidRPr="00371506" w:rsidRDefault="006B2010" w:rsidP="006B2010">
                          <w:pPr>
                            <w:ind w:left="-142" w:right="-779"/>
                            <w:rPr>
                              <w:rFonts w:ascii="Arial" w:hAnsi="Arial" w:cs="Arial"/>
                              <w:i/>
                              <w:color w:val="172550"/>
                            </w:rPr>
                          </w:pPr>
                          <w:r w:rsidRPr="00371506">
                            <w:rPr>
                              <w:rFonts w:ascii="Arial" w:hAnsi="Arial" w:cs="Arial"/>
                              <w:b/>
                              <w:i/>
                              <w:color w:val="172550"/>
                            </w:rPr>
                            <w:t>Sustainability</w:t>
                          </w:r>
                          <w:r w:rsidRPr="00371506">
                            <w:rPr>
                              <w:rFonts w:ascii="Arial" w:hAnsi="Arial" w:cs="Arial"/>
                              <w:i/>
                              <w:color w:val="172550"/>
                            </w:rPr>
                            <w:t xml:space="preserve"> at the heart of a living, </w:t>
                          </w:r>
                          <w:r>
                            <w:rPr>
                              <w:rFonts w:ascii="Arial" w:hAnsi="Arial" w:cs="Arial"/>
                              <w:i/>
                              <w:color w:val="172550"/>
                            </w:rPr>
                            <w:br/>
                          </w:r>
                          <w:r w:rsidRPr="00371506">
                            <w:rPr>
                              <w:rFonts w:ascii="Arial" w:hAnsi="Arial" w:cs="Arial"/>
                              <w:i/>
                              <w:color w:val="172550"/>
                            </w:rPr>
                            <w:t>working, active landscape</w:t>
                          </w:r>
                          <w:r>
                            <w:rPr>
                              <w:rFonts w:ascii="Arial" w:hAnsi="Arial" w:cs="Arial"/>
                              <w:i/>
                              <w:color w:val="172550"/>
                            </w:rPr>
                            <w:br/>
                          </w:r>
                          <w:r w:rsidRPr="00371506">
                            <w:rPr>
                              <w:rFonts w:ascii="Arial" w:hAnsi="Arial" w:cs="Arial"/>
                              <w:i/>
                              <w:color w:val="172550"/>
                            </w:rPr>
                            <w:t xml:space="preserve"> valued by everyone.</w:t>
                          </w:r>
                        </w:p>
                        <w:p w14:paraId="08EBA64A" w14:textId="77777777" w:rsidR="006B2010" w:rsidRDefault="006B2010" w:rsidP="006B20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AD39CE" id="_x0000_t202" coordsize="21600,21600" o:spt="202" path="m,l,21600r21600,l21600,xe">
              <v:stroke joinstyle="miter"/>
              <v:path gradientshapeok="t" o:connecttype="rect"/>
            </v:shapetype>
            <v:shape id="Text Box 1" o:spid="_x0000_s1065" type="#_x0000_t202" style="position:absolute;left:0;text-align:left;margin-left:306.6pt;margin-top:37.4pt;width:206.75pt;height:5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" fillcolor="white [3201]" stroked="f" strokeweight=".5pt">
              <v:textbox>
                <w:txbxContent>
                  <w:p w14:paraId="2821B179" w14:textId="4E5096A2" w:rsidR="006B2010" w:rsidRPr="00371506" w:rsidRDefault="006B2010" w:rsidP="006B2010">
                    <w:pPr>
                      <w:ind w:left="-142" w:right="-779"/>
                      <w:rPr>
                        <w:rFonts w:ascii="Arial" w:hAnsi="Arial" w:cs="Arial"/>
                        <w:i/>
                        <w:color w:val="172550"/>
                      </w:rPr>
                    </w:pPr>
                    <w:r w:rsidRPr="00371506">
                      <w:rPr>
                        <w:rFonts w:ascii="Arial" w:hAnsi="Arial" w:cs="Arial"/>
                        <w:b/>
                        <w:i/>
                        <w:color w:val="172550"/>
                      </w:rPr>
                      <w:t>Sustainability</w:t>
                    </w:r>
                    <w:r w:rsidRPr="00371506">
                      <w:rPr>
                        <w:rFonts w:ascii="Arial" w:hAnsi="Arial" w:cs="Arial"/>
                        <w:i/>
                        <w:color w:val="172550"/>
                      </w:rPr>
                      <w:t xml:space="preserve"> at the heart of a living, </w:t>
                    </w:r>
                    <w:r>
                      <w:rPr>
                        <w:rFonts w:ascii="Arial" w:hAnsi="Arial" w:cs="Arial"/>
                        <w:i/>
                        <w:color w:val="172550"/>
                      </w:rPr>
                      <w:br/>
                    </w:r>
                    <w:r w:rsidRPr="00371506">
                      <w:rPr>
                        <w:rFonts w:ascii="Arial" w:hAnsi="Arial" w:cs="Arial"/>
                        <w:i/>
                        <w:color w:val="172550"/>
                      </w:rPr>
                      <w:t>working, active landscape</w:t>
                    </w:r>
                    <w:r>
                      <w:rPr>
                        <w:rFonts w:ascii="Arial" w:hAnsi="Arial" w:cs="Arial"/>
                        <w:i/>
                        <w:color w:val="172550"/>
                      </w:rPr>
                      <w:br/>
                    </w:r>
                    <w:r w:rsidRPr="00371506">
                      <w:rPr>
                        <w:rFonts w:ascii="Arial" w:hAnsi="Arial" w:cs="Arial"/>
                        <w:i/>
                        <w:color w:val="172550"/>
                      </w:rPr>
                      <w:t xml:space="preserve"> valued by everyone.</w:t>
                    </w:r>
                  </w:p>
                  <w:p w14:paraId="08EBA64A" w14:textId="77777777" w:rsidR="006B2010" w:rsidRDefault="006B2010" w:rsidP="006B2010"/>
                </w:txbxContent>
              </v:textbox>
            </v:shape>
          </w:pict>
        </mc:Fallback>
      </mc:AlternateContent>
    </w:r>
    <w:r w:rsidR="00481B27">
      <w:rPr>
        <w:noProof/>
        <w:lang w:eastAsia="en-GB"/>
      </w:rPr>
      <w:drawing>
        <wp:inline distT="0" distB="0" distL="0" distR="0" wp14:anchorId="10B6A18E" wp14:editId="3135CA2C">
          <wp:extent cx="3587701" cy="1788795"/>
          <wp:effectExtent l="0" t="0" r="0" b="1905"/>
          <wp:docPr id="1602141551" name="Picture 1602141551" descr="Image of DAE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743491" name="Picture 1779743491" descr="Image of DAERA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l="7064" r="43337"/>
                  <a:stretch/>
                </pic:blipFill>
                <pic:spPr bwMode="auto">
                  <a:xfrm>
                    <a:off x="0" y="0"/>
                    <a:ext cx="3587701" cy="1788795"/>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DC9C3" w14:textId="3C2D70D8" w:rsidR="00366417" w:rsidRDefault="00143C0E" w:rsidP="007D534D">
    <w:pPr>
      <w:pStyle w:val="Footer"/>
      <w:ind w:left="-568" w:hanging="284"/>
    </w:pPr>
    <w:r>
      <w:rPr>
        <w:noProof/>
        <w:lang w:eastAsia="en-GB"/>
      </w:rPr>
      <w:drawing>
        <wp:anchor distT="0" distB="0" distL="114300" distR="114300" simplePos="0" relativeHeight="251661312" behindDoc="0" locked="0" layoutInCell="1" allowOverlap="1" wp14:anchorId="7FE6D328" wp14:editId="5C5E0C33">
          <wp:simplePos x="0" y="0"/>
          <wp:positionH relativeFrom="column">
            <wp:posOffset>3931808</wp:posOffset>
          </wp:positionH>
          <wp:positionV relativeFrom="paragraph">
            <wp:posOffset>613186</wp:posOffset>
          </wp:positionV>
          <wp:extent cx="2608730" cy="429274"/>
          <wp:effectExtent l="0" t="0" r="0" b="2540"/>
          <wp:wrapNone/>
          <wp:docPr id="1205635110" name="Picture 6" descr="Investors in Peop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635110" name="Picture 6" descr="Investors in People logo"/>
                  <pic:cNvPicPr/>
                </pic:nvPicPr>
                <pic:blipFill>
                  <a:blip r:embed="rId1">
                    <a:extLst>
                      <a:ext uri="{28A0092B-C50C-407E-A947-70E740481C1C}">
                        <a14:useLocalDpi xmlns:a14="http://schemas.microsoft.com/office/drawing/2010/main" val="0"/>
                      </a:ext>
                    </a:extLst>
                  </a:blip>
                  <a:stretch>
                    <a:fillRect/>
                  </a:stretch>
                </pic:blipFill>
                <pic:spPr>
                  <a:xfrm>
                    <a:off x="0" y="0"/>
                    <a:ext cx="2608730" cy="429274"/>
                  </a:xfrm>
                  <a:prstGeom prst="rect">
                    <a:avLst/>
                  </a:prstGeom>
                </pic:spPr>
              </pic:pic>
            </a:graphicData>
          </a:graphic>
          <wp14:sizeRelH relativeFrom="page">
            <wp14:pctWidth>0</wp14:pctWidth>
          </wp14:sizeRelH>
          <wp14:sizeRelV relativeFrom="page">
            <wp14:pctHeight>0</wp14:pctHeight>
          </wp14:sizeRelV>
        </wp:anchor>
      </w:drawing>
    </w:r>
    <w:r w:rsidR="007D534D">
      <w:rPr>
        <w:noProof/>
        <w:lang w:eastAsia="en-GB"/>
      </w:rPr>
      <w:drawing>
        <wp:inline distT="0" distB="0" distL="0" distR="0" wp14:anchorId="356D8050" wp14:editId="2848665D">
          <wp:extent cx="3711090" cy="1789298"/>
          <wp:effectExtent l="0" t="0" r="0" b="1905"/>
          <wp:docPr id="2" name="Picture 2" descr="Image of DAE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age of DAERA logo"/>
                  <pic:cNvPicPr>
                    <a:picLocks noChangeAspect="1" noChangeArrowheads="1"/>
                  </pic:cNvPicPr>
                </pic:nvPicPr>
                <pic:blipFill rotWithShape="1">
                  <a:blip r:embed="rId2">
                    <a:extLst>
                      <a:ext uri="{28A0092B-C50C-407E-A947-70E740481C1C}">
                        <a14:useLocalDpi xmlns:a14="http://schemas.microsoft.com/office/drawing/2010/main" val="0"/>
                      </a:ext>
                    </a:extLst>
                  </a:blip>
                  <a:srcRect l="5018" r="43691"/>
                  <a:stretch/>
                </pic:blipFill>
                <pic:spPr bwMode="auto">
                  <a:xfrm>
                    <a:off x="0" y="0"/>
                    <a:ext cx="3711453" cy="1789473"/>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81C6F" w14:textId="77777777" w:rsidR="00192E72" w:rsidRDefault="00192E72" w:rsidP="007A2EBE">
      <w:r>
        <w:separator/>
      </w:r>
    </w:p>
    <w:p w14:paraId="0BF778BD" w14:textId="77777777" w:rsidR="00192E72" w:rsidRDefault="00192E72"/>
  </w:footnote>
  <w:footnote w:type="continuationSeparator" w:id="0">
    <w:p w14:paraId="2FA8C310" w14:textId="77777777" w:rsidR="00192E72" w:rsidRDefault="00192E72" w:rsidP="007A2EBE">
      <w:r>
        <w:continuationSeparator/>
      </w:r>
    </w:p>
    <w:p w14:paraId="78500411" w14:textId="77777777" w:rsidR="00192E72" w:rsidRDefault="00192E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9C4BF" w14:textId="3AD53EDF" w:rsidR="007A2EBE" w:rsidRPr="007A2EBE" w:rsidRDefault="007A2EBE" w:rsidP="007A2EBE">
    <w:pPr>
      <w:pStyle w:val="Header"/>
    </w:pPr>
    <w:r>
      <w:rPr>
        <w:noProof/>
        <w:lang w:eastAsia="en-GB"/>
      </w:rPr>
      <mc:AlternateContent>
        <mc:Choice Requires="wps">
          <w:drawing>
            <wp:anchor distT="0" distB="0" distL="114300" distR="114300" simplePos="0" relativeHeight="251659264" behindDoc="0" locked="0" layoutInCell="1" allowOverlap="1" wp14:anchorId="21D9C383" wp14:editId="3D03FC0B">
              <wp:simplePos x="0" y="0"/>
              <wp:positionH relativeFrom="column">
                <wp:posOffset>-757205</wp:posOffset>
              </wp:positionH>
              <wp:positionV relativeFrom="paragraph">
                <wp:posOffset>-230505</wp:posOffset>
              </wp:positionV>
              <wp:extent cx="7874000" cy="457200"/>
              <wp:effectExtent l="0" t="0" r="0" b="0"/>
              <wp:wrapNone/>
              <wp:docPr id="1" name="Rectangle 1"/>
              <wp:cNvGraphicFramePr/>
              <a:graphic xmlns:a="http://schemas.openxmlformats.org/drawingml/2006/main">
                <a:graphicData uri="http://schemas.microsoft.com/office/word/2010/wordprocessingShape">
                  <wps:wsp>
                    <wps:cNvSpPr/>
                    <wps:spPr>
                      <a:xfrm>
                        <a:off x="0" y="0"/>
                        <a:ext cx="7874000" cy="4572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7BB4DB" w14:textId="5FF49DB6" w:rsidR="007A2EBE" w:rsidRPr="00D259B2" w:rsidRDefault="00AF048F" w:rsidP="007A2EBE">
                          <w:pPr>
                            <w:ind w:left="-851" w:firstLine="1277"/>
                            <w:jc w:val="center"/>
                            <w:rPr>
                              <w:rFonts w:ascii="Arial" w:hAnsi="Arial" w:cs="Arial"/>
                              <w:b/>
                            </w:rPr>
                          </w:pPr>
                          <w:r>
                            <w:rPr>
                              <w:rFonts w:ascii="Arial" w:hAnsi="Arial" w:cs="Arial"/>
                              <w:b/>
                            </w:rPr>
                            <w:t>Equality &amp; Disability Duties – Screening Template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1D9C383" id="Rectangle 1" o:spid="_x0000_s1063" style="position:absolute;margin-left:-59.6pt;margin-top:-18.15pt;width:620pt;height:3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" fillcolor="#002060" stroked="f" strokeweight="1pt">
              <v:textbox>
                <w:txbxContent>
                  <w:p w14:paraId="1C7BB4DB" w14:textId="5FF49DB6" w:rsidR="007A2EBE" w:rsidRPr="00D259B2" w:rsidRDefault="00AF048F" w:rsidP="007A2EBE">
                    <w:pPr>
                      <w:ind w:left="-851" w:firstLine="1277"/>
                      <w:jc w:val="center"/>
                      <w:rPr>
                        <w:rFonts w:ascii="Arial" w:hAnsi="Arial" w:cs="Arial"/>
                        <w:b/>
                      </w:rPr>
                    </w:pPr>
                    <w:r>
                      <w:rPr>
                        <w:rFonts w:ascii="Arial" w:hAnsi="Arial" w:cs="Arial"/>
                        <w:b/>
                      </w:rPr>
                      <w:t>Equality &amp; Disability Duties – Screening Template</w:t>
                    </w: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7DAC" w14:textId="2D81995B" w:rsidR="00366417" w:rsidRPr="007A2EBE" w:rsidRDefault="00366417" w:rsidP="007A2E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84893"/>
    <w:multiLevelType w:val="hybridMultilevel"/>
    <w:tmpl w:val="E912149A"/>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1" w15:restartNumberingAfterBreak="0">
    <w:nsid w:val="062B622F"/>
    <w:multiLevelType w:val="hybridMultilevel"/>
    <w:tmpl w:val="01E401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B1588E"/>
    <w:multiLevelType w:val="hybridMultilevel"/>
    <w:tmpl w:val="28F8FF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323B78"/>
    <w:multiLevelType w:val="hybridMultilevel"/>
    <w:tmpl w:val="5C7427E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FC3CBD"/>
    <w:multiLevelType w:val="hybridMultilevel"/>
    <w:tmpl w:val="AEE4D4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A647EA"/>
    <w:multiLevelType w:val="hybridMultilevel"/>
    <w:tmpl w:val="60D43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6D7FBD"/>
    <w:multiLevelType w:val="hybridMultilevel"/>
    <w:tmpl w:val="87C65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632245"/>
    <w:multiLevelType w:val="hybridMultilevel"/>
    <w:tmpl w:val="BE64726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6757E9"/>
    <w:multiLevelType w:val="hybridMultilevel"/>
    <w:tmpl w:val="3AAC3DC8"/>
    <w:lvl w:ilvl="0" w:tplc="08090019">
      <w:start w:val="1"/>
      <w:numFmt w:val="lowerLetter"/>
      <w:lvlText w:val="%1."/>
      <w:lvlJc w:val="left"/>
      <w:pPr>
        <w:ind w:left="21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0F20F8F"/>
    <w:multiLevelType w:val="hybridMultilevel"/>
    <w:tmpl w:val="3E000000"/>
    <w:lvl w:ilvl="0" w:tplc="42F28CD6">
      <w:start w:val="1"/>
      <w:numFmt w:val="bullet"/>
      <w:lvlText w:val=""/>
      <w:lvlJc w:val="left"/>
      <w:pPr>
        <w:ind w:left="1080" w:hanging="360"/>
      </w:pPr>
      <w:rPr>
        <w:rFonts w:ascii="Symbol" w:hAnsi="Symbol"/>
      </w:rPr>
    </w:lvl>
    <w:lvl w:ilvl="1" w:tplc="8520BB86">
      <w:start w:val="1"/>
      <w:numFmt w:val="bullet"/>
      <w:lvlText w:val=""/>
      <w:lvlJc w:val="left"/>
      <w:pPr>
        <w:ind w:left="1080" w:hanging="360"/>
      </w:pPr>
      <w:rPr>
        <w:rFonts w:ascii="Symbol" w:hAnsi="Symbol"/>
      </w:rPr>
    </w:lvl>
    <w:lvl w:ilvl="2" w:tplc="B9406B62">
      <w:start w:val="1"/>
      <w:numFmt w:val="bullet"/>
      <w:lvlText w:val=""/>
      <w:lvlJc w:val="left"/>
      <w:pPr>
        <w:ind w:left="1080" w:hanging="360"/>
      </w:pPr>
      <w:rPr>
        <w:rFonts w:ascii="Symbol" w:hAnsi="Symbol"/>
      </w:rPr>
    </w:lvl>
    <w:lvl w:ilvl="3" w:tplc="1DBCFB0A">
      <w:start w:val="1"/>
      <w:numFmt w:val="bullet"/>
      <w:lvlText w:val=""/>
      <w:lvlJc w:val="left"/>
      <w:pPr>
        <w:ind w:left="1080" w:hanging="360"/>
      </w:pPr>
      <w:rPr>
        <w:rFonts w:ascii="Symbol" w:hAnsi="Symbol"/>
      </w:rPr>
    </w:lvl>
    <w:lvl w:ilvl="4" w:tplc="703AC996">
      <w:start w:val="1"/>
      <w:numFmt w:val="bullet"/>
      <w:lvlText w:val=""/>
      <w:lvlJc w:val="left"/>
      <w:pPr>
        <w:ind w:left="1080" w:hanging="360"/>
      </w:pPr>
      <w:rPr>
        <w:rFonts w:ascii="Symbol" w:hAnsi="Symbol"/>
      </w:rPr>
    </w:lvl>
    <w:lvl w:ilvl="5" w:tplc="2F02AB98">
      <w:start w:val="1"/>
      <w:numFmt w:val="bullet"/>
      <w:lvlText w:val=""/>
      <w:lvlJc w:val="left"/>
      <w:pPr>
        <w:ind w:left="1080" w:hanging="360"/>
      </w:pPr>
      <w:rPr>
        <w:rFonts w:ascii="Symbol" w:hAnsi="Symbol"/>
      </w:rPr>
    </w:lvl>
    <w:lvl w:ilvl="6" w:tplc="806E6AAA">
      <w:start w:val="1"/>
      <w:numFmt w:val="bullet"/>
      <w:lvlText w:val=""/>
      <w:lvlJc w:val="left"/>
      <w:pPr>
        <w:ind w:left="1080" w:hanging="360"/>
      </w:pPr>
      <w:rPr>
        <w:rFonts w:ascii="Symbol" w:hAnsi="Symbol"/>
      </w:rPr>
    </w:lvl>
    <w:lvl w:ilvl="7" w:tplc="833866E0">
      <w:start w:val="1"/>
      <w:numFmt w:val="bullet"/>
      <w:lvlText w:val=""/>
      <w:lvlJc w:val="left"/>
      <w:pPr>
        <w:ind w:left="1080" w:hanging="360"/>
      </w:pPr>
      <w:rPr>
        <w:rFonts w:ascii="Symbol" w:hAnsi="Symbol"/>
      </w:rPr>
    </w:lvl>
    <w:lvl w:ilvl="8" w:tplc="36F4A508">
      <w:start w:val="1"/>
      <w:numFmt w:val="bullet"/>
      <w:lvlText w:val=""/>
      <w:lvlJc w:val="left"/>
      <w:pPr>
        <w:ind w:left="1080" w:hanging="360"/>
      </w:pPr>
      <w:rPr>
        <w:rFonts w:ascii="Symbol" w:hAnsi="Symbol"/>
      </w:rPr>
    </w:lvl>
  </w:abstractNum>
  <w:abstractNum w:abstractNumId="10" w15:restartNumberingAfterBreak="0">
    <w:nsid w:val="24CA14B4"/>
    <w:multiLevelType w:val="hybridMultilevel"/>
    <w:tmpl w:val="C6B6B5CE"/>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D2E7CAD"/>
    <w:multiLevelType w:val="hybridMultilevel"/>
    <w:tmpl w:val="96A47C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4028FE"/>
    <w:multiLevelType w:val="hybridMultilevel"/>
    <w:tmpl w:val="0248F832"/>
    <w:lvl w:ilvl="0" w:tplc="37C4CD40">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D84B2B"/>
    <w:multiLevelType w:val="hybridMultilevel"/>
    <w:tmpl w:val="D5A476B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D86012C"/>
    <w:multiLevelType w:val="hybridMultilevel"/>
    <w:tmpl w:val="3FA610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7068E6"/>
    <w:multiLevelType w:val="hybridMultilevel"/>
    <w:tmpl w:val="3FF616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596A06"/>
    <w:multiLevelType w:val="hybridMultilevel"/>
    <w:tmpl w:val="493E31A2"/>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C511E2"/>
    <w:multiLevelType w:val="hybridMultilevel"/>
    <w:tmpl w:val="5FF47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6B393E"/>
    <w:multiLevelType w:val="hybridMultilevel"/>
    <w:tmpl w:val="0BF8A742"/>
    <w:lvl w:ilvl="0" w:tplc="16504D8E">
      <w:start w:val="1"/>
      <w:numFmt w:val="decimal"/>
      <w:lvlText w:val="%1."/>
      <w:lvlJc w:val="left"/>
      <w:pPr>
        <w:ind w:left="720" w:hanging="360"/>
      </w:pPr>
      <w:rPr>
        <w:b w:val="0"/>
        <w:bCs w:val="0"/>
      </w:rPr>
    </w:lvl>
    <w:lvl w:ilvl="1" w:tplc="1FF668B2">
      <w:start w:val="1"/>
      <w:numFmt w:val="lowerLetter"/>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D892B84"/>
    <w:multiLevelType w:val="hybridMultilevel"/>
    <w:tmpl w:val="215C5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A0651C"/>
    <w:multiLevelType w:val="hybridMultilevel"/>
    <w:tmpl w:val="CB2E5FB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F94963"/>
    <w:multiLevelType w:val="hybridMultilevel"/>
    <w:tmpl w:val="0248F832"/>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4137176"/>
    <w:multiLevelType w:val="multilevel"/>
    <w:tmpl w:val="973C54A0"/>
    <w:styleLink w:val="CurrentList1"/>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3" w15:restartNumberingAfterBreak="0">
    <w:nsid w:val="65372E59"/>
    <w:multiLevelType w:val="hybridMultilevel"/>
    <w:tmpl w:val="6BF03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A63343"/>
    <w:multiLevelType w:val="hybridMultilevel"/>
    <w:tmpl w:val="93B4E7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BAC66F5"/>
    <w:multiLevelType w:val="hybridMultilevel"/>
    <w:tmpl w:val="C8946962"/>
    <w:lvl w:ilvl="0" w:tplc="34D09C16">
      <w:numFmt w:val="bullet"/>
      <w:pStyle w:val="DAERABulletPoints"/>
      <w:lvlText w:val="•"/>
      <w:lvlJc w:val="left"/>
      <w:pPr>
        <w:ind w:left="720" w:hanging="360"/>
      </w:pPr>
      <w:rPr>
        <w:rFonts w:ascii="Arial" w:hAnsi="Arial" w:hint="default"/>
        <w:color w:val="00A40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630633"/>
    <w:multiLevelType w:val="hybridMultilevel"/>
    <w:tmpl w:val="23C20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2559BB"/>
    <w:multiLevelType w:val="hybridMultilevel"/>
    <w:tmpl w:val="A11C4996"/>
    <w:lvl w:ilvl="0" w:tplc="8190097E">
      <w:start w:val="1"/>
      <w:numFmt w:val="decimal"/>
      <w:lvlText w:val="%1."/>
      <w:lvlJc w:val="left"/>
      <w:pPr>
        <w:ind w:left="390" w:hanging="360"/>
      </w:pPr>
    </w:lvl>
    <w:lvl w:ilvl="1" w:tplc="08090019">
      <w:start w:val="1"/>
      <w:numFmt w:val="lowerLetter"/>
      <w:lvlText w:val="%2."/>
      <w:lvlJc w:val="left"/>
      <w:pPr>
        <w:ind w:left="1110" w:hanging="360"/>
      </w:pPr>
    </w:lvl>
    <w:lvl w:ilvl="2" w:tplc="0809001B">
      <w:start w:val="1"/>
      <w:numFmt w:val="lowerRoman"/>
      <w:lvlText w:val="%3."/>
      <w:lvlJc w:val="right"/>
      <w:pPr>
        <w:ind w:left="1830" w:hanging="180"/>
      </w:pPr>
    </w:lvl>
    <w:lvl w:ilvl="3" w:tplc="0809000F">
      <w:start w:val="1"/>
      <w:numFmt w:val="decimal"/>
      <w:lvlText w:val="%4."/>
      <w:lvlJc w:val="left"/>
      <w:pPr>
        <w:ind w:left="2550" w:hanging="360"/>
      </w:pPr>
    </w:lvl>
    <w:lvl w:ilvl="4" w:tplc="08090019">
      <w:start w:val="1"/>
      <w:numFmt w:val="lowerLetter"/>
      <w:lvlText w:val="%5."/>
      <w:lvlJc w:val="left"/>
      <w:pPr>
        <w:ind w:left="3270" w:hanging="360"/>
      </w:pPr>
    </w:lvl>
    <w:lvl w:ilvl="5" w:tplc="0809001B">
      <w:start w:val="1"/>
      <w:numFmt w:val="lowerRoman"/>
      <w:lvlText w:val="%6."/>
      <w:lvlJc w:val="right"/>
      <w:pPr>
        <w:ind w:left="3990" w:hanging="180"/>
      </w:pPr>
    </w:lvl>
    <w:lvl w:ilvl="6" w:tplc="0809000F">
      <w:start w:val="1"/>
      <w:numFmt w:val="decimal"/>
      <w:lvlText w:val="%7."/>
      <w:lvlJc w:val="left"/>
      <w:pPr>
        <w:ind w:left="4710" w:hanging="360"/>
      </w:pPr>
    </w:lvl>
    <w:lvl w:ilvl="7" w:tplc="08090019">
      <w:start w:val="1"/>
      <w:numFmt w:val="lowerLetter"/>
      <w:lvlText w:val="%8."/>
      <w:lvlJc w:val="left"/>
      <w:pPr>
        <w:ind w:left="5430" w:hanging="360"/>
      </w:pPr>
    </w:lvl>
    <w:lvl w:ilvl="8" w:tplc="0809001B">
      <w:start w:val="1"/>
      <w:numFmt w:val="lowerRoman"/>
      <w:lvlText w:val="%9."/>
      <w:lvlJc w:val="right"/>
      <w:pPr>
        <w:ind w:left="6150" w:hanging="180"/>
      </w:pPr>
    </w:lvl>
  </w:abstractNum>
  <w:abstractNum w:abstractNumId="28" w15:restartNumberingAfterBreak="0">
    <w:nsid w:val="71B45D1E"/>
    <w:multiLevelType w:val="hybridMultilevel"/>
    <w:tmpl w:val="1F2AF06E"/>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737070CC"/>
    <w:multiLevelType w:val="hybridMultilevel"/>
    <w:tmpl w:val="24FEA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7C16FBB"/>
    <w:multiLevelType w:val="hybridMultilevel"/>
    <w:tmpl w:val="71B48B74"/>
    <w:lvl w:ilvl="0" w:tplc="7A28D394">
      <w:start w:val="1"/>
      <w:numFmt w:val="bullet"/>
      <w:lvlText w:val=""/>
      <w:lvlJc w:val="left"/>
      <w:pPr>
        <w:ind w:left="1080" w:hanging="360"/>
      </w:pPr>
      <w:rPr>
        <w:rFonts w:ascii="Symbol" w:hAnsi="Symbol"/>
      </w:rPr>
    </w:lvl>
    <w:lvl w:ilvl="1" w:tplc="523AE54E">
      <w:start w:val="1"/>
      <w:numFmt w:val="bullet"/>
      <w:lvlText w:val=""/>
      <w:lvlJc w:val="left"/>
      <w:pPr>
        <w:ind w:left="1080" w:hanging="360"/>
      </w:pPr>
      <w:rPr>
        <w:rFonts w:ascii="Symbol" w:hAnsi="Symbol"/>
      </w:rPr>
    </w:lvl>
    <w:lvl w:ilvl="2" w:tplc="A35A1B8E">
      <w:start w:val="1"/>
      <w:numFmt w:val="bullet"/>
      <w:lvlText w:val=""/>
      <w:lvlJc w:val="left"/>
      <w:pPr>
        <w:ind w:left="1080" w:hanging="360"/>
      </w:pPr>
      <w:rPr>
        <w:rFonts w:ascii="Symbol" w:hAnsi="Symbol"/>
      </w:rPr>
    </w:lvl>
    <w:lvl w:ilvl="3" w:tplc="9ACE7958">
      <w:start w:val="1"/>
      <w:numFmt w:val="bullet"/>
      <w:lvlText w:val=""/>
      <w:lvlJc w:val="left"/>
      <w:pPr>
        <w:ind w:left="1080" w:hanging="360"/>
      </w:pPr>
      <w:rPr>
        <w:rFonts w:ascii="Symbol" w:hAnsi="Symbol"/>
      </w:rPr>
    </w:lvl>
    <w:lvl w:ilvl="4" w:tplc="A2F4DBD6">
      <w:start w:val="1"/>
      <w:numFmt w:val="bullet"/>
      <w:lvlText w:val=""/>
      <w:lvlJc w:val="left"/>
      <w:pPr>
        <w:ind w:left="1080" w:hanging="360"/>
      </w:pPr>
      <w:rPr>
        <w:rFonts w:ascii="Symbol" w:hAnsi="Symbol"/>
      </w:rPr>
    </w:lvl>
    <w:lvl w:ilvl="5" w:tplc="38B2862C">
      <w:start w:val="1"/>
      <w:numFmt w:val="bullet"/>
      <w:lvlText w:val=""/>
      <w:lvlJc w:val="left"/>
      <w:pPr>
        <w:ind w:left="1080" w:hanging="360"/>
      </w:pPr>
      <w:rPr>
        <w:rFonts w:ascii="Symbol" w:hAnsi="Symbol"/>
      </w:rPr>
    </w:lvl>
    <w:lvl w:ilvl="6" w:tplc="EB605BE6">
      <w:start w:val="1"/>
      <w:numFmt w:val="bullet"/>
      <w:lvlText w:val=""/>
      <w:lvlJc w:val="left"/>
      <w:pPr>
        <w:ind w:left="1080" w:hanging="360"/>
      </w:pPr>
      <w:rPr>
        <w:rFonts w:ascii="Symbol" w:hAnsi="Symbol"/>
      </w:rPr>
    </w:lvl>
    <w:lvl w:ilvl="7" w:tplc="F156023E">
      <w:start w:val="1"/>
      <w:numFmt w:val="bullet"/>
      <w:lvlText w:val=""/>
      <w:lvlJc w:val="left"/>
      <w:pPr>
        <w:ind w:left="1080" w:hanging="360"/>
      </w:pPr>
      <w:rPr>
        <w:rFonts w:ascii="Symbol" w:hAnsi="Symbol"/>
      </w:rPr>
    </w:lvl>
    <w:lvl w:ilvl="8" w:tplc="805EF55E">
      <w:start w:val="1"/>
      <w:numFmt w:val="bullet"/>
      <w:lvlText w:val=""/>
      <w:lvlJc w:val="left"/>
      <w:pPr>
        <w:ind w:left="1080" w:hanging="360"/>
      </w:pPr>
      <w:rPr>
        <w:rFonts w:ascii="Symbol" w:hAnsi="Symbol"/>
      </w:rPr>
    </w:lvl>
  </w:abstractNum>
  <w:abstractNum w:abstractNumId="31" w15:restartNumberingAfterBreak="0">
    <w:nsid w:val="78AA7408"/>
    <w:multiLevelType w:val="hybridMultilevel"/>
    <w:tmpl w:val="0248F832"/>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F8728FD"/>
    <w:multiLevelType w:val="hybridMultilevel"/>
    <w:tmpl w:val="82EE6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5227149">
    <w:abstractNumId w:val="25"/>
  </w:num>
  <w:num w:numId="2" w16cid:durableId="117338032">
    <w:abstractNumId w:val="16"/>
  </w:num>
  <w:num w:numId="3" w16cid:durableId="1291549831">
    <w:abstractNumId w:val="15"/>
  </w:num>
  <w:num w:numId="4" w16cid:durableId="1861507380">
    <w:abstractNumId w:val="29"/>
  </w:num>
  <w:num w:numId="5" w16cid:durableId="1874075838">
    <w:abstractNumId w:val="10"/>
  </w:num>
  <w:num w:numId="6" w16cid:durableId="284428926">
    <w:abstractNumId w:val="13"/>
  </w:num>
  <w:num w:numId="7" w16cid:durableId="1851412408">
    <w:abstractNumId w:val="7"/>
  </w:num>
  <w:num w:numId="8" w16cid:durableId="205681842">
    <w:abstractNumId w:val="12"/>
  </w:num>
  <w:num w:numId="9" w16cid:durableId="508911226">
    <w:abstractNumId w:val="22"/>
  </w:num>
  <w:num w:numId="10" w16cid:durableId="214469309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3512144">
    <w:abstractNumId w:val="5"/>
  </w:num>
  <w:num w:numId="12" w16cid:durableId="933591265">
    <w:abstractNumId w:val="18"/>
  </w:num>
  <w:num w:numId="13" w16cid:durableId="64182007">
    <w:abstractNumId w:val="4"/>
  </w:num>
  <w:num w:numId="14" w16cid:durableId="1460953947">
    <w:abstractNumId w:val="28"/>
  </w:num>
  <w:num w:numId="15" w16cid:durableId="826172224">
    <w:abstractNumId w:val="20"/>
  </w:num>
  <w:num w:numId="16" w16cid:durableId="1002591123">
    <w:abstractNumId w:val="1"/>
  </w:num>
  <w:num w:numId="17" w16cid:durableId="1303585894">
    <w:abstractNumId w:val="3"/>
  </w:num>
  <w:num w:numId="18" w16cid:durableId="1182933584">
    <w:abstractNumId w:val="8"/>
  </w:num>
  <w:num w:numId="19" w16cid:durableId="1602184667">
    <w:abstractNumId w:val="14"/>
  </w:num>
  <w:num w:numId="20" w16cid:durableId="1657294499">
    <w:abstractNumId w:val="6"/>
  </w:num>
  <w:num w:numId="21" w16cid:durableId="361788710">
    <w:abstractNumId w:val="2"/>
  </w:num>
  <w:num w:numId="22" w16cid:durableId="2074352402">
    <w:abstractNumId w:val="11"/>
  </w:num>
  <w:num w:numId="23" w16cid:durableId="1479571786">
    <w:abstractNumId w:val="24"/>
  </w:num>
  <w:num w:numId="24" w16cid:durableId="176576039">
    <w:abstractNumId w:val="23"/>
  </w:num>
  <w:num w:numId="25" w16cid:durableId="407844106">
    <w:abstractNumId w:val="32"/>
  </w:num>
  <w:num w:numId="26" w16cid:durableId="686323888">
    <w:abstractNumId w:val="21"/>
  </w:num>
  <w:num w:numId="27" w16cid:durableId="866136743">
    <w:abstractNumId w:val="31"/>
  </w:num>
  <w:num w:numId="28" w16cid:durableId="189758435">
    <w:abstractNumId w:val="0"/>
  </w:num>
  <w:num w:numId="29" w16cid:durableId="455489886">
    <w:abstractNumId w:val="17"/>
  </w:num>
  <w:num w:numId="30" w16cid:durableId="1438057811">
    <w:abstractNumId w:val="30"/>
  </w:num>
  <w:num w:numId="31" w16cid:durableId="1429497629">
    <w:abstractNumId w:val="9"/>
  </w:num>
  <w:num w:numId="32" w16cid:durableId="1921937477">
    <w:abstractNumId w:val="19"/>
  </w:num>
  <w:num w:numId="33" w16cid:durableId="696933281">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EBE"/>
    <w:rsid w:val="000247D9"/>
    <w:rsid w:val="00030339"/>
    <w:rsid w:val="00041D5D"/>
    <w:rsid w:val="00046A05"/>
    <w:rsid w:val="00046C02"/>
    <w:rsid w:val="00061ACD"/>
    <w:rsid w:val="0007007F"/>
    <w:rsid w:val="00071BB0"/>
    <w:rsid w:val="000768B4"/>
    <w:rsid w:val="00091F00"/>
    <w:rsid w:val="00095279"/>
    <w:rsid w:val="00095E17"/>
    <w:rsid w:val="000A0E5D"/>
    <w:rsid w:val="000A0E8C"/>
    <w:rsid w:val="000B3973"/>
    <w:rsid w:val="000B5F1A"/>
    <w:rsid w:val="000C7033"/>
    <w:rsid w:val="00104B1B"/>
    <w:rsid w:val="001120CB"/>
    <w:rsid w:val="00116C36"/>
    <w:rsid w:val="001273CB"/>
    <w:rsid w:val="00131D4D"/>
    <w:rsid w:val="0014175D"/>
    <w:rsid w:val="00143C0E"/>
    <w:rsid w:val="00150E5B"/>
    <w:rsid w:val="0016035E"/>
    <w:rsid w:val="00162755"/>
    <w:rsid w:val="001629CD"/>
    <w:rsid w:val="00182822"/>
    <w:rsid w:val="00191291"/>
    <w:rsid w:val="00192E72"/>
    <w:rsid w:val="001C328D"/>
    <w:rsid w:val="001C432A"/>
    <w:rsid w:val="001C7325"/>
    <w:rsid w:val="001D24B7"/>
    <w:rsid w:val="00223FA7"/>
    <w:rsid w:val="00233C50"/>
    <w:rsid w:val="00242221"/>
    <w:rsid w:val="00242FAD"/>
    <w:rsid w:val="002569BA"/>
    <w:rsid w:val="00257A03"/>
    <w:rsid w:val="002610F5"/>
    <w:rsid w:val="0028723B"/>
    <w:rsid w:val="00293B25"/>
    <w:rsid w:val="00295941"/>
    <w:rsid w:val="002C21D0"/>
    <w:rsid w:val="002C6735"/>
    <w:rsid w:val="00301DF2"/>
    <w:rsid w:val="0033591E"/>
    <w:rsid w:val="00340376"/>
    <w:rsid w:val="00351D00"/>
    <w:rsid w:val="00352EB6"/>
    <w:rsid w:val="00363D97"/>
    <w:rsid w:val="00366417"/>
    <w:rsid w:val="00366EF2"/>
    <w:rsid w:val="003710BC"/>
    <w:rsid w:val="00371506"/>
    <w:rsid w:val="00392595"/>
    <w:rsid w:val="003C18AA"/>
    <w:rsid w:val="003C3306"/>
    <w:rsid w:val="004343BF"/>
    <w:rsid w:val="00436E2E"/>
    <w:rsid w:val="00441CBD"/>
    <w:rsid w:val="00444536"/>
    <w:rsid w:val="00445CC0"/>
    <w:rsid w:val="00465015"/>
    <w:rsid w:val="0047068D"/>
    <w:rsid w:val="00470FC6"/>
    <w:rsid w:val="004770E0"/>
    <w:rsid w:val="00481B27"/>
    <w:rsid w:val="00495F41"/>
    <w:rsid w:val="004975C9"/>
    <w:rsid w:val="004A433E"/>
    <w:rsid w:val="004B15BB"/>
    <w:rsid w:val="004B1E13"/>
    <w:rsid w:val="004F49DA"/>
    <w:rsid w:val="005123E5"/>
    <w:rsid w:val="00512C35"/>
    <w:rsid w:val="00541F9A"/>
    <w:rsid w:val="00557DE7"/>
    <w:rsid w:val="00564366"/>
    <w:rsid w:val="00572BC6"/>
    <w:rsid w:val="00575518"/>
    <w:rsid w:val="00586C4D"/>
    <w:rsid w:val="00592B3A"/>
    <w:rsid w:val="00594F1A"/>
    <w:rsid w:val="005A0AC3"/>
    <w:rsid w:val="005B14AB"/>
    <w:rsid w:val="005B2E09"/>
    <w:rsid w:val="005B6F6F"/>
    <w:rsid w:val="005C003D"/>
    <w:rsid w:val="005C0BF7"/>
    <w:rsid w:val="005D0703"/>
    <w:rsid w:val="005D6EBD"/>
    <w:rsid w:val="005E00E9"/>
    <w:rsid w:val="005E6EA7"/>
    <w:rsid w:val="006037EC"/>
    <w:rsid w:val="006060C3"/>
    <w:rsid w:val="00615C7C"/>
    <w:rsid w:val="00632E95"/>
    <w:rsid w:val="00632EDE"/>
    <w:rsid w:val="00647EF9"/>
    <w:rsid w:val="00676D4E"/>
    <w:rsid w:val="00685677"/>
    <w:rsid w:val="006A3E9B"/>
    <w:rsid w:val="006A7263"/>
    <w:rsid w:val="006B2010"/>
    <w:rsid w:val="006B5EDE"/>
    <w:rsid w:val="006D549E"/>
    <w:rsid w:val="006E1323"/>
    <w:rsid w:val="007029D5"/>
    <w:rsid w:val="00703499"/>
    <w:rsid w:val="0074725E"/>
    <w:rsid w:val="0075745D"/>
    <w:rsid w:val="00793E8B"/>
    <w:rsid w:val="007948B9"/>
    <w:rsid w:val="007A2EBE"/>
    <w:rsid w:val="007A582F"/>
    <w:rsid w:val="007D3980"/>
    <w:rsid w:val="007D534D"/>
    <w:rsid w:val="007E07C1"/>
    <w:rsid w:val="007E69E9"/>
    <w:rsid w:val="007E761C"/>
    <w:rsid w:val="00803DE6"/>
    <w:rsid w:val="008064C1"/>
    <w:rsid w:val="00807CF1"/>
    <w:rsid w:val="008114F5"/>
    <w:rsid w:val="008117BC"/>
    <w:rsid w:val="00825EDD"/>
    <w:rsid w:val="00864162"/>
    <w:rsid w:val="008660E7"/>
    <w:rsid w:val="0088511A"/>
    <w:rsid w:val="00885486"/>
    <w:rsid w:val="008B0F31"/>
    <w:rsid w:val="008C16AC"/>
    <w:rsid w:val="008C2C9A"/>
    <w:rsid w:val="008C43DA"/>
    <w:rsid w:val="008D4D99"/>
    <w:rsid w:val="008D758B"/>
    <w:rsid w:val="008E6180"/>
    <w:rsid w:val="008F3B9A"/>
    <w:rsid w:val="008F75EB"/>
    <w:rsid w:val="00907EAE"/>
    <w:rsid w:val="0092035A"/>
    <w:rsid w:val="0092442D"/>
    <w:rsid w:val="00952118"/>
    <w:rsid w:val="00977D11"/>
    <w:rsid w:val="009B609B"/>
    <w:rsid w:val="009E61B5"/>
    <w:rsid w:val="009F4ED9"/>
    <w:rsid w:val="00A02C70"/>
    <w:rsid w:val="00A13F7D"/>
    <w:rsid w:val="00A27FA3"/>
    <w:rsid w:val="00A36878"/>
    <w:rsid w:val="00A71283"/>
    <w:rsid w:val="00A74CE0"/>
    <w:rsid w:val="00A814F8"/>
    <w:rsid w:val="00A92461"/>
    <w:rsid w:val="00A95D88"/>
    <w:rsid w:val="00AA040F"/>
    <w:rsid w:val="00AB1C33"/>
    <w:rsid w:val="00AC23FD"/>
    <w:rsid w:val="00AC3CAF"/>
    <w:rsid w:val="00AC5FF2"/>
    <w:rsid w:val="00AD4597"/>
    <w:rsid w:val="00AE3D27"/>
    <w:rsid w:val="00AF048F"/>
    <w:rsid w:val="00AF70A9"/>
    <w:rsid w:val="00B126B2"/>
    <w:rsid w:val="00B15E3F"/>
    <w:rsid w:val="00B16CFC"/>
    <w:rsid w:val="00B178D3"/>
    <w:rsid w:val="00B23A0C"/>
    <w:rsid w:val="00B50D8E"/>
    <w:rsid w:val="00B65238"/>
    <w:rsid w:val="00B81E66"/>
    <w:rsid w:val="00BC0C5D"/>
    <w:rsid w:val="00BC3A43"/>
    <w:rsid w:val="00BC440A"/>
    <w:rsid w:val="00BD102B"/>
    <w:rsid w:val="00BD3DEA"/>
    <w:rsid w:val="00BD41C7"/>
    <w:rsid w:val="00BD7BB2"/>
    <w:rsid w:val="00BF50A8"/>
    <w:rsid w:val="00C10447"/>
    <w:rsid w:val="00C12446"/>
    <w:rsid w:val="00C12AC9"/>
    <w:rsid w:val="00C55B7E"/>
    <w:rsid w:val="00C63BD2"/>
    <w:rsid w:val="00C66FAD"/>
    <w:rsid w:val="00C707CE"/>
    <w:rsid w:val="00C81ABB"/>
    <w:rsid w:val="00C86326"/>
    <w:rsid w:val="00C930AD"/>
    <w:rsid w:val="00C978D9"/>
    <w:rsid w:val="00CA3B12"/>
    <w:rsid w:val="00CE1192"/>
    <w:rsid w:val="00CE261E"/>
    <w:rsid w:val="00CE4595"/>
    <w:rsid w:val="00CE4A8B"/>
    <w:rsid w:val="00CE6733"/>
    <w:rsid w:val="00CF20A5"/>
    <w:rsid w:val="00CF5CA3"/>
    <w:rsid w:val="00D12488"/>
    <w:rsid w:val="00D166AE"/>
    <w:rsid w:val="00D21A11"/>
    <w:rsid w:val="00D26CC0"/>
    <w:rsid w:val="00D35BC7"/>
    <w:rsid w:val="00D44323"/>
    <w:rsid w:val="00D45BA9"/>
    <w:rsid w:val="00D4741B"/>
    <w:rsid w:val="00D5551D"/>
    <w:rsid w:val="00D65580"/>
    <w:rsid w:val="00D657C1"/>
    <w:rsid w:val="00D659D2"/>
    <w:rsid w:val="00D71F0B"/>
    <w:rsid w:val="00D73B59"/>
    <w:rsid w:val="00D75051"/>
    <w:rsid w:val="00D80C6C"/>
    <w:rsid w:val="00D8350D"/>
    <w:rsid w:val="00D851A3"/>
    <w:rsid w:val="00D954C9"/>
    <w:rsid w:val="00DA3CE7"/>
    <w:rsid w:val="00DA7D63"/>
    <w:rsid w:val="00DB0FAC"/>
    <w:rsid w:val="00DC19F7"/>
    <w:rsid w:val="00DC50B5"/>
    <w:rsid w:val="00DD31B2"/>
    <w:rsid w:val="00DF375E"/>
    <w:rsid w:val="00DF69D2"/>
    <w:rsid w:val="00E13CB1"/>
    <w:rsid w:val="00E13D50"/>
    <w:rsid w:val="00E25EC3"/>
    <w:rsid w:val="00E51F14"/>
    <w:rsid w:val="00E60B32"/>
    <w:rsid w:val="00E625F7"/>
    <w:rsid w:val="00E73758"/>
    <w:rsid w:val="00E83281"/>
    <w:rsid w:val="00E9090D"/>
    <w:rsid w:val="00EA2F49"/>
    <w:rsid w:val="00EA4FA6"/>
    <w:rsid w:val="00EA51A0"/>
    <w:rsid w:val="00EB4D54"/>
    <w:rsid w:val="00EC0DA8"/>
    <w:rsid w:val="00EC2CEE"/>
    <w:rsid w:val="00ED7257"/>
    <w:rsid w:val="00EE4B3D"/>
    <w:rsid w:val="00EF5BF9"/>
    <w:rsid w:val="00F421B9"/>
    <w:rsid w:val="00F465EC"/>
    <w:rsid w:val="00FC3EB8"/>
    <w:rsid w:val="00FC4CD9"/>
    <w:rsid w:val="00FC70F3"/>
    <w:rsid w:val="00FF5E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CD695"/>
  <w14:defaultImageDpi w14:val="32767"/>
  <w15:chartTrackingRefBased/>
  <w15:docId w15:val="{4E0DC3F3-890F-B842-A13B-AB302ECF4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1C328D"/>
  </w:style>
  <w:style w:type="paragraph" w:styleId="Heading1">
    <w:name w:val="heading 1"/>
    <w:aliases w:val="Title Page"/>
    <w:basedOn w:val="Normal"/>
    <w:link w:val="Heading1Char"/>
    <w:uiPriority w:val="9"/>
    <w:qFormat/>
    <w:rsid w:val="00C55B7E"/>
    <w:pPr>
      <w:keepNext/>
      <w:keepLines/>
      <w:spacing w:before="240" w:line="360" w:lineRule="auto"/>
      <w:outlineLvl w:val="0"/>
    </w:pPr>
    <w:rPr>
      <w:rFonts w:ascii="Arial" w:eastAsiaTheme="majorEastAsia" w:hAnsi="Arial" w:cstheme="majorBidi"/>
      <w:b/>
      <w:color w:val="FFFFFF" w:themeColor="background1"/>
      <w:sz w:val="80"/>
      <w:szCs w:val="80"/>
      <w:lang w:eastAsia="en-GB"/>
    </w:rPr>
  </w:style>
  <w:style w:type="paragraph" w:styleId="Heading2">
    <w:name w:val="heading 2"/>
    <w:basedOn w:val="Normal"/>
    <w:next w:val="Normal"/>
    <w:link w:val="Heading2Char"/>
    <w:uiPriority w:val="9"/>
    <w:unhideWhenUsed/>
    <w:qFormat/>
    <w:rsid w:val="0033591E"/>
    <w:pPr>
      <w:keepNext/>
      <w:keepLines/>
      <w:spacing w:before="40" w:line="259" w:lineRule="auto"/>
      <w:outlineLvl w:val="1"/>
    </w:pPr>
    <w:rPr>
      <w:rFonts w:ascii="Arial" w:eastAsiaTheme="majorEastAsia" w:hAnsi="Arial" w:cstheme="majorBidi"/>
      <w:b/>
      <w:color w:val="2F5496" w:themeColor="accent1" w:themeShade="BF"/>
      <w:sz w:val="26"/>
      <w:szCs w:val="26"/>
      <w:lang w:eastAsia="en-GB"/>
    </w:rPr>
  </w:style>
  <w:style w:type="paragraph" w:styleId="Heading4">
    <w:name w:val="heading 4"/>
    <w:basedOn w:val="Normal"/>
    <w:next w:val="Normal"/>
    <w:link w:val="Heading4Char"/>
    <w:uiPriority w:val="9"/>
    <w:semiHidden/>
    <w:unhideWhenUsed/>
    <w:qFormat/>
    <w:rsid w:val="005B2E09"/>
    <w:pPr>
      <w:keepNext/>
      <w:keepLines/>
      <w:spacing w:before="40"/>
      <w:outlineLvl w:val="3"/>
    </w:pPr>
    <w:rPr>
      <w:rFonts w:asciiTheme="majorHAnsi" w:eastAsiaTheme="majorEastAsia" w:hAnsiTheme="majorHAnsi" w:cstheme="majorBidi"/>
      <w:i/>
      <w:iCs/>
      <w:color w:val="2F5496" w:themeColor="accent1" w:themeShade="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2EBE"/>
    <w:pPr>
      <w:tabs>
        <w:tab w:val="center" w:pos="4680"/>
        <w:tab w:val="right" w:pos="9360"/>
      </w:tabs>
    </w:pPr>
  </w:style>
  <w:style w:type="character" w:customStyle="1" w:styleId="HeaderChar">
    <w:name w:val="Header Char"/>
    <w:basedOn w:val="DefaultParagraphFont"/>
    <w:link w:val="Header"/>
    <w:uiPriority w:val="99"/>
    <w:rsid w:val="007A2EBE"/>
  </w:style>
  <w:style w:type="paragraph" w:styleId="Footer">
    <w:name w:val="footer"/>
    <w:basedOn w:val="Normal"/>
    <w:link w:val="FooterChar"/>
    <w:uiPriority w:val="99"/>
    <w:unhideWhenUsed/>
    <w:rsid w:val="007A2EBE"/>
    <w:pPr>
      <w:tabs>
        <w:tab w:val="center" w:pos="4680"/>
        <w:tab w:val="right" w:pos="9360"/>
      </w:tabs>
    </w:pPr>
  </w:style>
  <w:style w:type="character" w:customStyle="1" w:styleId="FooterChar">
    <w:name w:val="Footer Char"/>
    <w:basedOn w:val="DefaultParagraphFont"/>
    <w:link w:val="Footer"/>
    <w:uiPriority w:val="99"/>
    <w:rsid w:val="007A2EBE"/>
  </w:style>
  <w:style w:type="character" w:styleId="PageNumber">
    <w:name w:val="page number"/>
    <w:basedOn w:val="DefaultParagraphFont"/>
    <w:uiPriority w:val="99"/>
    <w:semiHidden/>
    <w:unhideWhenUsed/>
    <w:rsid w:val="007A2EBE"/>
  </w:style>
  <w:style w:type="character" w:styleId="SubtleEmphasis">
    <w:name w:val="Subtle Emphasis"/>
    <w:basedOn w:val="DefaultParagraphFont"/>
    <w:uiPriority w:val="19"/>
    <w:qFormat/>
    <w:rsid w:val="00AB1C33"/>
    <w:rPr>
      <w:i/>
      <w:iCs/>
      <w:color w:val="404040" w:themeColor="text1" w:themeTint="BF"/>
    </w:rPr>
  </w:style>
  <w:style w:type="paragraph" w:customStyle="1" w:styleId="DARDEqualityTextBold">
    <w:name w:val="DARD Equality Text Bold"/>
    <w:basedOn w:val="Normal"/>
    <w:link w:val="DARDEqualityTextBoldChar"/>
    <w:rsid w:val="00825EDD"/>
    <w:pPr>
      <w:spacing w:line="360" w:lineRule="auto"/>
    </w:pPr>
    <w:rPr>
      <w:rFonts w:ascii="Arial" w:eastAsia="Times" w:hAnsi="Arial" w:cs="Times New Roman"/>
      <w:b/>
      <w:color w:val="142062"/>
      <w:sz w:val="28"/>
      <w:szCs w:val="20"/>
      <w:lang w:val="en-US"/>
    </w:rPr>
  </w:style>
  <w:style w:type="paragraph" w:customStyle="1" w:styleId="DAERAHeaderStyle">
    <w:name w:val="DAERA Header Style"/>
    <w:basedOn w:val="Normal"/>
    <w:qFormat/>
    <w:rsid w:val="004770E0"/>
    <w:pPr>
      <w:tabs>
        <w:tab w:val="left" w:pos="904"/>
      </w:tabs>
      <w:spacing w:line="360" w:lineRule="auto"/>
    </w:pPr>
    <w:rPr>
      <w:rFonts w:ascii="Arial" w:hAnsi="Arial" w:cs="Arial"/>
      <w:b/>
      <w:color w:val="4472C4" w:themeColor="accent1"/>
      <w:sz w:val="32"/>
      <w:szCs w:val="32"/>
    </w:rPr>
  </w:style>
  <w:style w:type="paragraph" w:customStyle="1" w:styleId="DAERASubHeader">
    <w:name w:val="DAERA Sub Header"/>
    <w:basedOn w:val="DAERAHeaderStyle"/>
    <w:qFormat/>
    <w:rsid w:val="00D4741B"/>
    <w:rPr>
      <w:color w:val="0070C0"/>
      <w:szCs w:val="28"/>
    </w:rPr>
  </w:style>
  <w:style w:type="paragraph" w:customStyle="1" w:styleId="DAERABodyText14pt">
    <w:name w:val="DAERA Body Text 14pt"/>
    <w:basedOn w:val="Normal"/>
    <w:qFormat/>
    <w:rsid w:val="00B23A0C"/>
    <w:pPr>
      <w:spacing w:line="360" w:lineRule="auto"/>
    </w:pPr>
    <w:rPr>
      <w:rFonts w:ascii="Arial" w:hAnsi="Arial"/>
      <w:sz w:val="28"/>
    </w:rPr>
  </w:style>
  <w:style w:type="paragraph" w:customStyle="1" w:styleId="DAERABulletPoints">
    <w:name w:val="DAERA Bullet Points"/>
    <w:basedOn w:val="DAERABodyText14pt"/>
    <w:qFormat/>
    <w:rsid w:val="00071BB0"/>
    <w:pPr>
      <w:numPr>
        <w:numId w:val="1"/>
      </w:numPr>
    </w:pPr>
  </w:style>
  <w:style w:type="table" w:styleId="TableGrid">
    <w:name w:val="Table Grid"/>
    <w:basedOn w:val="TableNormal"/>
    <w:uiPriority w:val="39"/>
    <w:rsid w:val="00071B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4D99"/>
    <w:rPr>
      <w:color w:val="0563C1" w:themeColor="hyperlink"/>
      <w:u w:val="single"/>
    </w:rPr>
  </w:style>
  <w:style w:type="character" w:customStyle="1" w:styleId="Heading1Char">
    <w:name w:val="Heading 1 Char"/>
    <w:aliases w:val="Title Page Char"/>
    <w:basedOn w:val="DefaultParagraphFont"/>
    <w:link w:val="Heading1"/>
    <w:uiPriority w:val="9"/>
    <w:rsid w:val="00C55B7E"/>
    <w:rPr>
      <w:rFonts w:ascii="Arial" w:eastAsiaTheme="majorEastAsia" w:hAnsi="Arial" w:cstheme="majorBidi"/>
      <w:b/>
      <w:color w:val="FFFFFF" w:themeColor="background1"/>
      <w:sz w:val="80"/>
      <w:szCs w:val="80"/>
      <w:lang w:eastAsia="en-GB"/>
    </w:rPr>
  </w:style>
  <w:style w:type="character" w:customStyle="1" w:styleId="Heading2Char">
    <w:name w:val="Heading 2 Char"/>
    <w:basedOn w:val="DefaultParagraphFont"/>
    <w:link w:val="Heading2"/>
    <w:uiPriority w:val="9"/>
    <w:rsid w:val="0033591E"/>
    <w:rPr>
      <w:rFonts w:ascii="Arial" w:eastAsiaTheme="majorEastAsia" w:hAnsi="Arial" w:cstheme="majorBidi"/>
      <w:b/>
      <w:color w:val="2F5496" w:themeColor="accent1" w:themeShade="BF"/>
      <w:sz w:val="26"/>
      <w:szCs w:val="26"/>
      <w:lang w:eastAsia="en-GB"/>
    </w:rPr>
  </w:style>
  <w:style w:type="paragraph" w:customStyle="1" w:styleId="EmptyCellLayoutStyle">
    <w:name w:val="EmptyCellLayoutStyle"/>
    <w:rsid w:val="0033591E"/>
    <w:pPr>
      <w:spacing w:after="160" w:line="259" w:lineRule="auto"/>
    </w:pPr>
    <w:rPr>
      <w:rFonts w:ascii="Times New Roman" w:eastAsia="Times New Roman" w:hAnsi="Times New Roman" w:cs="Times New Roman"/>
      <w:sz w:val="2"/>
      <w:szCs w:val="20"/>
      <w:lang w:eastAsia="en-GB"/>
    </w:rPr>
  </w:style>
  <w:style w:type="table" w:styleId="GridTable6Colorful-Accent1">
    <w:name w:val="Grid Table 6 Colorful Accent 1"/>
    <w:basedOn w:val="TableNormal"/>
    <w:uiPriority w:val="51"/>
    <w:rsid w:val="0033591E"/>
    <w:rPr>
      <w:rFonts w:ascii="Times New Roman" w:eastAsia="Times New Roman" w:hAnsi="Times New Roman" w:cs="Times New Roman"/>
      <w:color w:val="2F5496" w:themeColor="accent1" w:themeShade="BF"/>
      <w:sz w:val="20"/>
      <w:szCs w:val="20"/>
      <w:lang w:eastAsia="en-GB"/>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itle">
    <w:name w:val="Title"/>
    <w:basedOn w:val="Normal"/>
    <w:next w:val="Normal"/>
    <w:link w:val="TitleChar"/>
    <w:uiPriority w:val="10"/>
    <w:qFormat/>
    <w:rsid w:val="00C55B7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5B7E"/>
    <w:rPr>
      <w:rFonts w:asciiTheme="majorHAnsi" w:eastAsiaTheme="majorEastAsia" w:hAnsiTheme="majorHAnsi" w:cstheme="majorBidi"/>
      <w:spacing w:val="-10"/>
      <w:kern w:val="28"/>
      <w:sz w:val="56"/>
      <w:szCs w:val="56"/>
    </w:rPr>
  </w:style>
  <w:style w:type="character" w:customStyle="1" w:styleId="Heading4Char">
    <w:name w:val="Heading 4 Char"/>
    <w:basedOn w:val="DefaultParagraphFont"/>
    <w:link w:val="Heading4"/>
    <w:uiPriority w:val="9"/>
    <w:semiHidden/>
    <w:rsid w:val="005B2E09"/>
    <w:rPr>
      <w:rFonts w:asciiTheme="majorHAnsi" w:eastAsiaTheme="majorEastAsia" w:hAnsiTheme="majorHAnsi" w:cstheme="majorBidi"/>
      <w:i/>
      <w:iCs/>
      <w:color w:val="2F5496" w:themeColor="accent1" w:themeShade="BF"/>
      <w:szCs w:val="20"/>
    </w:rPr>
  </w:style>
  <w:style w:type="paragraph" w:styleId="ListParagraph">
    <w:name w:val="List Paragraph"/>
    <w:aliases w:val="Dot pt,No Spacing1,List Paragraph Char Char Char,Indicator Text,Numbered Para 1,List Paragraph1,Bullet Points,MAIN CONTENT,List Paragraph2,OBC Bullet,List Paragraph11,List Paragraph12,F5 List Paragraph,Colorful List - Accent 11,Bullet 1,L"/>
    <w:basedOn w:val="Normal"/>
    <w:link w:val="ListParagraphChar"/>
    <w:uiPriority w:val="1"/>
    <w:qFormat/>
    <w:rsid w:val="001120CB"/>
    <w:pPr>
      <w:ind w:left="720"/>
      <w:contextualSpacing/>
    </w:pPr>
    <w:rPr>
      <w:rFonts w:ascii="Arial" w:eastAsia="Times New Roman" w:hAnsi="Arial" w:cs="Times New Roman"/>
      <w:szCs w:val="20"/>
    </w:rPr>
  </w:style>
  <w:style w:type="character" w:customStyle="1" w:styleId="DARDEqualityTextBoldChar">
    <w:name w:val="DARD Equality Text Bold Char"/>
    <w:link w:val="DARDEqualityTextBold"/>
    <w:rsid w:val="00825EDD"/>
    <w:rPr>
      <w:rFonts w:ascii="Arial" w:eastAsia="Times" w:hAnsi="Arial" w:cs="Times New Roman"/>
      <w:b/>
      <w:color w:val="142062"/>
      <w:sz w:val="28"/>
      <w:szCs w:val="20"/>
      <w:lang w:val="en-US"/>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2 Char,OBC Bullet Char,List Paragraph11 Char,L Char"/>
    <w:link w:val="ListParagraph"/>
    <w:uiPriority w:val="34"/>
    <w:qFormat/>
    <w:locked/>
    <w:rsid w:val="001120CB"/>
    <w:rPr>
      <w:rFonts w:ascii="Arial" w:eastAsia="Times New Roman" w:hAnsi="Arial" w:cs="Times New Roman"/>
      <w:szCs w:val="20"/>
    </w:rPr>
  </w:style>
  <w:style w:type="numbering" w:customStyle="1" w:styleId="CurrentList1">
    <w:name w:val="Current List1"/>
    <w:uiPriority w:val="99"/>
    <w:rsid w:val="00E625F7"/>
    <w:pPr>
      <w:numPr>
        <w:numId w:val="9"/>
      </w:numPr>
    </w:pPr>
  </w:style>
  <w:style w:type="paragraph" w:customStyle="1" w:styleId="DARDEqualityText">
    <w:name w:val="DARD Equality Text"/>
    <w:basedOn w:val="Normal"/>
    <w:rsid w:val="00242221"/>
    <w:pPr>
      <w:spacing w:line="360" w:lineRule="auto"/>
    </w:pPr>
    <w:rPr>
      <w:rFonts w:ascii="Arial" w:eastAsia="Times" w:hAnsi="Arial" w:cs="Times New Roman"/>
      <w:sz w:val="28"/>
      <w:szCs w:val="20"/>
      <w:lang w:val="en-US"/>
    </w:rPr>
  </w:style>
  <w:style w:type="character" w:styleId="UnresolvedMention">
    <w:name w:val="Unresolved Mention"/>
    <w:basedOn w:val="DefaultParagraphFont"/>
    <w:uiPriority w:val="99"/>
    <w:rsid w:val="00DD31B2"/>
    <w:rPr>
      <w:color w:val="605E5C"/>
      <w:shd w:val="clear" w:color="auto" w:fill="E1DFDD"/>
    </w:rPr>
  </w:style>
  <w:style w:type="character" w:styleId="FollowedHyperlink">
    <w:name w:val="FollowedHyperlink"/>
    <w:basedOn w:val="DefaultParagraphFont"/>
    <w:uiPriority w:val="99"/>
    <w:semiHidden/>
    <w:unhideWhenUsed/>
    <w:rsid w:val="00D8350D"/>
    <w:rPr>
      <w:color w:val="954F72" w:themeColor="followedHyperlink"/>
      <w:u w:val="single"/>
    </w:rPr>
  </w:style>
  <w:style w:type="character" w:styleId="CommentReference">
    <w:name w:val="annotation reference"/>
    <w:basedOn w:val="DefaultParagraphFont"/>
    <w:uiPriority w:val="99"/>
    <w:semiHidden/>
    <w:unhideWhenUsed/>
    <w:rsid w:val="00366EF2"/>
    <w:rPr>
      <w:sz w:val="16"/>
      <w:szCs w:val="16"/>
    </w:rPr>
  </w:style>
  <w:style w:type="paragraph" w:styleId="CommentText">
    <w:name w:val="annotation text"/>
    <w:basedOn w:val="Normal"/>
    <w:link w:val="CommentTextChar"/>
    <w:uiPriority w:val="99"/>
    <w:unhideWhenUsed/>
    <w:rsid w:val="00366EF2"/>
    <w:rPr>
      <w:sz w:val="20"/>
      <w:szCs w:val="20"/>
    </w:rPr>
  </w:style>
  <w:style w:type="character" w:customStyle="1" w:styleId="CommentTextChar">
    <w:name w:val="Comment Text Char"/>
    <w:basedOn w:val="DefaultParagraphFont"/>
    <w:link w:val="CommentText"/>
    <w:uiPriority w:val="99"/>
    <w:rsid w:val="00366EF2"/>
    <w:rPr>
      <w:sz w:val="20"/>
      <w:szCs w:val="20"/>
    </w:rPr>
  </w:style>
  <w:style w:type="paragraph" w:styleId="CommentSubject">
    <w:name w:val="annotation subject"/>
    <w:basedOn w:val="CommentText"/>
    <w:next w:val="CommentText"/>
    <w:link w:val="CommentSubjectChar"/>
    <w:uiPriority w:val="99"/>
    <w:semiHidden/>
    <w:unhideWhenUsed/>
    <w:rsid w:val="00366EF2"/>
    <w:rPr>
      <w:b/>
      <w:bCs/>
    </w:rPr>
  </w:style>
  <w:style w:type="character" w:customStyle="1" w:styleId="CommentSubjectChar">
    <w:name w:val="Comment Subject Char"/>
    <w:basedOn w:val="CommentTextChar"/>
    <w:link w:val="CommentSubject"/>
    <w:uiPriority w:val="99"/>
    <w:semiHidden/>
    <w:rsid w:val="00366EF2"/>
    <w:rPr>
      <w:b/>
      <w:bCs/>
      <w:sz w:val="20"/>
      <w:szCs w:val="20"/>
    </w:rPr>
  </w:style>
  <w:style w:type="paragraph" w:styleId="Revision">
    <w:name w:val="Revision"/>
    <w:hidden/>
    <w:uiPriority w:val="99"/>
    <w:semiHidden/>
    <w:rsid w:val="00AE3D27"/>
  </w:style>
  <w:style w:type="paragraph" w:styleId="EndnoteText">
    <w:name w:val="endnote text"/>
    <w:basedOn w:val="Normal"/>
    <w:link w:val="EndnoteTextChar"/>
    <w:uiPriority w:val="99"/>
    <w:semiHidden/>
    <w:unhideWhenUsed/>
    <w:rsid w:val="00807CF1"/>
    <w:rPr>
      <w:sz w:val="20"/>
      <w:szCs w:val="20"/>
    </w:rPr>
  </w:style>
  <w:style w:type="character" w:customStyle="1" w:styleId="EndnoteTextChar">
    <w:name w:val="Endnote Text Char"/>
    <w:basedOn w:val="DefaultParagraphFont"/>
    <w:link w:val="EndnoteText"/>
    <w:uiPriority w:val="99"/>
    <w:semiHidden/>
    <w:rsid w:val="00807CF1"/>
    <w:rPr>
      <w:sz w:val="20"/>
      <w:szCs w:val="20"/>
    </w:rPr>
  </w:style>
  <w:style w:type="character" w:styleId="EndnoteReference">
    <w:name w:val="endnote reference"/>
    <w:basedOn w:val="DefaultParagraphFont"/>
    <w:uiPriority w:val="99"/>
    <w:semiHidden/>
    <w:unhideWhenUsed/>
    <w:rsid w:val="00807CF1"/>
    <w:rPr>
      <w:vertAlign w:val="superscript"/>
    </w:rPr>
  </w:style>
  <w:style w:type="paragraph" w:styleId="FootnoteText">
    <w:name w:val="footnote text"/>
    <w:basedOn w:val="Normal"/>
    <w:link w:val="FootnoteTextChar"/>
    <w:uiPriority w:val="99"/>
    <w:unhideWhenUsed/>
    <w:rsid w:val="00807CF1"/>
    <w:rPr>
      <w:sz w:val="20"/>
      <w:szCs w:val="20"/>
    </w:rPr>
  </w:style>
  <w:style w:type="character" w:customStyle="1" w:styleId="FootnoteTextChar">
    <w:name w:val="Footnote Text Char"/>
    <w:basedOn w:val="DefaultParagraphFont"/>
    <w:link w:val="FootnoteText"/>
    <w:uiPriority w:val="99"/>
    <w:rsid w:val="00807CF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879542">
      <w:bodyDiv w:val="1"/>
      <w:marLeft w:val="0"/>
      <w:marRight w:val="0"/>
      <w:marTop w:val="0"/>
      <w:marBottom w:val="0"/>
      <w:divBdr>
        <w:top w:val="none" w:sz="0" w:space="0" w:color="auto"/>
        <w:left w:val="none" w:sz="0" w:space="0" w:color="auto"/>
        <w:bottom w:val="none" w:sz="0" w:space="0" w:color="auto"/>
        <w:right w:val="none" w:sz="0" w:space="0" w:color="auto"/>
      </w:divBdr>
    </w:div>
    <w:div w:id="285621937">
      <w:bodyDiv w:val="1"/>
      <w:marLeft w:val="0"/>
      <w:marRight w:val="0"/>
      <w:marTop w:val="0"/>
      <w:marBottom w:val="0"/>
      <w:divBdr>
        <w:top w:val="none" w:sz="0" w:space="0" w:color="auto"/>
        <w:left w:val="none" w:sz="0" w:space="0" w:color="auto"/>
        <w:bottom w:val="none" w:sz="0" w:space="0" w:color="auto"/>
        <w:right w:val="none" w:sz="0" w:space="0" w:color="auto"/>
      </w:divBdr>
    </w:div>
    <w:div w:id="371882148">
      <w:bodyDiv w:val="1"/>
      <w:marLeft w:val="0"/>
      <w:marRight w:val="0"/>
      <w:marTop w:val="0"/>
      <w:marBottom w:val="0"/>
      <w:divBdr>
        <w:top w:val="none" w:sz="0" w:space="0" w:color="auto"/>
        <w:left w:val="none" w:sz="0" w:space="0" w:color="auto"/>
        <w:bottom w:val="none" w:sz="0" w:space="0" w:color="auto"/>
        <w:right w:val="none" w:sz="0" w:space="0" w:color="auto"/>
      </w:divBdr>
    </w:div>
    <w:div w:id="429130374">
      <w:bodyDiv w:val="1"/>
      <w:marLeft w:val="0"/>
      <w:marRight w:val="0"/>
      <w:marTop w:val="0"/>
      <w:marBottom w:val="0"/>
      <w:divBdr>
        <w:top w:val="none" w:sz="0" w:space="0" w:color="auto"/>
        <w:left w:val="none" w:sz="0" w:space="0" w:color="auto"/>
        <w:bottom w:val="none" w:sz="0" w:space="0" w:color="auto"/>
        <w:right w:val="none" w:sz="0" w:space="0" w:color="auto"/>
      </w:divBdr>
    </w:div>
    <w:div w:id="604577966">
      <w:bodyDiv w:val="1"/>
      <w:marLeft w:val="0"/>
      <w:marRight w:val="0"/>
      <w:marTop w:val="0"/>
      <w:marBottom w:val="0"/>
      <w:divBdr>
        <w:top w:val="none" w:sz="0" w:space="0" w:color="auto"/>
        <w:left w:val="none" w:sz="0" w:space="0" w:color="auto"/>
        <w:bottom w:val="none" w:sz="0" w:space="0" w:color="auto"/>
        <w:right w:val="none" w:sz="0" w:space="0" w:color="auto"/>
      </w:divBdr>
    </w:div>
    <w:div w:id="661659459">
      <w:bodyDiv w:val="1"/>
      <w:marLeft w:val="0"/>
      <w:marRight w:val="0"/>
      <w:marTop w:val="0"/>
      <w:marBottom w:val="0"/>
      <w:divBdr>
        <w:top w:val="none" w:sz="0" w:space="0" w:color="auto"/>
        <w:left w:val="none" w:sz="0" w:space="0" w:color="auto"/>
        <w:bottom w:val="none" w:sz="0" w:space="0" w:color="auto"/>
        <w:right w:val="none" w:sz="0" w:space="0" w:color="auto"/>
      </w:divBdr>
    </w:div>
    <w:div w:id="757017063">
      <w:bodyDiv w:val="1"/>
      <w:marLeft w:val="0"/>
      <w:marRight w:val="0"/>
      <w:marTop w:val="0"/>
      <w:marBottom w:val="0"/>
      <w:divBdr>
        <w:top w:val="none" w:sz="0" w:space="0" w:color="auto"/>
        <w:left w:val="none" w:sz="0" w:space="0" w:color="auto"/>
        <w:bottom w:val="none" w:sz="0" w:space="0" w:color="auto"/>
        <w:right w:val="none" w:sz="0" w:space="0" w:color="auto"/>
      </w:divBdr>
    </w:div>
    <w:div w:id="1196430072">
      <w:bodyDiv w:val="1"/>
      <w:marLeft w:val="0"/>
      <w:marRight w:val="0"/>
      <w:marTop w:val="0"/>
      <w:marBottom w:val="0"/>
      <w:divBdr>
        <w:top w:val="none" w:sz="0" w:space="0" w:color="auto"/>
        <w:left w:val="none" w:sz="0" w:space="0" w:color="auto"/>
        <w:bottom w:val="none" w:sz="0" w:space="0" w:color="auto"/>
        <w:right w:val="none" w:sz="0" w:space="0" w:color="auto"/>
      </w:divBdr>
    </w:div>
    <w:div w:id="1513257270">
      <w:bodyDiv w:val="1"/>
      <w:marLeft w:val="0"/>
      <w:marRight w:val="0"/>
      <w:marTop w:val="0"/>
      <w:marBottom w:val="0"/>
      <w:divBdr>
        <w:top w:val="none" w:sz="0" w:space="0" w:color="auto"/>
        <w:left w:val="none" w:sz="0" w:space="0" w:color="auto"/>
        <w:bottom w:val="none" w:sz="0" w:space="0" w:color="auto"/>
        <w:right w:val="none" w:sz="0" w:space="0" w:color="auto"/>
      </w:divBdr>
    </w:div>
    <w:div w:id="1729838339">
      <w:bodyDiv w:val="1"/>
      <w:marLeft w:val="0"/>
      <w:marRight w:val="0"/>
      <w:marTop w:val="0"/>
      <w:marBottom w:val="0"/>
      <w:divBdr>
        <w:top w:val="none" w:sz="0" w:space="0" w:color="auto"/>
        <w:left w:val="none" w:sz="0" w:space="0" w:color="auto"/>
        <w:bottom w:val="none" w:sz="0" w:space="0" w:color="auto"/>
        <w:right w:val="none" w:sz="0" w:space="0" w:color="auto"/>
      </w:divBdr>
    </w:div>
    <w:div w:id="212083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equalityni.org/ECNI/media/ECNI/Publications/Employers%20and%20Service%20Providers/Public%20Authorities/S75DataSignpostingGuide.pdf" TargetMode="External"/><Relationship Id="rId18" Type="http://schemas.openxmlformats.org/officeDocument/2006/relationships/hyperlink" Target="https://www.equalityni.org/ECNI/media/ECNI/Publications/Employers%20and%20Service%20Providers/S75MonitoringGuidance2007.pdf?ext=.pdf" TargetMode="External"/><Relationship Id="rId26" Type="http://schemas.openxmlformats.org/officeDocument/2006/relationships/hyperlink" Target="mailto:equality@daera-ni.gov.uk" TargetMode="Externa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yperlink" Target="https://www.airqualityni.co.uk/reports" TargetMode="External"/><Relationship Id="rId17" Type="http://schemas.openxmlformats.org/officeDocument/2006/relationships/hyperlink" Target="https://www.equalityni.org/ECNI/media/ECNI/Publications/Employers%20and%20Service%20Providers/PracticalGuidanceonEQIA2005.pdf?ext=.pdf" TargetMode="External"/><Relationship Id="rId25" Type="http://schemas.openxmlformats.org/officeDocument/2006/relationships/oleObject" Target="embeddings/oleObject2.bin"/><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executiveoffice-ni.gov.uk/sites/default/files/publications/ofmdfm/racial-equality-strategy-2015-2025.pdf" TargetMode="External"/><Relationship Id="rId20" Type="http://schemas.openxmlformats.org/officeDocument/2006/relationships/oleObject" Target="embeddings/oleObject1.bin"/><Relationship Id="rId29" Type="http://schemas.openxmlformats.org/officeDocument/2006/relationships/hyperlink" Target="mailto:equality@daera-ni.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4.e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ark.ac.uk/elections/flg23.htm" TargetMode="External"/><Relationship Id="rId23" Type="http://schemas.openxmlformats.org/officeDocument/2006/relationships/hyperlink" Target="mailto:equality@daera-ni.gov.uk" TargetMode="External"/><Relationship Id="rId28" Type="http://schemas.openxmlformats.org/officeDocument/2006/relationships/hyperlink" Target="mailto:equality@daera-ni.gov.uk" TargetMode="External"/><Relationship Id="rId10" Type="http://schemas.openxmlformats.org/officeDocument/2006/relationships/footer" Target="footer2.xml"/><Relationship Id="rId19" Type="http://schemas.openxmlformats.org/officeDocument/2006/relationships/image" Target="media/image2.png"/><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ark.ac.uk/nilt/results/polatt.html" TargetMode="External"/><Relationship Id="rId22" Type="http://schemas.openxmlformats.org/officeDocument/2006/relationships/image" Target="cid:image002.jpg@01DAEF19.28286DD0" TargetMode="External"/><Relationship Id="rId27" Type="http://schemas.openxmlformats.org/officeDocument/2006/relationships/image" Target="media/image1.png"/><Relationship Id="rId30"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B4A94-8319-1F48-ABBD-868267DAE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16648</Words>
  <Characters>81581</Characters>
  <Application>Microsoft Office Word</Application>
  <DocSecurity>0</DocSecurity>
  <Lines>1631</Lines>
  <Paragraphs>467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Thompson, Emily</cp:lastModifiedBy>
  <cp:revision>2</cp:revision>
  <cp:lastPrinted>2020-02-19T16:02:00Z</cp:lastPrinted>
  <dcterms:created xsi:type="dcterms:W3CDTF">2026-08-12T10:54:00Z</dcterms:created>
  <dcterms:modified xsi:type="dcterms:W3CDTF">2026-08-12T10:54:00Z</dcterms:modified>
</cp:coreProperties>
</file>