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A0FD25" w14:textId="42CC43D0" w:rsidR="008064C1" w:rsidRDefault="00C55B7E" w:rsidP="007A2EBE">
      <w:r>
        <w:rPr>
          <w:noProof/>
          <w:lang w:eastAsia="en-GB"/>
        </w:rPr>
        <mc:AlternateContent>
          <mc:Choice Requires="wps">
            <w:drawing>
              <wp:anchor distT="0" distB="0" distL="114300" distR="114300" simplePos="0" relativeHeight="251668480" behindDoc="0" locked="0" layoutInCell="1" allowOverlap="1" wp14:anchorId="214B2E5B" wp14:editId="109A7E4D">
                <wp:simplePos x="0" y="0"/>
                <wp:positionH relativeFrom="column">
                  <wp:posOffset>-164390</wp:posOffset>
                </wp:positionH>
                <wp:positionV relativeFrom="paragraph">
                  <wp:posOffset>8151121</wp:posOffset>
                </wp:positionV>
                <wp:extent cx="6776720" cy="107577"/>
                <wp:effectExtent l="0" t="0" r="5080" b="0"/>
                <wp:wrapNone/>
                <wp:docPr id="1754251358"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776720" cy="107577"/>
                        </a:xfrm>
                        <a:prstGeom prst="rect">
                          <a:avLst/>
                        </a:prstGeom>
                        <a:solidFill>
                          <a:srgbClr val="00B05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BA9618D" id="Rectangle 2" o:spid="_x0000_s1026" alt="&quot;&quot;" style="position:absolute;margin-left:-12.95pt;margin-top:641.8pt;width:533.6pt;height:8.4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" fillcolor="#00b050" stroked="f" strokeweight="1pt"/>
            </w:pict>
          </mc:Fallback>
        </mc:AlternateContent>
      </w:r>
      <w:r>
        <w:rPr>
          <w:noProof/>
          <w:lang w:eastAsia="en-GB"/>
        </w:rPr>
        <mc:AlternateContent>
          <mc:Choice Requires="wps">
            <w:drawing>
              <wp:anchor distT="0" distB="0" distL="114300" distR="114300" simplePos="0" relativeHeight="251661311" behindDoc="0" locked="0" layoutInCell="1" allowOverlap="1" wp14:anchorId="0805431E" wp14:editId="5ABEE7AD">
                <wp:simplePos x="0" y="0"/>
                <wp:positionH relativeFrom="column">
                  <wp:posOffset>-164390</wp:posOffset>
                </wp:positionH>
                <wp:positionV relativeFrom="paragraph">
                  <wp:posOffset>-253290</wp:posOffset>
                </wp:positionV>
                <wp:extent cx="6777317" cy="8296835"/>
                <wp:effectExtent l="0" t="0" r="5080" b="0"/>
                <wp:wrapNone/>
                <wp:docPr id="504949540"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777317" cy="8296835"/>
                        </a:xfrm>
                        <a:prstGeom prst="rect">
                          <a:avLst/>
                        </a:prstGeom>
                        <a:solidFill>
                          <a:srgbClr val="00206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99C969" id="Rectangle 1" o:spid="_x0000_s1026" alt="&quot;&quot;" style="position:absolute;margin-left:-12.95pt;margin-top:-19.95pt;width:533.65pt;height:653.3pt;z-index:2516613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" fillcolor="#002060" stroked="f" strokeweight="1pt"/>
            </w:pict>
          </mc:Fallback>
        </mc:AlternateContent>
      </w:r>
    </w:p>
    <w:p w14:paraId="547C13B3" w14:textId="3C05EC54" w:rsidR="008064C1" w:rsidRDefault="00C55B7E" w:rsidP="007A2EBE">
      <w:pPr>
        <w:sectPr w:rsidR="008064C1" w:rsidSect="00481B27">
          <w:headerReference w:type="even" r:id="rId8"/>
          <w:headerReference w:type="default" r:id="rId9"/>
          <w:footerReference w:type="even" r:id="rId10"/>
          <w:footerReference w:type="default" r:id="rId11"/>
          <w:headerReference w:type="first" r:id="rId12"/>
          <w:footerReference w:type="first" r:id="rId13"/>
          <w:pgSz w:w="11900" w:h="16840"/>
          <w:pgMar w:top="953" w:right="1440" w:bottom="1440" w:left="873" w:header="720" w:footer="0" w:gutter="0"/>
          <w:pgNumType w:start="1"/>
          <w:cols w:space="720"/>
          <w:titlePg/>
          <w:docGrid w:linePitch="360"/>
        </w:sectPr>
      </w:pPr>
      <w:r w:rsidRPr="00572BC6">
        <w:rPr>
          <w:noProof/>
          <w:lang w:eastAsia="en-GB"/>
        </w:rPr>
        <mc:AlternateContent>
          <mc:Choice Requires="wps">
            <w:drawing>
              <wp:anchor distT="0" distB="0" distL="114300" distR="114300" simplePos="0" relativeHeight="251672576" behindDoc="0" locked="0" layoutInCell="1" allowOverlap="1" wp14:anchorId="62354A1C" wp14:editId="6D04F11D">
                <wp:simplePos x="0" y="0"/>
                <wp:positionH relativeFrom="column">
                  <wp:posOffset>264795</wp:posOffset>
                </wp:positionH>
                <wp:positionV relativeFrom="paragraph">
                  <wp:posOffset>2647315</wp:posOffset>
                </wp:positionV>
                <wp:extent cx="6251575" cy="4848225"/>
                <wp:effectExtent l="0" t="0" r="0" b="9525"/>
                <wp:wrapSquare wrapText="bothSides"/>
                <wp:docPr id="7" name="Text Box 7"/>
                <wp:cNvGraphicFramePr/>
                <a:graphic xmlns:a="http://schemas.openxmlformats.org/drawingml/2006/main">
                  <a:graphicData uri="http://schemas.microsoft.com/office/word/2010/wordprocessingShape">
                    <wps:wsp>
                      <wps:cNvSpPr txBox="1"/>
                      <wps:spPr>
                        <a:xfrm>
                          <a:off x="0" y="0"/>
                          <a:ext cx="6251575" cy="484822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70A41B1" w14:textId="61D3E9AF" w:rsidR="00C55B7E" w:rsidRDefault="00C55B7E" w:rsidP="00C55B7E">
                            <w:pPr>
                              <w:pStyle w:val="Heading1"/>
                            </w:pPr>
                            <w:r w:rsidRPr="00C55B7E">
                              <w:t>Equality &amp; Disability Duties</w:t>
                            </w:r>
                            <w:r w:rsidRPr="00C55B7E">
                              <w:br/>
                            </w:r>
                            <w:r w:rsidRPr="00E60B32">
                              <w:t>Screening Template</w:t>
                            </w:r>
                          </w:p>
                          <w:p w14:paraId="522D9438" w14:textId="77777777" w:rsidR="006A3E9B" w:rsidRDefault="006A3E9B" w:rsidP="00C55B7E">
                            <w:pPr>
                              <w:pStyle w:val="Heading1"/>
                            </w:pPr>
                          </w:p>
                          <w:p w14:paraId="3037E051" w14:textId="26243C59" w:rsidR="006A3E9B" w:rsidRPr="006A3E9B" w:rsidRDefault="006A3E9B" w:rsidP="00C55B7E">
                            <w:pPr>
                              <w:pStyle w:val="Heading1"/>
                              <w:rPr>
                                <w:color w:val="F2F2F2" w:themeColor="background1" w:themeShade="F2"/>
                                <w:sz w:val="40"/>
                                <w:szCs w:val="40"/>
                              </w:rPr>
                            </w:pPr>
                            <w:r>
                              <w:rPr>
                                <w:color w:val="F2F2F2" w:themeColor="background1" w:themeShade="F2"/>
                                <w:sz w:val="40"/>
                                <w:szCs w:val="40"/>
                              </w:rPr>
                              <w:t>December 2023 version</w:t>
                            </w:r>
                          </w:p>
                          <w:p w14:paraId="5E157457" w14:textId="77777777" w:rsidR="006A3E9B" w:rsidRDefault="006A3E9B" w:rsidP="00C55B7E">
                            <w:pPr>
                              <w:pStyle w:val="Heading1"/>
                              <w:rPr>
                                <w:sz w:val="28"/>
                                <w:szCs w:val="28"/>
                              </w:rPr>
                            </w:pPr>
                          </w:p>
                          <w:p w14:paraId="7087C737" w14:textId="77777777" w:rsidR="006A3E9B" w:rsidRPr="006A3E9B" w:rsidRDefault="006A3E9B" w:rsidP="00C55B7E">
                            <w:pPr>
                              <w:pStyle w:val="Heading1"/>
                              <w:rPr>
                                <w:sz w:val="28"/>
                                <w:szCs w:val="28"/>
                              </w:rPr>
                            </w:pPr>
                          </w:p>
                          <w:p w14:paraId="5717E76F" w14:textId="77777777" w:rsidR="006A3E9B" w:rsidRDefault="006A3E9B" w:rsidP="00C55B7E">
                            <w:pPr>
                              <w:pStyle w:val="Heading1"/>
                              <w:rPr>
                                <w:sz w:val="40"/>
                                <w:szCs w:val="40"/>
                              </w:rPr>
                            </w:pPr>
                          </w:p>
                          <w:p w14:paraId="255C3CAB" w14:textId="77777777" w:rsidR="006A3E9B" w:rsidRPr="006A3E9B" w:rsidRDefault="006A3E9B" w:rsidP="00C55B7E">
                            <w:pPr>
                              <w:pStyle w:val="Heading1"/>
                              <w:rPr>
                                <w:sz w:val="40"/>
                                <w:szCs w:val="40"/>
                              </w:rPr>
                            </w:pPr>
                          </w:p>
                          <w:p w14:paraId="7147364E" w14:textId="77777777" w:rsidR="006A3E9B" w:rsidRDefault="006A3E9B" w:rsidP="00C55B7E">
                            <w:pPr>
                              <w:pStyle w:val="Heading1"/>
                            </w:pPr>
                          </w:p>
                          <w:p w14:paraId="6BD86C41" w14:textId="77777777" w:rsidR="006A3E9B" w:rsidRPr="00C55B7E" w:rsidRDefault="006A3E9B" w:rsidP="00C55B7E">
                            <w:pPr>
                              <w:pStyle w:val="Heading1"/>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354A1C" id="_x0000_t202" coordsize="21600,21600" o:spt="202" path="m,l,21600r21600,l21600,xe">
                <v:stroke joinstyle="miter"/>
                <v:path gradientshapeok="t" o:connecttype="rect"/>
              </v:shapetype>
              <v:shape id="Text Box 7" o:spid="_x0000_s1026" type="#_x0000_t202" style="position:absolute;margin-left:20.85pt;margin-top:208.45pt;width:492.25pt;height:381.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" filled="f" stroked="f">
                <v:textbox>
                  <w:txbxContent>
                    <w:p w14:paraId="070A41B1" w14:textId="61D3E9AF" w:rsidR="00C55B7E" w:rsidRDefault="00C55B7E" w:rsidP="00C55B7E">
                      <w:pPr>
                        <w:pStyle w:val="Heading1"/>
                      </w:pPr>
                      <w:r w:rsidRPr="00C55B7E">
                        <w:t>Equality &amp; Disability Duties</w:t>
                      </w:r>
                      <w:r w:rsidRPr="00C55B7E">
                        <w:br/>
                      </w:r>
                      <w:r w:rsidRPr="00E60B32">
                        <w:t>Screening Template</w:t>
                      </w:r>
                    </w:p>
                    <w:p w14:paraId="522D9438" w14:textId="77777777" w:rsidR="006A3E9B" w:rsidRDefault="006A3E9B" w:rsidP="00C55B7E">
                      <w:pPr>
                        <w:pStyle w:val="Heading1"/>
                      </w:pPr>
                    </w:p>
                    <w:p w14:paraId="3037E051" w14:textId="26243C59" w:rsidR="006A3E9B" w:rsidRPr="006A3E9B" w:rsidRDefault="006A3E9B" w:rsidP="00C55B7E">
                      <w:pPr>
                        <w:pStyle w:val="Heading1"/>
                        <w:rPr>
                          <w:color w:val="F2F2F2" w:themeColor="background1" w:themeShade="F2"/>
                          <w:sz w:val="40"/>
                          <w:szCs w:val="40"/>
                        </w:rPr>
                      </w:pPr>
                      <w:r>
                        <w:rPr>
                          <w:color w:val="F2F2F2" w:themeColor="background1" w:themeShade="F2"/>
                          <w:sz w:val="40"/>
                          <w:szCs w:val="40"/>
                        </w:rPr>
                        <w:t>December 2023 version</w:t>
                      </w:r>
                    </w:p>
                    <w:p w14:paraId="5E157457" w14:textId="77777777" w:rsidR="006A3E9B" w:rsidRDefault="006A3E9B" w:rsidP="00C55B7E">
                      <w:pPr>
                        <w:pStyle w:val="Heading1"/>
                        <w:rPr>
                          <w:sz w:val="28"/>
                          <w:szCs w:val="28"/>
                        </w:rPr>
                      </w:pPr>
                    </w:p>
                    <w:p w14:paraId="7087C737" w14:textId="77777777" w:rsidR="006A3E9B" w:rsidRPr="006A3E9B" w:rsidRDefault="006A3E9B" w:rsidP="00C55B7E">
                      <w:pPr>
                        <w:pStyle w:val="Heading1"/>
                        <w:rPr>
                          <w:sz w:val="28"/>
                          <w:szCs w:val="28"/>
                        </w:rPr>
                      </w:pPr>
                    </w:p>
                    <w:p w14:paraId="5717E76F" w14:textId="77777777" w:rsidR="006A3E9B" w:rsidRDefault="006A3E9B" w:rsidP="00C55B7E">
                      <w:pPr>
                        <w:pStyle w:val="Heading1"/>
                        <w:rPr>
                          <w:sz w:val="40"/>
                          <w:szCs w:val="40"/>
                        </w:rPr>
                      </w:pPr>
                    </w:p>
                    <w:p w14:paraId="255C3CAB" w14:textId="77777777" w:rsidR="006A3E9B" w:rsidRPr="006A3E9B" w:rsidRDefault="006A3E9B" w:rsidP="00C55B7E">
                      <w:pPr>
                        <w:pStyle w:val="Heading1"/>
                        <w:rPr>
                          <w:sz w:val="40"/>
                          <w:szCs w:val="40"/>
                        </w:rPr>
                      </w:pPr>
                    </w:p>
                    <w:p w14:paraId="7147364E" w14:textId="77777777" w:rsidR="006A3E9B" w:rsidRDefault="006A3E9B" w:rsidP="00C55B7E">
                      <w:pPr>
                        <w:pStyle w:val="Heading1"/>
                      </w:pPr>
                    </w:p>
                    <w:p w14:paraId="6BD86C41" w14:textId="77777777" w:rsidR="006A3E9B" w:rsidRPr="00C55B7E" w:rsidRDefault="006A3E9B" w:rsidP="00C55B7E">
                      <w:pPr>
                        <w:pStyle w:val="Heading1"/>
                      </w:pPr>
                    </w:p>
                  </w:txbxContent>
                </v:textbox>
                <w10:wrap type="square"/>
              </v:shape>
            </w:pict>
          </mc:Fallback>
        </mc:AlternateContent>
      </w:r>
    </w:p>
    <w:p w14:paraId="5ED254D7" w14:textId="29EAE527" w:rsidR="007029D5" w:rsidRPr="00B23A0C" w:rsidRDefault="007029D5" w:rsidP="00B23A0C">
      <w:pPr>
        <w:pStyle w:val="DAERABodyText14pt"/>
        <w:rPr>
          <w:b/>
          <w:bCs/>
        </w:rPr>
      </w:pPr>
      <w:r w:rsidRPr="00B23A0C">
        <w:rPr>
          <w:b/>
          <w:bCs/>
        </w:rPr>
        <w:lastRenderedPageBreak/>
        <w:t xml:space="preserve">Screening flowchart and template (taken from Section 75 of the Northern Ireland Act 1998 </w:t>
      </w:r>
      <w:r w:rsidR="00B23A0C">
        <w:rPr>
          <w:b/>
          <w:bCs/>
        </w:rPr>
        <w:t>-</w:t>
      </w:r>
      <w:r w:rsidRPr="00B23A0C">
        <w:rPr>
          <w:b/>
          <w:bCs/>
        </w:rPr>
        <w:t xml:space="preserve"> A Guide for public authorities April 2010 (Appendix 1)). </w:t>
      </w:r>
    </w:p>
    <w:p w14:paraId="460D98F1" w14:textId="77777777" w:rsidR="007029D5" w:rsidRPr="00B23A0C" w:rsidRDefault="007029D5" w:rsidP="00B23A0C">
      <w:pPr>
        <w:pStyle w:val="DAERABodyText14pt"/>
      </w:pPr>
    </w:p>
    <w:p w14:paraId="519282FF" w14:textId="77777777" w:rsidR="00E60B32" w:rsidRPr="00B23A0C" w:rsidRDefault="00E60B32" w:rsidP="00B23A0C">
      <w:pPr>
        <w:pStyle w:val="DAERAHeaderStyle"/>
      </w:pPr>
      <w:r w:rsidRPr="00B23A0C">
        <w:t>Introduction</w:t>
      </w:r>
    </w:p>
    <w:p w14:paraId="7CB848AD" w14:textId="77777777" w:rsidR="00E60B32" w:rsidRPr="00B23A0C" w:rsidRDefault="00E60B32" w:rsidP="00B23A0C">
      <w:pPr>
        <w:pStyle w:val="DAERABodyText14pt"/>
      </w:pPr>
    </w:p>
    <w:p w14:paraId="44C8FF19" w14:textId="77777777" w:rsidR="00E60B32" w:rsidRPr="00B23A0C" w:rsidRDefault="00E60B32" w:rsidP="00B23A0C">
      <w:pPr>
        <w:pStyle w:val="DAERABodyText14pt"/>
      </w:pPr>
      <w:r w:rsidRPr="00B23A0C">
        <w:rPr>
          <w:b/>
          <w:bCs/>
        </w:rPr>
        <w:t>Part 1.  Policy scoping</w:t>
      </w:r>
      <w:r w:rsidRPr="00B23A0C">
        <w:t xml:space="preserve"> – asks public authorities to provide details about the policy, procedure, practice and/or decision being screened and what available evidence you have gathered to help </w:t>
      </w:r>
      <w:proofErr w:type="gramStart"/>
      <w:r w:rsidRPr="00B23A0C">
        <w:t>make an assessment of</w:t>
      </w:r>
      <w:proofErr w:type="gramEnd"/>
      <w:r w:rsidRPr="00B23A0C">
        <w:t xml:space="preserve"> the likely impact on equality of opportunity and good relations.</w:t>
      </w:r>
    </w:p>
    <w:p w14:paraId="6DEF2B49" w14:textId="77777777" w:rsidR="00E60B32" w:rsidRPr="00B23A0C" w:rsidRDefault="00E60B32" w:rsidP="00B23A0C">
      <w:pPr>
        <w:pStyle w:val="DAERABodyText14pt"/>
      </w:pPr>
    </w:p>
    <w:p w14:paraId="0B5C7B1F" w14:textId="56C324EB" w:rsidR="00E60B32" w:rsidRPr="00B23A0C" w:rsidRDefault="00E60B32" w:rsidP="00B23A0C">
      <w:pPr>
        <w:pStyle w:val="DAERABodyText14pt"/>
      </w:pPr>
      <w:r w:rsidRPr="00B23A0C">
        <w:rPr>
          <w:b/>
          <w:bCs/>
        </w:rPr>
        <w:t>Part 2.  Screening questions</w:t>
      </w:r>
      <w:r w:rsidRPr="00B23A0C">
        <w:t xml:space="preserve"> – asks about the extent of the likely impact of the policy on groups of people within each of the Section 75 categories. Details of the groups consulted and the level of assessment of the likely impact. This includes consideration of multiple identity and good relations issues. This section also includes two questions related to the Disability Duties.</w:t>
      </w:r>
    </w:p>
    <w:p w14:paraId="75EC0171" w14:textId="77777777" w:rsidR="00E60B32" w:rsidRPr="00B23A0C" w:rsidRDefault="00E60B32" w:rsidP="00B23A0C">
      <w:pPr>
        <w:pStyle w:val="DAERABodyText14pt"/>
      </w:pPr>
    </w:p>
    <w:p w14:paraId="7A003A31" w14:textId="77777777" w:rsidR="00E60B32" w:rsidRPr="00B23A0C" w:rsidRDefault="00E60B32" w:rsidP="00B23A0C">
      <w:pPr>
        <w:pStyle w:val="DAERABodyText14pt"/>
      </w:pPr>
      <w:r w:rsidRPr="00B23A0C">
        <w:rPr>
          <w:b/>
          <w:bCs/>
        </w:rPr>
        <w:t>Part 3.  Screening decision</w:t>
      </w:r>
      <w:r w:rsidRPr="00B23A0C">
        <w:t xml:space="preserve"> – guides the public authority to reach a screening decision as to whether or not there is a need to carry out an equality impact assessment (EQIA), or to introduce measures to mitigate the likely impact, or the introduction of an alternative policy to better promote equality of opportunity and/or good relations.</w:t>
      </w:r>
    </w:p>
    <w:p w14:paraId="75C56A73" w14:textId="77777777" w:rsidR="00E60B32" w:rsidRPr="00B23A0C" w:rsidRDefault="00E60B32" w:rsidP="00B23A0C">
      <w:pPr>
        <w:pStyle w:val="DAERABodyText14pt"/>
      </w:pPr>
    </w:p>
    <w:p w14:paraId="3191B956" w14:textId="77777777" w:rsidR="00E60B32" w:rsidRPr="00B23A0C" w:rsidRDefault="00E60B32" w:rsidP="00B23A0C">
      <w:pPr>
        <w:pStyle w:val="DAERABodyText14pt"/>
      </w:pPr>
      <w:r w:rsidRPr="00B23A0C">
        <w:rPr>
          <w:b/>
          <w:bCs/>
        </w:rPr>
        <w:t>Part 4.  Monitoring</w:t>
      </w:r>
      <w:r w:rsidRPr="00B23A0C">
        <w:t xml:space="preserve"> – provides guidance to public authorities on monitoring for adverse impact and broader monitoring.</w:t>
      </w:r>
    </w:p>
    <w:p w14:paraId="3E7FDFF3" w14:textId="77777777" w:rsidR="00E60B32" w:rsidRPr="00B23A0C" w:rsidRDefault="00E60B32" w:rsidP="00B23A0C">
      <w:pPr>
        <w:pStyle w:val="DAERABodyText14pt"/>
      </w:pPr>
    </w:p>
    <w:p w14:paraId="4ABF4099" w14:textId="77777777" w:rsidR="00E60B32" w:rsidRPr="00B23A0C" w:rsidRDefault="00E60B32" w:rsidP="00B23A0C">
      <w:pPr>
        <w:pStyle w:val="DAERABodyText14pt"/>
      </w:pPr>
      <w:r w:rsidRPr="00B23A0C">
        <w:rPr>
          <w:b/>
          <w:bCs/>
        </w:rPr>
        <w:t>Part 5. Consideration of Human Rights</w:t>
      </w:r>
      <w:r w:rsidRPr="00B23A0C">
        <w:t xml:space="preserve"> – please note this is not a Human Rights Screening form but rather a prompt that impacts on Human Rights should be considered.</w:t>
      </w:r>
    </w:p>
    <w:p w14:paraId="261E06D3" w14:textId="77777777" w:rsidR="00E60B32" w:rsidRPr="00B23A0C" w:rsidRDefault="00E60B32" w:rsidP="00B23A0C">
      <w:pPr>
        <w:pStyle w:val="DAERABodyText14pt"/>
      </w:pPr>
    </w:p>
    <w:p w14:paraId="68F88CF0" w14:textId="7799088D" w:rsidR="00E60B32" w:rsidRPr="00B23A0C" w:rsidRDefault="00E60B32" w:rsidP="00B23A0C">
      <w:pPr>
        <w:pStyle w:val="DAERABodyText14pt"/>
      </w:pPr>
      <w:r w:rsidRPr="00B23A0C">
        <w:rPr>
          <w:b/>
          <w:bCs/>
        </w:rPr>
        <w:lastRenderedPageBreak/>
        <w:t>Part 6.  Approval and authorisation</w:t>
      </w:r>
      <w:r w:rsidRPr="00B23A0C">
        <w:t xml:space="preserve"> – </w:t>
      </w:r>
      <w:proofErr w:type="gramStart"/>
      <w:r w:rsidRPr="00B23A0C">
        <w:t>verifies</w:t>
      </w:r>
      <w:proofErr w:type="gramEnd"/>
      <w:r w:rsidRPr="00B23A0C">
        <w:t xml:space="preserve"> the public authority’s approval of a screening decision by a senior manager responsible for the policy.</w:t>
      </w:r>
    </w:p>
    <w:p w14:paraId="216F59C6" w14:textId="3C189CF2" w:rsidR="00B23A0C" w:rsidRDefault="00E60B32" w:rsidP="00B23A0C">
      <w:pPr>
        <w:pStyle w:val="DAERABodyText14pt"/>
      </w:pPr>
      <w:r w:rsidRPr="00B23A0C">
        <w:t xml:space="preserve">A screening flowchart is provided </w:t>
      </w:r>
      <w:r w:rsidR="00B23A0C">
        <w:t>below</w:t>
      </w:r>
      <w:r w:rsidRPr="00B23A0C">
        <w:t>.</w:t>
      </w:r>
    </w:p>
    <w:p w14:paraId="70176265" w14:textId="3FF42EB2" w:rsidR="00B23A0C" w:rsidRPr="00B23A0C" w:rsidRDefault="00B23A0C" w:rsidP="008C2C9A">
      <w:pPr>
        <w:pStyle w:val="DAERABodyText14pt"/>
        <w:ind w:left="851"/>
      </w:pPr>
      <w:r>
        <w:rPr>
          <w:rFonts w:asciiTheme="minorHAnsi" w:hAnsiTheme="minorHAnsi"/>
          <w:sz w:val="24"/>
        </w:rPr>
        <w:softHyphen/>
      </w:r>
      <w:r>
        <w:rPr>
          <w:noProof/>
          <w:lang w:eastAsia="en-GB"/>
        </w:rPr>
        <mc:AlternateContent>
          <mc:Choice Requires="wpc">
            <w:drawing>
              <wp:inline distT="0" distB="0" distL="0" distR="0" wp14:anchorId="3CD7E3A4" wp14:editId="2C1F184E">
                <wp:extent cx="5257800" cy="7477933"/>
                <wp:effectExtent l="0" t="0" r="0" b="0"/>
                <wp:docPr id="2031852534" name="Canvas 2031852534" descr="Screening Flowchart"/>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72805005" name="AutoShape 4"/>
                        <wps:cNvSpPr>
                          <a:spLocks noChangeArrowheads="1"/>
                        </wps:cNvSpPr>
                        <wps:spPr bwMode="auto">
                          <a:xfrm>
                            <a:off x="1600200" y="118263"/>
                            <a:ext cx="2171700" cy="685976"/>
                          </a:xfrm>
                          <a:prstGeom prst="flowChartProcess">
                            <a:avLst/>
                          </a:prstGeom>
                          <a:solidFill>
                            <a:srgbClr val="FFFFFF"/>
                          </a:solidFill>
                          <a:ln w="9525">
                            <a:solidFill>
                              <a:srgbClr val="000000"/>
                            </a:solidFill>
                            <a:miter lim="800000"/>
                            <a:headEnd/>
                            <a:tailEnd/>
                          </a:ln>
                        </wps:spPr>
                        <wps:txbx>
                          <w:txbxContent>
                            <w:p w14:paraId="3432BB7E" w14:textId="77777777" w:rsidR="00B23A0C" w:rsidRDefault="00B23A0C" w:rsidP="00B23A0C">
                              <w:pPr>
                                <w:jc w:val="center"/>
                              </w:pPr>
                              <w:r>
                                <w:t>Policy Scoping</w:t>
                              </w:r>
                            </w:p>
                            <w:p w14:paraId="194F9616" w14:textId="77777777" w:rsidR="00B23A0C" w:rsidRDefault="00B23A0C">
                              <w:pPr>
                                <w:numPr>
                                  <w:ilvl w:val="1"/>
                                  <w:numId w:val="2"/>
                                </w:numPr>
                              </w:pPr>
                              <w:r>
                                <w:t>Policy</w:t>
                              </w:r>
                            </w:p>
                            <w:p w14:paraId="1D3D7E25" w14:textId="77777777" w:rsidR="00B23A0C" w:rsidRDefault="00B23A0C">
                              <w:pPr>
                                <w:numPr>
                                  <w:ilvl w:val="1"/>
                                  <w:numId w:val="2"/>
                                </w:numPr>
                              </w:pPr>
                              <w:r>
                                <w:t>Available data</w:t>
                              </w:r>
                            </w:p>
                          </w:txbxContent>
                        </wps:txbx>
                        <wps:bodyPr rot="0" vert="horz" wrap="square" lIns="91440" tIns="45720" rIns="91440" bIns="45720" anchor="t" anchorCtr="0" upright="1">
                          <a:noAutofit/>
                        </wps:bodyPr>
                      </wps:wsp>
                      <wps:wsp>
                        <wps:cNvPr id="711216652" name="Rectangle 5"/>
                        <wps:cNvSpPr>
                          <a:spLocks noChangeArrowheads="1"/>
                        </wps:cNvSpPr>
                        <wps:spPr bwMode="auto">
                          <a:xfrm>
                            <a:off x="1371600" y="1261310"/>
                            <a:ext cx="2628900" cy="685976"/>
                          </a:xfrm>
                          <a:prstGeom prst="rect">
                            <a:avLst/>
                          </a:prstGeom>
                          <a:solidFill>
                            <a:srgbClr val="FFFFFF"/>
                          </a:solidFill>
                          <a:ln w="9525">
                            <a:solidFill>
                              <a:srgbClr val="000000"/>
                            </a:solidFill>
                            <a:miter lim="800000"/>
                            <a:headEnd/>
                            <a:tailEnd/>
                          </a:ln>
                        </wps:spPr>
                        <wps:txbx>
                          <w:txbxContent>
                            <w:p w14:paraId="5B1D151A" w14:textId="77777777" w:rsidR="00B23A0C" w:rsidRDefault="00B23A0C" w:rsidP="00B23A0C">
                              <w:pPr>
                                <w:jc w:val="center"/>
                              </w:pPr>
                              <w:r>
                                <w:t>Screening Questions</w:t>
                              </w:r>
                            </w:p>
                            <w:p w14:paraId="05BF611D" w14:textId="77777777" w:rsidR="00B23A0C" w:rsidRDefault="00B23A0C">
                              <w:pPr>
                                <w:numPr>
                                  <w:ilvl w:val="0"/>
                                  <w:numId w:val="3"/>
                                </w:numPr>
                              </w:pPr>
                              <w:r>
                                <w:t>Apply screening questions</w:t>
                              </w:r>
                            </w:p>
                            <w:p w14:paraId="19FD40C5" w14:textId="77777777" w:rsidR="00B23A0C" w:rsidRDefault="00B23A0C">
                              <w:pPr>
                                <w:numPr>
                                  <w:ilvl w:val="0"/>
                                  <w:numId w:val="3"/>
                                </w:numPr>
                              </w:pPr>
                              <w:r>
                                <w:t>Consider multiple identities</w:t>
                              </w:r>
                            </w:p>
                          </w:txbxContent>
                        </wps:txbx>
                        <wps:bodyPr rot="0" vert="horz" wrap="square" lIns="91440" tIns="45720" rIns="91440" bIns="45720" anchor="t" anchorCtr="0" upright="1">
                          <a:noAutofit/>
                        </wps:bodyPr>
                      </wps:wsp>
                      <wps:wsp>
                        <wps:cNvPr id="291086416" name="Line 6"/>
                        <wps:cNvCnPr>
                          <a:cxnSpLocks noChangeShapeType="1"/>
                        </wps:cNvCnPr>
                        <wps:spPr bwMode="auto">
                          <a:xfrm>
                            <a:off x="2628900" y="2633263"/>
                            <a:ext cx="762" cy="45707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27712609" name="Rectangle 7"/>
                        <wps:cNvSpPr>
                          <a:spLocks noChangeArrowheads="1"/>
                        </wps:cNvSpPr>
                        <wps:spPr bwMode="auto">
                          <a:xfrm>
                            <a:off x="1714500" y="2518440"/>
                            <a:ext cx="2057400" cy="571153"/>
                          </a:xfrm>
                          <a:prstGeom prst="rect">
                            <a:avLst/>
                          </a:prstGeom>
                          <a:solidFill>
                            <a:srgbClr val="FFFFFF"/>
                          </a:solidFill>
                          <a:ln w="9525">
                            <a:solidFill>
                              <a:srgbClr val="000000"/>
                            </a:solidFill>
                            <a:miter lim="800000"/>
                            <a:headEnd/>
                            <a:tailEnd/>
                          </a:ln>
                        </wps:spPr>
                        <wps:txbx>
                          <w:txbxContent>
                            <w:p w14:paraId="23AA97FD" w14:textId="77777777" w:rsidR="00B23A0C" w:rsidRDefault="00B23A0C" w:rsidP="00B23A0C">
                              <w:pPr>
                                <w:ind w:left="180"/>
                              </w:pPr>
                              <w:r>
                                <w:t>Screening Decision:  None/Minor/Major</w:t>
                              </w:r>
                            </w:p>
                          </w:txbxContent>
                        </wps:txbx>
                        <wps:bodyPr rot="0" vert="horz" wrap="square" lIns="91440" tIns="45720" rIns="91440" bIns="45720" anchor="t" anchorCtr="0" upright="1">
                          <a:noAutofit/>
                        </wps:bodyPr>
                      </wps:wsp>
                      <wps:wsp>
                        <wps:cNvPr id="288416447" name="Rectangle 8"/>
                        <wps:cNvSpPr>
                          <a:spLocks noChangeArrowheads="1"/>
                        </wps:cNvSpPr>
                        <wps:spPr bwMode="auto">
                          <a:xfrm>
                            <a:off x="2103120" y="4118557"/>
                            <a:ext cx="914400" cy="914882"/>
                          </a:xfrm>
                          <a:prstGeom prst="rect">
                            <a:avLst/>
                          </a:prstGeom>
                          <a:solidFill>
                            <a:srgbClr val="FFFFFF"/>
                          </a:solidFill>
                          <a:ln w="9525">
                            <a:solidFill>
                              <a:srgbClr val="000000"/>
                            </a:solidFill>
                            <a:miter lim="800000"/>
                            <a:headEnd/>
                            <a:tailEnd/>
                          </a:ln>
                        </wps:spPr>
                        <wps:txbx>
                          <w:txbxContent>
                            <w:p w14:paraId="62959741" w14:textId="77777777" w:rsidR="00B23A0C" w:rsidRDefault="00B23A0C" w:rsidP="00B23A0C">
                              <w:r>
                                <w:t>Mitigate</w:t>
                              </w:r>
                            </w:p>
                          </w:txbxContent>
                        </wps:txbx>
                        <wps:bodyPr rot="0" vert="horz" wrap="square" lIns="91440" tIns="45720" rIns="91440" bIns="45720" anchor="t" anchorCtr="0" upright="1">
                          <a:noAutofit/>
                        </wps:bodyPr>
                      </wps:wsp>
                      <wps:wsp>
                        <wps:cNvPr id="1954228385" name="Rectangle 9"/>
                        <wps:cNvSpPr>
                          <a:spLocks noChangeArrowheads="1"/>
                        </wps:cNvSpPr>
                        <wps:spPr bwMode="auto">
                          <a:xfrm>
                            <a:off x="3657600" y="4118557"/>
                            <a:ext cx="914400" cy="914882"/>
                          </a:xfrm>
                          <a:prstGeom prst="rect">
                            <a:avLst/>
                          </a:prstGeom>
                          <a:solidFill>
                            <a:srgbClr val="FFFFFF"/>
                          </a:solidFill>
                          <a:ln w="9525">
                            <a:solidFill>
                              <a:srgbClr val="000000"/>
                            </a:solidFill>
                            <a:miter lim="800000"/>
                            <a:headEnd/>
                            <a:tailEnd/>
                          </a:ln>
                        </wps:spPr>
                        <wps:txbx>
                          <w:txbxContent>
                            <w:p w14:paraId="1FD88A5B" w14:textId="77777777" w:rsidR="00B23A0C" w:rsidRDefault="00B23A0C" w:rsidP="00B23A0C">
                              <w:r>
                                <w:t xml:space="preserve">  Publish                                                                                                    Template</w:t>
                              </w:r>
                            </w:p>
                          </w:txbxContent>
                        </wps:txbx>
                        <wps:bodyPr rot="0" vert="horz" wrap="square" lIns="91440" tIns="45720" rIns="91440" bIns="45720" anchor="t" anchorCtr="0" upright="1">
                          <a:noAutofit/>
                        </wps:bodyPr>
                      </wps:wsp>
                      <wps:wsp>
                        <wps:cNvPr id="344948188" name="Rectangle 10"/>
                        <wps:cNvSpPr>
                          <a:spLocks noChangeArrowheads="1"/>
                        </wps:cNvSpPr>
                        <wps:spPr bwMode="auto">
                          <a:xfrm>
                            <a:off x="571500" y="5718629"/>
                            <a:ext cx="1028700" cy="674422"/>
                          </a:xfrm>
                          <a:prstGeom prst="rect">
                            <a:avLst/>
                          </a:prstGeom>
                          <a:solidFill>
                            <a:srgbClr val="FFFFFF"/>
                          </a:solidFill>
                          <a:ln w="9525">
                            <a:solidFill>
                              <a:srgbClr val="000000"/>
                            </a:solidFill>
                            <a:miter lim="800000"/>
                            <a:headEnd/>
                            <a:tailEnd/>
                          </a:ln>
                        </wps:spPr>
                        <wps:txbx>
                          <w:txbxContent>
                            <w:p w14:paraId="5140948F" w14:textId="77777777" w:rsidR="00B23A0C" w:rsidRDefault="00B23A0C" w:rsidP="00B23A0C">
                              <w:r>
                                <w:t>Re-consider screening</w:t>
                              </w:r>
                            </w:p>
                          </w:txbxContent>
                        </wps:txbx>
                        <wps:bodyPr rot="0" vert="horz" wrap="square" lIns="91440" tIns="45720" rIns="91440" bIns="45720" anchor="t" anchorCtr="0" upright="1">
                          <a:noAutofit/>
                        </wps:bodyPr>
                      </wps:wsp>
                      <wps:wsp>
                        <wps:cNvPr id="580799537" name="Rectangle 11"/>
                        <wps:cNvSpPr>
                          <a:spLocks noChangeArrowheads="1"/>
                        </wps:cNvSpPr>
                        <wps:spPr bwMode="auto">
                          <a:xfrm>
                            <a:off x="571500" y="4118557"/>
                            <a:ext cx="1028700" cy="914882"/>
                          </a:xfrm>
                          <a:prstGeom prst="rect">
                            <a:avLst/>
                          </a:prstGeom>
                          <a:solidFill>
                            <a:srgbClr val="FFFFFF"/>
                          </a:solidFill>
                          <a:ln w="9525">
                            <a:solidFill>
                              <a:srgbClr val="000000"/>
                            </a:solidFill>
                            <a:miter lim="800000"/>
                            <a:headEnd/>
                            <a:tailEnd/>
                          </a:ln>
                        </wps:spPr>
                        <wps:txbx>
                          <w:txbxContent>
                            <w:p w14:paraId="35900113" w14:textId="77777777" w:rsidR="00B23A0C" w:rsidRDefault="00B23A0C" w:rsidP="00B23A0C">
                              <w:r>
                                <w:t>Publish Template</w:t>
                              </w:r>
                            </w:p>
                            <w:p w14:paraId="7086088C" w14:textId="77777777" w:rsidR="00B23A0C" w:rsidRDefault="00B23A0C" w:rsidP="00B23A0C">
                              <w:r>
                                <w:t>for information</w:t>
                              </w:r>
                            </w:p>
                          </w:txbxContent>
                        </wps:txbx>
                        <wps:bodyPr rot="0" vert="horz" wrap="square" lIns="91440" tIns="45720" rIns="91440" bIns="45720" anchor="t" anchorCtr="0" upright="1">
                          <a:noAutofit/>
                        </wps:bodyPr>
                      </wps:wsp>
                      <wps:wsp>
                        <wps:cNvPr id="2097485236" name="Rectangle 12"/>
                        <wps:cNvSpPr>
                          <a:spLocks noChangeArrowheads="1"/>
                        </wps:cNvSpPr>
                        <wps:spPr bwMode="auto">
                          <a:xfrm>
                            <a:off x="2171700" y="5718629"/>
                            <a:ext cx="914400" cy="674371"/>
                          </a:xfrm>
                          <a:prstGeom prst="rect">
                            <a:avLst/>
                          </a:prstGeom>
                          <a:solidFill>
                            <a:srgbClr val="FFFFFF"/>
                          </a:solidFill>
                          <a:ln w="9525">
                            <a:solidFill>
                              <a:srgbClr val="000000"/>
                            </a:solidFill>
                            <a:miter lim="800000"/>
                            <a:headEnd/>
                            <a:tailEnd/>
                          </a:ln>
                        </wps:spPr>
                        <wps:txbx>
                          <w:txbxContent>
                            <w:p w14:paraId="6102CA1C" w14:textId="77777777" w:rsidR="00B23A0C" w:rsidRDefault="00B23A0C" w:rsidP="00B23A0C">
                              <w:r>
                                <w:t>Publish Template</w:t>
                              </w:r>
                            </w:p>
                          </w:txbxContent>
                        </wps:txbx>
                        <wps:bodyPr rot="0" vert="horz" wrap="square" lIns="91440" tIns="45720" rIns="91440" bIns="45720" anchor="t" anchorCtr="0" upright="1">
                          <a:noAutofit/>
                        </wps:bodyPr>
                      </wps:wsp>
                      <wps:wsp>
                        <wps:cNvPr id="1178949654" name="Rectangle 13"/>
                        <wps:cNvSpPr>
                          <a:spLocks noChangeArrowheads="1"/>
                        </wps:cNvSpPr>
                        <wps:spPr bwMode="auto">
                          <a:xfrm>
                            <a:off x="3657600" y="5718629"/>
                            <a:ext cx="914400" cy="674371"/>
                          </a:xfrm>
                          <a:prstGeom prst="rect">
                            <a:avLst/>
                          </a:prstGeom>
                          <a:solidFill>
                            <a:srgbClr val="FFFFFF"/>
                          </a:solidFill>
                          <a:ln w="9525">
                            <a:solidFill>
                              <a:srgbClr val="000000"/>
                            </a:solidFill>
                            <a:miter lim="800000"/>
                            <a:headEnd/>
                            <a:tailEnd/>
                          </a:ln>
                        </wps:spPr>
                        <wps:txbx>
                          <w:txbxContent>
                            <w:p w14:paraId="4310798D" w14:textId="77777777" w:rsidR="00B23A0C" w:rsidRDefault="00B23A0C" w:rsidP="00B23A0C">
                              <w:r>
                                <w:t xml:space="preserve">     EQIA</w:t>
                              </w:r>
                            </w:p>
                          </w:txbxContent>
                        </wps:txbx>
                        <wps:bodyPr rot="0" vert="horz" wrap="square" lIns="91440" tIns="45720" rIns="91440" bIns="45720" anchor="t" anchorCtr="0" upright="1">
                          <a:noAutofit/>
                        </wps:bodyPr>
                      </wps:wsp>
                      <wps:wsp>
                        <wps:cNvPr id="1769370596" name="Rectangle 14"/>
                        <wps:cNvSpPr>
                          <a:spLocks noChangeArrowheads="1"/>
                        </wps:cNvSpPr>
                        <wps:spPr bwMode="auto">
                          <a:xfrm>
                            <a:off x="2171700" y="6850127"/>
                            <a:ext cx="914400" cy="571149"/>
                          </a:xfrm>
                          <a:prstGeom prst="rect">
                            <a:avLst/>
                          </a:prstGeom>
                          <a:solidFill>
                            <a:srgbClr val="FFFFFF"/>
                          </a:solidFill>
                          <a:ln w="9525">
                            <a:solidFill>
                              <a:srgbClr val="000000"/>
                            </a:solidFill>
                            <a:miter lim="800000"/>
                            <a:headEnd/>
                            <a:tailEnd/>
                          </a:ln>
                        </wps:spPr>
                        <wps:txbx>
                          <w:txbxContent>
                            <w:p w14:paraId="6A13E6D8" w14:textId="77777777" w:rsidR="00B23A0C" w:rsidRDefault="00B23A0C" w:rsidP="00B23A0C">
                              <w:r>
                                <w:t>Monitor</w:t>
                              </w:r>
                            </w:p>
                          </w:txbxContent>
                        </wps:txbx>
                        <wps:bodyPr rot="0" vert="horz" wrap="square" lIns="91440" tIns="45720" rIns="91440" bIns="45720" anchor="t" anchorCtr="0" upright="1">
                          <a:noAutofit/>
                        </wps:bodyPr>
                      </wps:wsp>
                      <wps:wsp>
                        <wps:cNvPr id="1238076453" name="Text Box 15"/>
                        <wps:cNvSpPr txBox="1">
                          <a:spLocks noChangeArrowheads="1"/>
                        </wps:cNvSpPr>
                        <wps:spPr bwMode="auto">
                          <a:xfrm>
                            <a:off x="800100" y="3204416"/>
                            <a:ext cx="1143000" cy="45707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8BD765" w14:textId="77777777" w:rsidR="00B23A0C" w:rsidRPr="004D02B0" w:rsidRDefault="00B23A0C" w:rsidP="00B23A0C">
                              <w:pPr>
                                <w:rPr>
                                  <w:b/>
                                  <w:sz w:val="22"/>
                                  <w:szCs w:val="22"/>
                                </w:rPr>
                              </w:pPr>
                              <w:r w:rsidRPr="004D02B0">
                                <w:rPr>
                                  <w:b/>
                                  <w:sz w:val="22"/>
                                  <w:szCs w:val="22"/>
                                </w:rPr>
                                <w:t>‘None’</w:t>
                              </w:r>
                            </w:p>
                            <w:p w14:paraId="47D2F8E2" w14:textId="77777777" w:rsidR="00B23A0C" w:rsidRPr="00526D0F" w:rsidRDefault="00B23A0C" w:rsidP="00B23A0C">
                              <w:pPr>
                                <w:rPr>
                                  <w:sz w:val="22"/>
                                  <w:szCs w:val="22"/>
                                </w:rPr>
                              </w:pPr>
                              <w:r w:rsidRPr="00526D0F">
                                <w:rPr>
                                  <w:sz w:val="22"/>
                                  <w:szCs w:val="22"/>
                                </w:rPr>
                                <w:t>Screened out</w:t>
                              </w:r>
                            </w:p>
                            <w:p w14:paraId="03A2E2FA" w14:textId="77777777" w:rsidR="00B23A0C" w:rsidRDefault="00B23A0C" w:rsidP="00B23A0C"/>
                          </w:txbxContent>
                        </wps:txbx>
                        <wps:bodyPr rot="0" vert="horz" wrap="square" lIns="91440" tIns="45720" rIns="91440" bIns="45720" anchor="t" anchorCtr="0" upright="1">
                          <a:noAutofit/>
                        </wps:bodyPr>
                      </wps:wsp>
                      <wps:wsp>
                        <wps:cNvPr id="1120852398" name="Text Box 16"/>
                        <wps:cNvSpPr txBox="1">
                          <a:spLocks noChangeArrowheads="1"/>
                        </wps:cNvSpPr>
                        <wps:spPr bwMode="auto">
                          <a:xfrm>
                            <a:off x="3543300" y="3204416"/>
                            <a:ext cx="914400" cy="6859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EA4160" w14:textId="77777777" w:rsidR="00B23A0C" w:rsidRPr="004D02B0" w:rsidRDefault="00B23A0C" w:rsidP="00B23A0C">
                              <w:pPr>
                                <w:rPr>
                                  <w:b/>
                                  <w:sz w:val="22"/>
                                  <w:szCs w:val="22"/>
                                </w:rPr>
                              </w:pPr>
                              <w:r>
                                <w:rPr>
                                  <w:b/>
                                  <w:sz w:val="22"/>
                                  <w:szCs w:val="22"/>
                                </w:rPr>
                                <w:t>‘</w:t>
                              </w:r>
                              <w:r w:rsidRPr="004D02B0">
                                <w:rPr>
                                  <w:b/>
                                  <w:sz w:val="22"/>
                                  <w:szCs w:val="22"/>
                                </w:rPr>
                                <w:t>Major</w:t>
                              </w:r>
                              <w:r>
                                <w:rPr>
                                  <w:b/>
                                  <w:sz w:val="22"/>
                                  <w:szCs w:val="22"/>
                                </w:rPr>
                                <w:t>’</w:t>
                              </w:r>
                            </w:p>
                            <w:p w14:paraId="27DACE54" w14:textId="77777777" w:rsidR="00B23A0C" w:rsidRPr="00526D0F" w:rsidRDefault="00B23A0C" w:rsidP="00B23A0C">
                              <w:pPr>
                                <w:rPr>
                                  <w:sz w:val="22"/>
                                  <w:szCs w:val="22"/>
                                </w:rPr>
                              </w:pPr>
                              <w:r w:rsidRPr="00526D0F">
                                <w:rPr>
                                  <w:sz w:val="22"/>
                                  <w:szCs w:val="22"/>
                                </w:rPr>
                                <w:t>Screened in for EQIA</w:t>
                              </w:r>
                            </w:p>
                          </w:txbxContent>
                        </wps:txbx>
                        <wps:bodyPr rot="0" vert="horz" wrap="square" lIns="91440" tIns="45720" rIns="91440" bIns="45720" anchor="t" anchorCtr="0" upright="1">
                          <a:noAutofit/>
                        </wps:bodyPr>
                      </wps:wsp>
                      <wps:wsp>
                        <wps:cNvPr id="1665935586" name="Line 17"/>
                        <wps:cNvCnPr>
                          <a:cxnSpLocks noChangeShapeType="1"/>
                        </wps:cNvCnPr>
                        <wps:spPr bwMode="auto">
                          <a:xfrm flipH="1">
                            <a:off x="1485900" y="3089593"/>
                            <a:ext cx="571500" cy="10289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71524403" name="Line 18"/>
                        <wps:cNvCnPr>
                          <a:cxnSpLocks noChangeShapeType="1"/>
                        </wps:cNvCnPr>
                        <wps:spPr bwMode="auto">
                          <a:xfrm>
                            <a:off x="3200400" y="3089593"/>
                            <a:ext cx="457200" cy="10289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2311276" name="Text Box 19"/>
                        <wps:cNvSpPr txBox="1">
                          <a:spLocks noChangeArrowheads="1"/>
                        </wps:cNvSpPr>
                        <wps:spPr bwMode="auto">
                          <a:xfrm>
                            <a:off x="2057400" y="3204416"/>
                            <a:ext cx="914400" cy="91414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2A26D0" w14:textId="77777777" w:rsidR="00B23A0C" w:rsidRPr="004D02B0" w:rsidRDefault="00B23A0C" w:rsidP="00B23A0C">
                              <w:pPr>
                                <w:rPr>
                                  <w:b/>
                                  <w:sz w:val="22"/>
                                  <w:szCs w:val="22"/>
                                </w:rPr>
                              </w:pPr>
                              <w:r>
                                <w:rPr>
                                  <w:b/>
                                  <w:sz w:val="22"/>
                                  <w:szCs w:val="22"/>
                                </w:rPr>
                                <w:t>‘</w:t>
                              </w:r>
                              <w:r w:rsidRPr="004D02B0">
                                <w:rPr>
                                  <w:b/>
                                  <w:sz w:val="22"/>
                                  <w:szCs w:val="22"/>
                                </w:rPr>
                                <w:t>Minor</w:t>
                              </w:r>
                              <w:r>
                                <w:rPr>
                                  <w:b/>
                                  <w:sz w:val="22"/>
                                  <w:szCs w:val="22"/>
                                </w:rPr>
                                <w:t>’</w:t>
                              </w:r>
                            </w:p>
                            <w:p w14:paraId="3C1FB92D" w14:textId="77777777" w:rsidR="00B23A0C" w:rsidRPr="00526D0F" w:rsidRDefault="00B23A0C" w:rsidP="00B23A0C">
                              <w:pPr>
                                <w:rPr>
                                  <w:sz w:val="22"/>
                                  <w:szCs w:val="22"/>
                                </w:rPr>
                              </w:pPr>
                              <w:r w:rsidRPr="00526D0F">
                                <w:rPr>
                                  <w:sz w:val="22"/>
                                  <w:szCs w:val="22"/>
                                </w:rPr>
                                <w:t>Screened out with mitigati</w:t>
                              </w:r>
                              <w:r>
                                <w:rPr>
                                  <w:sz w:val="22"/>
                                  <w:szCs w:val="22"/>
                                </w:rPr>
                                <w:t>o</w:t>
                              </w:r>
                              <w:r w:rsidRPr="00526D0F">
                                <w:rPr>
                                  <w:sz w:val="22"/>
                                  <w:szCs w:val="22"/>
                                </w:rPr>
                                <w:t>n</w:t>
                              </w:r>
                            </w:p>
                          </w:txbxContent>
                        </wps:txbx>
                        <wps:bodyPr rot="0" vert="horz" wrap="square" lIns="91440" tIns="45720" rIns="91440" bIns="45720" anchor="t" anchorCtr="0" upright="1">
                          <a:noAutofit/>
                        </wps:bodyPr>
                      </wps:wsp>
                      <wps:wsp>
                        <wps:cNvPr id="301670438" name="Line 20"/>
                        <wps:cNvCnPr>
                          <a:cxnSpLocks noChangeShapeType="1"/>
                        </wps:cNvCnPr>
                        <wps:spPr bwMode="auto">
                          <a:xfrm>
                            <a:off x="2971800" y="3089593"/>
                            <a:ext cx="0" cy="10289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72324008" name="Text Box 21"/>
                        <wps:cNvSpPr txBox="1">
                          <a:spLocks noChangeArrowheads="1"/>
                        </wps:cNvSpPr>
                        <wps:spPr bwMode="auto">
                          <a:xfrm>
                            <a:off x="1188720" y="6689087"/>
                            <a:ext cx="914400" cy="6859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0FD55B" w14:textId="77777777" w:rsidR="00B23A0C" w:rsidRPr="00305E79" w:rsidRDefault="00B23A0C" w:rsidP="00B23A0C">
                              <w:pPr>
                                <w:rPr>
                                  <w:sz w:val="22"/>
                                  <w:szCs w:val="22"/>
                                </w:rPr>
                              </w:pPr>
                              <w:r w:rsidRPr="00305E79">
                                <w:rPr>
                                  <w:sz w:val="22"/>
                                  <w:szCs w:val="22"/>
                                </w:rPr>
                                <w:t>Concerns raised with evidence</w:t>
                              </w:r>
                            </w:p>
                          </w:txbxContent>
                        </wps:txbx>
                        <wps:bodyPr rot="0" vert="horz" wrap="square" lIns="91440" tIns="45720" rIns="91440" bIns="45720" anchor="t" anchorCtr="0" upright="1">
                          <a:noAutofit/>
                        </wps:bodyPr>
                      </wps:wsp>
                      <wps:wsp>
                        <wps:cNvPr id="1204755633" name="Text Box 22"/>
                        <wps:cNvSpPr txBox="1">
                          <a:spLocks noChangeArrowheads="1"/>
                        </wps:cNvSpPr>
                        <wps:spPr bwMode="auto">
                          <a:xfrm>
                            <a:off x="685800" y="5077779"/>
                            <a:ext cx="1485900" cy="57115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78CE04" w14:textId="77777777" w:rsidR="00B23A0C" w:rsidRDefault="00B23A0C" w:rsidP="00B23A0C">
                              <w:r w:rsidRPr="007C34EB">
                                <w:rPr>
                                  <w:sz w:val="22"/>
                                  <w:szCs w:val="22"/>
                                </w:rPr>
                                <w:t>Concerns raised with evidence</w:t>
                              </w:r>
                              <w:r>
                                <w:rPr>
                                  <w:sz w:val="22"/>
                                  <w:szCs w:val="22"/>
                                </w:rPr>
                                <w:t xml:space="preserve"> re:</w:t>
                              </w:r>
                              <w:r w:rsidRPr="007C34EB">
                                <w:rPr>
                                  <w:sz w:val="22"/>
                                  <w:szCs w:val="22"/>
                                </w:rPr>
                                <w:t xml:space="preserve"> </w:t>
                              </w:r>
                              <w:r>
                                <w:rPr>
                                  <w:sz w:val="22"/>
                                  <w:szCs w:val="22"/>
                                </w:rPr>
                                <w:t>screening decision</w:t>
                              </w:r>
                            </w:p>
                          </w:txbxContent>
                        </wps:txbx>
                        <wps:bodyPr rot="0" vert="horz" wrap="square" lIns="91440" tIns="45720" rIns="91440" bIns="45720" anchor="t" anchorCtr="0" upright="1">
                          <a:noAutofit/>
                        </wps:bodyPr>
                      </wps:wsp>
                      <wps:wsp>
                        <wps:cNvPr id="1728350577" name="Line 23"/>
                        <wps:cNvCnPr>
                          <a:cxnSpLocks noChangeShapeType="1"/>
                        </wps:cNvCnPr>
                        <wps:spPr bwMode="auto">
                          <a:xfrm>
                            <a:off x="685800" y="5033440"/>
                            <a:ext cx="0" cy="68523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61663802" name="Line 24"/>
                        <wps:cNvCnPr>
                          <a:cxnSpLocks noChangeShapeType="1"/>
                        </wps:cNvCnPr>
                        <wps:spPr bwMode="auto">
                          <a:xfrm>
                            <a:off x="2628900" y="5033440"/>
                            <a:ext cx="0" cy="68523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89376990" name="Line 25"/>
                        <wps:cNvCnPr>
                          <a:cxnSpLocks noChangeShapeType="1"/>
                        </wps:cNvCnPr>
                        <wps:spPr bwMode="auto">
                          <a:xfrm>
                            <a:off x="2616101" y="6393054"/>
                            <a:ext cx="0" cy="45707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2072828" name="Line 26"/>
                        <wps:cNvCnPr>
                          <a:cxnSpLocks noChangeShapeType="1"/>
                        </wps:cNvCnPr>
                        <wps:spPr bwMode="auto">
                          <a:xfrm flipH="1" flipV="1">
                            <a:off x="1485900" y="6470825"/>
                            <a:ext cx="685800" cy="45707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29741739" name="Line 27"/>
                        <wps:cNvCnPr>
                          <a:cxnSpLocks noChangeShapeType="1"/>
                        </wps:cNvCnPr>
                        <wps:spPr bwMode="auto">
                          <a:xfrm>
                            <a:off x="4114800" y="5033440"/>
                            <a:ext cx="0" cy="68523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94580201" name="Line 28"/>
                        <wps:cNvCnPr>
                          <a:cxnSpLocks noChangeShapeType="1"/>
                        </wps:cNvCnPr>
                        <wps:spPr bwMode="auto">
                          <a:xfrm>
                            <a:off x="2514600" y="1947287"/>
                            <a:ext cx="762" cy="57115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21202362" name="Line 29"/>
                        <wps:cNvCnPr>
                          <a:cxnSpLocks noChangeShapeType="1"/>
                        </wps:cNvCnPr>
                        <wps:spPr bwMode="auto">
                          <a:xfrm>
                            <a:off x="3086100" y="7150337"/>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227013" name="Line 30"/>
                        <wps:cNvCnPr>
                          <a:cxnSpLocks noChangeShapeType="1"/>
                        </wps:cNvCnPr>
                        <wps:spPr bwMode="auto">
                          <a:xfrm flipV="1">
                            <a:off x="5143500" y="2861382"/>
                            <a:ext cx="0" cy="428889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1049228" name="Line 31"/>
                        <wps:cNvCnPr>
                          <a:cxnSpLocks noChangeShapeType="1"/>
                        </wps:cNvCnPr>
                        <wps:spPr bwMode="auto">
                          <a:xfrm flipH="1">
                            <a:off x="3771900" y="2861428"/>
                            <a:ext cx="1371600" cy="74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5141855" name="Freeform 32"/>
                        <wps:cNvSpPr>
                          <a:spLocks/>
                        </wps:cNvSpPr>
                        <wps:spPr bwMode="auto">
                          <a:xfrm>
                            <a:off x="277368" y="6169079"/>
                            <a:ext cx="294132" cy="6667"/>
                          </a:xfrm>
                          <a:custGeom>
                            <a:avLst/>
                            <a:gdLst>
                              <a:gd name="T0" fmla="*/ 463 w 463"/>
                              <a:gd name="T1" fmla="*/ 10 h 10"/>
                              <a:gd name="T2" fmla="*/ 0 w 463"/>
                              <a:gd name="T3" fmla="*/ 0 h 10"/>
                            </a:gdLst>
                            <a:ahLst/>
                            <a:cxnLst>
                              <a:cxn ang="0">
                                <a:pos x="T0" y="T1"/>
                              </a:cxn>
                              <a:cxn ang="0">
                                <a:pos x="T2" y="T3"/>
                              </a:cxn>
                            </a:cxnLst>
                            <a:rect l="0" t="0" r="r" b="b"/>
                            <a:pathLst>
                              <a:path w="463" h="10">
                                <a:moveTo>
                                  <a:pt x="463" y="10"/>
                                </a:moveTo>
                                <a:lnTo>
                                  <a:pt x="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3381103" name="Line 33"/>
                        <wps:cNvCnPr>
                          <a:cxnSpLocks noChangeShapeType="1"/>
                        </wps:cNvCnPr>
                        <wps:spPr bwMode="auto">
                          <a:xfrm>
                            <a:off x="2514600" y="804240"/>
                            <a:ext cx="762" cy="45707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0682974" name="Line 34"/>
                        <wps:cNvCnPr>
                          <a:cxnSpLocks noChangeShapeType="1"/>
                        </wps:cNvCnPr>
                        <wps:spPr bwMode="auto">
                          <a:xfrm flipV="1">
                            <a:off x="274320" y="1604298"/>
                            <a:ext cx="762" cy="457144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84826105" name="Freeform 35"/>
                        <wps:cNvSpPr>
                          <a:spLocks/>
                        </wps:cNvSpPr>
                        <wps:spPr bwMode="auto">
                          <a:xfrm>
                            <a:off x="279781" y="1604298"/>
                            <a:ext cx="1039091" cy="2222"/>
                          </a:xfrm>
                          <a:custGeom>
                            <a:avLst/>
                            <a:gdLst>
                              <a:gd name="T0" fmla="*/ 0 w 1800"/>
                              <a:gd name="T1" fmla="*/ 0 h 4"/>
                              <a:gd name="T2" fmla="*/ 1550 w 1800"/>
                              <a:gd name="T3" fmla="*/ 4 h 4"/>
                              <a:gd name="T4" fmla="*/ 1595 w 1800"/>
                              <a:gd name="T5" fmla="*/ 4 h 4"/>
                              <a:gd name="T6" fmla="*/ 1800 w 1800"/>
                              <a:gd name="T7" fmla="*/ 2 h 4"/>
                            </a:gdLst>
                            <a:ahLst/>
                            <a:cxnLst>
                              <a:cxn ang="0">
                                <a:pos x="T0" y="T1"/>
                              </a:cxn>
                              <a:cxn ang="0">
                                <a:pos x="T2" y="T3"/>
                              </a:cxn>
                              <a:cxn ang="0">
                                <a:pos x="T4" y="T5"/>
                              </a:cxn>
                              <a:cxn ang="0">
                                <a:pos x="T6" y="T7"/>
                              </a:cxn>
                            </a:cxnLst>
                            <a:rect l="0" t="0" r="r" b="b"/>
                            <a:pathLst>
                              <a:path w="1800" h="4">
                                <a:moveTo>
                                  <a:pt x="0" y="0"/>
                                </a:moveTo>
                                <a:lnTo>
                                  <a:pt x="1550" y="4"/>
                                </a:lnTo>
                                <a:lnTo>
                                  <a:pt x="1595" y="4"/>
                                </a:lnTo>
                                <a:lnTo>
                                  <a:pt x="1800" y="2"/>
                                </a:lnTo>
                              </a:path>
                            </a:pathLst>
                          </a:custGeom>
                          <a:noFill/>
                          <a:ln w="9525">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5576541" name="Freeform 36"/>
                        <wps:cNvSpPr>
                          <a:spLocks/>
                        </wps:cNvSpPr>
                        <wps:spPr bwMode="auto">
                          <a:xfrm>
                            <a:off x="1591818" y="4575628"/>
                            <a:ext cx="511302" cy="2963"/>
                          </a:xfrm>
                          <a:custGeom>
                            <a:avLst/>
                            <a:gdLst>
                              <a:gd name="T0" fmla="*/ 805 w 805"/>
                              <a:gd name="T1" fmla="*/ 0 h 4"/>
                              <a:gd name="T2" fmla="*/ 0 w 805"/>
                              <a:gd name="T3" fmla="*/ 4 h 4"/>
                              <a:gd name="T4" fmla="*/ 15 w 805"/>
                              <a:gd name="T5" fmla="*/ 4 h 4"/>
                              <a:gd name="T6" fmla="*/ 0 w 805"/>
                              <a:gd name="T7" fmla="*/ 4 h 4"/>
                            </a:gdLst>
                            <a:ahLst/>
                            <a:cxnLst>
                              <a:cxn ang="0">
                                <a:pos x="T0" y="T1"/>
                              </a:cxn>
                              <a:cxn ang="0">
                                <a:pos x="T2" y="T3"/>
                              </a:cxn>
                              <a:cxn ang="0">
                                <a:pos x="T4" y="T5"/>
                              </a:cxn>
                              <a:cxn ang="0">
                                <a:pos x="T6" y="T7"/>
                              </a:cxn>
                            </a:cxnLst>
                            <a:rect l="0" t="0" r="r" b="b"/>
                            <a:pathLst>
                              <a:path w="805" h="4">
                                <a:moveTo>
                                  <a:pt x="805" y="0"/>
                                </a:moveTo>
                                <a:lnTo>
                                  <a:pt x="0" y="4"/>
                                </a:lnTo>
                                <a:lnTo>
                                  <a:pt x="15" y="4"/>
                                </a:lnTo>
                                <a:lnTo>
                                  <a:pt x="0" y="4"/>
                                </a:lnTo>
                              </a:path>
                            </a:pathLst>
                          </a:custGeom>
                          <a:noFill/>
                          <a:ln w="9525">
                            <a:solidFill>
                              <a:srgbClr val="000000"/>
                            </a:solidFill>
                            <a:round/>
                            <a:headEnd type="non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w14:anchorId="3CD7E3A4" id="Canvas 2031852534" o:spid="_x0000_s1027" editas="canvas" alt="Screening Flowchart" style="width:414pt;height:588.8pt;mso-position-horizontal-relative:char;mso-position-vertical-relative:line" coordsize="52578,747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alt="Screening Flowchart" style="position:absolute;width:52578;height:74777;visibility:visible;mso-wrap-style:square">
                  <v:fill o:detectmouseclick="t"/>
                  <v:path o:connecttype="none"/>
                </v:shape>
                <v:shapetype id="_x0000_t109" coordsize="21600,21600" o:spt="109" path="m,l,21600r21600,l21600,xe">
                  <v:stroke joinstyle="miter"/>
                  <v:path gradientshapeok="t" o:connecttype="rect"/>
                </v:shapetype>
                <v:shape id="AutoShape 4" o:spid="_x0000_s1029" type="#_x0000_t109" style="position:absolute;left:16002;top:1182;width:21717;height:6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">
                  <v:textbox>
                    <w:txbxContent>
                      <w:p w14:paraId="3432BB7E" w14:textId="77777777" w:rsidR="00B23A0C" w:rsidRDefault="00B23A0C" w:rsidP="00B23A0C">
                        <w:pPr>
                          <w:jc w:val="center"/>
                        </w:pPr>
                        <w:r>
                          <w:t>Policy Scoping</w:t>
                        </w:r>
                      </w:p>
                      <w:p w14:paraId="194F9616" w14:textId="77777777" w:rsidR="00B23A0C" w:rsidRDefault="00B23A0C">
                        <w:pPr>
                          <w:numPr>
                            <w:ilvl w:val="1"/>
                            <w:numId w:val="2"/>
                          </w:numPr>
                        </w:pPr>
                        <w:r>
                          <w:t>Policy</w:t>
                        </w:r>
                      </w:p>
                      <w:p w14:paraId="1D3D7E25" w14:textId="77777777" w:rsidR="00B23A0C" w:rsidRDefault="00B23A0C">
                        <w:pPr>
                          <w:numPr>
                            <w:ilvl w:val="1"/>
                            <w:numId w:val="2"/>
                          </w:numPr>
                        </w:pPr>
                        <w:r>
                          <w:t>Available data</w:t>
                        </w:r>
                      </w:p>
                    </w:txbxContent>
                  </v:textbox>
                </v:shape>
                <v:rect id="Rectangle 5" o:spid="_x0000_s1030" style="position:absolute;left:13716;top:12613;width:26289;height:6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">
                  <v:textbox>
                    <w:txbxContent>
                      <w:p w14:paraId="5B1D151A" w14:textId="77777777" w:rsidR="00B23A0C" w:rsidRDefault="00B23A0C" w:rsidP="00B23A0C">
                        <w:pPr>
                          <w:jc w:val="center"/>
                        </w:pPr>
                        <w:r>
                          <w:t>Screening Questions</w:t>
                        </w:r>
                      </w:p>
                      <w:p w14:paraId="05BF611D" w14:textId="77777777" w:rsidR="00B23A0C" w:rsidRDefault="00B23A0C">
                        <w:pPr>
                          <w:numPr>
                            <w:ilvl w:val="0"/>
                            <w:numId w:val="3"/>
                          </w:numPr>
                        </w:pPr>
                        <w:r>
                          <w:t>Apply screening questions</w:t>
                        </w:r>
                      </w:p>
                      <w:p w14:paraId="19FD40C5" w14:textId="77777777" w:rsidR="00B23A0C" w:rsidRDefault="00B23A0C">
                        <w:pPr>
                          <w:numPr>
                            <w:ilvl w:val="0"/>
                            <w:numId w:val="3"/>
                          </w:numPr>
                        </w:pPr>
                        <w:r>
                          <w:t>Consider multiple identities</w:t>
                        </w:r>
                      </w:p>
                    </w:txbxContent>
                  </v:textbox>
                </v:rect>
                <v:line id="Line 6" o:spid="_x0000_s1031" style="position:absolute;visibility:visible;mso-wrap-style:square" from="26289,26332" to="26296,30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">
                  <v:stroke endarrow="block"/>
                </v:line>
                <v:rect id="Rectangle 7" o:spid="_x0000_s1032" style="position:absolute;left:17145;top:25184;width:20574;height:5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">
                  <v:textbox>
                    <w:txbxContent>
                      <w:p w14:paraId="23AA97FD" w14:textId="77777777" w:rsidR="00B23A0C" w:rsidRDefault="00B23A0C" w:rsidP="00B23A0C">
                        <w:pPr>
                          <w:ind w:left="180"/>
                        </w:pPr>
                        <w:r>
                          <w:t>Screening Decision:  None/Minor/Major</w:t>
                        </w:r>
                      </w:p>
                    </w:txbxContent>
                  </v:textbox>
                </v:rect>
                <v:rect id="Rectangle 8" o:spid="_x0000_s1033" style="position:absolute;left:21031;top:41185;width:9144;height:9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">
                  <v:textbox>
                    <w:txbxContent>
                      <w:p w14:paraId="62959741" w14:textId="77777777" w:rsidR="00B23A0C" w:rsidRDefault="00B23A0C" w:rsidP="00B23A0C">
                        <w:r>
                          <w:t>Mitigate</w:t>
                        </w:r>
                      </w:p>
                    </w:txbxContent>
                  </v:textbox>
                </v:rect>
                <v:rect id="Rectangle 9" o:spid="_x0000_s1034" style="position:absolute;left:36576;top:41185;width:9144;height:9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">
                  <v:textbox>
                    <w:txbxContent>
                      <w:p w14:paraId="1FD88A5B" w14:textId="77777777" w:rsidR="00B23A0C" w:rsidRDefault="00B23A0C" w:rsidP="00B23A0C">
                        <w:r>
                          <w:t xml:space="preserve">  Publish                                                                                                    Template</w:t>
                        </w:r>
                      </w:p>
                    </w:txbxContent>
                  </v:textbox>
                </v:rect>
                <v:rect id="Rectangle 10" o:spid="_x0000_s1035" style="position:absolute;left:5715;top:57186;width:10287;height:6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">
                  <v:textbox>
                    <w:txbxContent>
                      <w:p w14:paraId="5140948F" w14:textId="77777777" w:rsidR="00B23A0C" w:rsidRDefault="00B23A0C" w:rsidP="00B23A0C">
                        <w:r>
                          <w:t>Re-consider screening</w:t>
                        </w:r>
                      </w:p>
                    </w:txbxContent>
                  </v:textbox>
                </v:rect>
                <v:rect id="Rectangle 11" o:spid="_x0000_s1036" style="position:absolute;left:5715;top:41185;width:10287;height:9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">
                  <v:textbox>
                    <w:txbxContent>
                      <w:p w14:paraId="35900113" w14:textId="77777777" w:rsidR="00B23A0C" w:rsidRDefault="00B23A0C" w:rsidP="00B23A0C">
                        <w:r>
                          <w:t>Publish Template</w:t>
                        </w:r>
                      </w:p>
                      <w:p w14:paraId="7086088C" w14:textId="77777777" w:rsidR="00B23A0C" w:rsidRDefault="00B23A0C" w:rsidP="00B23A0C">
                        <w:r>
                          <w:t>for information</w:t>
                        </w:r>
                      </w:p>
                    </w:txbxContent>
                  </v:textbox>
                </v:rect>
                <v:rect id="Rectangle 12" o:spid="_x0000_s1037" style="position:absolute;left:21717;top:57186;width:9144;height:6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">
                  <v:textbox>
                    <w:txbxContent>
                      <w:p w14:paraId="6102CA1C" w14:textId="77777777" w:rsidR="00B23A0C" w:rsidRDefault="00B23A0C" w:rsidP="00B23A0C">
                        <w:r>
                          <w:t>Publish Template</w:t>
                        </w:r>
                      </w:p>
                    </w:txbxContent>
                  </v:textbox>
                </v:rect>
                <v:rect id="Rectangle 13" o:spid="_x0000_s1038" style="position:absolute;left:36576;top:57186;width:9144;height:6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">
                  <v:textbox>
                    <w:txbxContent>
                      <w:p w14:paraId="4310798D" w14:textId="77777777" w:rsidR="00B23A0C" w:rsidRDefault="00B23A0C" w:rsidP="00B23A0C">
                        <w:r>
                          <w:t xml:space="preserve">     EQIA</w:t>
                        </w:r>
                      </w:p>
                    </w:txbxContent>
                  </v:textbox>
                </v:rect>
                <v:rect id="Rectangle 14" o:spid="_x0000_s1039" style="position:absolute;left:21717;top:68501;width:9144;height:5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">
                  <v:textbox>
                    <w:txbxContent>
                      <w:p w14:paraId="6A13E6D8" w14:textId="77777777" w:rsidR="00B23A0C" w:rsidRDefault="00B23A0C" w:rsidP="00B23A0C">
                        <w:r>
                          <w:t>Monitor</w:t>
                        </w:r>
                      </w:p>
                    </w:txbxContent>
                  </v:textbox>
                </v:rect>
                <v:shape id="Text Box 15" o:spid="_x0000_s1040" type="#_x0000_t202" style="position:absolute;left:8001;top:32044;width:11430;height:4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" stroked="f">
                  <v:textbox>
                    <w:txbxContent>
                      <w:p w14:paraId="188BD765" w14:textId="77777777" w:rsidR="00B23A0C" w:rsidRPr="004D02B0" w:rsidRDefault="00B23A0C" w:rsidP="00B23A0C">
                        <w:pPr>
                          <w:rPr>
                            <w:b/>
                            <w:sz w:val="22"/>
                            <w:szCs w:val="22"/>
                          </w:rPr>
                        </w:pPr>
                        <w:r w:rsidRPr="004D02B0">
                          <w:rPr>
                            <w:b/>
                            <w:sz w:val="22"/>
                            <w:szCs w:val="22"/>
                          </w:rPr>
                          <w:t>‘None’</w:t>
                        </w:r>
                      </w:p>
                      <w:p w14:paraId="47D2F8E2" w14:textId="77777777" w:rsidR="00B23A0C" w:rsidRPr="00526D0F" w:rsidRDefault="00B23A0C" w:rsidP="00B23A0C">
                        <w:pPr>
                          <w:rPr>
                            <w:sz w:val="22"/>
                            <w:szCs w:val="22"/>
                          </w:rPr>
                        </w:pPr>
                        <w:r w:rsidRPr="00526D0F">
                          <w:rPr>
                            <w:sz w:val="22"/>
                            <w:szCs w:val="22"/>
                          </w:rPr>
                          <w:t>Screened out</w:t>
                        </w:r>
                      </w:p>
                      <w:p w14:paraId="03A2E2FA" w14:textId="77777777" w:rsidR="00B23A0C" w:rsidRDefault="00B23A0C" w:rsidP="00B23A0C"/>
                    </w:txbxContent>
                  </v:textbox>
                </v:shape>
                <v:shape id="Text Box 16" o:spid="_x0000_s1041" type="#_x0000_t202" style="position:absolute;left:35433;top:32044;width:9144;height:6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" stroked="f">
                  <v:textbox>
                    <w:txbxContent>
                      <w:p w14:paraId="1AEA4160" w14:textId="77777777" w:rsidR="00B23A0C" w:rsidRPr="004D02B0" w:rsidRDefault="00B23A0C" w:rsidP="00B23A0C">
                        <w:pPr>
                          <w:rPr>
                            <w:b/>
                            <w:sz w:val="22"/>
                            <w:szCs w:val="22"/>
                          </w:rPr>
                        </w:pPr>
                        <w:r>
                          <w:rPr>
                            <w:b/>
                            <w:sz w:val="22"/>
                            <w:szCs w:val="22"/>
                          </w:rPr>
                          <w:t>‘</w:t>
                        </w:r>
                        <w:r w:rsidRPr="004D02B0">
                          <w:rPr>
                            <w:b/>
                            <w:sz w:val="22"/>
                            <w:szCs w:val="22"/>
                          </w:rPr>
                          <w:t>Major</w:t>
                        </w:r>
                        <w:r>
                          <w:rPr>
                            <w:b/>
                            <w:sz w:val="22"/>
                            <w:szCs w:val="22"/>
                          </w:rPr>
                          <w:t>’</w:t>
                        </w:r>
                      </w:p>
                      <w:p w14:paraId="27DACE54" w14:textId="77777777" w:rsidR="00B23A0C" w:rsidRPr="00526D0F" w:rsidRDefault="00B23A0C" w:rsidP="00B23A0C">
                        <w:pPr>
                          <w:rPr>
                            <w:sz w:val="22"/>
                            <w:szCs w:val="22"/>
                          </w:rPr>
                        </w:pPr>
                        <w:r w:rsidRPr="00526D0F">
                          <w:rPr>
                            <w:sz w:val="22"/>
                            <w:szCs w:val="22"/>
                          </w:rPr>
                          <w:t>Screened in for EQIA</w:t>
                        </w:r>
                      </w:p>
                    </w:txbxContent>
                  </v:textbox>
                </v:shape>
                <v:line id="Line 17" o:spid="_x0000_s1042" style="position:absolute;flip:x;visibility:visible;mso-wrap-style:square" from="14859,30895" to="20574,41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">
                  <v:stroke endarrow="block"/>
                </v:line>
                <v:line id="Line 18" o:spid="_x0000_s1043" style="position:absolute;visibility:visible;mso-wrap-style:square" from="32004,30895" to="36576,41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">
                  <v:stroke endarrow="block"/>
                </v:line>
                <v:shape id="Text Box 19" o:spid="_x0000_s1044" type="#_x0000_t202" style="position:absolute;left:20574;top:32044;width:9144;height:9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" stroked="f">
                  <v:textbox>
                    <w:txbxContent>
                      <w:p w14:paraId="102A26D0" w14:textId="77777777" w:rsidR="00B23A0C" w:rsidRPr="004D02B0" w:rsidRDefault="00B23A0C" w:rsidP="00B23A0C">
                        <w:pPr>
                          <w:rPr>
                            <w:b/>
                            <w:sz w:val="22"/>
                            <w:szCs w:val="22"/>
                          </w:rPr>
                        </w:pPr>
                        <w:r>
                          <w:rPr>
                            <w:b/>
                            <w:sz w:val="22"/>
                            <w:szCs w:val="22"/>
                          </w:rPr>
                          <w:t>‘</w:t>
                        </w:r>
                        <w:r w:rsidRPr="004D02B0">
                          <w:rPr>
                            <w:b/>
                            <w:sz w:val="22"/>
                            <w:szCs w:val="22"/>
                          </w:rPr>
                          <w:t>Minor</w:t>
                        </w:r>
                        <w:r>
                          <w:rPr>
                            <w:b/>
                            <w:sz w:val="22"/>
                            <w:szCs w:val="22"/>
                          </w:rPr>
                          <w:t>’</w:t>
                        </w:r>
                      </w:p>
                      <w:p w14:paraId="3C1FB92D" w14:textId="77777777" w:rsidR="00B23A0C" w:rsidRPr="00526D0F" w:rsidRDefault="00B23A0C" w:rsidP="00B23A0C">
                        <w:pPr>
                          <w:rPr>
                            <w:sz w:val="22"/>
                            <w:szCs w:val="22"/>
                          </w:rPr>
                        </w:pPr>
                        <w:r w:rsidRPr="00526D0F">
                          <w:rPr>
                            <w:sz w:val="22"/>
                            <w:szCs w:val="22"/>
                          </w:rPr>
                          <w:t>Screened out with mitigati</w:t>
                        </w:r>
                        <w:r>
                          <w:rPr>
                            <w:sz w:val="22"/>
                            <w:szCs w:val="22"/>
                          </w:rPr>
                          <w:t>o</w:t>
                        </w:r>
                        <w:r w:rsidRPr="00526D0F">
                          <w:rPr>
                            <w:sz w:val="22"/>
                            <w:szCs w:val="22"/>
                          </w:rPr>
                          <w:t>n</w:t>
                        </w:r>
                      </w:p>
                    </w:txbxContent>
                  </v:textbox>
                </v:shape>
                <v:line id="Line 20" o:spid="_x0000_s1045" style="position:absolute;visibility:visible;mso-wrap-style:square" from="29718,30895" to="29718,41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">
                  <v:stroke endarrow="block"/>
                </v:line>
                <v:shape id="Text Box 21" o:spid="_x0000_s1046" type="#_x0000_t202" style="position:absolute;left:11887;top:66890;width:9144;height:6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" stroked="f">
                  <v:textbox>
                    <w:txbxContent>
                      <w:p w14:paraId="280FD55B" w14:textId="77777777" w:rsidR="00B23A0C" w:rsidRPr="00305E79" w:rsidRDefault="00B23A0C" w:rsidP="00B23A0C">
                        <w:pPr>
                          <w:rPr>
                            <w:sz w:val="22"/>
                            <w:szCs w:val="22"/>
                          </w:rPr>
                        </w:pPr>
                        <w:r w:rsidRPr="00305E79">
                          <w:rPr>
                            <w:sz w:val="22"/>
                            <w:szCs w:val="22"/>
                          </w:rPr>
                          <w:t>Concerns raised with evidence</w:t>
                        </w:r>
                      </w:p>
                    </w:txbxContent>
                  </v:textbox>
                </v:shape>
                <v:shape id="Text Box 22" o:spid="_x0000_s1047" type="#_x0000_t202" style="position:absolute;left:6858;top:50777;width:14859;height:5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" stroked="f">
                  <v:textbox>
                    <w:txbxContent>
                      <w:p w14:paraId="0278CE04" w14:textId="77777777" w:rsidR="00B23A0C" w:rsidRDefault="00B23A0C" w:rsidP="00B23A0C">
                        <w:r w:rsidRPr="007C34EB">
                          <w:rPr>
                            <w:sz w:val="22"/>
                            <w:szCs w:val="22"/>
                          </w:rPr>
                          <w:t>Concerns raised with evidence</w:t>
                        </w:r>
                        <w:r>
                          <w:rPr>
                            <w:sz w:val="22"/>
                            <w:szCs w:val="22"/>
                          </w:rPr>
                          <w:t xml:space="preserve"> re:</w:t>
                        </w:r>
                        <w:r w:rsidRPr="007C34EB">
                          <w:rPr>
                            <w:sz w:val="22"/>
                            <w:szCs w:val="22"/>
                          </w:rPr>
                          <w:t xml:space="preserve"> </w:t>
                        </w:r>
                        <w:r>
                          <w:rPr>
                            <w:sz w:val="22"/>
                            <w:szCs w:val="22"/>
                          </w:rPr>
                          <w:t>screening decision</w:t>
                        </w:r>
                      </w:p>
                    </w:txbxContent>
                  </v:textbox>
                </v:shape>
                <v:line id="Line 23" o:spid="_x0000_s1048" style="position:absolute;visibility:visible;mso-wrap-style:square" from="6858,50334" to="6858,571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">
                  <v:stroke endarrow="block"/>
                </v:line>
                <v:line id="Line 24" o:spid="_x0000_s1049" style="position:absolute;visibility:visible;mso-wrap-style:square" from="26289,50334" to="26289,571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">
                  <v:stroke endarrow="block"/>
                </v:line>
                <v:line id="Line 25" o:spid="_x0000_s1050" style="position:absolute;visibility:visible;mso-wrap-style:square" from="26161,63930" to="26161,68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">
                  <v:stroke endarrow="block"/>
                </v:line>
                <v:line id="Line 26" o:spid="_x0000_s1051" style="position:absolute;flip:x y;visibility:visible;mso-wrap-style:square" from="14859,64708" to="21717,69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">
                  <v:stroke endarrow="block"/>
                </v:line>
                <v:line id="Line 27" o:spid="_x0000_s1052" style="position:absolute;visibility:visible;mso-wrap-style:square" from="41148,50334" to="41148,571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">
                  <v:stroke endarrow="block"/>
                </v:line>
                <v:line id="Line 28" o:spid="_x0000_s1053" style="position:absolute;visibility:visible;mso-wrap-style:square" from="25146,19472" to="25153,25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">
                  <v:stroke endarrow="block"/>
                </v:line>
                <v:line id="Line 29" o:spid="_x0000_s1054" style="position:absolute;visibility:visible;mso-wrap-style:square" from="30861,71503" to="51435,715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"/>
                <v:line id="Line 30" o:spid="_x0000_s1055" style="position:absolute;flip:y;visibility:visible;mso-wrap-style:square" from="51435,28613" to="51435,715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"/>
                <v:line id="Line 31" o:spid="_x0000_s1056" style="position:absolute;flip:x;visibility:visible;mso-wrap-style:square" from="37719,28614" to="51435,28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">
                  <v:stroke endarrow="block"/>
                </v:line>
                <v:shape id="Freeform 32" o:spid="_x0000_s1057" style="position:absolute;left:2773;top:61690;width:2942;height:67;visibility:visible;mso-wrap-style:square;v-text-anchor:top" coordsize="46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" path="m463,10l,e" filled="f">
                  <v:path arrowok="t" o:connecttype="custom" o:connectlocs="294132,6667;0,0" o:connectangles="0,0"/>
                </v:shape>
                <v:line id="Line 33" o:spid="_x0000_s1058" style="position:absolute;visibility:visible;mso-wrap-style:square" from="25146,8042" to="25153,126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">
                  <v:stroke endarrow="block"/>
                </v:line>
                <v:line id="Line 34" o:spid="_x0000_s1059" style="position:absolute;flip:y;visibility:visible;mso-wrap-style:square" from="2743,16042" to="2750,617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"/>
                <v:shape id="Freeform 35" o:spid="_x0000_s1060" style="position:absolute;left:2797;top:16042;width:10391;height:23;visibility:visible;mso-wrap-style:square;v-text-anchor:top" coordsize="18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" path="m,l1550,4r45,l1800,2e" filled="f">
                  <v:stroke endarrow="block"/>
                  <v:path arrowok="t" o:connecttype="custom" o:connectlocs="0,0;894773,2222;920750,2222;1039091,1111" o:connectangles="0,0,0,0"/>
                </v:shape>
                <v:shape id="Freeform 36" o:spid="_x0000_s1061" style="position:absolute;left:15918;top:45756;width:5113;height:29;visibility:visible;mso-wrap-style:square;v-text-anchor:top" coordsize="8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" path="m805,l,4r15,l,4e" filled="f">
                  <v:stroke endarrow="block"/>
                  <v:path arrowok="t" o:connecttype="custom" o:connectlocs="511302,0;0,2963;9527,2963;0,2963" o:connectangles="0,0,0,0"/>
                </v:shape>
                <w10:anchorlock/>
              </v:group>
            </w:pict>
          </mc:Fallback>
        </mc:AlternateContent>
      </w:r>
    </w:p>
    <w:p w14:paraId="42000943" w14:textId="77777777" w:rsidR="00B23A0C" w:rsidRDefault="00B23A0C" w:rsidP="00B23A0C">
      <w:pPr>
        <w:rPr>
          <w:rFonts w:cs="Arial"/>
          <w:b/>
          <w:sz w:val="28"/>
          <w:szCs w:val="28"/>
          <w:u w:val="single"/>
        </w:rPr>
      </w:pPr>
    </w:p>
    <w:p w14:paraId="53A8E72B" w14:textId="349E8FD1" w:rsidR="00B23A0C" w:rsidRPr="0072544B" w:rsidRDefault="00B23A0C" w:rsidP="00B23A0C">
      <w:pPr>
        <w:pStyle w:val="DAERAHeaderStyle"/>
      </w:pPr>
      <w:r w:rsidRPr="0072544B">
        <w:lastRenderedPageBreak/>
        <w:t>Part 1. Policy scoping</w:t>
      </w:r>
    </w:p>
    <w:p w14:paraId="11B92F45" w14:textId="77777777" w:rsidR="00B23A0C" w:rsidRPr="00E91D60" w:rsidRDefault="00B23A0C" w:rsidP="00B23A0C">
      <w:pPr>
        <w:rPr>
          <w:rFonts w:cs="Arial"/>
          <w:b/>
          <w:sz w:val="16"/>
          <w:szCs w:val="16"/>
        </w:rPr>
      </w:pPr>
    </w:p>
    <w:p w14:paraId="08572AF5" w14:textId="7C87BA4C" w:rsidR="00B23A0C" w:rsidRPr="00FA0121" w:rsidRDefault="00B23A0C" w:rsidP="00B23A0C">
      <w:pPr>
        <w:pStyle w:val="DAERABodyText14pt"/>
      </w:pPr>
      <w:r>
        <w:t>The first stage of the screening process involves scoping the policy under consideration. The purpose of p</w:t>
      </w:r>
      <w:r w:rsidRPr="00FA0121">
        <w:t xml:space="preserve">olicy </w:t>
      </w:r>
      <w:r>
        <w:t>s</w:t>
      </w:r>
      <w:r w:rsidRPr="00FA0121">
        <w:t>coping is to help prepare the background and context and set out the aims and objectives for the policy</w:t>
      </w:r>
      <w:r>
        <w:t xml:space="preserve">, </w:t>
      </w:r>
      <w:r w:rsidRPr="00FA0121">
        <w:t>being screened</w:t>
      </w:r>
      <w:r>
        <w:t xml:space="preserve">.  At </w:t>
      </w:r>
      <w:r w:rsidRPr="00FA0121">
        <w:t>this stage, scoping the policy will help identify potential constraints as well as opportunities and</w:t>
      </w:r>
      <w:r>
        <w:t xml:space="preserve"> will</w:t>
      </w:r>
      <w:r w:rsidRPr="00FA0121">
        <w:t xml:space="preserve"> help the policy maker </w:t>
      </w:r>
      <w:r>
        <w:t>work through</w:t>
      </w:r>
      <w:r w:rsidRPr="00FA0121">
        <w:t xml:space="preserve"> the screening process on a </w:t>
      </w:r>
      <w:proofErr w:type="gramStart"/>
      <w:r w:rsidRPr="00FA0121">
        <w:t>step by step</w:t>
      </w:r>
      <w:proofErr w:type="gramEnd"/>
      <w:r w:rsidRPr="00FA0121">
        <w:t xml:space="preserve"> basis.</w:t>
      </w:r>
    </w:p>
    <w:p w14:paraId="1317B806" w14:textId="77777777" w:rsidR="00B23A0C" w:rsidRPr="00E91D60" w:rsidRDefault="00B23A0C" w:rsidP="00B23A0C">
      <w:pPr>
        <w:pStyle w:val="DAERABodyText14pt"/>
        <w:rPr>
          <w:sz w:val="16"/>
          <w:szCs w:val="16"/>
        </w:rPr>
      </w:pPr>
    </w:p>
    <w:p w14:paraId="0FFB6871" w14:textId="77777777" w:rsidR="00B23A0C" w:rsidRPr="009F0500" w:rsidRDefault="00B23A0C" w:rsidP="00B23A0C">
      <w:pPr>
        <w:pStyle w:val="DAERABodyText14pt"/>
      </w:pPr>
      <w:r w:rsidRPr="009F0500">
        <w:t>Public authorities should remember that the Section 75 statutory duties apply to internal policies (relating to people who work for the authority), as well as external policies (relating to those who are, or could be, served by the authority).</w:t>
      </w:r>
    </w:p>
    <w:p w14:paraId="3AE27B9C" w14:textId="77777777" w:rsidR="00B23A0C" w:rsidRPr="00E91D60" w:rsidRDefault="00B23A0C" w:rsidP="00B23A0C">
      <w:pPr>
        <w:pStyle w:val="DAERABodyText14pt"/>
        <w:rPr>
          <w:sz w:val="16"/>
          <w:szCs w:val="16"/>
        </w:rPr>
      </w:pPr>
    </w:p>
    <w:p w14:paraId="1DACF13B" w14:textId="77777777" w:rsidR="00B23A0C" w:rsidRPr="001167B8" w:rsidRDefault="00B23A0C" w:rsidP="00B23A0C">
      <w:pPr>
        <w:pStyle w:val="DAERASubHeader"/>
      </w:pPr>
      <w:r w:rsidRPr="001167B8">
        <w:t xml:space="preserve">Information about the policy </w:t>
      </w:r>
    </w:p>
    <w:p w14:paraId="0EAF2AF2" w14:textId="77777777" w:rsidR="00B23A0C" w:rsidRDefault="00B23A0C" w:rsidP="00B23A0C">
      <w:pPr>
        <w:pStyle w:val="DAERABodyText14pt"/>
        <w:rPr>
          <w:b/>
        </w:rPr>
      </w:pPr>
    </w:p>
    <w:p w14:paraId="710F3677" w14:textId="77777777" w:rsidR="00B23A0C" w:rsidRDefault="00B23A0C" w:rsidP="00B23A0C">
      <w:pPr>
        <w:pStyle w:val="DAERABodyText14pt"/>
        <w:rPr>
          <w:b/>
        </w:rPr>
      </w:pPr>
      <w:r w:rsidRPr="00DC4732">
        <w:rPr>
          <w:b/>
        </w:rPr>
        <w:t>Name of the policy</w:t>
      </w:r>
    </w:p>
    <w:tbl>
      <w:tblPr>
        <w:tblStyle w:val="TableGrid"/>
        <w:tblW w:w="0" w:type="auto"/>
        <w:tblLook w:val="04A0" w:firstRow="1" w:lastRow="0" w:firstColumn="1" w:lastColumn="0" w:noHBand="0" w:noVBand="1"/>
      </w:tblPr>
      <w:tblGrid>
        <w:gridCol w:w="9913"/>
      </w:tblGrid>
      <w:tr w:rsidR="00F465EC" w:rsidRPr="003E3BD9" w14:paraId="3AE15242" w14:textId="77777777" w:rsidTr="00F465EC">
        <w:tc>
          <w:tcPr>
            <w:tcW w:w="9913" w:type="dxa"/>
          </w:tcPr>
          <w:p w14:paraId="56BF9DE0" w14:textId="5D978C6E" w:rsidR="00B36AFE" w:rsidRDefault="00F6376E" w:rsidP="00B36AFE">
            <w:pPr>
              <w:pStyle w:val="DAERABodyText14pt"/>
              <w:spacing w:line="240" w:lineRule="auto"/>
              <w:rPr>
                <w:sz w:val="24"/>
                <w:lang w:bidi="en-GB"/>
              </w:rPr>
            </w:pPr>
            <w:r w:rsidRPr="003E3BD9">
              <w:rPr>
                <w:sz w:val="24"/>
              </w:rPr>
              <w:t>Wildlife Intervention</w:t>
            </w:r>
            <w:r w:rsidR="002860AA" w:rsidRPr="003E3BD9">
              <w:rPr>
                <w:sz w:val="24"/>
              </w:rPr>
              <w:t xml:space="preserve"> / badger control</w:t>
            </w:r>
            <w:r w:rsidR="00FA7193" w:rsidRPr="003E3BD9">
              <w:rPr>
                <w:sz w:val="24"/>
              </w:rPr>
              <w:t xml:space="preserve"> as an integral measure </w:t>
            </w:r>
            <w:r w:rsidR="00B36AFE" w:rsidRPr="003E3BD9">
              <w:rPr>
                <w:sz w:val="24"/>
              </w:rPr>
              <w:t>o</w:t>
            </w:r>
            <w:r w:rsidR="00B36AFE" w:rsidRPr="003E3BD9">
              <w:rPr>
                <w:sz w:val="24"/>
                <w:lang w:bidi="en-GB"/>
              </w:rPr>
              <w:t>f the Bovine Tuberculosis</w:t>
            </w:r>
            <w:r w:rsidR="002905B3" w:rsidRPr="003E3BD9">
              <w:rPr>
                <w:sz w:val="24"/>
                <w:lang w:bidi="en-GB"/>
              </w:rPr>
              <w:t xml:space="preserve"> (bTB) </w:t>
            </w:r>
            <w:r w:rsidR="00B36AFE" w:rsidRPr="003E3BD9">
              <w:rPr>
                <w:sz w:val="24"/>
                <w:lang w:bidi="en-GB"/>
              </w:rPr>
              <w:t xml:space="preserve">in Northern Ireland Blueprint for Eradication. The </w:t>
            </w:r>
            <w:r w:rsidR="002905B3" w:rsidRPr="003E3BD9">
              <w:rPr>
                <w:sz w:val="24"/>
                <w:lang w:bidi="en-GB"/>
              </w:rPr>
              <w:t>d</w:t>
            </w:r>
            <w:r w:rsidR="00B36AFE" w:rsidRPr="003E3BD9">
              <w:rPr>
                <w:sz w:val="24"/>
                <w:lang w:bidi="en-GB"/>
              </w:rPr>
              <w:t xml:space="preserve">epartment is also seeking views on the </w:t>
            </w:r>
            <w:r w:rsidR="002905B3" w:rsidRPr="003E3BD9">
              <w:rPr>
                <w:sz w:val="24"/>
                <w:lang w:bidi="en-GB"/>
              </w:rPr>
              <w:t xml:space="preserve">overall content of the </w:t>
            </w:r>
            <w:r w:rsidR="002B52DF">
              <w:rPr>
                <w:sz w:val="24"/>
                <w:lang w:bidi="en-GB"/>
              </w:rPr>
              <w:t xml:space="preserve">TBPSG </w:t>
            </w:r>
            <w:r w:rsidR="002905B3" w:rsidRPr="003E3BD9">
              <w:rPr>
                <w:sz w:val="24"/>
                <w:lang w:bidi="en-GB"/>
              </w:rPr>
              <w:t xml:space="preserve">Blueprint </w:t>
            </w:r>
            <w:r w:rsidR="002B52DF">
              <w:rPr>
                <w:sz w:val="24"/>
                <w:lang w:bidi="en-GB"/>
              </w:rPr>
              <w:t>for eradication</w:t>
            </w:r>
            <w:r w:rsidR="00C939CC">
              <w:rPr>
                <w:sz w:val="24"/>
                <w:lang w:bidi="en-GB"/>
              </w:rPr>
              <w:t xml:space="preserve"> strategy</w:t>
            </w:r>
            <w:r w:rsidR="002905B3" w:rsidRPr="003E3BD9">
              <w:rPr>
                <w:sz w:val="24"/>
                <w:lang w:bidi="en-GB"/>
              </w:rPr>
              <w:t xml:space="preserve"> and the proposed </w:t>
            </w:r>
            <w:r w:rsidR="00B36AFE" w:rsidRPr="003E3BD9">
              <w:rPr>
                <w:sz w:val="24"/>
                <w:lang w:bidi="en-GB"/>
              </w:rPr>
              <w:t>extension to Northern Ireland of legislation</w:t>
            </w:r>
            <w:r w:rsidR="002905B3" w:rsidRPr="003E3BD9">
              <w:rPr>
                <w:sz w:val="24"/>
                <w:lang w:bidi="en-GB"/>
              </w:rPr>
              <w:t>,</w:t>
            </w:r>
            <w:r w:rsidR="00B36AFE" w:rsidRPr="003E3BD9">
              <w:rPr>
                <w:sz w:val="24"/>
                <w:lang w:bidi="en-GB"/>
              </w:rPr>
              <w:t xml:space="preserve"> currently restricted to Great Britain</w:t>
            </w:r>
            <w:r w:rsidR="002905B3" w:rsidRPr="003E3BD9">
              <w:rPr>
                <w:sz w:val="24"/>
                <w:lang w:bidi="en-GB"/>
              </w:rPr>
              <w:t>,</w:t>
            </w:r>
            <w:r w:rsidR="00B36AFE" w:rsidRPr="003E3BD9">
              <w:rPr>
                <w:sz w:val="24"/>
                <w:lang w:bidi="en-GB"/>
              </w:rPr>
              <w:t xml:space="preserve"> which would allow for the licensing of trained lay vaccinators to vaccinate badgers against bTB which would help expand </w:t>
            </w:r>
            <w:r w:rsidR="00556E67">
              <w:rPr>
                <w:sz w:val="24"/>
                <w:lang w:bidi="en-GB"/>
              </w:rPr>
              <w:t xml:space="preserve">veterinary </w:t>
            </w:r>
            <w:r w:rsidR="00B36AFE" w:rsidRPr="003E3BD9">
              <w:rPr>
                <w:sz w:val="24"/>
                <w:lang w:bidi="en-GB"/>
              </w:rPr>
              <w:t>operational capacity and support long-term disease control efforts.</w:t>
            </w:r>
          </w:p>
          <w:p w14:paraId="1026A54D" w14:textId="77777777" w:rsidR="002B52DF" w:rsidRDefault="002B52DF" w:rsidP="00B36AFE">
            <w:pPr>
              <w:pStyle w:val="DAERABodyText14pt"/>
              <w:spacing w:line="240" w:lineRule="auto"/>
              <w:rPr>
                <w:sz w:val="24"/>
                <w:lang w:bidi="en-GB"/>
              </w:rPr>
            </w:pPr>
          </w:p>
          <w:p w14:paraId="5AF114E6" w14:textId="44135771" w:rsidR="002B52DF" w:rsidRDefault="002B52DF" w:rsidP="002B52DF">
            <w:pPr>
              <w:ind w:right="425"/>
              <w:contextualSpacing/>
              <w:rPr>
                <w:rFonts w:ascii="Arial" w:eastAsia="Times" w:hAnsi="Arial" w:cs="Arial"/>
                <w:bCs/>
                <w:color w:val="212121"/>
                <w:lang w:val="en-US"/>
              </w:rPr>
            </w:pPr>
            <w:r>
              <w:rPr>
                <w:rFonts w:ascii="Arial" w:eastAsia="Times" w:hAnsi="Arial" w:cs="Arial"/>
                <w:bCs/>
                <w:i/>
                <w:iCs/>
                <w:color w:val="212121"/>
                <w:lang w:val="en-US"/>
              </w:rPr>
              <w:t xml:space="preserve">The TBPSG </w:t>
            </w:r>
            <w:r w:rsidRPr="002B52DF">
              <w:rPr>
                <w:rFonts w:ascii="Arial" w:eastAsia="Times" w:hAnsi="Arial" w:cs="Arial"/>
                <w:bCs/>
                <w:i/>
                <w:iCs/>
                <w:color w:val="212121"/>
                <w:lang w:val="en-US"/>
              </w:rPr>
              <w:t>Bovine TB in</w:t>
            </w:r>
            <w:r w:rsidRPr="002B52DF">
              <w:rPr>
                <w:rFonts w:ascii="Arial" w:eastAsia="Arial" w:hAnsi="Arial" w:cs="Arial"/>
                <w:color w:val="000000"/>
                <w:lang w:val="en-US" w:eastAsia="en-GB"/>
              </w:rPr>
              <w:t xml:space="preserve"> </w:t>
            </w:r>
            <w:r w:rsidRPr="002B52DF">
              <w:rPr>
                <w:rFonts w:ascii="Arial" w:eastAsia="Times" w:hAnsi="Arial" w:cs="Arial"/>
                <w:bCs/>
                <w:i/>
                <w:iCs/>
                <w:color w:val="212121"/>
                <w:lang w:val="en-US"/>
              </w:rPr>
              <w:t>Northern Ireland: Blueprint for Eradication</w:t>
            </w:r>
            <w:r w:rsidRPr="002B52DF">
              <w:rPr>
                <w:rFonts w:ascii="Arial" w:eastAsia="Times" w:hAnsi="Arial" w:cs="Arial"/>
                <w:bCs/>
                <w:color w:val="212121"/>
                <w:lang w:val="en-US"/>
              </w:rPr>
              <w:t xml:space="preserve"> document can be viewed at:</w:t>
            </w:r>
          </w:p>
          <w:p w14:paraId="4C9A868B" w14:textId="77777777" w:rsidR="0008688B" w:rsidRPr="0008688B" w:rsidRDefault="0008688B" w:rsidP="002B52DF">
            <w:pPr>
              <w:ind w:right="425"/>
              <w:contextualSpacing/>
              <w:rPr>
                <w:rFonts w:ascii="Arial" w:eastAsia="Times" w:hAnsi="Arial" w:cs="Arial"/>
                <w:bCs/>
                <w:color w:val="212121"/>
                <w:lang w:val="en-US"/>
              </w:rPr>
            </w:pPr>
          </w:p>
          <w:p w14:paraId="29710C2B" w14:textId="4FF5C88F" w:rsidR="0008688B" w:rsidRPr="0008688B" w:rsidRDefault="0008688B" w:rsidP="002B52DF">
            <w:pPr>
              <w:ind w:right="425"/>
              <w:contextualSpacing/>
              <w:rPr>
                <w:rFonts w:ascii="Arial" w:hAnsi="Arial" w:cs="Arial"/>
              </w:rPr>
            </w:pPr>
            <w:hyperlink r:id="rId14" w:history="1">
              <w:r w:rsidRPr="0008688B">
                <w:rPr>
                  <w:rFonts w:ascii="Arial" w:hAnsi="Arial" w:cs="Arial"/>
                  <w:color w:val="0000FF"/>
                  <w:u w:val="single"/>
                </w:rPr>
                <w:t>Bovine Tuberculosis in Northern Ireland - Blueprint for Eradication</w:t>
              </w:r>
            </w:hyperlink>
          </w:p>
          <w:p w14:paraId="5F817E4C" w14:textId="43F1C39E" w:rsidR="002B52DF" w:rsidRDefault="002B52DF" w:rsidP="002B52DF">
            <w:pPr>
              <w:pStyle w:val="DAERABodyText14pt"/>
              <w:spacing w:line="240" w:lineRule="auto"/>
              <w:rPr>
                <w:sz w:val="24"/>
                <w:lang w:bidi="en-GB"/>
              </w:rPr>
            </w:pPr>
          </w:p>
          <w:p w14:paraId="7FAA147F" w14:textId="1487E9C4" w:rsidR="00F465EC" w:rsidRPr="003E3BD9" w:rsidRDefault="00F465EC" w:rsidP="001812F0">
            <w:pPr>
              <w:pStyle w:val="DAERABodyText14pt"/>
              <w:spacing w:line="240" w:lineRule="auto"/>
              <w:rPr>
                <w:sz w:val="24"/>
              </w:rPr>
            </w:pPr>
          </w:p>
        </w:tc>
      </w:tr>
    </w:tbl>
    <w:p w14:paraId="365E7276" w14:textId="77777777" w:rsidR="003E3BD9" w:rsidRDefault="003E3BD9" w:rsidP="00B23A0C">
      <w:pPr>
        <w:pStyle w:val="DAERABodyText14pt"/>
        <w:rPr>
          <w:b/>
        </w:rPr>
      </w:pPr>
    </w:p>
    <w:p w14:paraId="3BAF9AE2" w14:textId="59459572" w:rsidR="00F465EC" w:rsidRDefault="00F465EC" w:rsidP="00F465EC">
      <w:pPr>
        <w:pStyle w:val="DAERABodyText14pt"/>
        <w:rPr>
          <w:b/>
        </w:rPr>
      </w:pPr>
      <w:r>
        <w:rPr>
          <w:b/>
        </w:rPr>
        <w:t>Is this an existing, revised or new policy?</w:t>
      </w:r>
    </w:p>
    <w:tbl>
      <w:tblPr>
        <w:tblStyle w:val="TableGrid"/>
        <w:tblW w:w="0" w:type="auto"/>
        <w:tblLook w:val="04A0" w:firstRow="1" w:lastRow="0" w:firstColumn="1" w:lastColumn="0" w:noHBand="0" w:noVBand="1"/>
      </w:tblPr>
      <w:tblGrid>
        <w:gridCol w:w="9913"/>
      </w:tblGrid>
      <w:tr w:rsidR="00F465EC" w:rsidRPr="003F30B6" w14:paraId="53C55EA0" w14:textId="77777777" w:rsidTr="003F41DB">
        <w:tc>
          <w:tcPr>
            <w:tcW w:w="9913" w:type="dxa"/>
          </w:tcPr>
          <w:p w14:paraId="5AD5B674" w14:textId="47606F7E" w:rsidR="00F465EC" w:rsidRPr="003F30B6" w:rsidRDefault="005021B5" w:rsidP="003F41DB">
            <w:pPr>
              <w:pStyle w:val="DAERABodyText14pt"/>
              <w:rPr>
                <w:sz w:val="24"/>
              </w:rPr>
            </w:pPr>
            <w:r w:rsidRPr="003F30B6">
              <w:rPr>
                <w:sz w:val="24"/>
              </w:rPr>
              <w:t>New</w:t>
            </w:r>
          </w:p>
        </w:tc>
      </w:tr>
    </w:tbl>
    <w:p w14:paraId="10233BF1" w14:textId="77777777" w:rsidR="00071BB0" w:rsidRDefault="00071BB0" w:rsidP="007029D5">
      <w:pPr>
        <w:pStyle w:val="DAERABodyText14pt"/>
      </w:pPr>
    </w:p>
    <w:p w14:paraId="086094C5" w14:textId="77777777" w:rsidR="001812F0" w:rsidRDefault="001812F0" w:rsidP="001D0A58">
      <w:pPr>
        <w:pStyle w:val="DAERABodyText14pt"/>
        <w:rPr>
          <w:b/>
          <w:bCs/>
        </w:rPr>
      </w:pPr>
    </w:p>
    <w:p w14:paraId="0994B073" w14:textId="77777777" w:rsidR="001812F0" w:rsidRDefault="001812F0" w:rsidP="001D0A58">
      <w:pPr>
        <w:pStyle w:val="DAERABodyText14pt"/>
        <w:rPr>
          <w:b/>
          <w:bCs/>
        </w:rPr>
      </w:pPr>
    </w:p>
    <w:p w14:paraId="09976592" w14:textId="5FADAF35" w:rsidR="001D0A58" w:rsidRDefault="001D0A58" w:rsidP="001D0A58">
      <w:pPr>
        <w:pStyle w:val="DAERABodyText14pt"/>
        <w:rPr>
          <w:b/>
          <w:bCs/>
        </w:rPr>
      </w:pPr>
      <w:r>
        <w:rPr>
          <w:b/>
          <w:bCs/>
        </w:rPr>
        <w:t>Brief Decision of the Policy / decision being screened and</w:t>
      </w:r>
    </w:p>
    <w:p w14:paraId="10205361" w14:textId="77777777" w:rsidR="001D0A58" w:rsidRPr="00F465EC" w:rsidRDefault="001D0A58" w:rsidP="001D0A58">
      <w:pPr>
        <w:pStyle w:val="DAERABodyText14pt"/>
        <w:rPr>
          <w:b/>
          <w:bCs/>
        </w:rPr>
      </w:pPr>
      <w:r w:rsidRPr="00F465EC">
        <w:rPr>
          <w:b/>
          <w:bCs/>
        </w:rPr>
        <w:t xml:space="preserve">What is it trying to achieve? (intended aims/outcomes) </w:t>
      </w:r>
    </w:p>
    <w:tbl>
      <w:tblPr>
        <w:tblStyle w:val="TableGrid"/>
        <w:tblW w:w="0" w:type="auto"/>
        <w:tblLook w:val="04A0" w:firstRow="1" w:lastRow="0" w:firstColumn="1" w:lastColumn="0" w:noHBand="0" w:noVBand="1"/>
      </w:tblPr>
      <w:tblGrid>
        <w:gridCol w:w="9913"/>
      </w:tblGrid>
      <w:tr w:rsidR="00F465EC" w14:paraId="6B2F92F6" w14:textId="77777777" w:rsidTr="00F465EC">
        <w:trPr>
          <w:trHeight w:val="2933"/>
        </w:trPr>
        <w:tc>
          <w:tcPr>
            <w:tcW w:w="9913" w:type="dxa"/>
          </w:tcPr>
          <w:p w14:paraId="7975FA63" w14:textId="77777777" w:rsidR="00445B88" w:rsidRDefault="00445B88" w:rsidP="00445B88">
            <w:pPr>
              <w:pStyle w:val="DAERABodyText14pt"/>
              <w:spacing w:line="240" w:lineRule="auto"/>
              <w:rPr>
                <w:sz w:val="24"/>
              </w:rPr>
            </w:pPr>
            <w:r w:rsidRPr="003E3BD9">
              <w:rPr>
                <w:sz w:val="24"/>
              </w:rPr>
              <w:t xml:space="preserve">The Blueprint </w:t>
            </w:r>
            <w:r>
              <w:rPr>
                <w:sz w:val="24"/>
              </w:rPr>
              <w:t xml:space="preserve">eradication strategy </w:t>
            </w:r>
            <w:r w:rsidRPr="003E3BD9">
              <w:rPr>
                <w:sz w:val="24"/>
              </w:rPr>
              <w:t xml:space="preserve">sets out the key priorities and actions to be developed further to tackle bTB and identifies those measures where progress must be made in the immediate future across three pillars of people, cattle and wildlife. This document has been endorsed by the DAERA Minister, and the department is seeking views on it through a new public consultation. </w:t>
            </w:r>
            <w:r>
              <w:rPr>
                <w:sz w:val="24"/>
              </w:rPr>
              <w:t xml:space="preserve">The Blueprint eradication strategy </w:t>
            </w:r>
            <w:r w:rsidRPr="00D905AB">
              <w:rPr>
                <w:sz w:val="24"/>
              </w:rPr>
              <w:t xml:space="preserve">is a continually evolving document and </w:t>
            </w:r>
            <w:r>
              <w:rPr>
                <w:sz w:val="24"/>
              </w:rPr>
              <w:t xml:space="preserve">the department is </w:t>
            </w:r>
            <w:r w:rsidRPr="00D905AB">
              <w:rPr>
                <w:sz w:val="24"/>
              </w:rPr>
              <w:t xml:space="preserve">taking </w:t>
            </w:r>
            <w:r>
              <w:rPr>
                <w:sz w:val="24"/>
              </w:rPr>
              <w:t>an</w:t>
            </w:r>
            <w:r w:rsidRPr="00D905AB">
              <w:rPr>
                <w:sz w:val="24"/>
              </w:rPr>
              <w:t xml:space="preserve"> opportunity to ask for stakeholders</w:t>
            </w:r>
            <w:r>
              <w:rPr>
                <w:sz w:val="24"/>
              </w:rPr>
              <w:t>’</w:t>
            </w:r>
            <w:r w:rsidRPr="00D905AB">
              <w:rPr>
                <w:sz w:val="24"/>
              </w:rPr>
              <w:t xml:space="preserve"> views on our approach to fighting </w:t>
            </w:r>
            <w:r>
              <w:rPr>
                <w:sz w:val="24"/>
              </w:rPr>
              <w:t>bovine tuberculosis</w:t>
            </w:r>
            <w:r w:rsidRPr="00D905AB">
              <w:rPr>
                <w:sz w:val="24"/>
              </w:rPr>
              <w:t xml:space="preserve">. </w:t>
            </w:r>
          </w:p>
          <w:p w14:paraId="6CC15733" w14:textId="15BF5A3A" w:rsidR="00445B88" w:rsidRDefault="00445B88" w:rsidP="00445B88">
            <w:pPr>
              <w:pStyle w:val="DAERABodyText"/>
              <w:spacing w:line="240" w:lineRule="auto"/>
              <w:rPr>
                <w:rFonts w:eastAsia="Times New Roman" w:cs="Arial"/>
              </w:rPr>
            </w:pPr>
            <w:r w:rsidRPr="003E3BD9">
              <w:t xml:space="preserve">The consultation’s focus is on options for a wildlife intervention; however, it will also invite views on the broader content of the Blueprint </w:t>
            </w:r>
            <w:r>
              <w:t xml:space="preserve">eradication strategy </w:t>
            </w:r>
            <w:r w:rsidRPr="003E3BD9">
              <w:t xml:space="preserve">and the proposed </w:t>
            </w:r>
            <w:r w:rsidR="0085039D">
              <w:t>use of trained l</w:t>
            </w:r>
            <w:r w:rsidRPr="003E3BD9">
              <w:t>ay vaccinators</w:t>
            </w:r>
            <w:r>
              <w:t xml:space="preserve"> in Northern Ireland</w:t>
            </w:r>
            <w:r w:rsidRPr="003E3BD9">
              <w:t>.</w:t>
            </w:r>
          </w:p>
          <w:p w14:paraId="4C08BE5D" w14:textId="52E43F74" w:rsidR="00732118" w:rsidRDefault="004315A0" w:rsidP="009D5133">
            <w:pPr>
              <w:pStyle w:val="DAERABodyText"/>
              <w:spacing w:line="240" w:lineRule="auto"/>
            </w:pPr>
            <w:r w:rsidRPr="00B10022">
              <w:rPr>
                <w:rFonts w:eastAsia="Times New Roman" w:cs="Arial"/>
              </w:rPr>
              <w:t>The long-term aim is to strengthen the b</w:t>
            </w:r>
            <w:r w:rsidR="00B36AFE">
              <w:rPr>
                <w:rFonts w:eastAsia="Times New Roman" w:cs="Arial"/>
              </w:rPr>
              <w:t xml:space="preserve">ovine </w:t>
            </w:r>
            <w:r w:rsidRPr="00B10022">
              <w:rPr>
                <w:rFonts w:eastAsia="Times New Roman" w:cs="Arial"/>
              </w:rPr>
              <w:t xml:space="preserve">TB </w:t>
            </w:r>
            <w:r w:rsidR="00B36AFE">
              <w:rPr>
                <w:rFonts w:eastAsia="Times New Roman" w:cs="Arial"/>
              </w:rPr>
              <w:t xml:space="preserve">(bTB) </w:t>
            </w:r>
            <w:r w:rsidRPr="00B10022">
              <w:rPr>
                <w:rFonts w:eastAsia="Times New Roman" w:cs="Arial"/>
              </w:rPr>
              <w:t>programme by establishing an intervention that addresses the spread of the disease from wildlife.</w:t>
            </w:r>
            <w:r>
              <w:rPr>
                <w:rFonts w:eastAsia="Times New Roman" w:cs="Arial"/>
              </w:rPr>
              <w:t xml:space="preserve"> The aim of a</w:t>
            </w:r>
            <w:r>
              <w:t xml:space="preserve"> </w:t>
            </w:r>
            <w:r w:rsidR="009D5133">
              <w:t>wildlife intervention</w:t>
            </w:r>
            <w:r w:rsidR="00DD0D8B">
              <w:t xml:space="preserve">, as part of </w:t>
            </w:r>
            <w:r w:rsidR="00DD0D8B" w:rsidRPr="008117FD">
              <w:t xml:space="preserve">a </w:t>
            </w:r>
            <w:r w:rsidR="00977058">
              <w:t>big picture</w:t>
            </w:r>
            <w:r w:rsidR="00DD0D8B" w:rsidRPr="008117FD">
              <w:t xml:space="preserve"> approach that effectively addresses all sources of infection, transmission pathways and factors that contribute to persistence of </w:t>
            </w:r>
            <w:r w:rsidR="002860AA">
              <w:t xml:space="preserve">bovine tuberculosis </w:t>
            </w:r>
            <w:r w:rsidR="00DD0D8B" w:rsidRPr="008117FD">
              <w:t xml:space="preserve">in the environment, cattle and wildlife, </w:t>
            </w:r>
            <w:r w:rsidR="00DD0D8B">
              <w:t>in conjunction with addressing human and behavioural factors,</w:t>
            </w:r>
            <w:r w:rsidR="009D5133">
              <w:t xml:space="preserve"> is</w:t>
            </w:r>
            <w:r w:rsidR="009D5133" w:rsidRPr="009D5133">
              <w:t xml:space="preserve"> to </w:t>
            </w:r>
            <w:r w:rsidR="00AD17D1">
              <w:t xml:space="preserve">achieve a </w:t>
            </w:r>
            <w:r w:rsidR="009D5133" w:rsidRPr="009D5133">
              <w:t>reduc</w:t>
            </w:r>
            <w:r w:rsidR="00AD17D1">
              <w:t>tion in</w:t>
            </w:r>
            <w:r w:rsidR="009D5133" w:rsidRPr="009D5133">
              <w:t xml:space="preserve"> bTB herd incidence by 2% by 2030, placing NI on a pathway to halve current bTB levels by 2040 and achieve eradication by 2050.</w:t>
            </w:r>
            <w:r w:rsidR="00732118">
              <w:t xml:space="preserve"> </w:t>
            </w:r>
          </w:p>
          <w:p w14:paraId="71EA5318" w14:textId="3C6B8E45" w:rsidR="009D5133" w:rsidRDefault="00732118" w:rsidP="009D5133">
            <w:pPr>
              <w:pStyle w:val="DAERABodyText"/>
              <w:spacing w:line="240" w:lineRule="auto"/>
            </w:pPr>
            <w:r w:rsidRPr="00732118">
              <w:t>It is essential to ensure the bTB programme remains affordable and continues to be able to support the NI cattle industry. The bTB eradication programme underpins trade in bovines and their products</w:t>
            </w:r>
            <w:r>
              <w:t>,</w:t>
            </w:r>
            <w:r w:rsidRPr="00732118">
              <w:t xml:space="preserve"> valued at approaching £3billion (£1,697million beef/sheep and £1,277million milk products).  </w:t>
            </w:r>
          </w:p>
          <w:p w14:paraId="1CEB6CE5" w14:textId="04B7FCEF" w:rsidR="00C939CC" w:rsidRDefault="00C939CC" w:rsidP="00C939CC">
            <w:pPr>
              <w:pStyle w:val="DAERABodyText"/>
              <w:spacing w:line="240" w:lineRule="auto"/>
              <w:rPr>
                <w:rFonts w:eastAsia="Times New Roman"/>
              </w:rPr>
            </w:pPr>
            <w:r>
              <w:rPr>
                <w:rFonts w:eastAsia="Times New Roman"/>
              </w:rPr>
              <w:t>S</w:t>
            </w:r>
            <w:r w:rsidRPr="00C939CC">
              <w:rPr>
                <w:rFonts w:eastAsia="Times New Roman"/>
              </w:rPr>
              <w:t>cientific evidence shows that badgers can act as a wildlife reservoir f</w:t>
            </w:r>
            <w:r w:rsidR="00977058">
              <w:rPr>
                <w:rFonts w:eastAsia="Times New Roman"/>
              </w:rPr>
              <w:t>or the bacteria that causes bTB</w:t>
            </w:r>
            <w:r w:rsidRPr="00C939CC">
              <w:rPr>
                <w:rFonts w:eastAsia="Times New Roman"/>
              </w:rPr>
              <w:t xml:space="preserve"> and contribute to ongoing disease persistence and transmission to cattle. To make meaningful progress in reducing disease levels, it is necessary to consider how best to address this aspect of bTB spread </w:t>
            </w:r>
            <w:r w:rsidR="00734DAD">
              <w:rPr>
                <w:rFonts w:eastAsia="Times New Roman"/>
              </w:rPr>
              <w:t xml:space="preserve">and maintenance </w:t>
            </w:r>
            <w:r w:rsidRPr="00C939CC">
              <w:rPr>
                <w:rFonts w:eastAsia="Times New Roman"/>
              </w:rPr>
              <w:t>alongside disease control measures outlined within the Blueprint eradication strategy focused on cattle and herd management.</w:t>
            </w:r>
          </w:p>
          <w:p w14:paraId="1B2FDD39" w14:textId="798FA775" w:rsidR="008F4EDE" w:rsidRDefault="008F4EDE" w:rsidP="009D5133">
            <w:pPr>
              <w:pStyle w:val="DAERABodyText"/>
              <w:spacing w:line="240" w:lineRule="auto"/>
              <w:rPr>
                <w:rFonts w:cs="Arial"/>
                <w:color w:val="0A0A0A"/>
                <w:shd w:val="clear" w:color="auto" w:fill="FFFFFF"/>
              </w:rPr>
            </w:pPr>
            <w:r>
              <w:rPr>
                <w:rFonts w:cs="Arial"/>
                <w:color w:val="0A0A0A"/>
                <w:shd w:val="clear" w:color="auto" w:fill="FFFFFF"/>
              </w:rPr>
              <w:t xml:space="preserve">The </w:t>
            </w:r>
            <w:r w:rsidR="0085039D">
              <w:rPr>
                <w:rFonts w:cs="Arial"/>
                <w:color w:val="0A0A0A"/>
                <w:shd w:val="clear" w:color="auto" w:fill="FFFFFF"/>
              </w:rPr>
              <w:t>use</w:t>
            </w:r>
            <w:r>
              <w:rPr>
                <w:rFonts w:cs="Arial"/>
                <w:color w:val="0A0A0A"/>
                <w:shd w:val="clear" w:color="auto" w:fill="FFFFFF"/>
              </w:rPr>
              <w:t xml:space="preserve"> of trained lay vaccinators is aimed at reducing the high costs associated with using veterinary surgeons for this purpose, making vaccination a more viable, cost-effective, and </w:t>
            </w:r>
            <w:r w:rsidR="00977058">
              <w:rPr>
                <w:rFonts w:cs="Arial"/>
                <w:color w:val="0A0A0A"/>
                <w:shd w:val="clear" w:color="auto" w:fill="FFFFFF"/>
              </w:rPr>
              <w:t>flexible</w:t>
            </w:r>
            <w:r>
              <w:rPr>
                <w:rFonts w:cs="Arial"/>
                <w:color w:val="0A0A0A"/>
                <w:shd w:val="clear" w:color="auto" w:fill="FFFFFF"/>
              </w:rPr>
              <w:t xml:space="preserve"> alternative or complement to culling.</w:t>
            </w:r>
          </w:p>
          <w:p w14:paraId="4F01AB4E" w14:textId="13A04FAB" w:rsidR="009D5133" w:rsidRDefault="009D5133" w:rsidP="009D5133">
            <w:pPr>
              <w:pStyle w:val="DAERABodyText"/>
              <w:spacing w:line="240" w:lineRule="auto"/>
            </w:pPr>
            <w:r>
              <w:t>Fewer</w:t>
            </w:r>
            <w:r w:rsidRPr="0096695C">
              <w:t xml:space="preserve"> breakdowns and consequential losses will help to address the stress, mental health </w:t>
            </w:r>
            <w:r>
              <w:t xml:space="preserve">and financial </w:t>
            </w:r>
            <w:r w:rsidRPr="0096695C">
              <w:t>challenges experienced by farming families in dealing with th</w:t>
            </w:r>
            <w:r w:rsidR="002860AA">
              <w:t>is</w:t>
            </w:r>
            <w:r w:rsidRPr="0096695C">
              <w:t xml:space="preserve"> disease</w:t>
            </w:r>
            <w:r>
              <w:t>.</w:t>
            </w:r>
          </w:p>
          <w:p w14:paraId="0AD6BD79" w14:textId="1414B4A4" w:rsidR="00F465EC" w:rsidRPr="009D5133" w:rsidRDefault="009D5133" w:rsidP="009D5133">
            <w:pPr>
              <w:pStyle w:val="DAERABodyText"/>
              <w:spacing w:line="240" w:lineRule="auto"/>
            </w:pPr>
            <w:bookmarkStart w:id="0" w:name="_Hlk193446964"/>
            <w:r>
              <w:t xml:space="preserve">A reduction in disease rates will also bring about more efficient production at a </w:t>
            </w:r>
            <w:r w:rsidRPr="004204F3">
              <w:t>reduce</w:t>
            </w:r>
            <w:r>
              <w:t>d</w:t>
            </w:r>
            <w:r w:rsidRPr="004204F3">
              <w:t xml:space="preserve"> cost to industry</w:t>
            </w:r>
            <w:r>
              <w:t>, leading to a</w:t>
            </w:r>
            <w:r w:rsidRPr="004204F3">
              <w:t xml:space="preserve"> more sustainable</w:t>
            </w:r>
            <w:r>
              <w:t xml:space="preserve"> and</w:t>
            </w:r>
            <w:r w:rsidRPr="004204F3">
              <w:t xml:space="preserve"> resilient agri-food sector</w:t>
            </w:r>
            <w:r>
              <w:t xml:space="preserve">, whilst also creating increased trading opportunities </w:t>
            </w:r>
            <w:proofErr w:type="gramStart"/>
            <w:r>
              <w:t>as a result of</w:t>
            </w:r>
            <w:proofErr w:type="gramEnd"/>
            <w:r>
              <w:t xml:space="preserve"> an improved </w:t>
            </w:r>
            <w:r w:rsidRPr="008A4728">
              <w:t>animal health and biosecurity status for</w:t>
            </w:r>
            <w:r>
              <w:t xml:space="preserve"> NI. Lower disease rates will also have a significant positive impact on the health and welfare of both livestock and the surrounding wildlife. </w:t>
            </w:r>
            <w:bookmarkEnd w:id="0"/>
          </w:p>
        </w:tc>
      </w:tr>
    </w:tbl>
    <w:p w14:paraId="7ADA419D" w14:textId="77777777" w:rsidR="00071BB0" w:rsidRDefault="00071BB0"/>
    <w:p w14:paraId="0C31274D" w14:textId="77777777" w:rsidR="001812F0" w:rsidRDefault="001812F0" w:rsidP="006060C3">
      <w:pPr>
        <w:pStyle w:val="DAERABodyText14pt"/>
        <w:rPr>
          <w:b/>
          <w:bCs/>
        </w:rPr>
      </w:pPr>
    </w:p>
    <w:p w14:paraId="003A8284" w14:textId="77777777" w:rsidR="001812F0" w:rsidRDefault="001812F0" w:rsidP="006060C3">
      <w:pPr>
        <w:pStyle w:val="DAERABodyText14pt"/>
        <w:rPr>
          <w:b/>
          <w:bCs/>
        </w:rPr>
      </w:pPr>
    </w:p>
    <w:p w14:paraId="07047359" w14:textId="54BD60E1" w:rsidR="006060C3" w:rsidRDefault="00F465EC" w:rsidP="006060C3">
      <w:pPr>
        <w:pStyle w:val="DAERABodyText14pt"/>
        <w:rPr>
          <w:b/>
          <w:bCs/>
        </w:rPr>
      </w:pPr>
      <w:r w:rsidRPr="00F465EC">
        <w:rPr>
          <w:b/>
          <w:bCs/>
        </w:rPr>
        <w:t>Are there any Section 75 categories which might be expected to benefit from the intended policy?</w:t>
      </w:r>
      <w:r w:rsidR="006060C3">
        <w:rPr>
          <w:b/>
          <w:bCs/>
        </w:rPr>
        <w:t xml:space="preserve">    </w:t>
      </w:r>
      <w:r w:rsidR="009F1012">
        <w:rPr>
          <w:b/>
          <w:bCs/>
        </w:rPr>
        <w:fldChar w:fldCharType="begin">
          <w:ffData>
            <w:name w:val=""/>
            <w:enabled/>
            <w:calcOnExit w:val="0"/>
            <w:checkBox>
              <w:sizeAuto/>
              <w:default w:val="1"/>
            </w:checkBox>
          </w:ffData>
        </w:fldChar>
      </w:r>
      <w:r w:rsidR="009F1012">
        <w:rPr>
          <w:b/>
          <w:bCs/>
        </w:rPr>
        <w:instrText xml:space="preserve"> FORMCHECKBOX </w:instrText>
      </w:r>
      <w:r w:rsidR="009F1012">
        <w:rPr>
          <w:b/>
          <w:bCs/>
        </w:rPr>
      </w:r>
      <w:r w:rsidR="009F1012">
        <w:rPr>
          <w:b/>
          <w:bCs/>
        </w:rPr>
        <w:fldChar w:fldCharType="separate"/>
      </w:r>
      <w:r w:rsidR="009F1012">
        <w:rPr>
          <w:b/>
          <w:bCs/>
        </w:rPr>
        <w:fldChar w:fldCharType="end"/>
      </w:r>
      <w:r w:rsidR="006060C3">
        <w:rPr>
          <w:b/>
          <w:bCs/>
        </w:rPr>
        <w:t xml:space="preserve"> </w:t>
      </w:r>
      <w:r w:rsidR="006060C3" w:rsidRPr="00127EA5">
        <w:rPr>
          <w:bCs/>
        </w:rPr>
        <w:t>Yes</w:t>
      </w:r>
      <w:r w:rsidR="006060C3">
        <w:rPr>
          <w:bCs/>
        </w:rPr>
        <w:t xml:space="preserve"> </w:t>
      </w:r>
      <w:r w:rsidR="006060C3">
        <w:rPr>
          <w:bCs/>
        </w:rPr>
        <w:tab/>
      </w:r>
      <w:r w:rsidR="006060C3">
        <w:rPr>
          <w:b/>
          <w:bCs/>
        </w:rPr>
        <w:fldChar w:fldCharType="begin">
          <w:ffData>
            <w:name w:val="Check1"/>
            <w:enabled/>
            <w:calcOnExit w:val="0"/>
            <w:checkBox>
              <w:sizeAuto/>
              <w:default w:val="0"/>
            </w:checkBox>
          </w:ffData>
        </w:fldChar>
      </w:r>
      <w:r w:rsidR="006060C3">
        <w:rPr>
          <w:b/>
          <w:bCs/>
        </w:rPr>
        <w:instrText xml:space="preserve"> FORMCHECKBOX </w:instrText>
      </w:r>
      <w:r w:rsidR="006060C3">
        <w:rPr>
          <w:b/>
          <w:bCs/>
        </w:rPr>
      </w:r>
      <w:r w:rsidR="006060C3">
        <w:rPr>
          <w:b/>
          <w:bCs/>
        </w:rPr>
        <w:fldChar w:fldCharType="separate"/>
      </w:r>
      <w:r w:rsidR="006060C3">
        <w:rPr>
          <w:b/>
          <w:bCs/>
        </w:rPr>
        <w:fldChar w:fldCharType="end"/>
      </w:r>
      <w:r w:rsidR="006060C3">
        <w:rPr>
          <w:b/>
          <w:bCs/>
        </w:rPr>
        <w:t xml:space="preserve"> </w:t>
      </w:r>
      <w:r w:rsidR="006060C3" w:rsidRPr="00127EA5">
        <w:rPr>
          <w:bCs/>
        </w:rPr>
        <w:t>No</w:t>
      </w:r>
      <w:r w:rsidR="006060C3">
        <w:rPr>
          <w:bCs/>
        </w:rPr>
        <w:t xml:space="preserve"> </w:t>
      </w:r>
      <w:r w:rsidR="006060C3" w:rsidRPr="00002A49">
        <w:t>(</w:t>
      </w:r>
      <w:r w:rsidR="006060C3">
        <w:t>select</w:t>
      </w:r>
      <w:r w:rsidR="006060C3" w:rsidRPr="00002A49">
        <w:t xml:space="preserve"> as appropriate)</w:t>
      </w:r>
    </w:p>
    <w:p w14:paraId="506FC3A9" w14:textId="50C9DBF9" w:rsidR="00F465EC" w:rsidRPr="00F465EC" w:rsidRDefault="00F465EC" w:rsidP="00F465EC">
      <w:pPr>
        <w:pStyle w:val="DAERABodyText14pt"/>
        <w:rPr>
          <w:b/>
          <w:bCs/>
        </w:rPr>
      </w:pPr>
    </w:p>
    <w:p w14:paraId="6AB20967" w14:textId="77777777" w:rsidR="00F465EC" w:rsidRDefault="00F465EC" w:rsidP="00F465EC">
      <w:pPr>
        <w:pStyle w:val="DAERABodyText14pt"/>
        <w:rPr>
          <w:b/>
          <w:bCs/>
        </w:rPr>
      </w:pPr>
      <w:r w:rsidRPr="00F465EC">
        <w:rPr>
          <w:b/>
          <w:bCs/>
        </w:rPr>
        <w:t xml:space="preserve">If so, explain how. </w:t>
      </w:r>
    </w:p>
    <w:tbl>
      <w:tblPr>
        <w:tblStyle w:val="TableGrid"/>
        <w:tblW w:w="0" w:type="auto"/>
        <w:tblLook w:val="04A0" w:firstRow="1" w:lastRow="0" w:firstColumn="1" w:lastColumn="0" w:noHBand="0" w:noVBand="1"/>
      </w:tblPr>
      <w:tblGrid>
        <w:gridCol w:w="9913"/>
      </w:tblGrid>
      <w:tr w:rsidR="00F465EC" w:rsidRPr="00FA7219" w14:paraId="2D4D8E81" w14:textId="77777777" w:rsidTr="00F465EC">
        <w:trPr>
          <w:trHeight w:val="2651"/>
        </w:trPr>
        <w:tc>
          <w:tcPr>
            <w:tcW w:w="9913" w:type="dxa"/>
          </w:tcPr>
          <w:p w14:paraId="673D14A3" w14:textId="6945D9FD" w:rsidR="00F465EC" w:rsidRPr="00FA7219" w:rsidRDefault="00DD0D8B" w:rsidP="009F1012">
            <w:pPr>
              <w:pStyle w:val="DAERABodyText14pt"/>
              <w:spacing w:line="240" w:lineRule="auto"/>
              <w:rPr>
                <w:sz w:val="24"/>
              </w:rPr>
            </w:pPr>
            <w:r w:rsidRPr="00FA7219">
              <w:rPr>
                <w:sz w:val="24"/>
              </w:rPr>
              <w:t>An intervention to address the transmission of bTB between cattle and wildlife</w:t>
            </w:r>
            <w:r w:rsidR="008F4EDE" w:rsidRPr="00FA7219">
              <w:rPr>
                <w:sz w:val="24"/>
              </w:rPr>
              <w:t>,</w:t>
            </w:r>
            <w:r w:rsidR="00A766DE">
              <w:rPr>
                <w:sz w:val="24"/>
              </w:rPr>
              <w:t xml:space="preserve"> </w:t>
            </w:r>
            <w:r w:rsidR="00A766DE" w:rsidRPr="003E3BD9">
              <w:rPr>
                <w:sz w:val="24"/>
              </w:rPr>
              <w:t>as an integral measure o</w:t>
            </w:r>
            <w:r w:rsidR="00A766DE" w:rsidRPr="003E3BD9">
              <w:rPr>
                <w:sz w:val="24"/>
                <w:lang w:bidi="en-GB"/>
              </w:rPr>
              <w:t xml:space="preserve">f the </w:t>
            </w:r>
            <w:r w:rsidR="00A766DE">
              <w:rPr>
                <w:sz w:val="24"/>
                <w:lang w:bidi="en-GB"/>
              </w:rPr>
              <w:t xml:space="preserve">TBPSG’s </w:t>
            </w:r>
            <w:r w:rsidR="00A766DE" w:rsidRPr="003E3BD9">
              <w:rPr>
                <w:sz w:val="24"/>
                <w:lang w:bidi="en-GB"/>
              </w:rPr>
              <w:t>Bovine Tuberculosis in Northern Ireland</w:t>
            </w:r>
            <w:r w:rsidR="00A766DE">
              <w:rPr>
                <w:sz w:val="24"/>
                <w:lang w:bidi="en-GB"/>
              </w:rPr>
              <w:t>:</w:t>
            </w:r>
            <w:r w:rsidR="00A766DE" w:rsidRPr="003E3BD9">
              <w:rPr>
                <w:sz w:val="24"/>
                <w:lang w:bidi="en-GB"/>
              </w:rPr>
              <w:t xml:space="preserve"> Blueprint for Eradication</w:t>
            </w:r>
            <w:r w:rsidR="00A766DE" w:rsidRPr="00FA7219">
              <w:rPr>
                <w:sz w:val="24"/>
              </w:rPr>
              <w:t xml:space="preserve"> </w:t>
            </w:r>
            <w:r w:rsidR="008F4EDE" w:rsidRPr="00FA7219">
              <w:rPr>
                <w:sz w:val="24"/>
              </w:rPr>
              <w:t xml:space="preserve">and the additional resource to </w:t>
            </w:r>
            <w:r w:rsidR="0085039D">
              <w:rPr>
                <w:sz w:val="24"/>
              </w:rPr>
              <w:t>use</w:t>
            </w:r>
            <w:r w:rsidR="008F4EDE" w:rsidRPr="00FA7219">
              <w:rPr>
                <w:sz w:val="24"/>
              </w:rPr>
              <w:t xml:space="preserve"> </w:t>
            </w:r>
            <w:r w:rsidR="008F4EDE" w:rsidRPr="00FA7219">
              <w:rPr>
                <w:rFonts w:cs="Arial"/>
                <w:sz w:val="24"/>
                <w:lang w:val="en"/>
              </w:rPr>
              <w:t xml:space="preserve">trained lay vaccinators, </w:t>
            </w:r>
            <w:r w:rsidR="009F1012" w:rsidRPr="00FA7219">
              <w:rPr>
                <w:sz w:val="24"/>
              </w:rPr>
              <w:t xml:space="preserve">aims to have a positive impact on the environment across Northern Ireland and, therefore, has the potential to benefit the entire population. </w:t>
            </w:r>
            <w:r w:rsidR="008F4EDE" w:rsidRPr="00FA7219">
              <w:rPr>
                <w:sz w:val="24"/>
              </w:rPr>
              <w:t xml:space="preserve">These measures are </w:t>
            </w:r>
            <w:r w:rsidR="009F1012" w:rsidRPr="00FA7219">
              <w:rPr>
                <w:sz w:val="24"/>
              </w:rPr>
              <w:t>not targeted at any one Section 75 category. All eligible farm businesses will benefit from th</w:t>
            </w:r>
            <w:r w:rsidR="008F4EDE" w:rsidRPr="00FA7219">
              <w:rPr>
                <w:sz w:val="24"/>
              </w:rPr>
              <w:t>ese</w:t>
            </w:r>
            <w:r w:rsidR="009F1012" w:rsidRPr="00FA7219">
              <w:rPr>
                <w:sz w:val="24"/>
              </w:rPr>
              <w:t xml:space="preserve"> polic</w:t>
            </w:r>
            <w:r w:rsidR="008F4EDE" w:rsidRPr="00FA7219">
              <w:rPr>
                <w:sz w:val="24"/>
              </w:rPr>
              <w:t>ies</w:t>
            </w:r>
            <w:r w:rsidR="009F1012" w:rsidRPr="00FA7219">
              <w:rPr>
                <w:sz w:val="24"/>
              </w:rPr>
              <w:t xml:space="preserve"> regardless of which Section 75 category they are in and therefore all S</w:t>
            </w:r>
            <w:r w:rsidR="00734DAD">
              <w:rPr>
                <w:sz w:val="24"/>
              </w:rPr>
              <w:t xml:space="preserve">ection </w:t>
            </w:r>
            <w:r w:rsidR="009F1012" w:rsidRPr="00FA7219">
              <w:rPr>
                <w:sz w:val="24"/>
              </w:rPr>
              <w:t xml:space="preserve">75 categories </w:t>
            </w:r>
            <w:r w:rsidR="008F4EDE" w:rsidRPr="00FA7219">
              <w:rPr>
                <w:sz w:val="24"/>
              </w:rPr>
              <w:t xml:space="preserve">can </w:t>
            </w:r>
            <w:r w:rsidR="009F1012" w:rsidRPr="00FA7219">
              <w:rPr>
                <w:sz w:val="24"/>
              </w:rPr>
              <w:t>be expected to benefit from the</w:t>
            </w:r>
            <w:r w:rsidR="0085039D">
              <w:rPr>
                <w:sz w:val="24"/>
              </w:rPr>
              <w:t xml:space="preserve"> proposed </w:t>
            </w:r>
            <w:r w:rsidR="009F1012" w:rsidRPr="00FA7219">
              <w:rPr>
                <w:sz w:val="24"/>
              </w:rPr>
              <w:t>polic</w:t>
            </w:r>
            <w:r w:rsidR="008F4EDE" w:rsidRPr="00FA7219">
              <w:rPr>
                <w:sz w:val="24"/>
              </w:rPr>
              <w:t xml:space="preserve">ies </w:t>
            </w:r>
            <w:r w:rsidR="009F1012" w:rsidRPr="00FA7219">
              <w:rPr>
                <w:sz w:val="24"/>
              </w:rPr>
              <w:t>equally.</w:t>
            </w:r>
          </w:p>
        </w:tc>
      </w:tr>
    </w:tbl>
    <w:p w14:paraId="4EB60360" w14:textId="77777777" w:rsidR="00F465EC" w:rsidRDefault="00F465EC" w:rsidP="00F465EC">
      <w:pPr>
        <w:pStyle w:val="DAERABodyText14pt"/>
        <w:rPr>
          <w:b/>
          <w:bCs/>
        </w:rPr>
      </w:pPr>
    </w:p>
    <w:p w14:paraId="5FA313B2" w14:textId="77777777" w:rsidR="00F465EC" w:rsidRPr="00F465EC" w:rsidRDefault="00F465EC" w:rsidP="00F465EC">
      <w:pPr>
        <w:pStyle w:val="DAERABodyText14pt"/>
        <w:rPr>
          <w:b/>
          <w:bCs/>
        </w:rPr>
      </w:pPr>
      <w:r w:rsidRPr="00F465EC">
        <w:rPr>
          <w:b/>
          <w:bCs/>
        </w:rPr>
        <w:t xml:space="preserve">Who initiated or wrote the policy? </w:t>
      </w:r>
    </w:p>
    <w:tbl>
      <w:tblPr>
        <w:tblStyle w:val="TableGrid"/>
        <w:tblW w:w="0" w:type="auto"/>
        <w:tblLook w:val="04A0" w:firstRow="1" w:lastRow="0" w:firstColumn="1" w:lastColumn="0" w:noHBand="0" w:noVBand="1"/>
      </w:tblPr>
      <w:tblGrid>
        <w:gridCol w:w="9913"/>
      </w:tblGrid>
      <w:tr w:rsidR="00F465EC" w:rsidRPr="00FA7219" w14:paraId="6E93D5DD" w14:textId="77777777" w:rsidTr="003F41DB">
        <w:tc>
          <w:tcPr>
            <w:tcW w:w="9913" w:type="dxa"/>
          </w:tcPr>
          <w:p w14:paraId="219F1275" w14:textId="3944BE7C" w:rsidR="00F465EC" w:rsidRPr="00FA7219" w:rsidRDefault="005021B5" w:rsidP="003F41DB">
            <w:pPr>
              <w:pStyle w:val="DAERABodyText14pt"/>
              <w:rPr>
                <w:sz w:val="24"/>
              </w:rPr>
            </w:pPr>
            <w:r w:rsidRPr="00FA7219">
              <w:rPr>
                <w:sz w:val="24"/>
              </w:rPr>
              <w:t>The Department of Agriculture, Environment and Rural Affairs</w:t>
            </w:r>
          </w:p>
        </w:tc>
      </w:tr>
    </w:tbl>
    <w:p w14:paraId="199D5F75" w14:textId="77777777" w:rsidR="00F465EC" w:rsidRPr="00F465EC" w:rsidRDefault="00F465EC" w:rsidP="00F465EC">
      <w:pPr>
        <w:pStyle w:val="DAERABodyText14pt"/>
        <w:rPr>
          <w:b/>
          <w:bCs/>
        </w:rPr>
      </w:pPr>
    </w:p>
    <w:p w14:paraId="73F2A678" w14:textId="3012E226" w:rsidR="00F465EC" w:rsidRPr="00F465EC" w:rsidRDefault="00F465EC" w:rsidP="00F465EC">
      <w:pPr>
        <w:pStyle w:val="DAERABodyText14pt"/>
        <w:rPr>
          <w:b/>
          <w:bCs/>
        </w:rPr>
      </w:pPr>
      <w:r w:rsidRPr="00DC4732">
        <w:rPr>
          <w:rFonts w:cs="Arial"/>
          <w:b/>
          <w:szCs w:val="28"/>
        </w:rPr>
        <w:t>Who owns and who implements the policy?</w:t>
      </w:r>
    </w:p>
    <w:tbl>
      <w:tblPr>
        <w:tblStyle w:val="TableGrid"/>
        <w:tblW w:w="0" w:type="auto"/>
        <w:tblLook w:val="04A0" w:firstRow="1" w:lastRow="0" w:firstColumn="1" w:lastColumn="0" w:noHBand="0" w:noVBand="1"/>
      </w:tblPr>
      <w:tblGrid>
        <w:gridCol w:w="9913"/>
      </w:tblGrid>
      <w:tr w:rsidR="00F465EC" w:rsidRPr="00FA7219" w14:paraId="13822E29" w14:textId="77777777" w:rsidTr="003F41DB">
        <w:tc>
          <w:tcPr>
            <w:tcW w:w="9913" w:type="dxa"/>
          </w:tcPr>
          <w:p w14:paraId="3EE93424" w14:textId="5276AFD4" w:rsidR="00F465EC" w:rsidRPr="00FA7219" w:rsidRDefault="005021B5" w:rsidP="003F41DB">
            <w:pPr>
              <w:pStyle w:val="DAERABodyText14pt"/>
              <w:rPr>
                <w:sz w:val="24"/>
              </w:rPr>
            </w:pPr>
            <w:r w:rsidRPr="00FA7219">
              <w:rPr>
                <w:sz w:val="24"/>
              </w:rPr>
              <w:t>The Department of Agriculture, Environment and Rural Affairs</w:t>
            </w:r>
          </w:p>
        </w:tc>
      </w:tr>
    </w:tbl>
    <w:p w14:paraId="787758A6" w14:textId="77777777" w:rsidR="00071BB0" w:rsidRDefault="00071BB0"/>
    <w:p w14:paraId="3E71E1CB" w14:textId="77777777" w:rsidR="00635B12" w:rsidRDefault="00635B12"/>
    <w:p w14:paraId="604F5E46" w14:textId="77777777" w:rsidR="00635B12" w:rsidRDefault="00635B12"/>
    <w:p w14:paraId="44B394E6" w14:textId="77777777" w:rsidR="00635B12" w:rsidRDefault="00635B12"/>
    <w:p w14:paraId="72C67329" w14:textId="77777777" w:rsidR="00635B12" w:rsidRDefault="00635B12"/>
    <w:p w14:paraId="3728E22C" w14:textId="77777777" w:rsidR="00635B12" w:rsidRDefault="00635B12"/>
    <w:p w14:paraId="6CB734B2" w14:textId="77777777" w:rsidR="00635B12" w:rsidRDefault="00635B12"/>
    <w:p w14:paraId="3F2DD71D" w14:textId="77777777" w:rsidR="00740D9A" w:rsidRDefault="00740D9A"/>
    <w:p w14:paraId="5AE95D40" w14:textId="77777777" w:rsidR="00740D9A" w:rsidRDefault="00740D9A"/>
    <w:p w14:paraId="577B3806" w14:textId="77777777" w:rsidR="00740D9A" w:rsidRDefault="00740D9A"/>
    <w:p w14:paraId="6A050517" w14:textId="77777777" w:rsidR="00740D9A" w:rsidRDefault="00740D9A"/>
    <w:p w14:paraId="0AD84298" w14:textId="77777777" w:rsidR="00740D9A" w:rsidRDefault="00740D9A"/>
    <w:p w14:paraId="289DC074" w14:textId="77777777" w:rsidR="00740D9A" w:rsidRDefault="00740D9A"/>
    <w:p w14:paraId="0BA5A834" w14:textId="77777777" w:rsidR="00740D9A" w:rsidRDefault="00740D9A"/>
    <w:p w14:paraId="49B22F48" w14:textId="77777777" w:rsidR="00740D9A" w:rsidRDefault="00740D9A"/>
    <w:p w14:paraId="6F72A7DC" w14:textId="77777777" w:rsidR="00740D9A" w:rsidRDefault="00740D9A"/>
    <w:p w14:paraId="08BD443A" w14:textId="77777777" w:rsidR="00740D9A" w:rsidRDefault="00740D9A"/>
    <w:p w14:paraId="7211EA17" w14:textId="77777777" w:rsidR="00740D9A" w:rsidRDefault="00740D9A"/>
    <w:p w14:paraId="458C441F" w14:textId="77777777" w:rsidR="00635B12" w:rsidRDefault="00635B12"/>
    <w:p w14:paraId="6F89D361" w14:textId="77777777" w:rsidR="00635B12" w:rsidRDefault="00635B12"/>
    <w:p w14:paraId="6E2B2362" w14:textId="482DD8DE" w:rsidR="00F465EC" w:rsidRPr="00F465EC" w:rsidRDefault="00F465EC" w:rsidP="00F465EC">
      <w:pPr>
        <w:pStyle w:val="DAERASubHeader"/>
      </w:pPr>
      <w:r w:rsidRPr="00F465EC">
        <w:lastRenderedPageBreak/>
        <w:t>Implementation factors</w:t>
      </w:r>
    </w:p>
    <w:p w14:paraId="07F94F94" w14:textId="77777777" w:rsidR="00F465EC" w:rsidRDefault="00F465EC" w:rsidP="00F465EC">
      <w:pPr>
        <w:rPr>
          <w:rFonts w:cs="Arial"/>
          <w:sz w:val="28"/>
          <w:szCs w:val="28"/>
        </w:rPr>
      </w:pPr>
    </w:p>
    <w:p w14:paraId="026EA6AE" w14:textId="7D2912A1" w:rsidR="00F465EC" w:rsidRPr="00F465EC" w:rsidRDefault="00F465EC" w:rsidP="00F465EC">
      <w:pPr>
        <w:pStyle w:val="DAERABodyText14pt"/>
        <w:rPr>
          <w:b/>
          <w:bCs/>
        </w:rPr>
      </w:pPr>
      <w:r w:rsidRPr="00F465EC">
        <w:rPr>
          <w:b/>
          <w:bCs/>
        </w:rPr>
        <w:t>Are there any factors which could contribute to/detract from the intended aim/outcome of the policy/decision?</w:t>
      </w:r>
      <w:r w:rsidR="006060C3">
        <w:rPr>
          <w:b/>
          <w:bCs/>
        </w:rPr>
        <w:t xml:space="preserve">   </w:t>
      </w:r>
      <w:r w:rsidR="009F1012">
        <w:rPr>
          <w:b/>
          <w:bCs/>
        </w:rPr>
        <w:fldChar w:fldCharType="begin">
          <w:ffData>
            <w:name w:val=""/>
            <w:enabled/>
            <w:calcOnExit w:val="0"/>
            <w:checkBox>
              <w:sizeAuto/>
              <w:default w:val="1"/>
            </w:checkBox>
          </w:ffData>
        </w:fldChar>
      </w:r>
      <w:r w:rsidR="009F1012">
        <w:rPr>
          <w:b/>
          <w:bCs/>
        </w:rPr>
        <w:instrText xml:space="preserve"> FORMCHECKBOX </w:instrText>
      </w:r>
      <w:r w:rsidR="009F1012">
        <w:rPr>
          <w:b/>
          <w:bCs/>
        </w:rPr>
      </w:r>
      <w:r w:rsidR="009F1012">
        <w:rPr>
          <w:b/>
          <w:bCs/>
        </w:rPr>
        <w:fldChar w:fldCharType="separate"/>
      </w:r>
      <w:r w:rsidR="009F1012">
        <w:rPr>
          <w:b/>
          <w:bCs/>
        </w:rPr>
        <w:fldChar w:fldCharType="end"/>
      </w:r>
      <w:r w:rsidR="006060C3">
        <w:rPr>
          <w:b/>
          <w:bCs/>
        </w:rPr>
        <w:t xml:space="preserve"> </w:t>
      </w:r>
      <w:r w:rsidR="006060C3" w:rsidRPr="00127EA5">
        <w:rPr>
          <w:bCs/>
        </w:rPr>
        <w:t>Yes</w:t>
      </w:r>
      <w:r w:rsidR="006060C3">
        <w:rPr>
          <w:bCs/>
        </w:rPr>
        <w:t xml:space="preserve">   </w:t>
      </w:r>
      <w:r w:rsidR="006060C3">
        <w:rPr>
          <w:b/>
          <w:bCs/>
        </w:rPr>
        <w:fldChar w:fldCharType="begin">
          <w:ffData>
            <w:name w:val="Check1"/>
            <w:enabled/>
            <w:calcOnExit w:val="0"/>
            <w:checkBox>
              <w:sizeAuto/>
              <w:default w:val="0"/>
            </w:checkBox>
          </w:ffData>
        </w:fldChar>
      </w:r>
      <w:r w:rsidR="006060C3">
        <w:rPr>
          <w:b/>
          <w:bCs/>
        </w:rPr>
        <w:instrText xml:space="preserve"> FORMCHECKBOX </w:instrText>
      </w:r>
      <w:r w:rsidR="006060C3">
        <w:rPr>
          <w:b/>
          <w:bCs/>
        </w:rPr>
      </w:r>
      <w:r w:rsidR="006060C3">
        <w:rPr>
          <w:b/>
          <w:bCs/>
        </w:rPr>
        <w:fldChar w:fldCharType="separate"/>
      </w:r>
      <w:r w:rsidR="006060C3">
        <w:rPr>
          <w:b/>
          <w:bCs/>
        </w:rPr>
        <w:fldChar w:fldCharType="end"/>
      </w:r>
      <w:r w:rsidR="006060C3">
        <w:rPr>
          <w:b/>
          <w:bCs/>
        </w:rPr>
        <w:t xml:space="preserve"> </w:t>
      </w:r>
      <w:r w:rsidR="006060C3" w:rsidRPr="00127EA5">
        <w:rPr>
          <w:bCs/>
        </w:rPr>
        <w:t>No</w:t>
      </w:r>
      <w:r w:rsidR="006060C3">
        <w:rPr>
          <w:bCs/>
        </w:rPr>
        <w:t xml:space="preserve"> </w:t>
      </w:r>
      <w:r w:rsidR="006060C3" w:rsidRPr="00002A49">
        <w:t>(</w:t>
      </w:r>
      <w:r w:rsidR="006060C3">
        <w:t>select</w:t>
      </w:r>
      <w:r w:rsidR="006060C3" w:rsidRPr="00002A49">
        <w:t xml:space="preserve"> as appropriate)</w:t>
      </w:r>
      <w:r w:rsidR="006060C3">
        <w:rPr>
          <w:b/>
          <w:bCs/>
        </w:rPr>
        <w:br/>
      </w:r>
    </w:p>
    <w:p w14:paraId="2A0478A9" w14:textId="3F2712EB" w:rsidR="00F465EC" w:rsidRPr="00F465EC" w:rsidRDefault="00F465EC" w:rsidP="00F465EC">
      <w:pPr>
        <w:pStyle w:val="DAERABodyText14pt"/>
        <w:rPr>
          <w:b/>
          <w:bCs/>
        </w:rPr>
      </w:pPr>
      <w:r w:rsidRPr="00F465EC">
        <w:rPr>
          <w:b/>
          <w:bCs/>
        </w:rPr>
        <w:t xml:space="preserve">If yes, are they (please </w:t>
      </w:r>
      <w:r w:rsidR="00CF20A5">
        <w:rPr>
          <w:b/>
          <w:bCs/>
        </w:rPr>
        <w:t>select</w:t>
      </w:r>
      <w:r w:rsidRPr="00F465EC">
        <w:rPr>
          <w:b/>
          <w:bCs/>
        </w:rPr>
        <w:t xml:space="preserve"> as appropriate)</w:t>
      </w:r>
    </w:p>
    <w:p w14:paraId="7301B462" w14:textId="1DFF2B2F" w:rsidR="00F465EC" w:rsidRPr="00F465EC" w:rsidRDefault="00F465EC" w:rsidP="00F465EC">
      <w:pPr>
        <w:pStyle w:val="DAERABodyText14pt"/>
        <w:rPr>
          <w:b/>
          <w:bCs/>
        </w:rPr>
      </w:pPr>
      <w:r w:rsidRPr="00F465EC">
        <w:rPr>
          <w:b/>
          <w:bCs/>
        </w:rPr>
        <w:t>Financial</w:t>
      </w:r>
      <w:r w:rsidR="007948B9">
        <w:rPr>
          <w:b/>
          <w:bCs/>
        </w:rPr>
        <w:tab/>
      </w:r>
      <w:r w:rsidR="007948B9">
        <w:rPr>
          <w:b/>
          <w:bCs/>
        </w:rPr>
        <w:tab/>
      </w:r>
      <w:r w:rsidR="009F1012">
        <w:rPr>
          <w:b/>
          <w:bCs/>
        </w:rPr>
        <w:fldChar w:fldCharType="begin">
          <w:ffData>
            <w:name w:val=""/>
            <w:enabled/>
            <w:calcOnExit w:val="0"/>
            <w:checkBox>
              <w:sizeAuto/>
              <w:default w:val="1"/>
            </w:checkBox>
          </w:ffData>
        </w:fldChar>
      </w:r>
      <w:r w:rsidR="009F1012">
        <w:rPr>
          <w:b/>
          <w:bCs/>
        </w:rPr>
        <w:instrText xml:space="preserve"> FORMCHECKBOX </w:instrText>
      </w:r>
      <w:r w:rsidR="009F1012">
        <w:rPr>
          <w:b/>
          <w:bCs/>
        </w:rPr>
      </w:r>
      <w:r w:rsidR="009F1012">
        <w:rPr>
          <w:b/>
          <w:bCs/>
        </w:rPr>
        <w:fldChar w:fldCharType="separate"/>
      </w:r>
      <w:r w:rsidR="009F1012">
        <w:rPr>
          <w:b/>
          <w:bCs/>
        </w:rPr>
        <w:fldChar w:fldCharType="end"/>
      </w:r>
    </w:p>
    <w:p w14:paraId="67BCB69E" w14:textId="283C43B4" w:rsidR="00F465EC" w:rsidRPr="00F465EC" w:rsidRDefault="00F465EC" w:rsidP="00F465EC">
      <w:pPr>
        <w:pStyle w:val="DAERABodyText14pt"/>
        <w:rPr>
          <w:b/>
          <w:bCs/>
        </w:rPr>
      </w:pPr>
      <w:r w:rsidRPr="00F465EC">
        <w:rPr>
          <w:b/>
          <w:bCs/>
        </w:rPr>
        <w:t>Legislative</w:t>
      </w:r>
      <w:r w:rsidR="007948B9">
        <w:rPr>
          <w:b/>
          <w:bCs/>
        </w:rPr>
        <w:tab/>
      </w:r>
      <w:r w:rsidR="009F1012">
        <w:rPr>
          <w:b/>
          <w:bCs/>
        </w:rPr>
        <w:fldChar w:fldCharType="begin">
          <w:ffData>
            <w:name w:val=""/>
            <w:enabled/>
            <w:calcOnExit w:val="0"/>
            <w:checkBox>
              <w:sizeAuto/>
              <w:default w:val="1"/>
            </w:checkBox>
          </w:ffData>
        </w:fldChar>
      </w:r>
      <w:r w:rsidR="009F1012">
        <w:rPr>
          <w:b/>
          <w:bCs/>
        </w:rPr>
        <w:instrText xml:space="preserve"> FORMCHECKBOX </w:instrText>
      </w:r>
      <w:r w:rsidR="009F1012">
        <w:rPr>
          <w:b/>
          <w:bCs/>
        </w:rPr>
      </w:r>
      <w:r w:rsidR="009F1012">
        <w:rPr>
          <w:b/>
          <w:bCs/>
        </w:rPr>
        <w:fldChar w:fldCharType="separate"/>
      </w:r>
      <w:r w:rsidR="009F1012">
        <w:rPr>
          <w:b/>
          <w:bCs/>
        </w:rPr>
        <w:fldChar w:fldCharType="end"/>
      </w:r>
    </w:p>
    <w:p w14:paraId="7B6B2798" w14:textId="77777777" w:rsidR="00095279" w:rsidRPr="00F465EC" w:rsidRDefault="00F465EC" w:rsidP="00F465EC">
      <w:pPr>
        <w:pStyle w:val="DAERABodyText14pt"/>
        <w:rPr>
          <w:b/>
          <w:bCs/>
        </w:rPr>
      </w:pPr>
      <w:r w:rsidRPr="00F465EC">
        <w:rPr>
          <w:b/>
          <w:bCs/>
        </w:rPr>
        <w:t>other, please specify</w:t>
      </w:r>
      <w:r>
        <w:rPr>
          <w:b/>
          <w:bCs/>
        </w:rPr>
        <w:t xml:space="preserve">: </w:t>
      </w:r>
      <w:r w:rsidR="007948B9">
        <w:rPr>
          <w:b/>
          <w:bCs/>
        </w:rPr>
        <w:t xml:space="preserve"> </w:t>
      </w:r>
    </w:p>
    <w:tbl>
      <w:tblPr>
        <w:tblStyle w:val="TableGrid"/>
        <w:tblW w:w="0" w:type="auto"/>
        <w:tblLook w:val="04A0" w:firstRow="1" w:lastRow="0" w:firstColumn="1" w:lastColumn="0" w:noHBand="0" w:noVBand="1"/>
      </w:tblPr>
      <w:tblGrid>
        <w:gridCol w:w="9913"/>
      </w:tblGrid>
      <w:tr w:rsidR="00095279" w14:paraId="3C553026" w14:textId="77777777" w:rsidTr="00095279">
        <w:tc>
          <w:tcPr>
            <w:tcW w:w="9913" w:type="dxa"/>
          </w:tcPr>
          <w:p w14:paraId="4B0C924B" w14:textId="6ED55443" w:rsidR="00095279" w:rsidRDefault="006D12EA" w:rsidP="00F465EC">
            <w:pPr>
              <w:pStyle w:val="DAERABodyText14pt"/>
              <w:rPr>
                <w:b/>
                <w:bCs/>
              </w:rPr>
            </w:pPr>
            <w:r w:rsidRPr="00BB563D">
              <w:rPr>
                <w:rFonts w:cs="Arial"/>
                <w:sz w:val="24"/>
              </w:rPr>
              <w:t>Beyond finance and legislation, agricultural policy outcomes are heavily shaped by environmental realities</w:t>
            </w:r>
            <w:r w:rsidRPr="00BB563D">
              <w:rPr>
                <w:rFonts w:asciiTheme="minorHAnsi" w:hAnsiTheme="minorHAnsi"/>
                <w:sz w:val="24"/>
              </w:rPr>
              <w:t xml:space="preserve">, </w:t>
            </w:r>
            <w:r w:rsidRPr="00BB563D">
              <w:rPr>
                <w:rFonts w:cs="Arial"/>
                <w:sz w:val="24"/>
              </w:rPr>
              <w:t>socio-cultural traditions</w:t>
            </w:r>
            <w:r w:rsidRPr="00BB563D">
              <w:rPr>
                <w:rFonts w:asciiTheme="minorHAnsi" w:hAnsiTheme="minorHAnsi"/>
                <w:sz w:val="24"/>
              </w:rPr>
              <w:t xml:space="preserve">, </w:t>
            </w:r>
            <w:r w:rsidRPr="00BB563D">
              <w:rPr>
                <w:rFonts w:cs="Arial"/>
                <w:sz w:val="24"/>
              </w:rPr>
              <w:t>technological adoption and</w:t>
            </w:r>
            <w:r w:rsidRPr="00BB563D">
              <w:rPr>
                <w:rFonts w:asciiTheme="minorHAnsi" w:hAnsiTheme="minorHAnsi"/>
                <w:sz w:val="24"/>
              </w:rPr>
              <w:t xml:space="preserve"> </w:t>
            </w:r>
            <w:r w:rsidRPr="00BB563D">
              <w:rPr>
                <w:rFonts w:cs="Arial"/>
                <w:sz w:val="24"/>
              </w:rPr>
              <w:t>market dynamics</w:t>
            </w:r>
            <w:r w:rsidRPr="00BB563D">
              <w:rPr>
                <w:rFonts w:asciiTheme="minorHAnsi" w:hAnsiTheme="minorHAnsi"/>
                <w:sz w:val="24"/>
              </w:rPr>
              <w:t>.</w:t>
            </w:r>
          </w:p>
        </w:tc>
      </w:tr>
    </w:tbl>
    <w:p w14:paraId="1719A1BA" w14:textId="77777777" w:rsidR="001A25E0" w:rsidRPr="00F465EC" w:rsidRDefault="001A25E0" w:rsidP="00F465EC">
      <w:pPr>
        <w:pStyle w:val="DAERABodyText14pt"/>
        <w:rPr>
          <w:b/>
          <w:bCs/>
        </w:rPr>
      </w:pPr>
    </w:p>
    <w:p w14:paraId="549CD66D" w14:textId="77777777" w:rsidR="003F30B6" w:rsidRDefault="003F30B6" w:rsidP="004B1E13">
      <w:pPr>
        <w:pStyle w:val="DAERASubHeader"/>
      </w:pPr>
    </w:p>
    <w:p w14:paraId="16588ADF" w14:textId="00FBBD61" w:rsidR="004B1E13" w:rsidRPr="001167B8" w:rsidRDefault="004B1E13" w:rsidP="004B1E13">
      <w:pPr>
        <w:pStyle w:val="DAERASubHeader"/>
      </w:pPr>
      <w:r w:rsidRPr="001167B8">
        <w:t>Main stakeholders affected</w:t>
      </w:r>
    </w:p>
    <w:p w14:paraId="5DD44A4D" w14:textId="77777777" w:rsidR="004B1E13" w:rsidRDefault="004B1E13" w:rsidP="004B1E13">
      <w:pPr>
        <w:rPr>
          <w:rFonts w:cs="Arial"/>
          <w:b/>
          <w:sz w:val="28"/>
          <w:szCs w:val="28"/>
        </w:rPr>
      </w:pPr>
    </w:p>
    <w:p w14:paraId="34335C24" w14:textId="0033C7C9" w:rsidR="004B1E13" w:rsidRPr="004B1E13" w:rsidRDefault="004B1E13" w:rsidP="004B1E13">
      <w:pPr>
        <w:pStyle w:val="DAERABodyText14pt"/>
        <w:rPr>
          <w:b/>
          <w:bCs/>
        </w:rPr>
      </w:pPr>
      <w:r w:rsidRPr="004B1E13">
        <w:rPr>
          <w:b/>
          <w:bCs/>
        </w:rPr>
        <w:t>Who are the internal and external stakeholders (actual or potential) that the policy will impact upon? (please select as appropriate)</w:t>
      </w:r>
    </w:p>
    <w:p w14:paraId="30C8309B" w14:textId="162B60DA" w:rsidR="004B1E13" w:rsidRPr="004B1E13" w:rsidRDefault="004B1E13" w:rsidP="004B1E13">
      <w:pPr>
        <w:pStyle w:val="DAERABodyText14pt"/>
        <w:rPr>
          <w:b/>
          <w:bCs/>
        </w:rPr>
      </w:pPr>
      <w:r w:rsidRPr="004B1E13">
        <w:rPr>
          <w:b/>
          <w:bCs/>
        </w:rPr>
        <w:t>Staff</w:t>
      </w:r>
      <w:r>
        <w:rPr>
          <w:b/>
          <w:bCs/>
        </w:rPr>
        <w:tab/>
      </w:r>
      <w:r>
        <w:rPr>
          <w:b/>
          <w:bCs/>
        </w:rPr>
        <w:tab/>
      </w:r>
      <w:r>
        <w:rPr>
          <w:b/>
          <w:bCs/>
        </w:rPr>
        <w:tab/>
      </w:r>
      <w:r w:rsidR="00A95D88">
        <w:rPr>
          <w:b/>
          <w:bCs/>
        </w:rPr>
        <w:tab/>
      </w:r>
      <w:r w:rsidR="00A95D88">
        <w:rPr>
          <w:b/>
          <w:bCs/>
        </w:rPr>
        <w:tab/>
      </w:r>
      <w:r w:rsidR="00A95D88">
        <w:rPr>
          <w:b/>
          <w:bCs/>
        </w:rPr>
        <w:tab/>
      </w:r>
      <w:r w:rsidR="00A95D88">
        <w:rPr>
          <w:b/>
          <w:bCs/>
        </w:rPr>
        <w:tab/>
      </w:r>
      <w:r w:rsidR="009F1012">
        <w:rPr>
          <w:b/>
          <w:bCs/>
        </w:rPr>
        <w:fldChar w:fldCharType="begin">
          <w:ffData>
            <w:name w:val=""/>
            <w:enabled/>
            <w:calcOnExit w:val="0"/>
            <w:checkBox>
              <w:sizeAuto/>
              <w:default w:val="1"/>
            </w:checkBox>
          </w:ffData>
        </w:fldChar>
      </w:r>
      <w:r w:rsidR="009F1012">
        <w:rPr>
          <w:b/>
          <w:bCs/>
        </w:rPr>
        <w:instrText xml:space="preserve"> FORMCHECKBOX </w:instrText>
      </w:r>
      <w:r w:rsidR="009F1012">
        <w:rPr>
          <w:b/>
          <w:bCs/>
        </w:rPr>
      </w:r>
      <w:r w:rsidR="009F1012">
        <w:rPr>
          <w:b/>
          <w:bCs/>
        </w:rPr>
        <w:fldChar w:fldCharType="separate"/>
      </w:r>
      <w:r w:rsidR="009F1012">
        <w:rPr>
          <w:b/>
          <w:bCs/>
        </w:rPr>
        <w:fldChar w:fldCharType="end"/>
      </w:r>
    </w:p>
    <w:p w14:paraId="3881B179" w14:textId="4616E554" w:rsidR="004B1E13" w:rsidRPr="004B1E13" w:rsidRDefault="004B1E13" w:rsidP="004B1E13">
      <w:pPr>
        <w:pStyle w:val="DAERABodyText14pt"/>
        <w:rPr>
          <w:b/>
          <w:bCs/>
        </w:rPr>
      </w:pPr>
      <w:r w:rsidRPr="004B1E13">
        <w:rPr>
          <w:b/>
          <w:bCs/>
        </w:rPr>
        <w:t>Service users</w:t>
      </w:r>
      <w:r>
        <w:rPr>
          <w:b/>
          <w:bCs/>
        </w:rPr>
        <w:tab/>
      </w:r>
      <w:r w:rsidR="00A95D88">
        <w:rPr>
          <w:b/>
          <w:bCs/>
        </w:rPr>
        <w:tab/>
      </w:r>
      <w:r w:rsidR="00A95D88">
        <w:rPr>
          <w:b/>
          <w:bCs/>
        </w:rPr>
        <w:tab/>
      </w:r>
      <w:r w:rsidR="00A95D88">
        <w:rPr>
          <w:b/>
          <w:bCs/>
        </w:rPr>
        <w:tab/>
      </w:r>
      <w:r w:rsidR="00A95D88">
        <w:rPr>
          <w:b/>
          <w:bCs/>
        </w:rPr>
        <w:tab/>
      </w:r>
      <w:r w:rsidR="009F1012">
        <w:rPr>
          <w:b/>
          <w:bCs/>
        </w:rPr>
        <w:fldChar w:fldCharType="begin">
          <w:ffData>
            <w:name w:val=""/>
            <w:enabled/>
            <w:calcOnExit w:val="0"/>
            <w:checkBox>
              <w:sizeAuto/>
              <w:default w:val="1"/>
            </w:checkBox>
          </w:ffData>
        </w:fldChar>
      </w:r>
      <w:r w:rsidR="009F1012">
        <w:rPr>
          <w:b/>
          <w:bCs/>
        </w:rPr>
        <w:instrText xml:space="preserve"> FORMCHECKBOX </w:instrText>
      </w:r>
      <w:r w:rsidR="009F1012">
        <w:rPr>
          <w:b/>
          <w:bCs/>
        </w:rPr>
      </w:r>
      <w:r w:rsidR="009F1012">
        <w:rPr>
          <w:b/>
          <w:bCs/>
        </w:rPr>
        <w:fldChar w:fldCharType="separate"/>
      </w:r>
      <w:r w:rsidR="009F1012">
        <w:rPr>
          <w:b/>
          <w:bCs/>
        </w:rPr>
        <w:fldChar w:fldCharType="end"/>
      </w:r>
    </w:p>
    <w:p w14:paraId="38C58796" w14:textId="2C384F32" w:rsidR="004B1E13" w:rsidRPr="004B1E13" w:rsidRDefault="004B1E13" w:rsidP="004B1E13">
      <w:pPr>
        <w:pStyle w:val="DAERABodyText14pt"/>
        <w:rPr>
          <w:b/>
          <w:bCs/>
        </w:rPr>
      </w:pPr>
      <w:r w:rsidRPr="004B1E13">
        <w:rPr>
          <w:b/>
          <w:bCs/>
        </w:rPr>
        <w:t>Other public sector organisations</w:t>
      </w:r>
      <w:r>
        <w:rPr>
          <w:b/>
          <w:bCs/>
        </w:rPr>
        <w:tab/>
      </w:r>
      <w:r>
        <w:rPr>
          <w:b/>
          <w:bCs/>
        </w:rPr>
        <w:fldChar w:fldCharType="begin">
          <w:ffData>
            <w:name w:val="Check1"/>
            <w:enabled/>
            <w:calcOnExit w:val="0"/>
            <w:checkBox>
              <w:sizeAuto/>
              <w:default w:val="0"/>
            </w:checkBox>
          </w:ffData>
        </w:fldChar>
      </w:r>
      <w:r>
        <w:rPr>
          <w:b/>
          <w:bCs/>
        </w:rPr>
        <w:instrText xml:space="preserve"> FORMCHECKBOX </w:instrText>
      </w:r>
      <w:r>
        <w:rPr>
          <w:b/>
          <w:bCs/>
        </w:rPr>
      </w:r>
      <w:r>
        <w:rPr>
          <w:b/>
          <w:bCs/>
        </w:rPr>
        <w:fldChar w:fldCharType="separate"/>
      </w:r>
      <w:r>
        <w:rPr>
          <w:b/>
          <w:bCs/>
        </w:rPr>
        <w:fldChar w:fldCharType="end"/>
      </w:r>
    </w:p>
    <w:p w14:paraId="56A4ABFD" w14:textId="6794D632" w:rsidR="004B1E13" w:rsidRPr="004B1E13" w:rsidRDefault="004B1E13" w:rsidP="004B1E13">
      <w:pPr>
        <w:pStyle w:val="DAERABodyText14pt"/>
        <w:rPr>
          <w:b/>
          <w:bCs/>
        </w:rPr>
      </w:pPr>
      <w:r w:rsidRPr="004B1E13">
        <w:rPr>
          <w:b/>
          <w:bCs/>
        </w:rPr>
        <w:t>Voluntary/community/trade unions</w:t>
      </w:r>
      <w:r>
        <w:rPr>
          <w:b/>
          <w:bCs/>
        </w:rPr>
        <w:tab/>
      </w:r>
      <w:r>
        <w:rPr>
          <w:b/>
          <w:bCs/>
        </w:rPr>
        <w:fldChar w:fldCharType="begin">
          <w:ffData>
            <w:name w:val="Check1"/>
            <w:enabled/>
            <w:calcOnExit w:val="0"/>
            <w:checkBox>
              <w:sizeAuto/>
              <w:default w:val="0"/>
            </w:checkBox>
          </w:ffData>
        </w:fldChar>
      </w:r>
      <w:r>
        <w:rPr>
          <w:b/>
          <w:bCs/>
        </w:rPr>
        <w:instrText xml:space="preserve"> FORMCHECKBOX </w:instrText>
      </w:r>
      <w:r>
        <w:rPr>
          <w:b/>
          <w:bCs/>
        </w:rPr>
      </w:r>
      <w:r>
        <w:rPr>
          <w:b/>
          <w:bCs/>
        </w:rPr>
        <w:fldChar w:fldCharType="separate"/>
      </w:r>
      <w:r>
        <w:rPr>
          <w:b/>
          <w:bCs/>
        </w:rPr>
        <w:fldChar w:fldCharType="end"/>
      </w:r>
    </w:p>
    <w:p w14:paraId="3634F8FB" w14:textId="58A57BAE" w:rsidR="004B1E13" w:rsidRPr="004B1E13" w:rsidRDefault="004B1E13" w:rsidP="004B1E13">
      <w:pPr>
        <w:pStyle w:val="DAERABodyText14pt"/>
        <w:rPr>
          <w:b/>
          <w:bCs/>
        </w:rPr>
      </w:pPr>
      <w:r>
        <w:rPr>
          <w:b/>
          <w:bCs/>
        </w:rPr>
        <w:t>O</w:t>
      </w:r>
      <w:r w:rsidRPr="004B1E13">
        <w:rPr>
          <w:b/>
          <w:bCs/>
        </w:rPr>
        <w:t xml:space="preserve">ther, please specify </w:t>
      </w:r>
    </w:p>
    <w:tbl>
      <w:tblPr>
        <w:tblStyle w:val="TableGrid"/>
        <w:tblW w:w="0" w:type="auto"/>
        <w:tblLook w:val="04A0" w:firstRow="1" w:lastRow="0" w:firstColumn="1" w:lastColumn="0" w:noHBand="0" w:noVBand="1"/>
      </w:tblPr>
      <w:tblGrid>
        <w:gridCol w:w="9913"/>
      </w:tblGrid>
      <w:tr w:rsidR="004B1E13" w14:paraId="384CB0A5" w14:textId="77777777" w:rsidTr="004B1E13">
        <w:tc>
          <w:tcPr>
            <w:tcW w:w="9913" w:type="dxa"/>
          </w:tcPr>
          <w:p w14:paraId="109200EC" w14:textId="4BA6591D" w:rsidR="006D12EA" w:rsidRDefault="006D12EA" w:rsidP="006D12EA">
            <w:pPr>
              <w:tabs>
                <w:tab w:val="num" w:pos="720"/>
              </w:tabs>
              <w:rPr>
                <w:rFonts w:ascii="Arial" w:eastAsia="Times New Roman" w:hAnsi="Arial" w:cs="Arial"/>
                <w:lang w:eastAsia="en-GB"/>
              </w:rPr>
            </w:pPr>
            <w:r w:rsidRPr="006C5E51">
              <w:rPr>
                <w:rFonts w:ascii="Arial" w:eastAsia="Times New Roman" w:hAnsi="Arial" w:cs="Arial"/>
                <w:b/>
                <w:bCs/>
                <w:lang w:eastAsia="en-GB"/>
              </w:rPr>
              <w:t>Farmers and Agricultural Businesses:</w:t>
            </w:r>
            <w:r>
              <w:rPr>
                <w:rFonts w:ascii="Arial" w:eastAsia="Times New Roman" w:hAnsi="Arial" w:cs="Arial"/>
                <w:b/>
                <w:bCs/>
                <w:lang w:eastAsia="en-GB"/>
              </w:rPr>
              <w:t xml:space="preserve"> </w:t>
            </w:r>
            <w:r w:rsidRPr="006C5E51">
              <w:rPr>
                <w:rFonts w:ascii="Arial" w:eastAsia="Times New Roman" w:hAnsi="Arial" w:cs="Arial"/>
                <w:lang w:eastAsia="en-GB"/>
              </w:rPr>
              <w:t>Beef</w:t>
            </w:r>
            <w:r>
              <w:rPr>
                <w:rFonts w:ascii="Arial" w:eastAsia="Times New Roman" w:hAnsi="Arial" w:cs="Arial"/>
                <w:lang w:eastAsia="en-GB"/>
              </w:rPr>
              <w:t xml:space="preserve"> and</w:t>
            </w:r>
            <w:r w:rsidRPr="006C5E51">
              <w:rPr>
                <w:rFonts w:ascii="Arial" w:eastAsia="Times New Roman" w:hAnsi="Arial" w:cs="Arial"/>
                <w:lang w:eastAsia="en-GB"/>
              </w:rPr>
              <w:t xml:space="preserve"> dairy farmers</w:t>
            </w:r>
            <w:r>
              <w:rPr>
                <w:rFonts w:ascii="Arial" w:eastAsia="Times New Roman" w:hAnsi="Arial" w:cs="Arial"/>
                <w:lang w:eastAsia="en-GB"/>
              </w:rPr>
              <w:t>.</w:t>
            </w:r>
          </w:p>
          <w:p w14:paraId="4C3A1CAC" w14:textId="77777777" w:rsidR="006D12EA" w:rsidRDefault="006D12EA" w:rsidP="006D12EA">
            <w:pPr>
              <w:rPr>
                <w:rFonts w:ascii="Arial" w:eastAsia="Times New Roman" w:hAnsi="Arial" w:cs="Arial"/>
                <w:lang w:eastAsia="en-GB"/>
              </w:rPr>
            </w:pPr>
            <w:r w:rsidRPr="006C5E51">
              <w:rPr>
                <w:rFonts w:ascii="Arial" w:eastAsia="Times New Roman" w:hAnsi="Arial" w:cs="Arial"/>
                <w:b/>
                <w:bCs/>
                <w:lang w:eastAsia="en-GB"/>
              </w:rPr>
              <w:t>The Agri-Food Supply Chain:</w:t>
            </w:r>
            <w:r>
              <w:rPr>
                <w:rFonts w:ascii="Arial" w:eastAsia="Times New Roman" w:hAnsi="Arial" w:cs="Arial"/>
                <w:b/>
                <w:bCs/>
                <w:lang w:eastAsia="en-GB"/>
              </w:rPr>
              <w:t xml:space="preserve"> </w:t>
            </w:r>
            <w:r w:rsidRPr="006C5E51">
              <w:rPr>
                <w:rFonts w:ascii="Arial" w:eastAsia="Times New Roman" w:hAnsi="Arial" w:cs="Arial"/>
                <w:lang w:eastAsia="en-GB"/>
              </w:rPr>
              <w:t>Organisations and processors and local meat processing firms.</w:t>
            </w:r>
          </w:p>
          <w:p w14:paraId="6C6AE280" w14:textId="77777777" w:rsidR="006D12EA" w:rsidRDefault="006D12EA" w:rsidP="006D12EA">
            <w:pPr>
              <w:tabs>
                <w:tab w:val="num" w:pos="720"/>
              </w:tabs>
              <w:rPr>
                <w:rFonts w:ascii="Arial" w:eastAsia="Times New Roman" w:hAnsi="Arial" w:cs="Arial"/>
                <w:lang w:eastAsia="en-GB"/>
              </w:rPr>
            </w:pPr>
            <w:r w:rsidRPr="006C5E51">
              <w:rPr>
                <w:rFonts w:ascii="Arial" w:eastAsia="Times New Roman" w:hAnsi="Arial" w:cs="Arial"/>
                <w:b/>
                <w:bCs/>
                <w:lang w:eastAsia="en-GB"/>
              </w:rPr>
              <w:t>Rural Communities and Consumers:</w:t>
            </w:r>
            <w:r>
              <w:rPr>
                <w:rFonts w:ascii="Arial" w:eastAsia="Times New Roman" w:hAnsi="Arial" w:cs="Arial"/>
                <w:b/>
                <w:bCs/>
                <w:lang w:eastAsia="en-GB"/>
              </w:rPr>
              <w:t xml:space="preserve"> </w:t>
            </w:r>
            <w:r w:rsidRPr="006C5E51">
              <w:rPr>
                <w:rFonts w:ascii="Arial" w:eastAsia="Times New Roman" w:hAnsi="Arial" w:cs="Arial"/>
                <w:lang w:eastAsia="en-GB"/>
              </w:rPr>
              <w:t>Rural populations, the hospitality sector, and consumers</w:t>
            </w:r>
            <w:r>
              <w:rPr>
                <w:rFonts w:ascii="Arial" w:eastAsia="Times New Roman" w:hAnsi="Arial" w:cs="Arial"/>
                <w:lang w:eastAsia="en-GB"/>
              </w:rPr>
              <w:t>.</w:t>
            </w:r>
          </w:p>
          <w:p w14:paraId="5F7F78DD" w14:textId="0EF29713" w:rsidR="006D12EA" w:rsidRPr="006D12EA" w:rsidRDefault="006D12EA" w:rsidP="006650AD">
            <w:r w:rsidRPr="006C5E51">
              <w:rPr>
                <w:rFonts w:ascii="Arial" w:eastAsia="Times New Roman" w:hAnsi="Arial" w:cs="Arial"/>
                <w:b/>
                <w:bCs/>
                <w:lang w:eastAsia="en-GB"/>
              </w:rPr>
              <w:t>Environmental Non-Governmental Organisations (eNGOs)</w:t>
            </w:r>
          </w:p>
        </w:tc>
      </w:tr>
    </w:tbl>
    <w:p w14:paraId="780A34E3" w14:textId="77777777" w:rsidR="004B1E13" w:rsidRDefault="004B1E13" w:rsidP="004B1E13">
      <w:pPr>
        <w:pStyle w:val="DAERABodyText14pt"/>
        <w:rPr>
          <w:b/>
          <w:bCs/>
        </w:rPr>
      </w:pPr>
    </w:p>
    <w:p w14:paraId="3E0F5F51" w14:textId="77777777" w:rsidR="006650AD" w:rsidRDefault="006650AD" w:rsidP="004B1E13">
      <w:pPr>
        <w:pStyle w:val="DAERABodyText14pt"/>
        <w:rPr>
          <w:b/>
          <w:bCs/>
        </w:rPr>
      </w:pPr>
    </w:p>
    <w:p w14:paraId="3109AE54" w14:textId="77777777" w:rsidR="003F30B6" w:rsidRDefault="003F30B6" w:rsidP="004B1E13">
      <w:pPr>
        <w:pStyle w:val="DAERABodyText14pt"/>
        <w:rPr>
          <w:b/>
          <w:bCs/>
        </w:rPr>
      </w:pPr>
    </w:p>
    <w:p w14:paraId="5C4DAE30" w14:textId="7E8F2F5D" w:rsidR="004B1E13" w:rsidRPr="004B1E13" w:rsidRDefault="004B1E13" w:rsidP="00DC50B5">
      <w:pPr>
        <w:pStyle w:val="DAERASubHeader"/>
      </w:pPr>
      <w:r w:rsidRPr="004B1E13">
        <w:lastRenderedPageBreak/>
        <w:t>Other policies with a bearing on this policy</w:t>
      </w:r>
    </w:p>
    <w:p w14:paraId="102D0A31" w14:textId="1735ED48" w:rsidR="004B1E13" w:rsidRDefault="004B1E13" w:rsidP="004B1E13">
      <w:pPr>
        <w:pStyle w:val="DAERABodyText14pt"/>
        <w:rPr>
          <w:b/>
          <w:bCs/>
        </w:rPr>
      </w:pPr>
      <w:r w:rsidRPr="004B1E13">
        <w:rPr>
          <w:b/>
          <w:bCs/>
        </w:rPr>
        <w:t>What are they?</w:t>
      </w:r>
    </w:p>
    <w:tbl>
      <w:tblPr>
        <w:tblStyle w:val="TableGrid"/>
        <w:tblW w:w="9913" w:type="dxa"/>
        <w:tblLook w:val="04A0" w:firstRow="1" w:lastRow="0" w:firstColumn="1" w:lastColumn="0" w:noHBand="0" w:noVBand="1"/>
      </w:tblPr>
      <w:tblGrid>
        <w:gridCol w:w="9913"/>
      </w:tblGrid>
      <w:tr w:rsidR="00635B12" w:rsidRPr="00653481" w14:paraId="467A55A1" w14:textId="77777777" w:rsidTr="00635B12">
        <w:tc>
          <w:tcPr>
            <w:tcW w:w="9913" w:type="dxa"/>
          </w:tcPr>
          <w:p w14:paraId="24A4C8F9" w14:textId="77777777" w:rsidR="00635B12" w:rsidRDefault="00635B12" w:rsidP="00C71D50">
            <w:pPr>
              <w:pStyle w:val="DAERABodyText14pt"/>
              <w:numPr>
                <w:ilvl w:val="0"/>
                <w:numId w:val="31"/>
              </w:numPr>
              <w:spacing w:line="240" w:lineRule="auto"/>
              <w:rPr>
                <w:rFonts w:cs="Arial"/>
                <w:sz w:val="24"/>
              </w:rPr>
            </w:pPr>
            <w:r w:rsidRPr="00A57713">
              <w:rPr>
                <w:rFonts w:cs="Arial"/>
                <w:sz w:val="24"/>
              </w:rPr>
              <w:t>Programme for Government 2024-2027 ‘Our Plan: Doing What Matters Most’</w:t>
            </w:r>
            <w:r>
              <w:rPr>
                <w:rFonts w:cs="Arial"/>
                <w:sz w:val="24"/>
              </w:rPr>
              <w:t xml:space="preserve"> </w:t>
            </w:r>
            <w:hyperlink r:id="rId15" w:history="1">
              <w:r w:rsidRPr="00EF74E6">
                <w:rPr>
                  <w:rStyle w:val="Hyperlink"/>
                  <w:rFonts w:cs="Arial"/>
                  <w:sz w:val="24"/>
                </w:rPr>
                <w:t>https://www.northernireland.gov.uk/publications/programme-government-2024-2027-our-plan-doing-what-matters-most-documents</w:t>
              </w:r>
            </w:hyperlink>
          </w:p>
          <w:p w14:paraId="60BEB659" w14:textId="77777777" w:rsidR="00635B12" w:rsidRPr="00A57713" w:rsidRDefault="00635B12" w:rsidP="00C71D50">
            <w:pPr>
              <w:pStyle w:val="DAERABodyText14pt"/>
              <w:spacing w:line="240" w:lineRule="auto"/>
              <w:rPr>
                <w:rFonts w:cs="Arial"/>
                <w:sz w:val="24"/>
              </w:rPr>
            </w:pPr>
          </w:p>
          <w:p w14:paraId="0F664F86" w14:textId="77777777" w:rsidR="00635B12" w:rsidRPr="00F33229" w:rsidRDefault="00635B12" w:rsidP="00C71D50">
            <w:pPr>
              <w:pStyle w:val="DAERABodyText14pt"/>
              <w:numPr>
                <w:ilvl w:val="0"/>
                <w:numId w:val="31"/>
              </w:numPr>
              <w:spacing w:line="240" w:lineRule="auto"/>
              <w:rPr>
                <w:rFonts w:cs="Arial"/>
                <w:sz w:val="24"/>
              </w:rPr>
            </w:pPr>
            <w:r w:rsidRPr="00A57713">
              <w:rPr>
                <w:rFonts w:cs="Arial"/>
                <w:color w:val="000000"/>
                <w:sz w:val="24"/>
                <w:shd w:val="clear" w:color="auto" w:fill="FFFFFF"/>
              </w:rPr>
              <w:t>Vision for Sustainable Agriculture Programme in Northern Ireland</w:t>
            </w:r>
            <w:r>
              <w:rPr>
                <w:rFonts w:cs="Arial"/>
                <w:color w:val="000000"/>
                <w:sz w:val="24"/>
                <w:shd w:val="clear" w:color="auto" w:fill="FFFFFF"/>
              </w:rPr>
              <w:t xml:space="preserve"> </w:t>
            </w:r>
            <w:hyperlink r:id="rId16" w:history="1">
              <w:r w:rsidRPr="00EF74E6">
                <w:rPr>
                  <w:rStyle w:val="Hyperlink"/>
                  <w:rFonts w:cs="Arial"/>
                  <w:sz w:val="24"/>
                  <w:shd w:val="clear" w:color="auto" w:fill="FFFFFF"/>
                </w:rPr>
                <w:t>www.daera-ni.gov.uk/articles/sustainable-agriculture-programme-vision</w:t>
              </w:r>
            </w:hyperlink>
          </w:p>
          <w:p w14:paraId="63057D54" w14:textId="77777777" w:rsidR="00635B12" w:rsidRPr="00A57713" w:rsidRDefault="00635B12" w:rsidP="00C71D50">
            <w:pPr>
              <w:pStyle w:val="DAERABodyText14pt"/>
              <w:spacing w:line="240" w:lineRule="auto"/>
              <w:ind w:left="720"/>
              <w:rPr>
                <w:rFonts w:cs="Arial"/>
                <w:sz w:val="24"/>
              </w:rPr>
            </w:pPr>
          </w:p>
          <w:p w14:paraId="64A5DB73" w14:textId="77777777" w:rsidR="00635B12" w:rsidRPr="00F33229" w:rsidRDefault="00635B12" w:rsidP="00C71D50">
            <w:pPr>
              <w:pStyle w:val="DAERABodyText14pt"/>
              <w:numPr>
                <w:ilvl w:val="0"/>
                <w:numId w:val="31"/>
              </w:numPr>
              <w:spacing w:line="240" w:lineRule="auto"/>
              <w:rPr>
                <w:rFonts w:cs="Arial"/>
                <w:szCs w:val="28"/>
              </w:rPr>
            </w:pPr>
            <w:r w:rsidRPr="00A57713">
              <w:rPr>
                <w:sz w:val="24"/>
              </w:rPr>
              <w:t>Future Agricultural Policy Decisions for Northern Ireland</w:t>
            </w:r>
            <w:r>
              <w:rPr>
                <w:sz w:val="24"/>
              </w:rPr>
              <w:t xml:space="preserve"> </w:t>
            </w:r>
            <w:hyperlink r:id="rId17" w:history="1">
              <w:r w:rsidRPr="00EF74E6">
                <w:rPr>
                  <w:rStyle w:val="Hyperlink"/>
                  <w:sz w:val="24"/>
                </w:rPr>
                <w:t>www.daera-ni.gov.uk/publications/future-agricultural-policy-decisions-northern-ireland</w:t>
              </w:r>
            </w:hyperlink>
          </w:p>
          <w:p w14:paraId="518D581E" w14:textId="77777777" w:rsidR="00635B12" w:rsidRPr="00653481" w:rsidRDefault="00635B12" w:rsidP="00635B12">
            <w:pPr>
              <w:pStyle w:val="DAERABodyText14pt"/>
              <w:spacing w:line="240" w:lineRule="auto"/>
              <w:ind w:left="720"/>
              <w:rPr>
                <w:rFonts w:cs="Arial"/>
                <w:szCs w:val="28"/>
              </w:rPr>
            </w:pPr>
          </w:p>
        </w:tc>
      </w:tr>
    </w:tbl>
    <w:p w14:paraId="2AECB1A0" w14:textId="77777777" w:rsidR="004B1E13" w:rsidRPr="004B1E13" w:rsidRDefault="004B1E13" w:rsidP="004B1E13">
      <w:pPr>
        <w:pStyle w:val="DAERABodyText14pt"/>
        <w:rPr>
          <w:b/>
          <w:bCs/>
        </w:rPr>
      </w:pPr>
    </w:p>
    <w:p w14:paraId="556706F7" w14:textId="77777777" w:rsidR="004B1E13" w:rsidRDefault="004B1E13" w:rsidP="004B1E13">
      <w:pPr>
        <w:pStyle w:val="DAERABodyText14pt"/>
        <w:rPr>
          <w:b/>
          <w:bCs/>
        </w:rPr>
      </w:pPr>
      <w:r w:rsidRPr="004B1E13">
        <w:rPr>
          <w:b/>
          <w:bCs/>
        </w:rPr>
        <w:t>Who owns them?</w:t>
      </w:r>
    </w:p>
    <w:tbl>
      <w:tblPr>
        <w:tblStyle w:val="TableGrid"/>
        <w:tblW w:w="9913" w:type="dxa"/>
        <w:tblLook w:val="04A0" w:firstRow="1" w:lastRow="0" w:firstColumn="1" w:lastColumn="0" w:noHBand="0" w:noVBand="1"/>
      </w:tblPr>
      <w:tblGrid>
        <w:gridCol w:w="9913"/>
      </w:tblGrid>
      <w:tr w:rsidR="00635B12" w14:paraId="413116F9" w14:textId="77777777" w:rsidTr="00635B12">
        <w:tc>
          <w:tcPr>
            <w:tcW w:w="9913" w:type="dxa"/>
          </w:tcPr>
          <w:p w14:paraId="370A7021" w14:textId="77777777" w:rsidR="00635B12" w:rsidRPr="00A57713" w:rsidRDefault="00635B12" w:rsidP="00C71D50">
            <w:pPr>
              <w:pStyle w:val="DAERABodyText14pt"/>
              <w:numPr>
                <w:ilvl w:val="0"/>
                <w:numId w:val="32"/>
              </w:numPr>
              <w:spacing w:line="240" w:lineRule="auto"/>
              <w:rPr>
                <w:rFonts w:cs="Arial"/>
                <w:sz w:val="24"/>
              </w:rPr>
            </w:pPr>
            <w:r w:rsidRPr="00A57713">
              <w:rPr>
                <w:rFonts w:cs="Arial"/>
                <w:sz w:val="24"/>
              </w:rPr>
              <w:t>Programme for Government 2024-2027 ‘Our Plan: Doing What Matters Most’ – NI Executive</w:t>
            </w:r>
          </w:p>
          <w:p w14:paraId="267C766F" w14:textId="77777777" w:rsidR="00635B12" w:rsidRPr="00A57713" w:rsidRDefault="00635B12" w:rsidP="00C71D50">
            <w:pPr>
              <w:pStyle w:val="DAERABodyText14pt"/>
              <w:numPr>
                <w:ilvl w:val="0"/>
                <w:numId w:val="32"/>
              </w:numPr>
              <w:spacing w:line="240" w:lineRule="auto"/>
              <w:rPr>
                <w:rFonts w:cs="Arial"/>
                <w:sz w:val="24"/>
              </w:rPr>
            </w:pPr>
            <w:r w:rsidRPr="00A57713">
              <w:rPr>
                <w:rFonts w:cs="Arial"/>
                <w:color w:val="000000"/>
                <w:sz w:val="24"/>
                <w:shd w:val="clear" w:color="auto" w:fill="FFFFFF"/>
              </w:rPr>
              <w:t>Vision for Sustainable Agriculture Programme in Northern Ireland – DAERA</w:t>
            </w:r>
          </w:p>
          <w:p w14:paraId="26193F45" w14:textId="6D77F7E5" w:rsidR="00635B12" w:rsidRPr="00C71D50" w:rsidRDefault="00635B12" w:rsidP="00C71D50">
            <w:pPr>
              <w:pStyle w:val="DAERABodyText14pt"/>
              <w:numPr>
                <w:ilvl w:val="0"/>
                <w:numId w:val="32"/>
              </w:numPr>
              <w:spacing w:line="240" w:lineRule="auto"/>
              <w:rPr>
                <w:rFonts w:cs="Arial"/>
                <w:szCs w:val="28"/>
              </w:rPr>
            </w:pPr>
            <w:r w:rsidRPr="00A57713">
              <w:rPr>
                <w:sz w:val="24"/>
              </w:rPr>
              <w:t xml:space="preserve">Future Agricultural Policy Decisions for Northern Ireland </w:t>
            </w:r>
            <w:r>
              <w:rPr>
                <w:sz w:val="24"/>
              </w:rPr>
              <w:t>–</w:t>
            </w:r>
            <w:r w:rsidRPr="00A57713">
              <w:rPr>
                <w:sz w:val="24"/>
              </w:rPr>
              <w:t xml:space="preserve"> DAERA</w:t>
            </w:r>
          </w:p>
        </w:tc>
      </w:tr>
    </w:tbl>
    <w:p w14:paraId="4FF543B3" w14:textId="77777777" w:rsidR="00DC50B5" w:rsidRDefault="00DC50B5" w:rsidP="004B1E13">
      <w:pPr>
        <w:pStyle w:val="DAERABodyText14pt"/>
        <w:rPr>
          <w:b/>
          <w:bCs/>
        </w:rPr>
      </w:pPr>
    </w:p>
    <w:p w14:paraId="0F871617" w14:textId="77777777" w:rsidR="00DC50B5" w:rsidRPr="002569BA" w:rsidRDefault="00DC50B5" w:rsidP="002569BA">
      <w:pPr>
        <w:pStyle w:val="DAERASubHeader"/>
      </w:pPr>
      <w:r w:rsidRPr="002569BA">
        <w:t xml:space="preserve">Available evidence </w:t>
      </w:r>
    </w:p>
    <w:p w14:paraId="4C6735AA" w14:textId="77777777" w:rsidR="00DC50B5" w:rsidRDefault="00DC50B5" w:rsidP="00DC50B5">
      <w:pPr>
        <w:autoSpaceDE w:val="0"/>
        <w:autoSpaceDN w:val="0"/>
        <w:adjustRightInd w:val="0"/>
        <w:rPr>
          <w:rFonts w:cs="Arial"/>
          <w:sz w:val="28"/>
          <w:szCs w:val="28"/>
        </w:rPr>
      </w:pPr>
    </w:p>
    <w:p w14:paraId="2E829546" w14:textId="77777777" w:rsidR="00DC50B5" w:rsidRDefault="00DC50B5" w:rsidP="00DC50B5">
      <w:pPr>
        <w:pStyle w:val="DAERABodyText14pt"/>
        <w:rPr>
          <w:b/>
        </w:rPr>
      </w:pPr>
      <w:r w:rsidRPr="001E3B49">
        <w:t xml:space="preserve">Evidence </w:t>
      </w:r>
      <w:r>
        <w:t xml:space="preserve">to help inform the screening process </w:t>
      </w:r>
      <w:r w:rsidRPr="001E3B49">
        <w:t xml:space="preserve">may </w:t>
      </w:r>
      <w:r>
        <w:t xml:space="preserve">take many forms.  Public authorities should ensure that their screening decision is informed by relevant data. The Commission has produced this guide to </w:t>
      </w:r>
      <w:hyperlink r:id="rId18" w:tooltip="Link to ECNI publication - S75 Using Evidence in Policy Making - A Signposting Guide" w:history="1">
        <w:r>
          <w:rPr>
            <w:rStyle w:val="Hyperlink"/>
            <w:rFonts w:cs="Arial"/>
            <w:szCs w:val="28"/>
          </w:rPr>
          <w:t>signpost to S75 data</w:t>
        </w:r>
      </w:hyperlink>
      <w:r>
        <w:t>.</w:t>
      </w:r>
    </w:p>
    <w:p w14:paraId="7DB0E704" w14:textId="282BC25D" w:rsidR="00DC50B5" w:rsidRDefault="00DC50B5" w:rsidP="00DC50B5">
      <w:pPr>
        <w:pStyle w:val="DAERABodyText14pt"/>
      </w:pPr>
      <w:r>
        <w:rPr>
          <w:b/>
        </w:rPr>
        <w:br/>
      </w:r>
      <w:r w:rsidRPr="00FA0121">
        <w:t xml:space="preserve">What </w:t>
      </w:r>
      <w:r w:rsidRPr="0087101B">
        <w:rPr>
          <w:u w:val="single"/>
        </w:rPr>
        <w:t>evidence/information</w:t>
      </w:r>
      <w:r w:rsidRPr="00FA0121">
        <w:t xml:space="preserve"> (both qualitative and quantitative) have you gathered to inform this policy? </w:t>
      </w:r>
      <w:r>
        <w:t xml:space="preserve"> </w:t>
      </w:r>
      <w:r w:rsidRPr="00FA0121">
        <w:t>Specify</w:t>
      </w:r>
      <w:r>
        <w:t xml:space="preserve"> </w:t>
      </w:r>
      <w:r w:rsidRPr="0087101B">
        <w:rPr>
          <w:u w:val="single"/>
        </w:rPr>
        <w:t>details</w:t>
      </w:r>
      <w:r>
        <w:t xml:space="preserve"> </w:t>
      </w:r>
      <w:r w:rsidRPr="00FA0121">
        <w:t>for each of the Section 75 categories</w:t>
      </w:r>
      <w:r>
        <w:t>.</w:t>
      </w:r>
    </w:p>
    <w:p w14:paraId="069B7C6B" w14:textId="77777777" w:rsidR="00DC50B5" w:rsidRDefault="00DC50B5" w:rsidP="00DC50B5">
      <w:pPr>
        <w:pStyle w:val="DAERABodyText14pt"/>
      </w:pPr>
    </w:p>
    <w:p w14:paraId="1600C102" w14:textId="77777777" w:rsidR="00DC50B5" w:rsidRPr="00FA448F" w:rsidRDefault="00DC50B5" w:rsidP="00DC50B5">
      <w:pPr>
        <w:pStyle w:val="DAERABodyText14pt"/>
        <w:rPr>
          <w:i/>
          <w:color w:val="2F5496" w:themeColor="accent1" w:themeShade="BF"/>
        </w:rPr>
      </w:pPr>
      <w:r w:rsidRPr="00FA448F">
        <w:rPr>
          <w:bCs/>
          <w:i/>
          <w:color w:val="2F5496" w:themeColor="accent1" w:themeShade="BF"/>
        </w:rPr>
        <w:t>Please ensure all data used is the most current and up to date available. You should verify this by contacting the Departmental Statisticians.</w:t>
      </w:r>
    </w:p>
    <w:p w14:paraId="35F91CAE" w14:textId="77777777" w:rsidR="00DC50B5" w:rsidRDefault="00DC50B5" w:rsidP="00DC50B5">
      <w:pPr>
        <w:pStyle w:val="DAERABodyText14pt"/>
        <w:rPr>
          <w:b/>
        </w:rPr>
      </w:pPr>
    </w:p>
    <w:p w14:paraId="732D617D" w14:textId="77777777" w:rsidR="003F30B6" w:rsidRDefault="003F30B6" w:rsidP="00DC50B5">
      <w:pPr>
        <w:pStyle w:val="DAERABodyText14pt"/>
        <w:rPr>
          <w:b/>
        </w:rPr>
      </w:pPr>
    </w:p>
    <w:p w14:paraId="75A65F14" w14:textId="77777777" w:rsidR="003F30B6" w:rsidRDefault="003F30B6" w:rsidP="00DC50B5">
      <w:pPr>
        <w:pStyle w:val="DAERABodyText14pt"/>
        <w:rPr>
          <w:b/>
        </w:rPr>
      </w:pPr>
    </w:p>
    <w:p w14:paraId="0480D9E8" w14:textId="77777777" w:rsidR="0085039D" w:rsidRPr="00FA0121" w:rsidRDefault="0085039D" w:rsidP="00DC50B5">
      <w:pPr>
        <w:pStyle w:val="DAERABodyText14pt"/>
        <w:rPr>
          <w:b/>
        </w:rPr>
      </w:pPr>
    </w:p>
    <w:p w14:paraId="0F8ADF94" w14:textId="64E2AF3F" w:rsidR="00DC50B5" w:rsidRPr="00DC50B5" w:rsidRDefault="00DC50B5" w:rsidP="00DC50B5">
      <w:pPr>
        <w:pStyle w:val="DAERABodyText14pt"/>
        <w:rPr>
          <w:b/>
          <w:bCs/>
        </w:rPr>
      </w:pPr>
      <w:r w:rsidRPr="00DC50B5">
        <w:rPr>
          <w:b/>
          <w:bCs/>
        </w:rPr>
        <w:lastRenderedPageBreak/>
        <w:t>Religious belief evidence/information:</w:t>
      </w:r>
    </w:p>
    <w:tbl>
      <w:tblPr>
        <w:tblStyle w:val="TableGrid"/>
        <w:tblW w:w="0" w:type="auto"/>
        <w:tblLook w:val="04A0" w:firstRow="1" w:lastRow="0" w:firstColumn="1" w:lastColumn="0" w:noHBand="0" w:noVBand="1"/>
      </w:tblPr>
      <w:tblGrid>
        <w:gridCol w:w="9913"/>
      </w:tblGrid>
      <w:tr w:rsidR="00DC50B5" w:rsidRPr="00FA7219" w14:paraId="3E8C3EF0" w14:textId="77777777" w:rsidTr="003F41DB">
        <w:tc>
          <w:tcPr>
            <w:tcW w:w="9913" w:type="dxa"/>
          </w:tcPr>
          <w:p w14:paraId="2C13ACAB" w14:textId="77777777" w:rsidR="006635E6" w:rsidRPr="00FA7219" w:rsidRDefault="006635E6" w:rsidP="005021B5">
            <w:pPr>
              <w:rPr>
                <w:rFonts w:ascii="Arial" w:eastAsia="Times New Roman" w:hAnsi="Arial" w:cs="Arial"/>
              </w:rPr>
            </w:pPr>
            <w:r w:rsidRPr="00FA7219">
              <w:rPr>
                <w:rFonts w:ascii="Arial" w:eastAsia="Times New Roman" w:hAnsi="Arial" w:cs="Arial"/>
              </w:rPr>
              <w:t>Consideration has been given to</w:t>
            </w:r>
          </w:p>
          <w:p w14:paraId="09D3EEFF" w14:textId="77777777" w:rsidR="006635E6" w:rsidRPr="00FA7219" w:rsidRDefault="006635E6" w:rsidP="005021B5">
            <w:pPr>
              <w:pStyle w:val="ListParagraph"/>
              <w:numPr>
                <w:ilvl w:val="0"/>
                <w:numId w:val="25"/>
              </w:numPr>
              <w:rPr>
                <w:rFonts w:cs="Arial"/>
                <w:szCs w:val="24"/>
              </w:rPr>
            </w:pPr>
            <w:r w:rsidRPr="00FA7219">
              <w:rPr>
                <w:rFonts w:cs="Arial"/>
                <w:szCs w:val="24"/>
              </w:rPr>
              <w:t>The 2021 Census of Northern Ireland (</w:t>
            </w:r>
            <w:hyperlink r:id="rId19" w:history="1">
              <w:r w:rsidRPr="00FA7219">
                <w:rPr>
                  <w:rStyle w:val="Hyperlink"/>
                  <w:rFonts w:cs="Arial"/>
                  <w:szCs w:val="24"/>
                </w:rPr>
                <w:t>2021 Census | Northern Ireland Statistics and Research Agency</w:t>
              </w:r>
            </w:hyperlink>
            <w:r w:rsidRPr="00FA7219">
              <w:rPr>
                <w:rFonts w:cs="Arial"/>
                <w:szCs w:val="24"/>
              </w:rPr>
              <w:t>);</w:t>
            </w:r>
          </w:p>
          <w:p w14:paraId="22845C12" w14:textId="77777777" w:rsidR="006635E6" w:rsidRPr="00FA7219" w:rsidRDefault="006635E6" w:rsidP="005021B5">
            <w:pPr>
              <w:pStyle w:val="ListParagraph"/>
              <w:numPr>
                <w:ilvl w:val="0"/>
                <w:numId w:val="25"/>
              </w:numPr>
              <w:rPr>
                <w:rFonts w:cs="Arial"/>
                <w:szCs w:val="24"/>
              </w:rPr>
            </w:pPr>
            <w:r w:rsidRPr="00FA7219">
              <w:rPr>
                <w:rFonts w:cs="Arial"/>
                <w:szCs w:val="24"/>
              </w:rPr>
              <w:t>The Northern Ireland Life and Times Survey (2023) (</w:t>
            </w:r>
            <w:hyperlink r:id="rId20" w:history="1">
              <w:r w:rsidRPr="00FA7219">
                <w:rPr>
                  <w:rStyle w:val="Hyperlink"/>
                  <w:rFonts w:cs="Arial"/>
                  <w:szCs w:val="24"/>
                </w:rPr>
                <w:t>Northern Ireland Life and Times Survey: 2023</w:t>
              </w:r>
            </w:hyperlink>
            <w:r w:rsidRPr="00FA7219">
              <w:rPr>
                <w:rFonts w:cs="Arial"/>
                <w:szCs w:val="24"/>
              </w:rPr>
              <w:t>); and</w:t>
            </w:r>
          </w:p>
          <w:p w14:paraId="4ACCD131" w14:textId="77777777" w:rsidR="006635E6" w:rsidRPr="00FA7219" w:rsidRDefault="006635E6" w:rsidP="005021B5">
            <w:pPr>
              <w:pStyle w:val="ListParagraph"/>
              <w:numPr>
                <w:ilvl w:val="0"/>
                <w:numId w:val="25"/>
              </w:numPr>
              <w:rPr>
                <w:rFonts w:cs="Arial"/>
                <w:szCs w:val="24"/>
              </w:rPr>
            </w:pPr>
            <w:r w:rsidRPr="00FA7219">
              <w:rPr>
                <w:rFonts w:cs="Arial"/>
                <w:szCs w:val="24"/>
              </w:rPr>
              <w:t>The 2018 Equality Indicators for Northern Ireland Farmers Report (</w:t>
            </w:r>
            <w:hyperlink r:id="rId21" w:history="1">
              <w:r w:rsidRPr="00FA7219">
                <w:rPr>
                  <w:rStyle w:val="Hyperlink"/>
                  <w:rFonts w:cs="Arial"/>
                  <w:szCs w:val="24"/>
                </w:rPr>
                <w:t>Equality indicators Report | Department of Agriculture, Environment and Rural Affairs</w:t>
              </w:r>
            </w:hyperlink>
            <w:r w:rsidRPr="00FA7219">
              <w:rPr>
                <w:rFonts w:cs="Arial"/>
                <w:szCs w:val="24"/>
              </w:rPr>
              <w:t xml:space="preserve">). </w:t>
            </w:r>
          </w:p>
          <w:p w14:paraId="2E82168D" w14:textId="77777777" w:rsidR="006635E6" w:rsidRPr="00FA7219" w:rsidRDefault="006635E6" w:rsidP="005021B5">
            <w:pPr>
              <w:rPr>
                <w:rFonts w:ascii="Arial" w:eastAsia="Times New Roman" w:hAnsi="Arial" w:cs="Arial"/>
              </w:rPr>
            </w:pPr>
          </w:p>
          <w:p w14:paraId="4FA7D937" w14:textId="77777777" w:rsidR="006635E6" w:rsidRPr="00FA7219" w:rsidRDefault="006635E6" w:rsidP="005021B5">
            <w:pPr>
              <w:rPr>
                <w:rFonts w:ascii="Arial" w:eastAsia="Times New Roman" w:hAnsi="Arial" w:cs="Arial"/>
              </w:rPr>
            </w:pPr>
            <w:r w:rsidRPr="00FA7219">
              <w:rPr>
                <w:rFonts w:ascii="Arial" w:eastAsia="Times New Roman" w:hAnsi="Arial" w:cs="Arial"/>
              </w:rPr>
              <w:t xml:space="preserve">The 2021 Census of Northern Ireland found that 43.5% of the population belongs to one of the main Protestant Christian Churches, 45.7% of the population belongs to the Catholic Church and 9.3% do not belong to either religious belief.  In rural areas, the make-up is 43% Protestant and other Christian, 45% Catholic, 12% other or non-stated. </w:t>
            </w:r>
          </w:p>
          <w:p w14:paraId="75450372" w14:textId="77777777" w:rsidR="006635E6" w:rsidRPr="00FA7219" w:rsidRDefault="006635E6" w:rsidP="005021B5">
            <w:pPr>
              <w:rPr>
                <w:rFonts w:ascii="Arial" w:eastAsia="Times New Roman" w:hAnsi="Arial" w:cs="Arial"/>
              </w:rPr>
            </w:pPr>
          </w:p>
          <w:p w14:paraId="73A21EE7" w14:textId="77777777" w:rsidR="006635E6" w:rsidRPr="00FA7219" w:rsidRDefault="006635E6" w:rsidP="005021B5">
            <w:pPr>
              <w:rPr>
                <w:rFonts w:ascii="Arial" w:eastAsia="Times New Roman" w:hAnsi="Arial" w:cs="Times New Roman"/>
                <w:bCs/>
              </w:rPr>
            </w:pPr>
            <w:r w:rsidRPr="00FA7219">
              <w:rPr>
                <w:rFonts w:ascii="Arial" w:eastAsia="Times New Roman" w:hAnsi="Arial" w:cs="Arial"/>
              </w:rPr>
              <w:t xml:space="preserve">The 2018 DAERA Equality Indicators for Northern Ireland Farmers Report found that </w:t>
            </w:r>
            <w:proofErr w:type="gramStart"/>
            <w:r w:rsidRPr="00FA7219">
              <w:rPr>
                <w:rFonts w:ascii="Arial" w:eastAsia="Times New Roman" w:hAnsi="Arial" w:cs="Arial"/>
              </w:rPr>
              <w:t>overall</w:t>
            </w:r>
            <w:proofErr w:type="gramEnd"/>
            <w:r w:rsidRPr="00FA7219">
              <w:rPr>
                <w:rFonts w:ascii="Arial" w:eastAsia="Times New Roman" w:hAnsi="Arial" w:cs="Arial"/>
              </w:rPr>
              <w:t xml:space="preserve"> 42% of farmers were members of the Catholic community and 51% were members of the Protestant and other Christian community. </w:t>
            </w:r>
          </w:p>
          <w:p w14:paraId="2D8872BD" w14:textId="77777777" w:rsidR="006635E6" w:rsidRPr="00FA7219" w:rsidRDefault="006635E6" w:rsidP="005021B5">
            <w:pPr>
              <w:spacing w:before="240" w:after="240"/>
              <w:rPr>
                <w:rFonts w:ascii="Arial" w:eastAsia="Times New Roman" w:hAnsi="Arial" w:cs="Arial"/>
              </w:rPr>
            </w:pPr>
            <w:r w:rsidRPr="00FA7219">
              <w:rPr>
                <w:rFonts w:ascii="Arial" w:eastAsia="Times New Roman" w:hAnsi="Arial" w:cs="Arial"/>
              </w:rPr>
              <w:t>This Report also found differences within farm size categories by farmer religion as detailed below:</w:t>
            </w:r>
          </w:p>
          <w:p w14:paraId="66A68903" w14:textId="77777777" w:rsidR="006635E6" w:rsidRPr="00FA7219" w:rsidRDefault="006635E6" w:rsidP="005021B5">
            <w:pPr>
              <w:numPr>
                <w:ilvl w:val="0"/>
                <w:numId w:val="24"/>
              </w:numPr>
              <w:contextualSpacing/>
              <w:rPr>
                <w:rFonts w:ascii="Arial" w:eastAsia="Times New Roman" w:hAnsi="Arial" w:cs="Arial"/>
              </w:rPr>
            </w:pPr>
            <w:r w:rsidRPr="00FA7219">
              <w:rPr>
                <w:rFonts w:ascii="Arial" w:eastAsia="Times New Roman" w:hAnsi="Arial" w:cs="Arial"/>
              </w:rPr>
              <w:t>48% of Catholics farm very small farms compared to 46% Protestant and other Christian farmers;</w:t>
            </w:r>
          </w:p>
          <w:p w14:paraId="1DE31574" w14:textId="77777777" w:rsidR="006635E6" w:rsidRPr="00FA7219" w:rsidRDefault="006635E6" w:rsidP="005021B5">
            <w:pPr>
              <w:numPr>
                <w:ilvl w:val="0"/>
                <w:numId w:val="24"/>
              </w:numPr>
              <w:contextualSpacing/>
              <w:rPr>
                <w:rFonts w:ascii="Arial" w:eastAsia="Times New Roman" w:hAnsi="Arial" w:cs="Arial"/>
              </w:rPr>
            </w:pPr>
            <w:r w:rsidRPr="00FA7219">
              <w:rPr>
                <w:rFonts w:ascii="Arial" w:eastAsia="Times New Roman" w:hAnsi="Arial" w:cs="Arial"/>
              </w:rPr>
              <w:t>Catholics were more likely than Protestants to farm on very small farms, with 85% of Catholics farming small farms compared to 68% of Protestants; and</w:t>
            </w:r>
          </w:p>
          <w:p w14:paraId="2BBAC30E" w14:textId="77777777" w:rsidR="006635E6" w:rsidRPr="00FA7219" w:rsidRDefault="006635E6" w:rsidP="005021B5">
            <w:pPr>
              <w:numPr>
                <w:ilvl w:val="0"/>
                <w:numId w:val="24"/>
              </w:numPr>
              <w:contextualSpacing/>
              <w:rPr>
                <w:rFonts w:ascii="Arial" w:eastAsia="Times New Roman" w:hAnsi="Arial" w:cs="Arial"/>
              </w:rPr>
            </w:pPr>
            <w:r w:rsidRPr="00FA7219">
              <w:rPr>
                <w:rFonts w:ascii="Arial" w:eastAsia="Times New Roman" w:hAnsi="Arial" w:cs="Arial"/>
              </w:rPr>
              <w:t>Only 2% of Catholics have large farms compared to 10% of Protestant farmers.</w:t>
            </w:r>
          </w:p>
          <w:p w14:paraId="36D9C79A" w14:textId="77777777" w:rsidR="006635E6" w:rsidRPr="00FA7219" w:rsidRDefault="006635E6" w:rsidP="005021B5">
            <w:pPr>
              <w:pStyle w:val="DAERABodyText14pt"/>
              <w:spacing w:line="240" w:lineRule="auto"/>
              <w:rPr>
                <w:rFonts w:eastAsia="Times New Roman" w:cs="Arial"/>
                <w:sz w:val="24"/>
              </w:rPr>
            </w:pPr>
          </w:p>
          <w:p w14:paraId="5DAFDBB3" w14:textId="04D8E222" w:rsidR="00DC50B5" w:rsidRPr="00FA7219" w:rsidRDefault="006635E6" w:rsidP="005021B5">
            <w:pPr>
              <w:pStyle w:val="DAERABodyText14pt"/>
              <w:spacing w:line="240" w:lineRule="auto"/>
              <w:rPr>
                <w:sz w:val="24"/>
              </w:rPr>
            </w:pPr>
            <w:r w:rsidRPr="00FA7219">
              <w:rPr>
                <w:rFonts w:eastAsia="Times New Roman" w:cs="Arial"/>
                <w:sz w:val="24"/>
              </w:rPr>
              <w:t>Differences were also reported in relation to farm type. Catholic farmers were more likely to be engaged in cattle and sheep farming in Less Favoured Areas, with over three quarters (77%) involved in this type of farming compared to 45% of Protestant farmers. More Protestant farmers (25%) were lowland farmers compared to Catholics (12%). A higher proportion of Protestant farmers (16%) were dairy farmers compared to Catholic farmers (5%).</w:t>
            </w:r>
          </w:p>
        </w:tc>
      </w:tr>
    </w:tbl>
    <w:p w14:paraId="278BD0F0" w14:textId="77777777" w:rsidR="001A25E0" w:rsidRDefault="001A25E0" w:rsidP="00DC50B5">
      <w:pPr>
        <w:pStyle w:val="DAERABodyText14pt"/>
        <w:rPr>
          <w:b/>
          <w:bCs/>
        </w:rPr>
      </w:pPr>
    </w:p>
    <w:p w14:paraId="70D20741" w14:textId="10C355EC" w:rsidR="00DC50B5" w:rsidRPr="00DC50B5" w:rsidRDefault="00DC50B5" w:rsidP="00DC50B5">
      <w:pPr>
        <w:pStyle w:val="DAERABodyText14pt"/>
        <w:rPr>
          <w:b/>
          <w:bCs/>
        </w:rPr>
      </w:pPr>
      <w:r w:rsidRPr="00DC50B5">
        <w:rPr>
          <w:b/>
          <w:bCs/>
        </w:rPr>
        <w:t>Political Opinion evidence/information:</w:t>
      </w:r>
    </w:p>
    <w:tbl>
      <w:tblPr>
        <w:tblStyle w:val="TableGrid"/>
        <w:tblW w:w="0" w:type="auto"/>
        <w:tblLook w:val="04A0" w:firstRow="1" w:lastRow="0" w:firstColumn="1" w:lastColumn="0" w:noHBand="0" w:noVBand="1"/>
      </w:tblPr>
      <w:tblGrid>
        <w:gridCol w:w="9913"/>
      </w:tblGrid>
      <w:tr w:rsidR="00DC50B5" w:rsidRPr="00FA7219" w14:paraId="2FCE88D4" w14:textId="77777777" w:rsidTr="003F41DB">
        <w:tc>
          <w:tcPr>
            <w:tcW w:w="9913" w:type="dxa"/>
          </w:tcPr>
          <w:p w14:paraId="6DE2405B" w14:textId="77777777" w:rsidR="006635E6" w:rsidRPr="00FA7219" w:rsidRDefault="006635E6" w:rsidP="005021B5">
            <w:pPr>
              <w:rPr>
                <w:rFonts w:ascii="Arial" w:eastAsia="Times New Roman" w:hAnsi="Arial" w:cs="Arial"/>
              </w:rPr>
            </w:pPr>
            <w:r w:rsidRPr="00FA7219">
              <w:rPr>
                <w:rFonts w:ascii="Arial" w:eastAsia="Times New Roman" w:hAnsi="Arial" w:cs="Times New Roman"/>
              </w:rPr>
              <w:t xml:space="preserve">The Northern Ireland Life and Times Survey </w:t>
            </w:r>
            <w:r w:rsidRPr="00FA7219">
              <w:rPr>
                <w:rFonts w:ascii="Arial" w:eastAsia="Times New Roman" w:hAnsi="Arial" w:cs="Arial"/>
              </w:rPr>
              <w:t xml:space="preserve">2023 </w:t>
            </w:r>
            <w:r w:rsidRPr="00FA7219">
              <w:rPr>
                <w:rFonts w:ascii="Arial" w:hAnsi="Arial" w:cs="Arial"/>
              </w:rPr>
              <w:t xml:space="preserve">found that 28% of the NI population describe themselves as nationalist, 30% as unionist and 43% held </w:t>
            </w:r>
            <w:r w:rsidRPr="00FA7219">
              <w:rPr>
                <w:rFonts w:ascii="Arial" w:eastAsia="Times New Roman" w:hAnsi="Arial" w:cs="Arial"/>
              </w:rPr>
              <w:t>neither</w:t>
            </w:r>
            <w:r w:rsidRPr="00FA7219">
              <w:rPr>
                <w:rFonts w:ascii="Arial" w:eastAsia="Times New Roman" w:hAnsi="Arial" w:cs="Times New Roman"/>
              </w:rPr>
              <w:t xml:space="preserve"> political opinion/other/don’t know.  The Survey found that 37% of those surveyed considered themselves Irish, 36% British, 17% equally Irish and British, and 11% other/don’t know.</w:t>
            </w:r>
          </w:p>
          <w:p w14:paraId="1BCBD627" w14:textId="0F67E0BC" w:rsidR="006635E6" w:rsidRPr="00FA7219" w:rsidRDefault="006635E6" w:rsidP="005021B5">
            <w:pPr>
              <w:rPr>
                <w:rFonts w:ascii="Arial" w:eastAsia="Times New Roman" w:hAnsi="Arial" w:cs="Arial"/>
              </w:rPr>
            </w:pPr>
            <w:r w:rsidRPr="00FA7219">
              <w:rPr>
                <w:rFonts w:ascii="Arial" w:eastAsia="Times New Roman" w:hAnsi="Arial" w:cs="Arial"/>
              </w:rPr>
              <w:br w:type="textWrapping" w:clear="all"/>
              <w:t xml:space="preserve">Information on political opinion was not collected in the Population Census </w:t>
            </w:r>
            <w:proofErr w:type="gramStart"/>
            <w:r w:rsidRPr="00FA7219">
              <w:rPr>
                <w:rFonts w:ascii="Arial" w:eastAsia="Times New Roman" w:hAnsi="Arial" w:cs="Arial"/>
              </w:rPr>
              <w:t>2021,</w:t>
            </w:r>
            <w:proofErr w:type="gramEnd"/>
            <w:r w:rsidRPr="00FA7219">
              <w:rPr>
                <w:rFonts w:ascii="Arial" w:eastAsia="Times New Roman" w:hAnsi="Arial" w:cs="Arial"/>
              </w:rPr>
              <w:t xml:space="preserve"> however, it did include a question on national identity. The 2018 DAERA Equality Indicators for Northern Ireland Farmers Report suggested that national identity is a reasonable proxy indicator for the Unionist/Nationalist statistics.</w:t>
            </w:r>
          </w:p>
          <w:p w14:paraId="75E349A4" w14:textId="77777777" w:rsidR="006635E6" w:rsidRPr="00FA7219" w:rsidRDefault="006635E6" w:rsidP="005021B5">
            <w:pPr>
              <w:rPr>
                <w:rFonts w:ascii="Arial" w:eastAsia="Times New Roman" w:hAnsi="Arial" w:cs="Arial"/>
              </w:rPr>
            </w:pPr>
          </w:p>
          <w:p w14:paraId="2B8D109D" w14:textId="77777777" w:rsidR="006635E6" w:rsidRPr="00FA7219" w:rsidRDefault="006635E6" w:rsidP="005021B5">
            <w:pPr>
              <w:rPr>
                <w:rFonts w:ascii="Arial" w:eastAsia="Times New Roman" w:hAnsi="Arial" w:cs="Arial"/>
              </w:rPr>
            </w:pPr>
            <w:r w:rsidRPr="00FA7219">
              <w:rPr>
                <w:rFonts w:ascii="Arial" w:eastAsia="Times New Roman" w:hAnsi="Arial" w:cs="Arial"/>
              </w:rPr>
              <w:t xml:space="preserve">In the Population Census 2021, 42.8% of people living here identified solely or along with other national identities as ‘British’, 33.3% identified solely or along with other national identities as ‘Irish’. 31.5% identified solely or along with other national identities as </w:t>
            </w:r>
            <w:r w:rsidRPr="00FA7219">
              <w:rPr>
                <w:rFonts w:ascii="Arial" w:eastAsia="Times New Roman" w:hAnsi="Arial" w:cs="Arial"/>
              </w:rPr>
              <w:lastRenderedPageBreak/>
              <w:t>‘Northern Irish’. It also stated that the most numerous person-based national identities were ‘British only’ - 31.9%; ‘Irish only’ - 29.1%; and ‘Northern Irish only’ - 19.8%.</w:t>
            </w:r>
          </w:p>
          <w:p w14:paraId="5DC33093" w14:textId="77777777" w:rsidR="006635E6" w:rsidRPr="00FA7219" w:rsidRDefault="006635E6" w:rsidP="005021B5">
            <w:pPr>
              <w:rPr>
                <w:rFonts w:ascii="Arial" w:eastAsia="Times New Roman" w:hAnsi="Arial" w:cs="Arial"/>
              </w:rPr>
            </w:pPr>
            <w:r w:rsidRPr="00FA7219">
              <w:rPr>
                <w:rFonts w:ascii="Arial" w:eastAsia="Times New Roman" w:hAnsi="Arial" w:cs="Arial"/>
              </w:rPr>
              <w:t xml:space="preserve"> </w:t>
            </w:r>
          </w:p>
          <w:p w14:paraId="242B5391" w14:textId="77777777" w:rsidR="006635E6" w:rsidRPr="00FA7219" w:rsidRDefault="006635E6" w:rsidP="005021B5">
            <w:pPr>
              <w:rPr>
                <w:rFonts w:ascii="Arial" w:eastAsia="Times New Roman" w:hAnsi="Arial" w:cs="Arial"/>
              </w:rPr>
            </w:pPr>
            <w:r w:rsidRPr="00FA7219">
              <w:rPr>
                <w:rFonts w:ascii="Arial" w:eastAsia="Times New Roman" w:hAnsi="Arial" w:cs="Arial"/>
              </w:rPr>
              <w:t xml:space="preserve">Looking in more detail shows marked variation in national identity across Local Government Districts. Key findings are listed below: </w:t>
            </w:r>
          </w:p>
          <w:p w14:paraId="2D31A530" w14:textId="77777777" w:rsidR="006635E6" w:rsidRPr="00FA7219" w:rsidRDefault="006635E6" w:rsidP="005021B5">
            <w:pPr>
              <w:rPr>
                <w:rFonts w:ascii="Arial" w:eastAsia="Times New Roman" w:hAnsi="Arial" w:cs="Arial"/>
              </w:rPr>
            </w:pPr>
          </w:p>
          <w:p w14:paraId="649AEF2A" w14:textId="77777777" w:rsidR="006635E6" w:rsidRPr="00FA7219" w:rsidRDefault="006635E6" w:rsidP="005021B5">
            <w:pPr>
              <w:rPr>
                <w:rFonts w:ascii="Arial" w:eastAsia="Times New Roman" w:hAnsi="Arial" w:cs="Arial"/>
              </w:rPr>
            </w:pPr>
            <w:r w:rsidRPr="00FA7219">
              <w:rPr>
                <w:rFonts w:ascii="Arial" w:eastAsia="Times New Roman" w:hAnsi="Arial" w:cs="Arial"/>
              </w:rPr>
              <w:t xml:space="preserve">• Six areas (Ards and North Down; Mid and East Antrim; Lisburn and Castlereagh; Antrim and Newtownabbey; Causeway Coast and Glens; and Armagh City, Banbridge and Craigavon) have markedly more people identifying as British (solely or in combination) than Irish (solely or in combination); </w:t>
            </w:r>
          </w:p>
          <w:p w14:paraId="26D5F819" w14:textId="77777777" w:rsidR="006635E6" w:rsidRPr="00FA7219" w:rsidRDefault="006635E6" w:rsidP="005021B5">
            <w:pPr>
              <w:rPr>
                <w:rFonts w:ascii="Arial" w:eastAsia="Times New Roman" w:hAnsi="Arial" w:cs="Arial"/>
              </w:rPr>
            </w:pPr>
            <w:r w:rsidRPr="00FA7219">
              <w:rPr>
                <w:rFonts w:ascii="Arial" w:eastAsia="Times New Roman" w:hAnsi="Arial" w:cs="Arial"/>
              </w:rPr>
              <w:t xml:space="preserve">• Four areas (Derry City and Strabane; Newry, Mourne and Down; Mid Ulster; and Fermanagh and Omagh) have markedly more people identifying as Irish (solely or in combination) than British (solely or in combination); and </w:t>
            </w:r>
          </w:p>
          <w:p w14:paraId="799BA8C0" w14:textId="77777777" w:rsidR="006635E6" w:rsidRPr="00FA7219" w:rsidRDefault="006635E6" w:rsidP="005021B5">
            <w:pPr>
              <w:rPr>
                <w:rFonts w:ascii="Arial" w:eastAsia="Times New Roman" w:hAnsi="Arial" w:cs="Arial"/>
              </w:rPr>
            </w:pPr>
            <w:r w:rsidRPr="00FA7219">
              <w:rPr>
                <w:rFonts w:ascii="Arial" w:eastAsia="Times New Roman" w:hAnsi="Arial" w:cs="Arial"/>
              </w:rPr>
              <w:t>• Belfast Local Government District has broadly similar numbers of people identifying as British (solely or in combination) or Irish (solely or in combination).</w:t>
            </w:r>
          </w:p>
          <w:p w14:paraId="63A5CD80" w14:textId="77777777" w:rsidR="006635E6" w:rsidRPr="00FA7219" w:rsidRDefault="006635E6" w:rsidP="005021B5">
            <w:pPr>
              <w:rPr>
                <w:rFonts w:ascii="Arial" w:eastAsia="Times New Roman" w:hAnsi="Arial" w:cs="Arial"/>
              </w:rPr>
            </w:pPr>
            <w:r w:rsidRPr="00FA7219">
              <w:rPr>
                <w:rFonts w:ascii="Arial" w:eastAsia="Times New Roman" w:hAnsi="Arial" w:cs="Arial"/>
              </w:rPr>
              <w:t xml:space="preserve">  </w:t>
            </w:r>
          </w:p>
          <w:p w14:paraId="6AC99C29" w14:textId="758D63C2" w:rsidR="006635E6" w:rsidRPr="00FA7219" w:rsidRDefault="006635E6" w:rsidP="005021B5">
            <w:pPr>
              <w:rPr>
                <w:rFonts w:ascii="Arial" w:eastAsia="Times New Roman" w:hAnsi="Arial" w:cs="Arial"/>
              </w:rPr>
            </w:pPr>
            <w:r w:rsidRPr="00FA7219">
              <w:rPr>
                <w:rFonts w:ascii="Arial" w:eastAsia="Times New Roman" w:hAnsi="Arial" w:cs="Arial"/>
              </w:rPr>
              <w:t xml:space="preserve">The 2018 DAERA Equality Indicators for Northern Ireland Farmers Report indicated that 44% of farmers reported their identity as British only, 26% as Irish only and 23% as Northern Irish only, with 8% stating another identity or a combination of more than one identity. However, the national identity profile varied across farm characteristics, with the proportions indicating a British only identity increasing with farm size, from 40% of those in very small farms to 65% of those in large farms, with Irish only decreasing from 29% in very small farms to only 9% on large farms. </w:t>
            </w:r>
          </w:p>
          <w:p w14:paraId="5378C9FA" w14:textId="77777777" w:rsidR="006635E6" w:rsidRPr="00FA7219" w:rsidRDefault="006635E6" w:rsidP="005021B5">
            <w:pPr>
              <w:rPr>
                <w:rFonts w:ascii="Arial" w:eastAsia="Times New Roman" w:hAnsi="Arial" w:cs="Arial"/>
              </w:rPr>
            </w:pPr>
          </w:p>
          <w:p w14:paraId="5BE96A0A" w14:textId="77777777" w:rsidR="006635E6" w:rsidRPr="00FA7219" w:rsidRDefault="006635E6" w:rsidP="005021B5">
            <w:pPr>
              <w:rPr>
                <w:rFonts w:ascii="Arial" w:eastAsia="Times New Roman" w:hAnsi="Arial" w:cs="Arial"/>
              </w:rPr>
            </w:pPr>
            <w:r w:rsidRPr="00FA7219">
              <w:rPr>
                <w:rFonts w:ascii="Arial" w:eastAsia="Times New Roman" w:hAnsi="Arial" w:cs="Arial"/>
              </w:rPr>
              <w:t xml:space="preserve">High proportions of dairy farmers (62%) and those engaged in mixed farming (63%) stated a British only identity, while only </w:t>
            </w:r>
            <w:r w:rsidRPr="00FA7219">
              <w:rPr>
                <w:rFonts w:ascii="Arial" w:eastAsia="Times New Roman" w:hAnsi="Arial" w:cs="Arial"/>
                <w:color w:val="000000"/>
              </w:rPr>
              <w:t>13% of dairy farmers and 11% of those involved in mixed farming stated that they held an Irish identity.</w:t>
            </w:r>
          </w:p>
          <w:p w14:paraId="2495E2E4" w14:textId="77777777" w:rsidR="006635E6" w:rsidRPr="00FA7219" w:rsidRDefault="006635E6" w:rsidP="005021B5">
            <w:pPr>
              <w:rPr>
                <w:rFonts w:ascii="Arial" w:eastAsia="Times New Roman" w:hAnsi="Arial" w:cs="Arial"/>
              </w:rPr>
            </w:pPr>
          </w:p>
          <w:p w14:paraId="252E15D4" w14:textId="77777777" w:rsidR="006635E6" w:rsidRPr="00FA7219" w:rsidRDefault="006635E6" w:rsidP="005021B5">
            <w:pPr>
              <w:rPr>
                <w:rFonts w:ascii="Arial" w:eastAsia="Times New Roman" w:hAnsi="Arial" w:cs="Arial"/>
              </w:rPr>
            </w:pPr>
            <w:r w:rsidRPr="00FA7219">
              <w:rPr>
                <w:rFonts w:ascii="Arial" w:eastAsia="Times New Roman" w:hAnsi="Arial" w:cs="Arial"/>
              </w:rPr>
              <w:t>More than three quarters of those describing their identity as Irish only (77%) and two-thirds of those with a Northern Irish only identity (68%) were engaged in cattle and sheep farming in Less Favoured Areas, compared to less than half (48%) of farmers of British only identity.</w:t>
            </w:r>
            <w:r w:rsidRPr="00FA7219">
              <w:rPr>
                <w:rFonts w:ascii="Arial" w:eastAsia="Times New Roman" w:hAnsi="Arial" w:cs="Arial"/>
              </w:rPr>
              <w:tab/>
            </w:r>
            <w:r w:rsidRPr="00FA7219">
              <w:rPr>
                <w:rFonts w:ascii="Arial" w:eastAsia="Times New Roman" w:hAnsi="Arial" w:cs="Arial"/>
              </w:rPr>
              <w:tab/>
            </w:r>
            <w:r w:rsidRPr="00FA7219">
              <w:rPr>
                <w:rFonts w:ascii="Arial" w:eastAsia="Times New Roman" w:hAnsi="Arial" w:cs="Arial"/>
              </w:rPr>
              <w:tab/>
            </w:r>
            <w:r w:rsidRPr="00FA7219">
              <w:rPr>
                <w:rFonts w:ascii="Arial" w:eastAsia="Times New Roman" w:hAnsi="Arial" w:cs="Arial"/>
              </w:rPr>
              <w:tab/>
            </w:r>
            <w:r w:rsidRPr="00FA7219">
              <w:rPr>
                <w:rFonts w:ascii="Arial" w:eastAsia="Times New Roman" w:hAnsi="Arial" w:cs="Arial"/>
              </w:rPr>
              <w:tab/>
            </w:r>
            <w:r w:rsidRPr="00FA7219">
              <w:rPr>
                <w:rFonts w:ascii="Arial" w:eastAsia="Times New Roman" w:hAnsi="Arial" w:cs="Arial"/>
              </w:rPr>
              <w:tab/>
            </w:r>
            <w:r w:rsidRPr="00FA7219">
              <w:rPr>
                <w:rFonts w:ascii="Arial" w:eastAsia="Times New Roman" w:hAnsi="Arial" w:cs="Arial"/>
              </w:rPr>
              <w:tab/>
            </w:r>
            <w:r w:rsidRPr="00FA7219">
              <w:rPr>
                <w:rFonts w:ascii="Arial" w:eastAsia="Times New Roman" w:hAnsi="Arial" w:cs="Arial"/>
              </w:rPr>
              <w:tab/>
            </w:r>
            <w:r w:rsidRPr="00FA7219">
              <w:rPr>
                <w:rFonts w:ascii="Arial" w:eastAsia="Times New Roman" w:hAnsi="Arial" w:cs="Arial"/>
              </w:rPr>
              <w:tab/>
            </w:r>
            <w:r w:rsidRPr="00FA7219">
              <w:rPr>
                <w:rFonts w:ascii="Arial" w:eastAsia="Times New Roman" w:hAnsi="Arial" w:cs="Arial"/>
              </w:rPr>
              <w:tab/>
            </w:r>
            <w:r w:rsidRPr="00FA7219">
              <w:rPr>
                <w:rFonts w:ascii="Arial" w:eastAsia="Times New Roman" w:hAnsi="Arial" w:cs="Arial"/>
              </w:rPr>
              <w:tab/>
            </w:r>
            <w:r w:rsidRPr="00FA7219">
              <w:rPr>
                <w:rFonts w:ascii="Arial" w:eastAsia="Times New Roman" w:hAnsi="Arial" w:cs="Arial"/>
              </w:rPr>
              <w:tab/>
            </w:r>
            <w:r w:rsidRPr="00FA7219">
              <w:rPr>
                <w:rFonts w:ascii="Arial" w:eastAsia="Times New Roman" w:hAnsi="Arial" w:cs="Arial"/>
              </w:rPr>
              <w:tab/>
            </w:r>
          </w:p>
          <w:p w14:paraId="7408270D" w14:textId="54337B48" w:rsidR="006635E6" w:rsidRPr="00FA7219" w:rsidRDefault="006635E6" w:rsidP="005021B5">
            <w:pPr>
              <w:rPr>
                <w:rFonts w:ascii="Arial" w:eastAsia="Times New Roman" w:hAnsi="Arial" w:cs="Arial"/>
              </w:rPr>
            </w:pPr>
            <w:r w:rsidRPr="00FA7219">
              <w:rPr>
                <w:rFonts w:ascii="Arial" w:eastAsia="Times New Roman" w:hAnsi="Arial" w:cs="Arial"/>
              </w:rPr>
              <w:t>In contrast, those stating a British only identity were much more likely to be engaged in farming cattle and sheep in lowland areas, dairy farming, or other types of farming activity, than those stating an Irish only or Northern Irish only identity. Farmers with an Irish only identity were almost twice as likely to farm in Severely Disadvantaged Areas (55%) than farmers with a British only identity (28%). The proportion of those with a Northern Irish identity farming in Severely Disadvantaged Areas was also very high at 48%. On the other hand, the proportion of those describing themselves as British only who farmed in lowland areas (39%) was more than twice that of those with an Irish only identity (15%) and higher than those with a Northern Irish only identity (24%).</w:t>
            </w:r>
          </w:p>
          <w:p w14:paraId="77CF1109" w14:textId="77777777" w:rsidR="006635E6" w:rsidRPr="00FA7219" w:rsidRDefault="006635E6" w:rsidP="005021B5">
            <w:pPr>
              <w:rPr>
                <w:rFonts w:ascii="Arial" w:eastAsia="Times New Roman" w:hAnsi="Arial" w:cs="Arial"/>
              </w:rPr>
            </w:pPr>
          </w:p>
          <w:p w14:paraId="446D4A77" w14:textId="5DCD7516" w:rsidR="00DC50B5" w:rsidRPr="00FA7219" w:rsidRDefault="006635E6" w:rsidP="005021B5">
            <w:pPr>
              <w:pStyle w:val="DAERABodyText14pt"/>
              <w:spacing w:line="240" w:lineRule="auto"/>
              <w:rPr>
                <w:sz w:val="24"/>
              </w:rPr>
            </w:pPr>
            <w:r w:rsidRPr="00FA7219">
              <w:rPr>
                <w:rFonts w:eastAsia="Times New Roman" w:cs="Arial"/>
                <w:color w:val="000000"/>
                <w:sz w:val="24"/>
              </w:rPr>
              <w:t xml:space="preserve">These statistics are </w:t>
            </w:r>
            <w:proofErr w:type="gramStart"/>
            <w:r w:rsidRPr="00FA7219">
              <w:rPr>
                <w:rFonts w:eastAsia="Times New Roman" w:cs="Arial"/>
                <w:color w:val="000000"/>
                <w:sz w:val="24"/>
              </w:rPr>
              <w:t>similar to</w:t>
            </w:r>
            <w:proofErr w:type="gramEnd"/>
            <w:r w:rsidRPr="00FA7219">
              <w:rPr>
                <w:rFonts w:eastAsia="Times New Roman" w:cs="Arial"/>
                <w:color w:val="000000"/>
                <w:sz w:val="24"/>
              </w:rPr>
              <w:t xml:space="preserve"> those of religious belief, in that any schemes which appealed to dairy farms, large farms or lowland cattle and sheep farms would be likely to be skewed in favour of farmers that identify as British only.</w:t>
            </w:r>
          </w:p>
        </w:tc>
      </w:tr>
    </w:tbl>
    <w:p w14:paraId="595B051E" w14:textId="77777777" w:rsidR="00AD17D1" w:rsidRDefault="00AD17D1" w:rsidP="00DC50B5">
      <w:pPr>
        <w:pStyle w:val="DAERABodyText14pt"/>
        <w:rPr>
          <w:b/>
          <w:bCs/>
        </w:rPr>
      </w:pPr>
    </w:p>
    <w:p w14:paraId="6266FFF7" w14:textId="77777777" w:rsidR="003F30B6" w:rsidRDefault="003F30B6" w:rsidP="00DC50B5">
      <w:pPr>
        <w:pStyle w:val="DAERABodyText14pt"/>
        <w:rPr>
          <w:b/>
          <w:bCs/>
        </w:rPr>
      </w:pPr>
    </w:p>
    <w:p w14:paraId="004D4204" w14:textId="2C27FB10" w:rsidR="00DC50B5" w:rsidRPr="00DC50B5" w:rsidRDefault="00DC50B5" w:rsidP="00DC50B5">
      <w:pPr>
        <w:pStyle w:val="DAERABodyText14pt"/>
        <w:rPr>
          <w:b/>
          <w:bCs/>
        </w:rPr>
      </w:pPr>
      <w:r w:rsidRPr="00DC50B5">
        <w:rPr>
          <w:b/>
          <w:bCs/>
        </w:rPr>
        <w:lastRenderedPageBreak/>
        <w:t>Racial Group evidence/information:</w:t>
      </w:r>
    </w:p>
    <w:tbl>
      <w:tblPr>
        <w:tblStyle w:val="TableGrid"/>
        <w:tblW w:w="0" w:type="auto"/>
        <w:tblLook w:val="04A0" w:firstRow="1" w:lastRow="0" w:firstColumn="1" w:lastColumn="0" w:noHBand="0" w:noVBand="1"/>
      </w:tblPr>
      <w:tblGrid>
        <w:gridCol w:w="9913"/>
      </w:tblGrid>
      <w:tr w:rsidR="00DC50B5" w:rsidRPr="00FA7219" w14:paraId="6EB272FB" w14:textId="77777777" w:rsidTr="003F41DB">
        <w:tc>
          <w:tcPr>
            <w:tcW w:w="9913" w:type="dxa"/>
          </w:tcPr>
          <w:p w14:paraId="574E8BFE" w14:textId="3C41A4A2" w:rsidR="006635E6" w:rsidRPr="00FA7219" w:rsidRDefault="006635E6" w:rsidP="005021B5">
            <w:pPr>
              <w:rPr>
                <w:rFonts w:ascii="Arial" w:eastAsia="Times New Roman" w:hAnsi="Arial" w:cs="Arial"/>
              </w:rPr>
            </w:pPr>
            <w:r w:rsidRPr="00FA7219">
              <w:rPr>
                <w:rFonts w:ascii="Arial" w:eastAsia="Times New Roman" w:hAnsi="Arial" w:cs="Arial"/>
              </w:rPr>
              <w:t xml:space="preserve">The 2021 Census reported that the number of All Usual Residents who stated that they were from a White Ethnic group was 1,837,575 (96.55%) of the total population. In total, 65,604 (3.45%) of All Usual Residents belonged to ethnic minority groups. The ethnic minority groups with the highest prevalence were those belonging to the Mixed Ethnicity (14,382) categorisation, followed by those belonging to the Indian (9,881), Chinese (9,495), and Black African (8,069) ethnicity categorisations.  Irish Travellers accounted for 0.14% (2,609) of the </w:t>
            </w:r>
            <w:proofErr w:type="gramStart"/>
            <w:r w:rsidRPr="00FA7219">
              <w:rPr>
                <w:rFonts w:ascii="Arial" w:eastAsia="Times New Roman" w:hAnsi="Arial" w:cs="Arial"/>
              </w:rPr>
              <w:t>All Usual</w:t>
            </w:r>
            <w:proofErr w:type="gramEnd"/>
            <w:r w:rsidRPr="00FA7219">
              <w:rPr>
                <w:rFonts w:ascii="Arial" w:eastAsia="Times New Roman" w:hAnsi="Arial" w:cs="Arial"/>
              </w:rPr>
              <w:t xml:space="preserve"> Resident population and Roma 0.08% (1,529). </w:t>
            </w:r>
          </w:p>
          <w:p w14:paraId="7B5D72A0" w14:textId="77777777" w:rsidR="006635E6" w:rsidRPr="00FA7219" w:rsidRDefault="006635E6" w:rsidP="005021B5">
            <w:pPr>
              <w:rPr>
                <w:rFonts w:ascii="Arial" w:eastAsia="Times New Roman" w:hAnsi="Arial" w:cs="Arial"/>
              </w:rPr>
            </w:pPr>
          </w:p>
          <w:p w14:paraId="4B035EC8" w14:textId="3D55AF72" w:rsidR="006635E6" w:rsidRPr="00FA7219" w:rsidRDefault="006635E6" w:rsidP="005021B5">
            <w:pPr>
              <w:rPr>
                <w:rFonts w:ascii="Arial" w:eastAsia="Times New Roman" w:hAnsi="Arial" w:cs="Arial"/>
              </w:rPr>
            </w:pPr>
            <w:r w:rsidRPr="00FA7219">
              <w:rPr>
                <w:rFonts w:ascii="Arial" w:eastAsia="Times New Roman" w:hAnsi="Arial" w:cs="Arial"/>
              </w:rPr>
              <w:t>The 2001/02 Social Survey of Farmers and Farm Families across Northern Ireland (most recent) (</w:t>
            </w:r>
            <w:hyperlink r:id="rId22" w:history="1">
              <w:r w:rsidRPr="00FA7219">
                <w:rPr>
                  <w:rStyle w:val="Hyperlink"/>
                  <w:rFonts w:ascii="Arial" w:eastAsia="Times New Roman" w:hAnsi="Arial" w:cs="Arial"/>
                </w:rPr>
                <w:t>Farmers and farm families in Northern Ireland</w:t>
              </w:r>
            </w:hyperlink>
            <w:r w:rsidRPr="00FA7219">
              <w:rPr>
                <w:rFonts w:ascii="Arial" w:eastAsia="Times New Roman" w:hAnsi="Arial" w:cs="Arial"/>
              </w:rPr>
              <w:t>) outlined that the farming population was overwhelmingly white and that there was no difference in racial group by type or size of farm. This survey was conducted nearly 20 years ago and the racial group statistics in both the 2021 census and 2018 DAERA Equality Indicators for Northern Ireland Farmers Report reflect the original findings of the 2001/02 survey.</w:t>
            </w:r>
          </w:p>
          <w:p w14:paraId="5AE49ACA" w14:textId="1B388507" w:rsidR="006635E6" w:rsidRPr="00FA7219" w:rsidRDefault="006635E6" w:rsidP="005021B5">
            <w:pPr>
              <w:rPr>
                <w:rFonts w:ascii="Arial" w:eastAsia="Times New Roman" w:hAnsi="Arial" w:cs="Arial"/>
              </w:rPr>
            </w:pPr>
            <w:r w:rsidRPr="00FA7219">
              <w:rPr>
                <w:rFonts w:ascii="Arial" w:eastAsia="Times New Roman" w:hAnsi="Arial" w:cs="Arial"/>
              </w:rPr>
              <w:t>2018 DAERA Equality Indicators for Northern Ireland Farmers Report stated the proportion of farmers stating an ethnicity other than white was too small to examine differences by farm characteristics. This would support the view that the Farming with Nature Transition Scheme policy set out in this document is likely to affect largely white beneficiaries, reflecting the makeup of the population.</w:t>
            </w:r>
          </w:p>
          <w:p w14:paraId="0F130C21" w14:textId="77777777" w:rsidR="006635E6" w:rsidRPr="00FA7219" w:rsidRDefault="006635E6" w:rsidP="005021B5">
            <w:pPr>
              <w:rPr>
                <w:rFonts w:ascii="Arial" w:eastAsia="Times New Roman" w:hAnsi="Arial" w:cs="Arial"/>
              </w:rPr>
            </w:pPr>
          </w:p>
          <w:p w14:paraId="2EEA5458" w14:textId="62542480" w:rsidR="00DC50B5" w:rsidRPr="00FA7219" w:rsidRDefault="006635E6" w:rsidP="005021B5">
            <w:pPr>
              <w:pStyle w:val="DAERABodyText14pt"/>
              <w:spacing w:line="240" w:lineRule="auto"/>
              <w:rPr>
                <w:rFonts w:cs="Arial"/>
                <w:sz w:val="24"/>
              </w:rPr>
            </w:pPr>
            <w:r w:rsidRPr="00FA7219">
              <w:rPr>
                <w:rFonts w:eastAsia="Times New Roman" w:cs="Arial"/>
                <w:sz w:val="24"/>
              </w:rPr>
              <w:t>NI: IN PROFILE Key statistics on Northern Ireland 2021 (</w:t>
            </w:r>
            <w:hyperlink r:id="rId23" w:history="1">
              <w:r w:rsidRPr="00FA7219">
                <w:rPr>
                  <w:rStyle w:val="Hyperlink"/>
                  <w:rFonts w:eastAsia="Times New Roman" w:cs="Arial"/>
                  <w:sz w:val="24"/>
                </w:rPr>
                <w:t>NI: IN PROFILE Key statistics on Northern Ireland</w:t>
              </w:r>
            </w:hyperlink>
            <w:r w:rsidRPr="00FA7219" w:rsidDel="00425D5D">
              <w:rPr>
                <w:rFonts w:eastAsia="Times New Roman" w:cs="Arial"/>
                <w:sz w:val="24"/>
              </w:rPr>
              <w:t xml:space="preserve"> </w:t>
            </w:r>
            <w:r w:rsidRPr="00FA7219">
              <w:rPr>
                <w:rFonts w:eastAsia="Times New Roman" w:cs="Arial"/>
                <w:sz w:val="24"/>
              </w:rPr>
              <w:t>) figures indicate there are around 53,000 people living here in 2019 who were born in the rest of the EU (excluding UK and Ireland). A small number of migrant workers are employed within the farming industry.</w:t>
            </w:r>
          </w:p>
        </w:tc>
      </w:tr>
    </w:tbl>
    <w:p w14:paraId="5F24EBCE" w14:textId="77777777" w:rsidR="00E30F98" w:rsidRDefault="00E30F98" w:rsidP="00DC50B5">
      <w:pPr>
        <w:pStyle w:val="DAERABodyText14pt"/>
        <w:rPr>
          <w:b/>
          <w:bCs/>
        </w:rPr>
      </w:pPr>
    </w:p>
    <w:p w14:paraId="5CB38833" w14:textId="64CB1D03" w:rsidR="00DC50B5" w:rsidRPr="00DC50B5" w:rsidRDefault="00DC50B5" w:rsidP="00DC50B5">
      <w:pPr>
        <w:pStyle w:val="DAERABodyText14pt"/>
        <w:rPr>
          <w:b/>
          <w:bCs/>
        </w:rPr>
      </w:pPr>
      <w:r w:rsidRPr="00DC50B5">
        <w:rPr>
          <w:b/>
          <w:bCs/>
        </w:rPr>
        <w:t>Age evidence/information:</w:t>
      </w:r>
    </w:p>
    <w:tbl>
      <w:tblPr>
        <w:tblStyle w:val="TableGrid"/>
        <w:tblW w:w="0" w:type="auto"/>
        <w:tblLook w:val="04A0" w:firstRow="1" w:lastRow="0" w:firstColumn="1" w:lastColumn="0" w:noHBand="0" w:noVBand="1"/>
      </w:tblPr>
      <w:tblGrid>
        <w:gridCol w:w="9913"/>
      </w:tblGrid>
      <w:tr w:rsidR="00DC50B5" w:rsidRPr="00FA7219" w14:paraId="4BCBF138" w14:textId="77777777" w:rsidTr="003F41DB">
        <w:tc>
          <w:tcPr>
            <w:tcW w:w="9913" w:type="dxa"/>
          </w:tcPr>
          <w:p w14:paraId="4B042EC3" w14:textId="77777777" w:rsidR="006635E6" w:rsidRPr="00FA7219" w:rsidRDefault="006635E6" w:rsidP="006635E6">
            <w:pPr>
              <w:rPr>
                <w:rFonts w:ascii="Arial" w:eastAsia="Times New Roman" w:hAnsi="Arial" w:cs="Arial"/>
              </w:rPr>
            </w:pPr>
            <w:r w:rsidRPr="00FA7219">
              <w:rPr>
                <w:rFonts w:ascii="Arial" w:eastAsia="Times New Roman" w:hAnsi="Arial" w:cs="Arial"/>
              </w:rPr>
              <w:t>The age distribution of the farming community varies from that of the general population, with a much higher proportion of older people involved in the farming sector.</w:t>
            </w:r>
          </w:p>
          <w:p w14:paraId="06AA0944" w14:textId="77777777" w:rsidR="006635E6" w:rsidRPr="00FA7219" w:rsidRDefault="006635E6" w:rsidP="006635E6">
            <w:pPr>
              <w:rPr>
                <w:rFonts w:ascii="Arial" w:eastAsia="Times New Roman" w:hAnsi="Arial" w:cs="Arial"/>
              </w:rPr>
            </w:pPr>
            <w:r w:rsidRPr="00FA7219">
              <w:rPr>
                <w:rFonts w:ascii="Arial" w:eastAsia="Times New Roman" w:hAnsi="Arial" w:cs="Arial"/>
              </w:rPr>
              <w:t>The 2021 Census of Northern Ireland states that over the decade since the 2011 Census the population increase was greatest in the older age groups. The number of people aged 65 or more rose by over 60,000, to nearly one third of a million people in Census 2021. This is nearly a 25 per cent increase on 2011 and demonstrates the scale of population change due to ageing. The share of the Northern Ireland population represented by people aged 65 years and over stood at 17.2 per cent in 2021.</w:t>
            </w:r>
          </w:p>
          <w:p w14:paraId="44322894" w14:textId="77777777" w:rsidR="006635E6" w:rsidRPr="00FA7219" w:rsidRDefault="006635E6" w:rsidP="006635E6">
            <w:pPr>
              <w:rPr>
                <w:rFonts w:ascii="Arial" w:eastAsia="Times New Roman" w:hAnsi="Arial" w:cs="Arial"/>
              </w:rPr>
            </w:pPr>
          </w:p>
          <w:p w14:paraId="6E7CFB92" w14:textId="51091CDD" w:rsidR="00DC50B5" w:rsidRPr="00FA7219" w:rsidRDefault="006635E6" w:rsidP="006635E6">
            <w:pPr>
              <w:pStyle w:val="DAERABodyText14pt"/>
              <w:spacing w:line="240" w:lineRule="auto"/>
              <w:rPr>
                <w:sz w:val="24"/>
              </w:rPr>
            </w:pPr>
            <w:r w:rsidRPr="00FA7219">
              <w:rPr>
                <w:rFonts w:eastAsia="Times New Roman" w:cs="Arial"/>
                <w:sz w:val="24"/>
              </w:rPr>
              <w:t xml:space="preserve">The 2018 DAERA Equality Indicators for Northern Ireland Farmers Report found the average age of farmers in Northern Ireland was 59 years. Only 8% of farmers were aged under 40 years, and more than a third (36%) </w:t>
            </w:r>
            <w:proofErr w:type="gramStart"/>
            <w:r w:rsidRPr="00FA7219">
              <w:rPr>
                <w:rFonts w:eastAsia="Times New Roman" w:cs="Arial"/>
                <w:sz w:val="24"/>
              </w:rPr>
              <w:t>were  aged</w:t>
            </w:r>
            <w:proofErr w:type="gramEnd"/>
            <w:r w:rsidRPr="00FA7219">
              <w:rPr>
                <w:rFonts w:eastAsia="Times New Roman" w:cs="Arial"/>
                <w:sz w:val="24"/>
              </w:rPr>
              <w:t xml:space="preserve"> 65 years or older. There was little variation in the age profile of farmers by farm size, although farmers of very small farms (which account for three-quarters of all farms in Northern Ireland) had a slightly older age profile than those of larger farms. There was also little variation in age across farming activity type.  However, farmers engaged in cattle and sheep farming, general cropping and horticulture had the oldest age profiles, while pig and poultry </w:t>
            </w:r>
            <w:r w:rsidRPr="00FA7219">
              <w:rPr>
                <w:rFonts w:eastAsia="Times New Roman" w:cs="Arial"/>
                <w:color w:val="000000"/>
                <w:sz w:val="24"/>
              </w:rPr>
              <w:t xml:space="preserve">(with 63% and 70% respectively under 59) </w:t>
            </w:r>
            <w:r w:rsidRPr="00FA7219">
              <w:rPr>
                <w:rFonts w:eastAsia="Times New Roman" w:cs="Arial"/>
                <w:sz w:val="24"/>
              </w:rPr>
              <w:t>farmers had the youngest age profiles.  Poultry farmers were around twice as likely to be aged under 40 as other farmers. There was virtually no difference in age profile across land type. However, farmers aged under 40 were slightly more likely to farm in Severely Disadvantaged Areas than older farmers.</w:t>
            </w:r>
          </w:p>
        </w:tc>
      </w:tr>
    </w:tbl>
    <w:p w14:paraId="69F1E1CF" w14:textId="77777777" w:rsidR="00DC50B5" w:rsidRPr="003F30B6" w:rsidRDefault="00DC50B5" w:rsidP="00DC50B5">
      <w:pPr>
        <w:pStyle w:val="DAERABodyText14pt"/>
        <w:rPr>
          <w:b/>
          <w:bCs/>
          <w:sz w:val="16"/>
          <w:szCs w:val="16"/>
        </w:rPr>
      </w:pPr>
    </w:p>
    <w:p w14:paraId="6346EB26" w14:textId="1B37EAF8" w:rsidR="00DC50B5" w:rsidRPr="00DC50B5" w:rsidRDefault="00DC50B5" w:rsidP="00DC50B5">
      <w:pPr>
        <w:pStyle w:val="DAERABodyText14pt"/>
        <w:rPr>
          <w:b/>
          <w:bCs/>
        </w:rPr>
      </w:pPr>
      <w:r w:rsidRPr="00DC50B5">
        <w:rPr>
          <w:b/>
          <w:bCs/>
        </w:rPr>
        <w:t>Marital Status evidence/information:</w:t>
      </w:r>
    </w:p>
    <w:tbl>
      <w:tblPr>
        <w:tblStyle w:val="TableGrid"/>
        <w:tblW w:w="0" w:type="auto"/>
        <w:tblLook w:val="04A0" w:firstRow="1" w:lastRow="0" w:firstColumn="1" w:lastColumn="0" w:noHBand="0" w:noVBand="1"/>
      </w:tblPr>
      <w:tblGrid>
        <w:gridCol w:w="9913"/>
      </w:tblGrid>
      <w:tr w:rsidR="00DC50B5" w:rsidRPr="00FA7219" w14:paraId="5A182F68" w14:textId="77777777" w:rsidTr="003F41DB">
        <w:tc>
          <w:tcPr>
            <w:tcW w:w="9913" w:type="dxa"/>
          </w:tcPr>
          <w:p w14:paraId="7F486874" w14:textId="65A5265F" w:rsidR="006635E6" w:rsidRPr="00FA7219" w:rsidRDefault="006635E6" w:rsidP="006635E6">
            <w:pPr>
              <w:rPr>
                <w:rFonts w:ascii="Arial" w:eastAsia="Times New Roman" w:hAnsi="Arial" w:cs="Arial"/>
              </w:rPr>
            </w:pPr>
            <w:r w:rsidRPr="00FA7219">
              <w:rPr>
                <w:rFonts w:ascii="Arial" w:eastAsia="Times New Roman" w:hAnsi="Arial" w:cs="Arial"/>
              </w:rPr>
              <w:t xml:space="preserve">The 2021 Census of Northern Ireland states that 46% of the population aged 16 and over were married or in a civil partnership in Census 2021. In contrast 577,000 adults (38%) were single (never married/civil partnered). </w:t>
            </w:r>
          </w:p>
          <w:p w14:paraId="17DC1B6F" w14:textId="77777777" w:rsidR="006635E6" w:rsidRPr="00FA7219" w:rsidRDefault="006635E6" w:rsidP="006635E6">
            <w:pPr>
              <w:rPr>
                <w:rFonts w:ascii="Arial" w:eastAsia="Times New Roman" w:hAnsi="Arial" w:cs="Arial"/>
              </w:rPr>
            </w:pPr>
          </w:p>
          <w:p w14:paraId="32B80EAF" w14:textId="0BBDED6C" w:rsidR="00DC50B5" w:rsidRPr="00FA7219" w:rsidRDefault="006635E6" w:rsidP="006635E6">
            <w:pPr>
              <w:pStyle w:val="DAERABodyText14pt"/>
              <w:spacing w:line="240" w:lineRule="auto"/>
              <w:rPr>
                <w:sz w:val="24"/>
              </w:rPr>
            </w:pPr>
            <w:r w:rsidRPr="00FA7219">
              <w:rPr>
                <w:rFonts w:eastAsia="Times New Roman" w:cs="Arial"/>
                <w:sz w:val="24"/>
              </w:rPr>
              <w:t xml:space="preserve">The 2018 DAERA Equality Indicators for Northern Ireland Farmers </w:t>
            </w:r>
            <w:proofErr w:type="gramStart"/>
            <w:r w:rsidRPr="00FA7219">
              <w:rPr>
                <w:rFonts w:eastAsia="Times New Roman" w:cs="Arial"/>
                <w:sz w:val="24"/>
              </w:rPr>
              <w:t>Report  found</w:t>
            </w:r>
            <w:proofErr w:type="gramEnd"/>
            <w:r w:rsidRPr="00FA7219">
              <w:rPr>
                <w:rFonts w:eastAsia="Times New Roman" w:cs="Arial"/>
                <w:sz w:val="24"/>
              </w:rPr>
              <w:t xml:space="preserve"> that almost three quarters (73%) of farmers were married, with the proportion of married farmers increasing with farm size; 84% of farmers of large farms were married, compared to 71% of farmers of very small farms.  Twice as many farmers of very small farms (18%) were single compared to farmers of medium sized (9%) or large farms (9%). Across farm activity types, a very high proportion of pig farmers (88%) and poultry farmers (88%) were married.  Lowland farmers were slightly more likely to be married (77%) than farmers in Disadvantaged (73%) or Severely Disadvantaged (71%) Areas.</w:t>
            </w:r>
            <w:r w:rsidRPr="00FA7219">
              <w:rPr>
                <w:rFonts w:eastAsia="Times New Roman" w:cs="Arial"/>
                <w:sz w:val="24"/>
              </w:rPr>
              <w:tab/>
            </w:r>
          </w:p>
        </w:tc>
      </w:tr>
    </w:tbl>
    <w:p w14:paraId="6CDF8ED5" w14:textId="77777777" w:rsidR="00DC50B5" w:rsidRPr="003F30B6" w:rsidRDefault="00DC50B5" w:rsidP="00DC50B5">
      <w:pPr>
        <w:pStyle w:val="DAERABodyText14pt"/>
        <w:rPr>
          <w:b/>
          <w:bCs/>
          <w:sz w:val="16"/>
          <w:szCs w:val="16"/>
        </w:rPr>
      </w:pPr>
    </w:p>
    <w:p w14:paraId="0FAF9029" w14:textId="72C35CD9" w:rsidR="00DC50B5" w:rsidRPr="00DC50B5" w:rsidRDefault="00DC50B5" w:rsidP="00DC50B5">
      <w:pPr>
        <w:pStyle w:val="DAERABodyText14pt"/>
        <w:rPr>
          <w:b/>
          <w:bCs/>
        </w:rPr>
      </w:pPr>
      <w:r w:rsidRPr="00DC50B5">
        <w:rPr>
          <w:b/>
          <w:bCs/>
        </w:rPr>
        <w:t>Sexual Orientation evidence/information:</w:t>
      </w:r>
    </w:p>
    <w:tbl>
      <w:tblPr>
        <w:tblStyle w:val="TableGrid"/>
        <w:tblW w:w="0" w:type="auto"/>
        <w:tblLook w:val="04A0" w:firstRow="1" w:lastRow="0" w:firstColumn="1" w:lastColumn="0" w:noHBand="0" w:noVBand="1"/>
      </w:tblPr>
      <w:tblGrid>
        <w:gridCol w:w="9913"/>
      </w:tblGrid>
      <w:tr w:rsidR="00DC50B5" w:rsidRPr="00FA7219" w14:paraId="1B7652D3" w14:textId="77777777" w:rsidTr="003F41DB">
        <w:tc>
          <w:tcPr>
            <w:tcW w:w="9913" w:type="dxa"/>
          </w:tcPr>
          <w:p w14:paraId="2BB07F17" w14:textId="2292B293" w:rsidR="006635E6" w:rsidRPr="00FA7219" w:rsidRDefault="006635E6" w:rsidP="006635E6">
            <w:pPr>
              <w:rPr>
                <w:rFonts w:ascii="Arial" w:eastAsia="Times New Roman" w:hAnsi="Arial" w:cs="Arial"/>
              </w:rPr>
            </w:pPr>
            <w:r w:rsidRPr="00FA7219">
              <w:rPr>
                <w:rFonts w:ascii="Arial" w:eastAsia="Times New Roman" w:hAnsi="Arial" w:cs="Arial"/>
              </w:rPr>
              <w:t>The 2021 Census of Norther Ireland states that 2.1% (31,600) of the population aged 16 and over identified as ‘lesbian, gay, bisexual or other (LGB+)’ and 90.0% (1,363,900) identified as ‘straight or heterosexual’. Almost 8% of our population aged 16 and over (119,300) either ticked ‘prefer not to say’ or chose not to answer the question. Taken together, these are labelled ‘No sexual orientation stated’.</w:t>
            </w:r>
          </w:p>
          <w:p w14:paraId="2D085C64" w14:textId="77777777" w:rsidR="006635E6" w:rsidRPr="00FA7219" w:rsidRDefault="006635E6" w:rsidP="006635E6">
            <w:pPr>
              <w:rPr>
                <w:rFonts w:ascii="Arial" w:eastAsia="Times New Roman" w:hAnsi="Arial" w:cs="Arial"/>
              </w:rPr>
            </w:pPr>
          </w:p>
          <w:p w14:paraId="34CD234C" w14:textId="77777777" w:rsidR="006635E6" w:rsidRPr="00FA7219" w:rsidRDefault="006635E6" w:rsidP="006635E6">
            <w:pPr>
              <w:rPr>
                <w:rFonts w:ascii="Arial" w:eastAsia="Times New Roman" w:hAnsi="Arial" w:cs="Arial"/>
              </w:rPr>
            </w:pPr>
            <w:r w:rsidRPr="00FA7219">
              <w:rPr>
                <w:rFonts w:ascii="Arial" w:eastAsia="Times New Roman" w:hAnsi="Arial" w:cs="Arial"/>
              </w:rPr>
              <w:t>There is no data specifically available on the sexual orientation of farmers in the DAERA Equality Indicators Report.</w:t>
            </w:r>
          </w:p>
          <w:p w14:paraId="79D88718" w14:textId="74359C83" w:rsidR="006F4EF1" w:rsidRPr="00FA7219" w:rsidRDefault="006F4EF1" w:rsidP="006F4EF1">
            <w:pPr>
              <w:spacing w:before="240" w:after="240"/>
              <w:rPr>
                <w:rFonts w:ascii="Arial" w:hAnsi="Arial" w:cs="Arial"/>
                <w:bCs/>
              </w:rPr>
            </w:pPr>
            <w:r w:rsidRPr="00FA7219">
              <w:rPr>
                <w:rFonts w:ascii="Arial" w:hAnsi="Arial" w:cs="Arial"/>
                <w:bCs/>
              </w:rPr>
              <w:t>In 2016 The Rainbow Project presented the initial findings from the first specific study on the experiences of lesbian, gay, bisexual and/or transgender (LGB&amp;T) people in Northern Ireland reviewed based on whether they live in a rural or urban area.</w:t>
            </w:r>
            <w:r w:rsidRPr="00FA7219">
              <w:rPr>
                <w:bCs/>
              </w:rPr>
              <w:t xml:space="preserve"> </w:t>
            </w:r>
            <w:r w:rsidRPr="00FA7219">
              <w:rPr>
                <w:rFonts w:ascii="Arial" w:hAnsi="Arial" w:cs="Arial"/>
                <w:bCs/>
              </w:rPr>
              <w:t>The report was supported by the Department of Agriculture and Rural Development (DARD) with a view to scoping and exploring the issues faced by LGB&amp;T people in rural areas of Northern Ireland.</w:t>
            </w:r>
          </w:p>
          <w:p w14:paraId="3CCFF293" w14:textId="20AC23E2" w:rsidR="006635E6" w:rsidRPr="00FA7219" w:rsidRDefault="006F4EF1" w:rsidP="006F4EF1">
            <w:pPr>
              <w:rPr>
                <w:rFonts w:ascii="Arial" w:hAnsi="Arial" w:cs="Arial"/>
                <w:bCs/>
              </w:rPr>
            </w:pPr>
            <w:r w:rsidRPr="00FA7219">
              <w:rPr>
                <w:rFonts w:ascii="Arial" w:hAnsi="Arial" w:cs="Arial"/>
                <w:bCs/>
              </w:rPr>
              <w:t xml:space="preserve">The report showed that LGB&amp;T people living in a rural area are less likely to be ‘out’ than those living in an urban </w:t>
            </w:r>
            <w:proofErr w:type="gramStart"/>
            <w:r w:rsidRPr="00FA7219">
              <w:rPr>
                <w:rFonts w:ascii="Arial" w:hAnsi="Arial" w:cs="Arial"/>
                <w:bCs/>
              </w:rPr>
              <w:t>area, and</w:t>
            </w:r>
            <w:proofErr w:type="gramEnd"/>
            <w:r w:rsidRPr="00FA7219">
              <w:rPr>
                <w:rFonts w:ascii="Arial" w:hAnsi="Arial" w:cs="Arial"/>
                <w:bCs/>
              </w:rPr>
              <w:t xml:space="preserve"> are more likely to report needing the support of an LGB&amp;T community</w:t>
            </w:r>
            <w:r w:rsidR="00A77BAF" w:rsidRPr="00FA7219">
              <w:rPr>
                <w:rFonts w:ascii="Arial" w:hAnsi="Arial" w:cs="Arial"/>
                <w:bCs/>
              </w:rPr>
              <w:t>-</w:t>
            </w:r>
            <w:r w:rsidRPr="00FA7219">
              <w:rPr>
                <w:rFonts w:ascii="Arial" w:hAnsi="Arial" w:cs="Arial"/>
                <w:bCs/>
              </w:rPr>
              <w:t>based organisation but not accessing services compared to those living in an urban area. Additionally</w:t>
            </w:r>
            <w:r w:rsidR="00A77BAF" w:rsidRPr="00FA7219">
              <w:rPr>
                <w:rFonts w:ascii="Arial" w:hAnsi="Arial" w:cs="Arial"/>
                <w:bCs/>
              </w:rPr>
              <w:t>,</w:t>
            </w:r>
            <w:r w:rsidRPr="00FA7219">
              <w:rPr>
                <w:rFonts w:ascii="Arial" w:hAnsi="Arial" w:cs="Arial"/>
                <w:bCs/>
              </w:rPr>
              <w:t xml:space="preserve"> LGB&amp;T people living in a rural area are twice as likely not to access the services they need because they are not ‘out’ compared to those living in an urban area. LGB&amp;T people living in a rural area were three times as likely not to access services they are aware of because it is too far to travel compared to those living in an urban area. Seven in every eight LGB&amp;T people living in a rural area feel that it is important to have access to an LGB&amp;T support service in their local area.</w:t>
            </w:r>
          </w:p>
          <w:p w14:paraId="0A5D9AA8" w14:textId="77777777" w:rsidR="006F4EF1" w:rsidRPr="00FA7219" w:rsidRDefault="006F4EF1" w:rsidP="006F4EF1">
            <w:pPr>
              <w:rPr>
                <w:rFonts w:ascii="Arial" w:eastAsia="Times New Roman" w:hAnsi="Arial" w:cs="Arial"/>
                <w:bCs/>
              </w:rPr>
            </w:pPr>
          </w:p>
          <w:p w14:paraId="6C88AB7C" w14:textId="0F51E52E" w:rsidR="00DC50B5" w:rsidRDefault="006635E6" w:rsidP="006635E6">
            <w:pPr>
              <w:pStyle w:val="DAERABodyText14pt"/>
              <w:spacing w:line="240" w:lineRule="auto"/>
              <w:rPr>
                <w:rFonts w:eastAsia="Times New Roman" w:cs="Times New Roman"/>
                <w:sz w:val="24"/>
              </w:rPr>
            </w:pPr>
            <w:r w:rsidRPr="00FA7219">
              <w:rPr>
                <w:rFonts w:eastAsia="Times New Roman" w:cs="Times New Roman"/>
                <w:sz w:val="24"/>
              </w:rPr>
              <w:t xml:space="preserve">There are also </w:t>
            </w:r>
            <w:proofErr w:type="gramStart"/>
            <w:r w:rsidRPr="00FA7219">
              <w:rPr>
                <w:rFonts w:eastAsia="Times New Roman" w:cs="Times New Roman"/>
                <w:sz w:val="24"/>
              </w:rPr>
              <w:t>a number of</w:t>
            </w:r>
            <w:proofErr w:type="gramEnd"/>
            <w:r w:rsidRPr="00FA7219">
              <w:rPr>
                <w:rFonts w:eastAsia="Times New Roman" w:cs="Times New Roman"/>
                <w:sz w:val="24"/>
              </w:rPr>
              <w:t xml:space="preserve"> new and emerging inequalities, for which evidence is limited but would include issues such as inequalities experienced by transgender people. As further evidence becomes available DAERA will consider the relevance for future agricultural policy development.</w:t>
            </w:r>
          </w:p>
          <w:p w14:paraId="30FDB52C" w14:textId="77777777" w:rsidR="002B52DF" w:rsidRDefault="002B52DF" w:rsidP="006635E6">
            <w:pPr>
              <w:pStyle w:val="DAERABodyText14pt"/>
              <w:spacing w:line="240" w:lineRule="auto"/>
              <w:rPr>
                <w:rFonts w:eastAsia="Times New Roman" w:cs="Times New Roman"/>
                <w:sz w:val="24"/>
              </w:rPr>
            </w:pPr>
          </w:p>
          <w:p w14:paraId="0453F20E" w14:textId="3B8B2C2E" w:rsidR="0085039D" w:rsidRDefault="0085039D" w:rsidP="0085039D">
            <w:pPr>
              <w:pStyle w:val="DAERABodyText14pt"/>
              <w:spacing w:line="240" w:lineRule="auto"/>
              <w:rPr>
                <w:rFonts w:eastAsia="Times New Roman" w:cs="Arial"/>
                <w:sz w:val="24"/>
              </w:rPr>
            </w:pPr>
            <w:r w:rsidRPr="00FA7219">
              <w:rPr>
                <w:rFonts w:eastAsia="Times New Roman" w:cs="Arial"/>
                <w:sz w:val="24"/>
              </w:rPr>
              <w:t xml:space="preserve">The need for further evidence relating to potential impacts on the needs, experience and priorities in relation to </w:t>
            </w:r>
            <w:r>
              <w:rPr>
                <w:rFonts w:eastAsia="Times New Roman" w:cs="Arial"/>
                <w:sz w:val="24"/>
              </w:rPr>
              <w:t>sexual orientation</w:t>
            </w:r>
            <w:r w:rsidRPr="00FA7219">
              <w:rPr>
                <w:rFonts w:eastAsia="Times New Roman" w:cs="Arial"/>
                <w:sz w:val="24"/>
              </w:rPr>
              <w:t xml:space="preserve"> issues will be reviewed as the</w:t>
            </w:r>
            <w:r w:rsidRPr="00FA7219">
              <w:rPr>
                <w:rFonts w:cs="Arial"/>
                <w:sz w:val="24"/>
              </w:rPr>
              <w:t xml:space="preserve"> method of wildlife </w:t>
            </w:r>
            <w:r w:rsidRPr="00FA7219">
              <w:rPr>
                <w:rFonts w:cs="Arial"/>
                <w:sz w:val="24"/>
              </w:rPr>
              <w:lastRenderedPageBreak/>
              <w:t>intervention</w:t>
            </w:r>
            <w:r w:rsidRPr="00FA7219">
              <w:rPr>
                <w:rFonts w:eastAsia="Times New Roman" w:cs="Arial"/>
                <w:sz w:val="24"/>
              </w:rPr>
              <w:t xml:space="preserve"> is further developed</w:t>
            </w:r>
            <w:r>
              <w:rPr>
                <w:rFonts w:cs="Arial"/>
                <w:sz w:val="24"/>
              </w:rPr>
              <w:t xml:space="preserve"> and the use of lay vaccinators is rolled out</w:t>
            </w:r>
            <w:r w:rsidRPr="00FA7219">
              <w:rPr>
                <w:rFonts w:eastAsia="Times New Roman" w:cs="Arial"/>
                <w:sz w:val="24"/>
              </w:rPr>
              <w:t xml:space="preserve">, in line with </w:t>
            </w:r>
            <w:r w:rsidR="00AF6D12">
              <w:rPr>
                <w:rFonts w:eastAsia="Times New Roman" w:cs="Arial"/>
                <w:sz w:val="24"/>
              </w:rPr>
              <w:t xml:space="preserve">future </w:t>
            </w:r>
            <w:r w:rsidRPr="00FA7219">
              <w:rPr>
                <w:rFonts w:eastAsia="Times New Roman" w:cs="Arial"/>
                <w:sz w:val="24"/>
              </w:rPr>
              <w:t xml:space="preserve">policy decisions </w:t>
            </w:r>
            <w:r w:rsidR="00AF6D12">
              <w:rPr>
                <w:rFonts w:eastAsia="Times New Roman" w:cs="Arial"/>
                <w:sz w:val="24"/>
              </w:rPr>
              <w:t>by the Miniter</w:t>
            </w:r>
            <w:r w:rsidRPr="00FA7219">
              <w:rPr>
                <w:rFonts w:eastAsia="Times New Roman" w:cs="Arial"/>
                <w:sz w:val="24"/>
              </w:rPr>
              <w:t>.</w:t>
            </w:r>
          </w:p>
          <w:p w14:paraId="2379B07F" w14:textId="77777777" w:rsidR="0085039D" w:rsidRDefault="0085039D" w:rsidP="0085039D">
            <w:pPr>
              <w:pStyle w:val="DAERABodyText14pt"/>
              <w:spacing w:line="240" w:lineRule="auto"/>
              <w:rPr>
                <w:rFonts w:eastAsia="Times New Roman" w:cs="Arial"/>
                <w:sz w:val="24"/>
              </w:rPr>
            </w:pPr>
          </w:p>
          <w:p w14:paraId="0E74AE77" w14:textId="77777777" w:rsidR="0085039D" w:rsidRPr="008F5E19" w:rsidRDefault="0085039D" w:rsidP="0085039D">
            <w:pPr>
              <w:pStyle w:val="DAERABodyText14pt"/>
              <w:spacing w:line="240" w:lineRule="auto"/>
              <w:rPr>
                <w:rFonts w:eastAsia="Times New Roman" w:cs="Arial"/>
                <w:sz w:val="24"/>
              </w:rPr>
            </w:pPr>
            <w:r w:rsidRPr="008F5E19">
              <w:rPr>
                <w:sz w:val="24"/>
              </w:rPr>
              <w:t>The completed Equality &amp; Disability screening document will be published alongside the consultation paper. The consultation paper will invite the submission of any further equality-related evidence or views, which will be considered before any final policy decisions are taken.</w:t>
            </w:r>
          </w:p>
          <w:p w14:paraId="5D3A2A51" w14:textId="54FD6F3A" w:rsidR="0085039D" w:rsidRPr="00FA7219" w:rsidRDefault="0085039D" w:rsidP="006635E6">
            <w:pPr>
              <w:pStyle w:val="DAERABodyText14pt"/>
              <w:spacing w:line="240" w:lineRule="auto"/>
              <w:rPr>
                <w:sz w:val="24"/>
              </w:rPr>
            </w:pPr>
          </w:p>
        </w:tc>
      </w:tr>
    </w:tbl>
    <w:p w14:paraId="416D2373" w14:textId="77777777" w:rsidR="00635B12" w:rsidRDefault="00635B12" w:rsidP="00DC50B5">
      <w:pPr>
        <w:pStyle w:val="DAERABodyText14pt"/>
        <w:rPr>
          <w:b/>
          <w:bCs/>
        </w:rPr>
      </w:pPr>
    </w:p>
    <w:p w14:paraId="3E989DC4" w14:textId="77777777" w:rsidR="00740D9A" w:rsidRDefault="00740D9A" w:rsidP="00DC50B5">
      <w:pPr>
        <w:pStyle w:val="DAERABodyText14pt"/>
        <w:rPr>
          <w:b/>
          <w:bCs/>
        </w:rPr>
      </w:pPr>
    </w:p>
    <w:p w14:paraId="78425E32" w14:textId="20C93C31" w:rsidR="00DC50B5" w:rsidRPr="00DC50B5" w:rsidRDefault="00DC50B5" w:rsidP="00DC50B5">
      <w:pPr>
        <w:pStyle w:val="DAERABodyText14pt"/>
        <w:rPr>
          <w:b/>
          <w:bCs/>
        </w:rPr>
      </w:pPr>
      <w:r w:rsidRPr="00DC50B5">
        <w:rPr>
          <w:b/>
          <w:bCs/>
        </w:rPr>
        <w:t>Men &amp; Women generally evidence/information:</w:t>
      </w:r>
    </w:p>
    <w:tbl>
      <w:tblPr>
        <w:tblStyle w:val="TableGrid"/>
        <w:tblW w:w="0" w:type="auto"/>
        <w:tblLook w:val="04A0" w:firstRow="1" w:lastRow="0" w:firstColumn="1" w:lastColumn="0" w:noHBand="0" w:noVBand="1"/>
      </w:tblPr>
      <w:tblGrid>
        <w:gridCol w:w="9913"/>
      </w:tblGrid>
      <w:tr w:rsidR="00DC50B5" w:rsidRPr="00FA7219" w14:paraId="0A243780" w14:textId="77777777" w:rsidTr="003F41DB">
        <w:tc>
          <w:tcPr>
            <w:tcW w:w="9913" w:type="dxa"/>
          </w:tcPr>
          <w:p w14:paraId="572531BE" w14:textId="3CBA2CAE" w:rsidR="006635E6" w:rsidRPr="00FA7219" w:rsidRDefault="006635E6" w:rsidP="006635E6">
            <w:pPr>
              <w:rPr>
                <w:rFonts w:ascii="Arial" w:eastAsia="Times New Roman" w:hAnsi="Arial" w:cs="Arial"/>
              </w:rPr>
            </w:pPr>
            <w:r w:rsidRPr="00FA7219">
              <w:rPr>
                <w:rFonts w:ascii="Arial" w:eastAsia="Times New Roman" w:hAnsi="Arial" w:cs="Arial"/>
              </w:rPr>
              <w:t>The Northern Ireland Statistics and Research Agency (NISRA) held a public consultation (</w:t>
            </w:r>
            <w:hyperlink r:id="rId24" w:history="1">
              <w:r w:rsidRPr="00FA7219">
                <w:rPr>
                  <w:rStyle w:val="Hyperlink"/>
                  <w:rFonts w:ascii="Arial" w:eastAsia="Times New Roman" w:hAnsi="Arial" w:cs="Arial"/>
                </w:rPr>
                <w:t>Topic consultation | Northern Ireland Statistics and Research Agency</w:t>
              </w:r>
            </w:hyperlink>
            <w:r w:rsidRPr="00FA7219">
              <w:rPr>
                <w:rFonts w:ascii="Arial" w:eastAsia="Times New Roman" w:hAnsi="Arial" w:cs="Arial"/>
              </w:rPr>
              <w:t xml:space="preserve">) on the questions to be included in the 2021 Census in 2015/16. At that time there was limited </w:t>
            </w:r>
            <w:r w:rsidR="00305AE7">
              <w:rPr>
                <w:rFonts w:ascii="Arial" w:eastAsia="Times New Roman" w:hAnsi="Arial" w:cs="Arial"/>
              </w:rPr>
              <w:t>demand</w:t>
            </w:r>
            <w:r w:rsidRPr="00FA7219">
              <w:rPr>
                <w:rFonts w:ascii="Arial" w:eastAsia="Times New Roman" w:hAnsi="Arial" w:cs="Arial"/>
              </w:rPr>
              <w:t xml:space="preserve"> for a question on gender identity - therefore no gender identity question was included in the 2021 Census form.</w:t>
            </w:r>
          </w:p>
          <w:p w14:paraId="48F22D59" w14:textId="77777777" w:rsidR="006635E6" w:rsidRPr="00FA7219" w:rsidRDefault="006635E6" w:rsidP="006635E6">
            <w:pPr>
              <w:rPr>
                <w:rFonts w:ascii="Arial" w:eastAsia="Times New Roman" w:hAnsi="Arial" w:cs="Arial"/>
              </w:rPr>
            </w:pPr>
          </w:p>
          <w:p w14:paraId="0DC29BAF" w14:textId="77777777" w:rsidR="006635E6" w:rsidRPr="00FA7219" w:rsidRDefault="006635E6" w:rsidP="006635E6">
            <w:pPr>
              <w:rPr>
                <w:rFonts w:ascii="Arial" w:eastAsia="Times New Roman" w:hAnsi="Arial" w:cs="Arial"/>
              </w:rPr>
            </w:pPr>
            <w:proofErr w:type="gramStart"/>
            <w:r w:rsidRPr="00FA7219">
              <w:rPr>
                <w:rFonts w:ascii="Arial" w:eastAsia="Times New Roman" w:hAnsi="Arial" w:cs="Arial"/>
              </w:rPr>
              <w:t>At</w:t>
            </w:r>
            <w:proofErr w:type="gramEnd"/>
            <w:r w:rsidRPr="00FA7219">
              <w:rPr>
                <w:rFonts w:ascii="Arial" w:eastAsia="Times New Roman" w:hAnsi="Arial" w:cs="Arial"/>
              </w:rPr>
              <w:t xml:space="preserve"> 30 June 2019, Northern Ireland’s population was estimated to be 1.89 million people. Between mid-2018 and mid-2019, the population of Northern Ireland increased by 12,000 people (0.6 per cent). Just over half of the population (50.7 per cent) were female, with 961,000 females compared to 932,700 males (49.3 per cent).</w:t>
            </w:r>
          </w:p>
          <w:p w14:paraId="7DDB2EB6" w14:textId="77777777" w:rsidR="006635E6" w:rsidRPr="00FA7219" w:rsidRDefault="006635E6" w:rsidP="006635E6">
            <w:pPr>
              <w:rPr>
                <w:rFonts w:ascii="Arial" w:eastAsia="Times New Roman" w:hAnsi="Arial" w:cs="Arial"/>
              </w:rPr>
            </w:pPr>
          </w:p>
          <w:p w14:paraId="5C9BE76A" w14:textId="77777777" w:rsidR="006635E6" w:rsidRPr="00FA7219" w:rsidRDefault="006635E6" w:rsidP="006635E6">
            <w:pPr>
              <w:rPr>
                <w:rFonts w:ascii="Arial" w:eastAsia="Times New Roman" w:hAnsi="Arial" w:cs="Arial"/>
              </w:rPr>
            </w:pPr>
            <w:r w:rsidRPr="00FA7219">
              <w:rPr>
                <w:rFonts w:ascii="Arial" w:eastAsia="Times New Roman" w:hAnsi="Arial" w:cs="Arial"/>
              </w:rPr>
              <w:t>The Agricultural census in Northern Ireland June 2018 (published Jan 2019) states that 92.5% of Northern Ireland farmers are male and 7.5% female.</w:t>
            </w:r>
          </w:p>
          <w:p w14:paraId="6409AB8A" w14:textId="77777777" w:rsidR="006635E6" w:rsidRPr="00FA7219" w:rsidRDefault="006635E6" w:rsidP="006635E6">
            <w:pPr>
              <w:rPr>
                <w:rFonts w:ascii="Arial" w:eastAsia="Times New Roman" w:hAnsi="Arial" w:cs="Arial"/>
              </w:rPr>
            </w:pPr>
          </w:p>
          <w:p w14:paraId="6206CBC3" w14:textId="394B727E" w:rsidR="006635E6" w:rsidRPr="00FA7219" w:rsidRDefault="006635E6" w:rsidP="006635E6">
            <w:pPr>
              <w:rPr>
                <w:rFonts w:ascii="Arial" w:eastAsia="Times New Roman" w:hAnsi="Arial" w:cs="Arial"/>
              </w:rPr>
            </w:pPr>
            <w:r w:rsidRPr="00FA7219">
              <w:rPr>
                <w:rFonts w:ascii="Arial" w:eastAsia="Times New Roman" w:hAnsi="Arial" w:cs="Arial"/>
              </w:rPr>
              <w:t>The 2018 DAERA Equality Indicators for Northern Ireland Farmers Report found that 81% of main farmers were male and 9% were female. 98% of large farms were owned by males, and 90% of very small farms (2% and 10% female respectively). A higher proportion of female farmers farmed very small farms than their male counterparts - 87% of women farmers had very small farms and only 2% had large farms, compared to 75% of male farmers with very small farms and 7% had large farms. Farmers engaged in 'Other types' of farming (such as running specialist horse farms) were twice as likely to be women as were farmers engaged in other activity types (20% female compared to the 2</w:t>
            </w:r>
            <w:r w:rsidRPr="00FA7219">
              <w:rPr>
                <w:rFonts w:ascii="Arial" w:eastAsia="Times New Roman" w:hAnsi="Arial" w:cs="Arial"/>
                <w:vertAlign w:val="superscript"/>
              </w:rPr>
              <w:t>nd</w:t>
            </w:r>
            <w:r w:rsidRPr="00FA7219">
              <w:rPr>
                <w:rFonts w:ascii="Arial" w:eastAsia="Times New Roman" w:hAnsi="Arial" w:cs="Arial"/>
              </w:rPr>
              <w:t xml:space="preserve"> highest of cattle sheep LFA of 10%). </w:t>
            </w:r>
          </w:p>
          <w:p w14:paraId="39C3D0A1" w14:textId="77777777" w:rsidR="006635E6" w:rsidRPr="00FA7219" w:rsidRDefault="006635E6" w:rsidP="006635E6">
            <w:pPr>
              <w:rPr>
                <w:rFonts w:ascii="Arial" w:eastAsia="Times New Roman" w:hAnsi="Arial" w:cs="Arial"/>
              </w:rPr>
            </w:pPr>
          </w:p>
          <w:p w14:paraId="2524A6EA" w14:textId="1CA01D5C" w:rsidR="00DC50B5" w:rsidRPr="00FA7219" w:rsidRDefault="006635E6" w:rsidP="006635E6">
            <w:pPr>
              <w:pStyle w:val="DAERABodyText14pt"/>
              <w:spacing w:line="240" w:lineRule="auto"/>
              <w:rPr>
                <w:rFonts w:cs="Arial"/>
                <w:sz w:val="24"/>
              </w:rPr>
            </w:pPr>
            <w:r w:rsidRPr="00FA7219">
              <w:rPr>
                <w:rFonts w:eastAsia="Times New Roman" w:cs="Arial"/>
                <w:sz w:val="24"/>
              </w:rPr>
              <w:t>A higher proportion of female (86%) than male farmers (78%) were engaged in cattle and sheep farming, and a much lower proportion (4% of female compared to 12% of male farmers) were dairy farmers.</w:t>
            </w:r>
            <w:r w:rsidR="00635B12" w:rsidRPr="00FA7219">
              <w:rPr>
                <w:rFonts w:eastAsia="Times New Roman" w:cs="Arial"/>
                <w:sz w:val="24"/>
              </w:rPr>
              <w:t xml:space="preserve"> </w:t>
            </w:r>
            <w:r w:rsidRPr="00FA7219">
              <w:rPr>
                <w:rFonts w:eastAsia="Times New Roman" w:cs="Arial"/>
                <w:sz w:val="24"/>
              </w:rPr>
              <w:t>Female farmers were also more likely to farm in Less Favoured Areas. Forty-four percent of women farmers farmed in Severely Disadvantaged Areas compared to 39% of male farmers. Some of the gender differences in farm characteristics may be partly due to the differing age profiles of male and female farmers. Female farmers had an older age profile than their male counterparts, with 4% of female farmers aged under 40, compared to 8% of male farmers, and 45% of female farmers aged 65 or over, compared to 35% of male farmers.</w:t>
            </w:r>
            <w:r w:rsidRPr="00FA7219">
              <w:rPr>
                <w:rFonts w:eastAsia="Times New Roman" w:cs="Arial"/>
                <w:sz w:val="24"/>
              </w:rPr>
              <w:tab/>
            </w:r>
          </w:p>
        </w:tc>
      </w:tr>
    </w:tbl>
    <w:p w14:paraId="3244156B" w14:textId="77777777" w:rsidR="00740D9A" w:rsidRDefault="00740D9A" w:rsidP="00DC50B5">
      <w:pPr>
        <w:pStyle w:val="DAERABodyText14pt"/>
        <w:rPr>
          <w:b/>
          <w:bCs/>
        </w:rPr>
      </w:pPr>
    </w:p>
    <w:p w14:paraId="1A1C02D7" w14:textId="77777777" w:rsidR="006650AD" w:rsidRDefault="006650AD" w:rsidP="00DC50B5">
      <w:pPr>
        <w:pStyle w:val="DAERABodyText14pt"/>
        <w:rPr>
          <w:b/>
          <w:bCs/>
        </w:rPr>
      </w:pPr>
    </w:p>
    <w:p w14:paraId="64D462A8" w14:textId="78F687C1" w:rsidR="00DC50B5" w:rsidRPr="00DC50B5" w:rsidRDefault="00DC50B5" w:rsidP="00DC50B5">
      <w:pPr>
        <w:pStyle w:val="DAERABodyText14pt"/>
        <w:rPr>
          <w:b/>
          <w:bCs/>
        </w:rPr>
      </w:pPr>
      <w:r w:rsidRPr="00DC50B5">
        <w:rPr>
          <w:b/>
          <w:bCs/>
        </w:rPr>
        <w:lastRenderedPageBreak/>
        <w:t>Disability evidence/information:</w:t>
      </w:r>
    </w:p>
    <w:tbl>
      <w:tblPr>
        <w:tblStyle w:val="TableGrid"/>
        <w:tblW w:w="0" w:type="auto"/>
        <w:tblLook w:val="04A0" w:firstRow="1" w:lastRow="0" w:firstColumn="1" w:lastColumn="0" w:noHBand="0" w:noVBand="1"/>
      </w:tblPr>
      <w:tblGrid>
        <w:gridCol w:w="9913"/>
      </w:tblGrid>
      <w:tr w:rsidR="00DC50B5" w:rsidRPr="00FA7219" w14:paraId="32B55468" w14:textId="77777777" w:rsidTr="003F41DB">
        <w:tc>
          <w:tcPr>
            <w:tcW w:w="9913" w:type="dxa"/>
          </w:tcPr>
          <w:p w14:paraId="21F61D99" w14:textId="77777777" w:rsidR="006635E6" w:rsidRPr="00FA7219" w:rsidRDefault="006635E6" w:rsidP="006635E6">
            <w:pPr>
              <w:rPr>
                <w:rFonts w:ascii="Arial" w:eastAsia="Times New Roman" w:hAnsi="Arial" w:cs="Arial"/>
              </w:rPr>
            </w:pPr>
            <w:r w:rsidRPr="00FA7219">
              <w:rPr>
                <w:rFonts w:ascii="Arial" w:eastAsia="Times New Roman" w:hAnsi="Arial" w:cs="Arial"/>
              </w:rPr>
              <w:t>The Northern Ireland Census 2021 included a question on limiting long-term health problem or disability. One person in four (24.3% or 463,000 people) had a limiting long-term health problem or disability. The number of people with a limiting long-term health problem or disability increased from the 2011 to 2021 Census. The increase, from 374,600 people in 2011 to 463,000 people in 2021 (an increase of 23.6%), will be driven partly by our ageing population.</w:t>
            </w:r>
          </w:p>
          <w:p w14:paraId="41D9EFA1" w14:textId="64E2D719" w:rsidR="006635E6" w:rsidRPr="00FA7219" w:rsidRDefault="006635E6" w:rsidP="006635E6">
            <w:pPr>
              <w:rPr>
                <w:rFonts w:ascii="Arial" w:eastAsia="Times New Roman" w:hAnsi="Arial" w:cs="Arial"/>
              </w:rPr>
            </w:pPr>
            <w:r w:rsidRPr="00FA7219">
              <w:rPr>
                <w:rFonts w:ascii="Arial" w:eastAsia="Times New Roman" w:hAnsi="Arial" w:cs="Arial"/>
              </w:rPr>
              <w:t>The 2018 DAERA Equality Indicators for Northern Ireland Farmers Report found that almost a third (30%) of farmers stated that they had a long-term illness or disability which limited their daily activities with the incidence of disability inversely related to farm size. The proportion of farmers of very small farms stating that their activities were limited a lot (16%) was twice that of farmers of large farms (8%). Farmers in disadvantaged areas (16%) were slightly more likely than lowland farmers (12%) to state that their activities were limited. The incidence of those reporting that their activities were limited either a little or a lot rises steeply with age.</w:t>
            </w:r>
            <w:r w:rsidRPr="00FA7219">
              <w:rPr>
                <w:rFonts w:ascii="Arial" w:eastAsia="Times New Roman" w:hAnsi="Arial" w:cs="Arial"/>
              </w:rPr>
              <w:tab/>
            </w:r>
          </w:p>
          <w:p w14:paraId="60CAD0C6" w14:textId="77777777" w:rsidR="006635E6" w:rsidRPr="00FA7219" w:rsidRDefault="006635E6" w:rsidP="006635E6">
            <w:pPr>
              <w:rPr>
                <w:rFonts w:ascii="Arial" w:eastAsia="Times New Roman" w:hAnsi="Arial" w:cs="Arial"/>
              </w:rPr>
            </w:pPr>
          </w:p>
          <w:p w14:paraId="5FB81B3D" w14:textId="77777777" w:rsidR="006635E6" w:rsidRDefault="006635E6" w:rsidP="006635E6">
            <w:pPr>
              <w:rPr>
                <w:rFonts w:ascii="Arial" w:eastAsia="Times New Roman" w:hAnsi="Arial" w:cs="Arial"/>
              </w:rPr>
            </w:pPr>
            <w:r w:rsidRPr="00FA7219">
              <w:rPr>
                <w:rFonts w:ascii="Arial" w:eastAsia="Times New Roman" w:hAnsi="Arial" w:cs="Arial"/>
              </w:rPr>
              <w:t>NI: IN PROFILE Key statistics on Northern Ireland 2021 (</w:t>
            </w:r>
            <w:hyperlink r:id="rId25" w:history="1">
              <w:r w:rsidRPr="00FA7219">
                <w:rPr>
                  <w:rStyle w:val="Hyperlink"/>
                  <w:rFonts w:ascii="Arial" w:eastAsia="Times New Roman" w:hAnsi="Arial" w:cs="Arial"/>
                </w:rPr>
                <w:t>NI: IN PROFILE Key statistics on Northern Ireland</w:t>
              </w:r>
            </w:hyperlink>
            <w:r w:rsidRPr="00FA7219" w:rsidDel="00425D5D">
              <w:rPr>
                <w:rFonts w:ascii="Arial" w:eastAsia="Times New Roman" w:hAnsi="Arial" w:cs="Arial"/>
              </w:rPr>
              <w:t xml:space="preserve"> </w:t>
            </w:r>
            <w:r w:rsidRPr="00FA7219">
              <w:rPr>
                <w:rFonts w:ascii="Arial" w:eastAsia="Times New Roman" w:hAnsi="Arial" w:cs="Arial"/>
              </w:rPr>
              <w:t xml:space="preserve">) reports that one in five people have a disability or limiting long-term illness. With 12% of people claim Disability Living Allowance/Personal Independence Payment. </w:t>
            </w:r>
          </w:p>
          <w:p w14:paraId="42D9A5AA" w14:textId="3C0F7243" w:rsidR="00DC50B5" w:rsidRPr="00FA7219" w:rsidRDefault="00305AE7" w:rsidP="00635B12">
            <w:pPr>
              <w:rPr>
                <w:rFonts w:ascii="Arial" w:eastAsia="Times New Roman" w:hAnsi="Arial" w:cs="Arial"/>
              </w:rPr>
            </w:pPr>
            <w:r>
              <w:rPr>
                <w:rFonts w:ascii="Arial" w:hAnsi="Arial" w:cs="Arial"/>
                <w:color w:val="0A0A0A"/>
                <w:shd w:val="clear" w:color="auto" w:fill="FFFFFF"/>
              </w:rPr>
              <w:t>The Department for Communities, in partnership with the NI Executive and disabled people, has developed the draft </w:t>
            </w:r>
            <w:r w:rsidRPr="00305AE7">
              <w:rPr>
                <w:rStyle w:val="Strong"/>
                <w:rFonts w:ascii="Arial" w:hAnsi="Arial" w:cs="Arial"/>
                <w:b w:val="0"/>
                <w:bCs w:val="0"/>
              </w:rPr>
              <w:t>NI Executive Disability Strategy 2025-2035</w:t>
            </w:r>
            <w:r>
              <w:rPr>
                <w:rFonts w:ascii="Arial" w:hAnsi="Arial" w:cs="Arial"/>
                <w:color w:val="0A0A0A"/>
                <w:shd w:val="clear" w:color="auto" w:fill="FFFFFF"/>
              </w:rPr>
              <w:t> to tackle societal barriers and advance the rights of Deaf and disabled people. The 14-week public consultation on this 10-year framework closed in March 2026.</w:t>
            </w:r>
            <w:r w:rsidR="00C160C6">
              <w:rPr>
                <w:rFonts w:ascii="Arial" w:hAnsi="Arial" w:cs="Arial"/>
                <w:color w:val="0A0A0A"/>
                <w:shd w:val="clear" w:color="auto" w:fill="FFFFFF"/>
              </w:rPr>
              <w:t xml:space="preserve"> The draft strategy notes that </w:t>
            </w:r>
            <w:r w:rsidR="00C160C6" w:rsidRPr="00C160C6">
              <w:rPr>
                <w:rFonts w:ascii="Arial" w:hAnsi="Arial" w:cs="Arial"/>
                <w:color w:val="0A0A0A"/>
                <w:shd w:val="clear" w:color="auto" w:fill="FFFFFF"/>
              </w:rPr>
              <w:t>“</w:t>
            </w:r>
            <w:r w:rsidR="00C160C6" w:rsidRPr="00C160C6">
              <w:rPr>
                <w:rFonts w:ascii="Arial" w:hAnsi="Arial" w:cs="Arial"/>
              </w:rPr>
              <w:t>Deaf and disabled people living in rural areas can face greater difficulties in accessing transport than those who live in cities and towns. The lack of transport in rural areas has highlighted as a barrier in our engagement with Deaf and disabled people. A lack of suitable transport can make it harder for people to be independent, deny them shared experiences and prevent them from taking part in activities that others take for granted.</w:t>
            </w:r>
            <w:r w:rsidR="00C160C6">
              <w:rPr>
                <w:rFonts w:ascii="Arial" w:hAnsi="Arial" w:cs="Arial"/>
              </w:rPr>
              <w:t>”</w:t>
            </w:r>
          </w:p>
        </w:tc>
      </w:tr>
    </w:tbl>
    <w:p w14:paraId="7173F7F7" w14:textId="77777777" w:rsidR="00DC50B5" w:rsidRDefault="00DC50B5" w:rsidP="00DC50B5">
      <w:pPr>
        <w:pStyle w:val="DAERABodyText14pt"/>
        <w:rPr>
          <w:b/>
          <w:bCs/>
        </w:rPr>
      </w:pPr>
    </w:p>
    <w:p w14:paraId="68DA6BC6" w14:textId="267C4E69" w:rsidR="00DC50B5" w:rsidRPr="00DC50B5" w:rsidRDefault="00DC50B5" w:rsidP="00DC50B5">
      <w:pPr>
        <w:pStyle w:val="DAERABodyText14pt"/>
        <w:rPr>
          <w:b/>
          <w:bCs/>
        </w:rPr>
      </w:pPr>
      <w:proofErr w:type="gramStart"/>
      <w:r w:rsidRPr="00DC50B5">
        <w:rPr>
          <w:b/>
          <w:bCs/>
        </w:rPr>
        <w:t>Dependants</w:t>
      </w:r>
      <w:proofErr w:type="gramEnd"/>
      <w:r w:rsidRPr="00DC50B5">
        <w:rPr>
          <w:b/>
          <w:bCs/>
        </w:rPr>
        <w:t xml:space="preserve"> evidence/information:</w:t>
      </w:r>
    </w:p>
    <w:tbl>
      <w:tblPr>
        <w:tblStyle w:val="TableGrid"/>
        <w:tblW w:w="0" w:type="auto"/>
        <w:tblLook w:val="04A0" w:firstRow="1" w:lastRow="0" w:firstColumn="1" w:lastColumn="0" w:noHBand="0" w:noVBand="1"/>
      </w:tblPr>
      <w:tblGrid>
        <w:gridCol w:w="9913"/>
      </w:tblGrid>
      <w:tr w:rsidR="00DC50B5" w:rsidRPr="00FA7219" w14:paraId="38AE67FD" w14:textId="77777777" w:rsidTr="003F41DB">
        <w:tc>
          <w:tcPr>
            <w:tcW w:w="9913" w:type="dxa"/>
          </w:tcPr>
          <w:p w14:paraId="39FE40BD" w14:textId="77777777" w:rsidR="006635E6" w:rsidRPr="00FA7219" w:rsidRDefault="006635E6" w:rsidP="006635E6">
            <w:pPr>
              <w:rPr>
                <w:rFonts w:ascii="Arial" w:eastAsia="Times New Roman" w:hAnsi="Arial" w:cs="Times New Roman"/>
              </w:rPr>
            </w:pPr>
            <w:r w:rsidRPr="00FA7219">
              <w:rPr>
                <w:rFonts w:ascii="Arial" w:eastAsia="Times New Roman" w:hAnsi="Arial" w:cs="Times New Roman"/>
              </w:rPr>
              <w:t>According to the 2021 Census 30.7% of households contained dependents (dependent children 0-18).</w:t>
            </w:r>
          </w:p>
          <w:p w14:paraId="1041616C" w14:textId="101C2C9C" w:rsidR="006635E6" w:rsidRPr="00FA7219" w:rsidRDefault="006635E6" w:rsidP="006635E6">
            <w:pPr>
              <w:rPr>
                <w:rFonts w:ascii="Arial" w:eastAsia="Times New Roman" w:hAnsi="Arial" w:cs="Arial"/>
              </w:rPr>
            </w:pPr>
            <w:r w:rsidRPr="00FA7219">
              <w:rPr>
                <w:rFonts w:ascii="Arial" w:eastAsia="Times New Roman" w:hAnsi="Arial" w:cs="Arial"/>
              </w:rPr>
              <w:t xml:space="preserve">The 2018 DAERA Equality Indicators for Northern Ireland Farmers Report found that two fifths (40%) of all farm households contained children under 18 years old, elderly disabled people, or both. Households of medium sized farms were slightly more likely than smaller or larger farms to contain dependants as were the households of farmers engaged in pig, poultry or mixed farming. Farm households in Disadvantaged Areas (41%) were slightly more likely than those in lowland areas (38%) to contain dependants. </w:t>
            </w:r>
            <w:r w:rsidRPr="00FA7219">
              <w:rPr>
                <w:rFonts w:ascii="Arial" w:eastAsia="Times New Roman" w:hAnsi="Arial" w:cs="Arial"/>
              </w:rPr>
              <w:tab/>
            </w:r>
            <w:r w:rsidRPr="00FA7219">
              <w:rPr>
                <w:rFonts w:ascii="Arial" w:eastAsia="Times New Roman" w:hAnsi="Arial" w:cs="Arial"/>
              </w:rPr>
              <w:tab/>
            </w:r>
            <w:r w:rsidRPr="00FA7219">
              <w:rPr>
                <w:rFonts w:ascii="Arial" w:eastAsia="Times New Roman" w:hAnsi="Arial" w:cs="Arial"/>
              </w:rPr>
              <w:tab/>
            </w:r>
            <w:r w:rsidRPr="00FA7219">
              <w:rPr>
                <w:rFonts w:ascii="Arial" w:eastAsia="Times New Roman" w:hAnsi="Arial" w:cs="Arial"/>
              </w:rPr>
              <w:tab/>
            </w:r>
          </w:p>
          <w:p w14:paraId="1E658BBC" w14:textId="37431CDD" w:rsidR="00DC50B5" w:rsidRPr="00FA7219" w:rsidRDefault="006635E6" w:rsidP="006635E6">
            <w:pPr>
              <w:pStyle w:val="DAERABodyText14pt"/>
              <w:spacing w:line="240" w:lineRule="auto"/>
              <w:rPr>
                <w:sz w:val="24"/>
              </w:rPr>
            </w:pPr>
            <w:r w:rsidRPr="00FA7219">
              <w:rPr>
                <w:rFonts w:eastAsia="Times New Roman" w:cs="Times New Roman"/>
                <w:sz w:val="24"/>
              </w:rPr>
              <w:t>NI: IN PROFILE Key statistics on Northern Ireland 2021 (</w:t>
            </w:r>
            <w:hyperlink r:id="rId26" w:history="1">
              <w:r w:rsidRPr="00FA7219">
                <w:rPr>
                  <w:rStyle w:val="Hyperlink"/>
                  <w:rFonts w:eastAsia="Times New Roman" w:cs="Times New Roman"/>
                  <w:sz w:val="24"/>
                </w:rPr>
                <w:t>NI: IN PROFILE Key statistics on Northern Ireland</w:t>
              </w:r>
            </w:hyperlink>
            <w:r w:rsidRPr="00FA7219">
              <w:rPr>
                <w:rFonts w:eastAsia="Times New Roman" w:cs="Times New Roman"/>
                <w:sz w:val="24"/>
              </w:rPr>
              <w:t>) reports that one in three households have a dependent child. NISRA Women in Northern Ireland 2020 report (</w:t>
            </w:r>
            <w:hyperlink r:id="rId27" w:history="1">
              <w:r w:rsidRPr="00FA7219">
                <w:rPr>
                  <w:rStyle w:val="Hyperlink"/>
                  <w:rFonts w:eastAsia="Times New Roman" w:cs="Times New Roman"/>
                  <w:sz w:val="24"/>
                </w:rPr>
                <w:t>Women in Northern Ireland 2020-2021</w:t>
              </w:r>
            </w:hyperlink>
            <w:r w:rsidRPr="00FA7219">
              <w:rPr>
                <w:rFonts w:eastAsia="Times New Roman" w:cs="Times New Roman"/>
                <w:sz w:val="24"/>
              </w:rPr>
              <w:t>) indicates that over the past 10 years there have been consistently more economically inactive women than men. The most common reason for inactivity among women was family and home commitments. 76% of women with dependent children were economically active, compared with 92% of men with dependent children.</w:t>
            </w:r>
          </w:p>
        </w:tc>
      </w:tr>
    </w:tbl>
    <w:p w14:paraId="6A44AB1F" w14:textId="77777777" w:rsidR="00803DE6" w:rsidRPr="00803DE6" w:rsidRDefault="00803DE6" w:rsidP="00803DE6">
      <w:pPr>
        <w:pStyle w:val="DAERASubHeader"/>
      </w:pPr>
      <w:r w:rsidRPr="00803DE6">
        <w:lastRenderedPageBreak/>
        <w:t>Needs, experiences and priorities</w:t>
      </w:r>
    </w:p>
    <w:p w14:paraId="43015F80" w14:textId="4FF1BDC5" w:rsidR="00803DE6" w:rsidRPr="00803DE6" w:rsidRDefault="00803DE6" w:rsidP="00803DE6">
      <w:pPr>
        <w:pStyle w:val="DAERABodyText14pt"/>
        <w:rPr>
          <w:b/>
          <w:bCs/>
        </w:rPr>
      </w:pPr>
      <w:r>
        <w:rPr>
          <w:b/>
          <w:bCs/>
        </w:rPr>
        <w:br/>
      </w:r>
      <w:proofErr w:type="gramStart"/>
      <w:r w:rsidRPr="00803DE6">
        <w:rPr>
          <w:b/>
          <w:bCs/>
        </w:rPr>
        <w:t>Taking into account</w:t>
      </w:r>
      <w:proofErr w:type="gramEnd"/>
      <w:r w:rsidRPr="00803DE6">
        <w:rPr>
          <w:b/>
          <w:bCs/>
        </w:rPr>
        <w:t xml:space="preserve"> the information referred to above, what are the different needs, experiences and priorities of each of the following categories, in relation to the </w:t>
      </w:r>
      <w:proofErr w:type="gramStart"/>
      <w:r w:rsidRPr="00803DE6">
        <w:rPr>
          <w:b/>
          <w:bCs/>
        </w:rPr>
        <w:t>particular policy/decision</w:t>
      </w:r>
      <w:proofErr w:type="gramEnd"/>
      <w:r w:rsidRPr="00803DE6">
        <w:rPr>
          <w:b/>
          <w:bCs/>
        </w:rPr>
        <w:t xml:space="preserve">?  </w:t>
      </w:r>
    </w:p>
    <w:p w14:paraId="26B99A40" w14:textId="77777777" w:rsidR="00803DE6" w:rsidRPr="00803DE6" w:rsidRDefault="00803DE6" w:rsidP="00803DE6">
      <w:pPr>
        <w:pStyle w:val="DAERABodyText14pt"/>
        <w:rPr>
          <w:b/>
          <w:bCs/>
        </w:rPr>
      </w:pPr>
    </w:p>
    <w:p w14:paraId="1B077F6D" w14:textId="77777777" w:rsidR="00803DE6" w:rsidRPr="00803DE6" w:rsidRDefault="00803DE6" w:rsidP="00803DE6">
      <w:pPr>
        <w:pStyle w:val="DAERABodyText14pt"/>
        <w:rPr>
          <w:b/>
          <w:bCs/>
        </w:rPr>
      </w:pPr>
      <w:r w:rsidRPr="00803DE6">
        <w:rPr>
          <w:b/>
          <w:bCs/>
        </w:rPr>
        <w:t xml:space="preserve">Specify </w:t>
      </w:r>
      <w:r w:rsidRPr="00803DE6">
        <w:rPr>
          <w:b/>
          <w:bCs/>
          <w:u w:val="single"/>
        </w:rPr>
        <w:t>details</w:t>
      </w:r>
      <w:r w:rsidRPr="00803DE6">
        <w:rPr>
          <w:b/>
          <w:bCs/>
        </w:rPr>
        <w:t xml:space="preserve"> of the </w:t>
      </w:r>
      <w:r w:rsidRPr="00803DE6">
        <w:rPr>
          <w:b/>
          <w:bCs/>
          <w:u w:val="single"/>
        </w:rPr>
        <w:t>needs, experiences and priorities</w:t>
      </w:r>
      <w:r w:rsidRPr="00803DE6">
        <w:rPr>
          <w:b/>
          <w:bCs/>
        </w:rPr>
        <w:t xml:space="preserve"> for each of the Section 75 categories below:</w:t>
      </w:r>
    </w:p>
    <w:p w14:paraId="1E730B07" w14:textId="764BB5D8" w:rsidR="00803DE6" w:rsidRPr="00803DE6" w:rsidRDefault="00803DE6" w:rsidP="00803DE6">
      <w:pPr>
        <w:pStyle w:val="DAERABodyText14pt"/>
        <w:rPr>
          <w:b/>
          <w:bCs/>
          <w:iCs/>
        </w:rPr>
      </w:pPr>
      <w:r>
        <w:rPr>
          <w:b/>
          <w:bCs/>
        </w:rPr>
        <w:br/>
      </w:r>
      <w:r w:rsidRPr="00803DE6">
        <w:rPr>
          <w:b/>
          <w:bCs/>
          <w:iCs/>
        </w:rPr>
        <w:t>Religious belief</w:t>
      </w:r>
    </w:p>
    <w:tbl>
      <w:tblPr>
        <w:tblStyle w:val="TableGrid"/>
        <w:tblW w:w="0" w:type="auto"/>
        <w:tblLook w:val="04A0" w:firstRow="1" w:lastRow="0" w:firstColumn="1" w:lastColumn="0" w:noHBand="0" w:noVBand="1"/>
      </w:tblPr>
      <w:tblGrid>
        <w:gridCol w:w="9913"/>
      </w:tblGrid>
      <w:tr w:rsidR="00803DE6" w:rsidRPr="00FA7219" w14:paraId="079CE1DE" w14:textId="77777777" w:rsidTr="003F41DB">
        <w:tc>
          <w:tcPr>
            <w:tcW w:w="9913" w:type="dxa"/>
          </w:tcPr>
          <w:p w14:paraId="365ECB04" w14:textId="52841D0F" w:rsidR="006635E6" w:rsidRPr="00FA7219" w:rsidRDefault="006635E6" w:rsidP="006635E6">
            <w:pPr>
              <w:jc w:val="both"/>
              <w:rPr>
                <w:rFonts w:ascii="Arial" w:hAnsi="Arial" w:cs="Arial"/>
              </w:rPr>
            </w:pPr>
            <w:r w:rsidRPr="00FA7219">
              <w:rPr>
                <w:rFonts w:ascii="Arial" w:hAnsi="Arial" w:cs="Arial"/>
                <w:lang w:eastAsia="en-GB"/>
              </w:rPr>
              <w:t>During the pre-engagement stage for the consultation on Future Agricultural Policy Proposals for Northern Ireland (</w:t>
            </w:r>
            <w:hyperlink r:id="rId28" w:history="1">
              <w:r w:rsidRPr="00FA7219">
                <w:rPr>
                  <w:rStyle w:val="Hyperlink"/>
                  <w:rFonts w:ascii="Arial" w:eastAsia="Times New Roman" w:hAnsi="Arial" w:cs="Arial"/>
                  <w:lang w:eastAsia="en-GB"/>
                </w:rPr>
                <w:t>Consultation on Future Agricultural Policy Proposals for Northern Ireland | Department of Agriculture, Environment and Rural Affairs</w:t>
              </w:r>
            </w:hyperlink>
            <w:r w:rsidRPr="00FA7219">
              <w:rPr>
                <w:rFonts w:ascii="Arial" w:hAnsi="Arial" w:cs="Arial"/>
                <w:lang w:eastAsia="en-GB"/>
              </w:rPr>
              <w:t>), stakeholder input was sought on needs, experiences and priorities in relation to equality. Forty-three r</w:t>
            </w:r>
            <w:r w:rsidRPr="00FA7219">
              <w:rPr>
                <w:rFonts w:ascii="Arial" w:hAnsi="Arial" w:cs="Arial"/>
              </w:rPr>
              <w:t>esponses were received (in response to all Future Agricultural Policy Proposals, including the Farming with Nature Package). No specific issues were raised in relation to religious belief and the Farming with Nature Package.</w:t>
            </w:r>
          </w:p>
          <w:p w14:paraId="6D9F2C38" w14:textId="77777777" w:rsidR="006635E6" w:rsidRPr="00FA7219" w:rsidRDefault="006635E6" w:rsidP="006635E6">
            <w:pPr>
              <w:jc w:val="both"/>
              <w:rPr>
                <w:rFonts w:ascii="Arial" w:eastAsia="Times New Roman" w:hAnsi="Arial" w:cs="Arial"/>
              </w:rPr>
            </w:pPr>
          </w:p>
          <w:p w14:paraId="26434892" w14:textId="75C5C4CB" w:rsidR="00803DE6" w:rsidRDefault="006635E6" w:rsidP="006635E6">
            <w:pPr>
              <w:pStyle w:val="DAERABodyText14pt"/>
              <w:spacing w:line="240" w:lineRule="auto"/>
              <w:rPr>
                <w:rFonts w:cs="Arial"/>
                <w:sz w:val="24"/>
              </w:rPr>
            </w:pPr>
            <w:r w:rsidRPr="00FA7219">
              <w:rPr>
                <w:rFonts w:cs="Arial"/>
                <w:sz w:val="24"/>
              </w:rPr>
              <w:t xml:space="preserve">The need for further evidence relating to potential impacts on the needs, experience and priorities in relation to religious belief issues will be reviewed as the </w:t>
            </w:r>
            <w:r w:rsidR="00AD17D1" w:rsidRPr="00FA7219">
              <w:rPr>
                <w:rFonts w:cs="Arial"/>
                <w:sz w:val="24"/>
              </w:rPr>
              <w:t>method</w:t>
            </w:r>
            <w:r w:rsidR="00AB5EA0" w:rsidRPr="00FA7219">
              <w:rPr>
                <w:rFonts w:cs="Arial"/>
                <w:sz w:val="24"/>
              </w:rPr>
              <w:t xml:space="preserve"> of wildlife intervention </w:t>
            </w:r>
            <w:r w:rsidRPr="00FA7219">
              <w:rPr>
                <w:rFonts w:cs="Arial"/>
                <w:sz w:val="24"/>
              </w:rPr>
              <w:t>is further developed</w:t>
            </w:r>
            <w:r w:rsidR="00734DAD">
              <w:rPr>
                <w:rFonts w:cs="Arial"/>
                <w:sz w:val="24"/>
              </w:rPr>
              <w:t xml:space="preserve"> and the use of lay vaccinators is </w:t>
            </w:r>
            <w:r w:rsidR="008F5E19">
              <w:rPr>
                <w:rFonts w:cs="Arial"/>
                <w:sz w:val="24"/>
              </w:rPr>
              <w:t>rolled out</w:t>
            </w:r>
            <w:r w:rsidRPr="00FA7219">
              <w:rPr>
                <w:rFonts w:cs="Arial"/>
                <w:sz w:val="24"/>
              </w:rPr>
              <w:t xml:space="preserve">, in line with </w:t>
            </w:r>
            <w:r w:rsidR="00AF6D12">
              <w:rPr>
                <w:rFonts w:cs="Arial"/>
                <w:sz w:val="24"/>
              </w:rPr>
              <w:t xml:space="preserve">future </w:t>
            </w:r>
            <w:r w:rsidRPr="00FA7219">
              <w:rPr>
                <w:rFonts w:cs="Arial"/>
                <w:sz w:val="24"/>
              </w:rPr>
              <w:t>policy decisions.</w:t>
            </w:r>
          </w:p>
          <w:p w14:paraId="605A2A72" w14:textId="77777777" w:rsidR="008F5E19" w:rsidRPr="008F5E19" w:rsidRDefault="008F5E19" w:rsidP="006635E6">
            <w:pPr>
              <w:pStyle w:val="DAERABodyText14pt"/>
              <w:spacing w:line="240" w:lineRule="auto"/>
              <w:rPr>
                <w:rFonts w:cs="Arial"/>
                <w:sz w:val="24"/>
              </w:rPr>
            </w:pPr>
          </w:p>
          <w:p w14:paraId="3E7AC9CF" w14:textId="447B20F1" w:rsidR="008F5E19" w:rsidRPr="00FA7219" w:rsidRDefault="008F5E19" w:rsidP="006635E6">
            <w:pPr>
              <w:pStyle w:val="DAERABodyText14pt"/>
              <w:spacing w:line="240" w:lineRule="auto"/>
              <w:rPr>
                <w:rFonts w:cs="Arial"/>
                <w:sz w:val="24"/>
              </w:rPr>
            </w:pPr>
            <w:r w:rsidRPr="008F5E19">
              <w:rPr>
                <w:sz w:val="24"/>
              </w:rPr>
              <w:t>The completed Equality &amp; Disability screening document will be published alongside the consultation paper. The consultation paper will invite the submission of any further equality-related evidence or views, which will be considered before any final policy decisions are taken.</w:t>
            </w:r>
          </w:p>
        </w:tc>
      </w:tr>
    </w:tbl>
    <w:p w14:paraId="3CD7E03E" w14:textId="073C9263" w:rsidR="00803DE6" w:rsidRPr="00803DE6" w:rsidRDefault="00803DE6" w:rsidP="00803DE6">
      <w:pPr>
        <w:pStyle w:val="DAERABodyText14pt"/>
        <w:rPr>
          <w:b/>
          <w:bCs/>
          <w:iCs/>
        </w:rPr>
      </w:pPr>
      <w:r>
        <w:rPr>
          <w:b/>
          <w:bCs/>
          <w:iCs/>
        </w:rPr>
        <w:br/>
      </w:r>
      <w:r w:rsidRPr="00803DE6">
        <w:rPr>
          <w:b/>
          <w:bCs/>
          <w:iCs/>
        </w:rPr>
        <w:t>Political Opinion</w:t>
      </w:r>
    </w:p>
    <w:tbl>
      <w:tblPr>
        <w:tblStyle w:val="TableGrid"/>
        <w:tblW w:w="0" w:type="auto"/>
        <w:tblLook w:val="04A0" w:firstRow="1" w:lastRow="0" w:firstColumn="1" w:lastColumn="0" w:noHBand="0" w:noVBand="1"/>
      </w:tblPr>
      <w:tblGrid>
        <w:gridCol w:w="9913"/>
      </w:tblGrid>
      <w:tr w:rsidR="00803DE6" w:rsidRPr="00FA7219" w14:paraId="59B64DD1" w14:textId="77777777" w:rsidTr="003F41DB">
        <w:tc>
          <w:tcPr>
            <w:tcW w:w="9913" w:type="dxa"/>
          </w:tcPr>
          <w:p w14:paraId="3FD562EA" w14:textId="77777777" w:rsidR="006F7969" w:rsidRPr="00FA7219" w:rsidRDefault="006F7969" w:rsidP="006F7969">
            <w:pPr>
              <w:jc w:val="both"/>
              <w:rPr>
                <w:rFonts w:ascii="Arial" w:eastAsia="Times New Roman" w:hAnsi="Arial" w:cs="Arial"/>
              </w:rPr>
            </w:pPr>
            <w:r w:rsidRPr="00FA7219">
              <w:rPr>
                <w:rFonts w:ascii="Arial" w:eastAsia="Times New Roman" w:hAnsi="Arial" w:cs="Arial"/>
              </w:rPr>
              <w:t>A consultation on Future Agricultural Policy Proposals for Northern Ireland was launched on 21 December 2021 and closed on 15 February 2022.</w:t>
            </w:r>
          </w:p>
          <w:p w14:paraId="721E223E" w14:textId="77777777" w:rsidR="002B52DF" w:rsidRDefault="002B52DF" w:rsidP="006F7969">
            <w:pPr>
              <w:jc w:val="both"/>
              <w:rPr>
                <w:rFonts w:ascii="Arial" w:eastAsia="Times New Roman" w:hAnsi="Arial" w:cs="Arial"/>
              </w:rPr>
            </w:pPr>
          </w:p>
          <w:p w14:paraId="78407FD3" w14:textId="2CE541E8" w:rsidR="006F7969" w:rsidRDefault="006F7969" w:rsidP="006F7969">
            <w:pPr>
              <w:jc w:val="both"/>
              <w:rPr>
                <w:rFonts w:ascii="Arial" w:eastAsia="Times New Roman" w:hAnsi="Arial" w:cs="Arial"/>
              </w:rPr>
            </w:pPr>
            <w:r w:rsidRPr="00FA7219">
              <w:rPr>
                <w:rFonts w:ascii="Arial" w:eastAsia="Times New Roman" w:hAnsi="Arial" w:cs="Arial"/>
              </w:rPr>
              <w:t>There were 4</w:t>
            </w:r>
            <w:r>
              <w:rPr>
                <w:rFonts w:ascii="Arial" w:eastAsia="Times New Roman" w:hAnsi="Arial" w:cs="Arial"/>
              </w:rPr>
              <w:t>7</w:t>
            </w:r>
            <w:r w:rsidRPr="00FA7219">
              <w:rPr>
                <w:rFonts w:ascii="Arial" w:eastAsia="Times New Roman" w:hAnsi="Arial" w:cs="Arial"/>
              </w:rPr>
              <w:t xml:space="preserve"> responses to equality issues resulting from this consultation. </w:t>
            </w:r>
          </w:p>
          <w:p w14:paraId="5D74B32B" w14:textId="77777777" w:rsidR="006F7969" w:rsidRDefault="006F7969" w:rsidP="006F7969">
            <w:pPr>
              <w:jc w:val="both"/>
              <w:rPr>
                <w:rFonts w:ascii="Arial" w:hAnsi="Arial" w:cs="Arial"/>
              </w:rPr>
            </w:pPr>
            <w:r w:rsidRPr="0012751D">
              <w:rPr>
                <w:rFonts w:ascii="Arial" w:hAnsi="Arial" w:cs="Arial"/>
                <w:color w:val="0A0A0A"/>
                <w:shd w:val="clear" w:color="auto" w:fill="FFFFFF"/>
              </w:rPr>
              <w:t>The responses to equality issues during the Future Agricultural Policy consultation in Northern Ireland </w:t>
            </w:r>
            <w:r w:rsidRPr="0012751D">
              <w:rPr>
                <w:rFonts w:ascii="Arial" w:hAnsi="Arial" w:cs="Arial"/>
              </w:rPr>
              <w:t>highlighted the varying economic impacts of the proposed policy across farm sizes, types, and designations, and identified a need for further evidence regarding its effect on farmers with different political opinions and varying accessibility needs</w:t>
            </w:r>
            <w:r>
              <w:rPr>
                <w:rFonts w:ascii="Arial" w:hAnsi="Arial" w:cs="Arial"/>
              </w:rPr>
              <w:t>.</w:t>
            </w:r>
          </w:p>
          <w:p w14:paraId="610A59A7" w14:textId="77777777" w:rsidR="006F7969" w:rsidRPr="0012751D" w:rsidRDefault="006F7969" w:rsidP="006F7969">
            <w:pPr>
              <w:jc w:val="both"/>
              <w:rPr>
                <w:rFonts w:ascii="Arial" w:eastAsia="Times New Roman" w:hAnsi="Arial" w:cs="Arial"/>
              </w:rPr>
            </w:pPr>
          </w:p>
          <w:p w14:paraId="651E3E1F" w14:textId="77777777" w:rsidR="006F7969" w:rsidRPr="006F7969" w:rsidRDefault="006F7969" w:rsidP="006F7969">
            <w:pPr>
              <w:shd w:val="clear" w:color="auto" w:fill="FFFFFF"/>
              <w:rPr>
                <w:rFonts w:ascii="Arial" w:eastAsia="Times New Roman" w:hAnsi="Arial" w:cs="Arial"/>
                <w:color w:val="0A0A0A"/>
                <w:lang w:eastAsia="en-GB"/>
              </w:rPr>
            </w:pPr>
            <w:r w:rsidRPr="006F7969">
              <w:rPr>
                <w:rFonts w:ascii="Arial" w:eastAsia="Times New Roman" w:hAnsi="Arial" w:cs="Arial"/>
                <w:color w:val="0A0A0A"/>
                <w:lang w:eastAsia="en-GB"/>
              </w:rPr>
              <w:t xml:space="preserve">During the Future Agricultural Policy consultation in Northern Ireland, responses identified varied economic impacts across farm sizes, types, and designations, while highlighting a critical gap in socioeconomic data. Consequently, the Department of Agriculture, </w:t>
            </w:r>
            <w:r w:rsidRPr="006F7969">
              <w:rPr>
                <w:rFonts w:ascii="Arial" w:eastAsia="Times New Roman" w:hAnsi="Arial" w:cs="Arial"/>
                <w:color w:val="0A0A0A"/>
                <w:lang w:eastAsia="en-GB"/>
              </w:rPr>
              <w:lastRenderedPageBreak/>
              <w:t>Environment and Rural Affairs (DAERA) committed to gathering more evidence to prevent adverse impacts on vulnerable Section 75 groups. </w:t>
            </w:r>
          </w:p>
          <w:p w14:paraId="79F9E8BF" w14:textId="486F4CA3" w:rsidR="0012751D" w:rsidRPr="00FA7219" w:rsidRDefault="0012751D" w:rsidP="006635E6">
            <w:pPr>
              <w:jc w:val="both"/>
              <w:rPr>
                <w:rFonts w:ascii="Arial" w:eastAsia="Times New Roman" w:hAnsi="Arial" w:cs="Arial"/>
              </w:rPr>
            </w:pPr>
          </w:p>
          <w:p w14:paraId="6C7E6FC0" w14:textId="5F6D8A04" w:rsidR="006635E6" w:rsidRPr="00FA7219" w:rsidRDefault="006635E6" w:rsidP="006635E6">
            <w:pPr>
              <w:rPr>
                <w:rFonts w:ascii="Arial" w:eastAsia="Times New Roman" w:hAnsi="Arial" w:cs="Arial"/>
                <w:lang w:eastAsia="en-GB"/>
              </w:rPr>
            </w:pPr>
            <w:r w:rsidRPr="00FA7219">
              <w:rPr>
                <w:rFonts w:ascii="Arial" w:eastAsia="Times New Roman" w:hAnsi="Arial" w:cs="Arial"/>
                <w:lang w:eastAsia="en-GB"/>
              </w:rPr>
              <w:t>In response to the 2018 stakeholder engagement on the Northern Ireland Future Agricultural Policy Framework (</w:t>
            </w:r>
            <w:hyperlink r:id="rId29" w:history="1">
              <w:r w:rsidRPr="00FA7219">
                <w:rPr>
                  <w:rStyle w:val="Hyperlink"/>
                  <w:rFonts w:ascii="Arial" w:eastAsia="Times New Roman" w:hAnsi="Arial" w:cs="Arial"/>
                  <w:lang w:eastAsia="en-GB"/>
                </w:rPr>
                <w:t>Stakeholder responses on the Northern Ireland Future Agricultural Policy Framework: Stakeholder Engagement | Department of Agriculture, Environment and Rural Affairs</w:t>
              </w:r>
            </w:hyperlink>
            <w:r w:rsidRPr="00FA7219">
              <w:rPr>
                <w:rFonts w:ascii="Arial" w:eastAsia="Times New Roman" w:hAnsi="Arial" w:cs="Arial"/>
                <w:lang w:eastAsia="en-GB"/>
              </w:rPr>
              <w:t>) from stakeholders representing the wider farming, food and environmental sectors the Department received one comment in relation to political opinion that indicated that future agricultural policy should ensure that it does not disproportionately discriminate against one community over the other (nationalist and unionist).</w:t>
            </w:r>
          </w:p>
          <w:p w14:paraId="49921B46" w14:textId="77777777" w:rsidR="006635E6" w:rsidRPr="00FA7219" w:rsidRDefault="006635E6" w:rsidP="006635E6">
            <w:pPr>
              <w:rPr>
                <w:rFonts w:ascii="Arial" w:eastAsia="Times New Roman" w:hAnsi="Arial" w:cs="Arial"/>
                <w:lang w:eastAsia="en-GB"/>
              </w:rPr>
            </w:pPr>
            <w:r w:rsidRPr="00FA7219">
              <w:rPr>
                <w:rFonts w:ascii="Arial" w:eastAsia="Times New Roman" w:hAnsi="Arial" w:cs="Arial"/>
                <w:lang w:eastAsia="en-GB"/>
              </w:rPr>
              <w:t xml:space="preserve"> </w:t>
            </w:r>
          </w:p>
          <w:p w14:paraId="052D3675" w14:textId="77777777" w:rsidR="006635E6" w:rsidRPr="00FA7219" w:rsidRDefault="006635E6" w:rsidP="006635E6">
            <w:pPr>
              <w:rPr>
                <w:rFonts w:ascii="Arial" w:eastAsia="Times New Roman" w:hAnsi="Arial" w:cs="Arial"/>
                <w:lang w:eastAsia="en-GB"/>
              </w:rPr>
            </w:pPr>
            <w:r w:rsidRPr="00FA7219">
              <w:rPr>
                <w:rFonts w:ascii="Arial" w:eastAsia="Times New Roman" w:hAnsi="Arial" w:cs="Arial"/>
                <w:lang w:eastAsia="en-GB"/>
              </w:rPr>
              <w:t>During the pre-engagement stage for the consultation on Future Agricultural Policy Proposals for Northern Ireland (</w:t>
            </w:r>
            <w:hyperlink r:id="rId30" w:history="1">
              <w:r w:rsidRPr="00FA7219">
                <w:rPr>
                  <w:rStyle w:val="Hyperlink"/>
                  <w:rFonts w:ascii="Arial" w:eastAsia="Times New Roman" w:hAnsi="Arial" w:cs="Arial"/>
                  <w:lang w:eastAsia="en-GB"/>
                </w:rPr>
                <w:t>Consultation on Future Agricultural Policy Proposals for Northern Ireland | Department of Agriculture, Environment and Rural Affairs</w:t>
              </w:r>
            </w:hyperlink>
            <w:r w:rsidRPr="00FA7219">
              <w:rPr>
                <w:rFonts w:ascii="Arial" w:eastAsia="Times New Roman" w:hAnsi="Arial" w:cs="Arial"/>
                <w:lang w:eastAsia="en-GB"/>
              </w:rPr>
              <w:t>), stakeholder input was sought on needs, experiences and priorities in relation to equality and no issues were raised in relation to political opinion.</w:t>
            </w:r>
          </w:p>
          <w:p w14:paraId="328EDACE" w14:textId="77777777" w:rsidR="006635E6" w:rsidRPr="00FA7219" w:rsidRDefault="006635E6" w:rsidP="006635E6">
            <w:pPr>
              <w:rPr>
                <w:rFonts w:ascii="Arial" w:eastAsia="Times New Roman" w:hAnsi="Arial" w:cs="Arial"/>
                <w:lang w:eastAsia="en-GB"/>
              </w:rPr>
            </w:pPr>
          </w:p>
          <w:p w14:paraId="2D6CE26F" w14:textId="39A39736" w:rsidR="006635E6" w:rsidRPr="00FA7219" w:rsidRDefault="006635E6" w:rsidP="006635E6">
            <w:pPr>
              <w:jc w:val="both"/>
              <w:rPr>
                <w:rFonts w:ascii="Arial" w:eastAsia="Times New Roman" w:hAnsi="Arial" w:cs="Arial"/>
              </w:rPr>
            </w:pPr>
            <w:r w:rsidRPr="00FA7219">
              <w:rPr>
                <w:rFonts w:ascii="Arial" w:eastAsia="Times New Roman" w:hAnsi="Arial" w:cs="Arial"/>
              </w:rPr>
              <w:t>The implications of the proposed polic</w:t>
            </w:r>
            <w:r w:rsidR="00DE5025">
              <w:rPr>
                <w:rFonts w:ascii="Arial" w:eastAsia="Times New Roman" w:hAnsi="Arial" w:cs="Arial"/>
              </w:rPr>
              <w:t>ies</w:t>
            </w:r>
            <w:r w:rsidRPr="00FA7219">
              <w:rPr>
                <w:rFonts w:ascii="Arial" w:eastAsia="Times New Roman" w:hAnsi="Arial" w:cs="Arial"/>
              </w:rPr>
              <w:t xml:space="preserve"> for the farming sector across Northern Ireland will range from little or no impact to a very significant impact depending on the specific farm size, type and designation. </w:t>
            </w:r>
          </w:p>
          <w:p w14:paraId="45378EBF" w14:textId="77777777" w:rsidR="006635E6" w:rsidRPr="00FA7219" w:rsidRDefault="006635E6" w:rsidP="006635E6">
            <w:pPr>
              <w:jc w:val="both"/>
              <w:rPr>
                <w:rFonts w:ascii="Arial" w:eastAsia="Times New Roman" w:hAnsi="Arial" w:cs="Arial"/>
              </w:rPr>
            </w:pPr>
          </w:p>
          <w:p w14:paraId="7F6C07BB" w14:textId="3C9CF909" w:rsidR="006635E6" w:rsidRPr="00FA7219" w:rsidRDefault="006635E6" w:rsidP="006635E6">
            <w:pPr>
              <w:jc w:val="both"/>
              <w:rPr>
                <w:rFonts w:ascii="Arial" w:eastAsia="Times New Roman" w:hAnsi="Arial" w:cs="Arial"/>
              </w:rPr>
            </w:pPr>
            <w:r w:rsidRPr="00FA7219">
              <w:rPr>
                <w:rFonts w:ascii="Arial" w:eastAsia="Times New Roman" w:hAnsi="Arial" w:cs="Arial"/>
              </w:rPr>
              <w:t>Farms of differing size, type and land designations and thus differing political opinions will have corresponding variation in needs, experiences and priorities in relation to the polic</w:t>
            </w:r>
            <w:r w:rsidR="00DE5025">
              <w:rPr>
                <w:rFonts w:ascii="Arial" w:eastAsia="Times New Roman" w:hAnsi="Arial" w:cs="Arial"/>
              </w:rPr>
              <w:t>ies</w:t>
            </w:r>
            <w:r w:rsidRPr="00FA7219">
              <w:rPr>
                <w:rFonts w:ascii="Arial" w:eastAsia="Times New Roman" w:hAnsi="Arial" w:cs="Arial"/>
              </w:rPr>
              <w:t>. Thus</w:t>
            </w:r>
            <w:r w:rsidR="00AD17D1" w:rsidRPr="00FA7219">
              <w:rPr>
                <w:rFonts w:ascii="Arial" w:eastAsia="Times New Roman" w:hAnsi="Arial" w:cs="Arial"/>
              </w:rPr>
              <w:t>,</w:t>
            </w:r>
            <w:r w:rsidRPr="00FA7219">
              <w:rPr>
                <w:rFonts w:ascii="Arial" w:eastAsia="Times New Roman" w:hAnsi="Arial" w:cs="Arial"/>
              </w:rPr>
              <w:t xml:space="preserve"> </w:t>
            </w:r>
            <w:r w:rsidR="001F1FC2">
              <w:rPr>
                <w:rFonts w:ascii="Arial" w:eastAsia="Times New Roman" w:hAnsi="Arial" w:cs="Arial"/>
              </w:rPr>
              <w:t xml:space="preserve">it can be expected that </w:t>
            </w:r>
            <w:r w:rsidRPr="00FA7219">
              <w:rPr>
                <w:rFonts w:ascii="Arial" w:eastAsia="Times New Roman" w:hAnsi="Arial" w:cs="Arial"/>
              </w:rPr>
              <w:t xml:space="preserve">there will be </w:t>
            </w:r>
            <w:r w:rsidR="001F1FC2">
              <w:rPr>
                <w:rFonts w:ascii="Arial" w:eastAsia="Times New Roman" w:hAnsi="Arial" w:cs="Arial"/>
              </w:rPr>
              <w:t xml:space="preserve">little or no </w:t>
            </w:r>
            <w:r w:rsidRPr="00FA7219">
              <w:rPr>
                <w:rFonts w:ascii="Arial" w:eastAsia="Times New Roman" w:hAnsi="Arial" w:cs="Arial"/>
              </w:rPr>
              <w:t>impact on those of different political opinion.</w:t>
            </w:r>
          </w:p>
          <w:p w14:paraId="6E7182AC" w14:textId="77777777" w:rsidR="006635E6" w:rsidRPr="00FA7219" w:rsidRDefault="006635E6" w:rsidP="006635E6">
            <w:pPr>
              <w:autoSpaceDE w:val="0"/>
              <w:autoSpaceDN w:val="0"/>
              <w:adjustRightInd w:val="0"/>
              <w:rPr>
                <w:rFonts w:ascii="Arial" w:eastAsia="Times New Roman" w:hAnsi="Arial" w:cs="Arial"/>
              </w:rPr>
            </w:pPr>
          </w:p>
          <w:p w14:paraId="58ADBEF6" w14:textId="4AC17D51" w:rsidR="00803DE6" w:rsidRDefault="006635E6" w:rsidP="006635E6">
            <w:pPr>
              <w:pStyle w:val="DAERABodyText14pt"/>
              <w:spacing w:line="240" w:lineRule="auto"/>
              <w:rPr>
                <w:rFonts w:eastAsia="Times New Roman" w:cs="Arial"/>
                <w:sz w:val="24"/>
              </w:rPr>
            </w:pPr>
            <w:r w:rsidRPr="00FA7219">
              <w:rPr>
                <w:rFonts w:eastAsia="Times New Roman" w:cs="Arial"/>
                <w:sz w:val="24"/>
              </w:rPr>
              <w:t>The need for further evidence relating to potential impacts on the needs, experience and priorities in relation to political opinion issues will be reviewed as the</w:t>
            </w:r>
            <w:r w:rsidR="00AB5EA0" w:rsidRPr="00FA7219">
              <w:rPr>
                <w:rFonts w:cs="Arial"/>
                <w:sz w:val="24"/>
              </w:rPr>
              <w:t xml:space="preserve"> </w:t>
            </w:r>
            <w:r w:rsidR="00AD17D1" w:rsidRPr="00FA7219">
              <w:rPr>
                <w:rFonts w:cs="Arial"/>
                <w:sz w:val="24"/>
              </w:rPr>
              <w:t>method</w:t>
            </w:r>
            <w:r w:rsidR="00AB5EA0" w:rsidRPr="00FA7219">
              <w:rPr>
                <w:rFonts w:cs="Arial"/>
                <w:sz w:val="24"/>
              </w:rPr>
              <w:t xml:space="preserve"> of wildlife intervention</w:t>
            </w:r>
            <w:r w:rsidRPr="00FA7219">
              <w:rPr>
                <w:rFonts w:eastAsia="Times New Roman" w:cs="Arial"/>
                <w:sz w:val="24"/>
              </w:rPr>
              <w:t xml:space="preserve"> is further developed</w:t>
            </w:r>
            <w:r w:rsidR="00734DAD">
              <w:rPr>
                <w:rFonts w:cs="Arial"/>
                <w:sz w:val="24"/>
              </w:rPr>
              <w:t xml:space="preserve"> and the use of lay vaccinators is </w:t>
            </w:r>
            <w:r w:rsidR="00DE5025">
              <w:rPr>
                <w:rFonts w:cs="Arial"/>
                <w:sz w:val="24"/>
              </w:rPr>
              <w:t>rolled out</w:t>
            </w:r>
            <w:r w:rsidRPr="00FA7219">
              <w:rPr>
                <w:rFonts w:eastAsia="Times New Roman" w:cs="Arial"/>
                <w:sz w:val="24"/>
              </w:rPr>
              <w:t>, in line with policy decisions.</w:t>
            </w:r>
          </w:p>
          <w:p w14:paraId="7CCB86AE" w14:textId="77777777" w:rsidR="008F5E19" w:rsidRDefault="008F5E19" w:rsidP="006635E6">
            <w:pPr>
              <w:pStyle w:val="DAERABodyText14pt"/>
              <w:spacing w:line="240" w:lineRule="auto"/>
              <w:rPr>
                <w:rFonts w:eastAsia="Times New Roman" w:cs="Arial"/>
                <w:sz w:val="24"/>
              </w:rPr>
            </w:pPr>
          </w:p>
          <w:p w14:paraId="416DF2EA" w14:textId="20DB471A" w:rsidR="008F5E19" w:rsidRPr="008F5E19" w:rsidRDefault="008F5E19" w:rsidP="006635E6">
            <w:pPr>
              <w:pStyle w:val="DAERABodyText14pt"/>
              <w:spacing w:line="240" w:lineRule="auto"/>
              <w:rPr>
                <w:rFonts w:eastAsia="Times New Roman" w:cs="Arial"/>
                <w:sz w:val="24"/>
              </w:rPr>
            </w:pPr>
            <w:r w:rsidRPr="008F5E19">
              <w:rPr>
                <w:sz w:val="24"/>
              </w:rPr>
              <w:t>The completed Equality &amp; Disability screening document will be published alongside the consultation paper. The consultation paper will invite the submission of any further equality-related evidence or views, which will be considered before any final policy decisions are taken.</w:t>
            </w:r>
          </w:p>
          <w:p w14:paraId="05B3B1BD" w14:textId="0BAB4A88" w:rsidR="008F5E19" w:rsidRPr="00FA7219" w:rsidRDefault="008F5E19" w:rsidP="006635E6">
            <w:pPr>
              <w:pStyle w:val="DAERABodyText14pt"/>
              <w:spacing w:line="240" w:lineRule="auto"/>
              <w:rPr>
                <w:rFonts w:cs="Arial"/>
                <w:sz w:val="24"/>
              </w:rPr>
            </w:pPr>
          </w:p>
        </w:tc>
      </w:tr>
    </w:tbl>
    <w:p w14:paraId="24804D32" w14:textId="77777777" w:rsidR="00635B12" w:rsidRDefault="00635B12" w:rsidP="00803DE6">
      <w:pPr>
        <w:pStyle w:val="DAERABodyText14pt"/>
        <w:rPr>
          <w:b/>
          <w:bCs/>
        </w:rPr>
      </w:pPr>
    </w:p>
    <w:p w14:paraId="439336BE" w14:textId="77777777" w:rsidR="00803DE6" w:rsidRPr="00803DE6" w:rsidRDefault="00803DE6" w:rsidP="00803DE6">
      <w:pPr>
        <w:pStyle w:val="DAERABodyText14pt"/>
        <w:rPr>
          <w:b/>
          <w:bCs/>
          <w:iCs/>
        </w:rPr>
      </w:pPr>
      <w:r w:rsidRPr="00803DE6">
        <w:rPr>
          <w:b/>
          <w:bCs/>
          <w:iCs/>
        </w:rPr>
        <w:t>Racial Group</w:t>
      </w:r>
    </w:p>
    <w:tbl>
      <w:tblPr>
        <w:tblStyle w:val="TableGrid"/>
        <w:tblW w:w="0" w:type="auto"/>
        <w:tblLook w:val="04A0" w:firstRow="1" w:lastRow="0" w:firstColumn="1" w:lastColumn="0" w:noHBand="0" w:noVBand="1"/>
      </w:tblPr>
      <w:tblGrid>
        <w:gridCol w:w="9913"/>
      </w:tblGrid>
      <w:tr w:rsidR="00803DE6" w:rsidRPr="00FA7219" w14:paraId="20E58814" w14:textId="77777777" w:rsidTr="003F41DB">
        <w:tc>
          <w:tcPr>
            <w:tcW w:w="9913" w:type="dxa"/>
          </w:tcPr>
          <w:p w14:paraId="58058084" w14:textId="77777777" w:rsidR="006635E6" w:rsidRPr="00FA7219" w:rsidRDefault="006635E6" w:rsidP="006635E6">
            <w:pPr>
              <w:jc w:val="both"/>
              <w:rPr>
                <w:rFonts w:ascii="Arial" w:eastAsia="Times New Roman" w:hAnsi="Arial" w:cs="Arial"/>
                <w:lang w:eastAsia="en-GB"/>
              </w:rPr>
            </w:pPr>
            <w:r w:rsidRPr="00FA7219">
              <w:rPr>
                <w:rFonts w:ascii="Arial" w:eastAsia="Times New Roman" w:hAnsi="Arial" w:cs="Arial"/>
              </w:rPr>
              <w:t xml:space="preserve">2018 DAERA Equality Indicators for Northern Ireland Farmers Report </w:t>
            </w:r>
            <w:r w:rsidRPr="00FA7219">
              <w:rPr>
                <w:rFonts w:ascii="Arial" w:eastAsia="Times New Roman" w:hAnsi="Arial" w:cs="Arial"/>
                <w:lang w:eastAsia="en-GB"/>
              </w:rPr>
              <w:t>stated the proportion of farmers stating an ethnicity other than white was too small to examine differences by farm characteristics.</w:t>
            </w:r>
          </w:p>
          <w:p w14:paraId="662025FC" w14:textId="77777777" w:rsidR="006635E6" w:rsidRPr="00FA7219" w:rsidRDefault="006635E6" w:rsidP="006635E6">
            <w:pPr>
              <w:jc w:val="both"/>
              <w:rPr>
                <w:rFonts w:ascii="Arial" w:eastAsia="Times New Roman" w:hAnsi="Arial" w:cs="Arial"/>
                <w:lang w:eastAsia="en-GB"/>
              </w:rPr>
            </w:pPr>
          </w:p>
          <w:p w14:paraId="7A5E332C" w14:textId="098D9ED4" w:rsidR="006635E6" w:rsidRPr="00FA7219" w:rsidRDefault="006635E6" w:rsidP="006635E6">
            <w:pPr>
              <w:contextualSpacing/>
              <w:rPr>
                <w:rFonts w:ascii="Arial" w:eastAsia="Times New Roman" w:hAnsi="Arial" w:cs="Times New Roman"/>
              </w:rPr>
            </w:pPr>
            <w:r w:rsidRPr="00FA7219">
              <w:rPr>
                <w:rFonts w:ascii="Arial" w:eastAsia="Times New Roman" w:hAnsi="Arial" w:cs="Times New Roman"/>
              </w:rPr>
              <w:t>After taking the needs of this group into consideration it has been determined that nothing in th</w:t>
            </w:r>
            <w:r w:rsidR="00DE5025">
              <w:rPr>
                <w:rFonts w:ascii="Arial" w:eastAsia="Times New Roman" w:hAnsi="Arial" w:cs="Times New Roman"/>
              </w:rPr>
              <w:t>e policy proposals</w:t>
            </w:r>
            <w:r w:rsidRPr="00FA7219">
              <w:rPr>
                <w:rFonts w:ascii="Arial" w:eastAsia="Times New Roman" w:hAnsi="Arial" w:cs="Times New Roman"/>
              </w:rPr>
              <w:t xml:space="preserve"> will disadvantage any racial group over another</w:t>
            </w:r>
            <w:r w:rsidR="00DE5025">
              <w:rPr>
                <w:rFonts w:ascii="Arial" w:eastAsia="Times New Roman" w:hAnsi="Arial" w:cs="Times New Roman"/>
              </w:rPr>
              <w:t>.</w:t>
            </w:r>
            <w:r w:rsidRPr="00FA7219">
              <w:rPr>
                <w:rFonts w:ascii="Arial" w:eastAsia="Times New Roman" w:hAnsi="Arial" w:cs="Times New Roman"/>
              </w:rPr>
              <w:t xml:space="preserve"> The </w:t>
            </w:r>
            <w:r w:rsidR="00AD17D1" w:rsidRPr="00FA7219">
              <w:rPr>
                <w:rFonts w:ascii="Arial" w:eastAsia="Times New Roman" w:hAnsi="Arial" w:cs="Times New Roman"/>
              </w:rPr>
              <w:t xml:space="preserve">proposed </w:t>
            </w:r>
            <w:r w:rsidR="00DE5025">
              <w:rPr>
                <w:rFonts w:ascii="Arial" w:eastAsia="Times New Roman" w:hAnsi="Arial" w:cs="Times New Roman"/>
              </w:rPr>
              <w:t xml:space="preserve">wildlife </w:t>
            </w:r>
            <w:r w:rsidR="00AD17D1" w:rsidRPr="00FA7219">
              <w:rPr>
                <w:rFonts w:ascii="Arial" w:eastAsia="Times New Roman" w:hAnsi="Arial" w:cs="Times New Roman"/>
              </w:rPr>
              <w:t>intervention</w:t>
            </w:r>
            <w:r w:rsidRPr="00FA7219">
              <w:rPr>
                <w:rFonts w:ascii="Arial" w:eastAsia="Times New Roman" w:hAnsi="Arial" w:cs="Times New Roman"/>
              </w:rPr>
              <w:t xml:space="preserve"> </w:t>
            </w:r>
            <w:r w:rsidR="00DE5025">
              <w:rPr>
                <w:rFonts w:ascii="Arial" w:eastAsia="Times New Roman" w:hAnsi="Arial" w:cs="Times New Roman"/>
              </w:rPr>
              <w:t xml:space="preserve">options </w:t>
            </w:r>
            <w:r w:rsidRPr="00FA7219">
              <w:rPr>
                <w:rFonts w:ascii="Arial" w:eastAsia="Times New Roman" w:hAnsi="Arial" w:cs="Times New Roman"/>
              </w:rPr>
              <w:t>ha</w:t>
            </w:r>
            <w:r w:rsidR="00DE5025">
              <w:rPr>
                <w:rFonts w:ascii="Arial" w:eastAsia="Times New Roman" w:hAnsi="Arial" w:cs="Times New Roman"/>
              </w:rPr>
              <w:t>ve</w:t>
            </w:r>
            <w:r w:rsidRPr="00FA7219">
              <w:rPr>
                <w:rFonts w:ascii="Arial" w:eastAsia="Times New Roman" w:hAnsi="Arial" w:cs="Times New Roman"/>
              </w:rPr>
              <w:t xml:space="preserve"> been designed to be as </w:t>
            </w:r>
            <w:r w:rsidR="00AD17D1" w:rsidRPr="00FA7219">
              <w:rPr>
                <w:rFonts w:ascii="Arial" w:eastAsia="Times New Roman" w:hAnsi="Arial" w:cs="Times New Roman"/>
              </w:rPr>
              <w:t>accessible</w:t>
            </w:r>
            <w:r w:rsidRPr="00FA7219">
              <w:rPr>
                <w:rFonts w:ascii="Arial" w:eastAsia="Times New Roman" w:hAnsi="Arial" w:cs="Times New Roman"/>
              </w:rPr>
              <w:t xml:space="preserve"> as possible with regards to farm type, farm size, and therefore different types of farm workers, and there is no data to suggest that any </w:t>
            </w:r>
            <w:proofErr w:type="gramStart"/>
            <w:r w:rsidRPr="00FA7219">
              <w:rPr>
                <w:rFonts w:ascii="Arial" w:eastAsia="Times New Roman" w:hAnsi="Arial" w:cs="Times New Roman"/>
              </w:rPr>
              <w:t>particular racial</w:t>
            </w:r>
            <w:proofErr w:type="gramEnd"/>
            <w:r w:rsidRPr="00FA7219">
              <w:rPr>
                <w:rFonts w:ascii="Arial" w:eastAsia="Times New Roman" w:hAnsi="Arial" w:cs="Times New Roman"/>
              </w:rPr>
              <w:t xml:space="preserve"> group will be disadvantaged by th</w:t>
            </w:r>
            <w:r w:rsidR="00DE5025">
              <w:rPr>
                <w:rFonts w:ascii="Arial" w:eastAsia="Times New Roman" w:hAnsi="Arial" w:cs="Times New Roman"/>
              </w:rPr>
              <w:t>e</w:t>
            </w:r>
            <w:r w:rsidRPr="00FA7219">
              <w:rPr>
                <w:rFonts w:ascii="Arial" w:eastAsia="Times New Roman" w:hAnsi="Arial" w:cs="Times New Roman"/>
              </w:rPr>
              <w:t xml:space="preserve"> </w:t>
            </w:r>
            <w:r w:rsidR="00AD17D1" w:rsidRPr="00FA7219">
              <w:rPr>
                <w:rFonts w:ascii="Arial" w:eastAsia="Times New Roman" w:hAnsi="Arial" w:cs="Times New Roman"/>
              </w:rPr>
              <w:t>policy proposal</w:t>
            </w:r>
            <w:r w:rsidR="00DE5025">
              <w:rPr>
                <w:rFonts w:ascii="Arial" w:eastAsia="Times New Roman" w:hAnsi="Arial" w:cs="Times New Roman"/>
              </w:rPr>
              <w:t>s</w:t>
            </w:r>
            <w:r w:rsidRPr="00FA7219">
              <w:rPr>
                <w:rFonts w:ascii="Arial" w:eastAsia="Times New Roman" w:hAnsi="Arial" w:cs="Times New Roman"/>
              </w:rPr>
              <w:t>.</w:t>
            </w:r>
          </w:p>
          <w:p w14:paraId="0ADE1E24" w14:textId="77777777" w:rsidR="006635E6" w:rsidRPr="00FA7219" w:rsidRDefault="006635E6" w:rsidP="006635E6">
            <w:pPr>
              <w:contextualSpacing/>
              <w:rPr>
                <w:rFonts w:ascii="Arial" w:eastAsia="Times New Roman" w:hAnsi="Arial" w:cs="Times New Roman"/>
              </w:rPr>
            </w:pPr>
          </w:p>
          <w:p w14:paraId="475EF4E3" w14:textId="7F282B30" w:rsidR="00803DE6" w:rsidRPr="00FA7219" w:rsidRDefault="006635E6" w:rsidP="006635E6">
            <w:pPr>
              <w:pStyle w:val="DAERABodyText14pt"/>
              <w:spacing w:line="240" w:lineRule="auto"/>
              <w:rPr>
                <w:sz w:val="24"/>
              </w:rPr>
            </w:pPr>
            <w:r w:rsidRPr="00FA7219">
              <w:rPr>
                <w:rFonts w:eastAsia="Times New Roman" w:cs="Times New Roman"/>
                <w:sz w:val="24"/>
              </w:rPr>
              <w:t>The need for further evidence relating to potential impacts on the needs, experience and priorities in relation to racial group will be reviewed as the</w:t>
            </w:r>
            <w:r w:rsidR="00AB5EA0" w:rsidRPr="00FA7219">
              <w:rPr>
                <w:rFonts w:eastAsia="Times New Roman" w:cs="Times New Roman"/>
                <w:sz w:val="24"/>
              </w:rPr>
              <w:t xml:space="preserve"> </w:t>
            </w:r>
            <w:r w:rsidR="00AD17D1" w:rsidRPr="00FA7219">
              <w:rPr>
                <w:rFonts w:eastAsia="Times New Roman" w:cs="Times New Roman"/>
                <w:sz w:val="24"/>
              </w:rPr>
              <w:t xml:space="preserve">method </w:t>
            </w:r>
            <w:r w:rsidR="00AB5EA0" w:rsidRPr="00FA7219">
              <w:rPr>
                <w:rFonts w:cs="Arial"/>
                <w:sz w:val="24"/>
              </w:rPr>
              <w:t>of wildlife intervention</w:t>
            </w:r>
            <w:r w:rsidR="005021B5" w:rsidRPr="00FA7219">
              <w:rPr>
                <w:rFonts w:eastAsia="Times New Roman" w:cs="Times New Roman"/>
                <w:sz w:val="24"/>
              </w:rPr>
              <w:t xml:space="preserve"> </w:t>
            </w:r>
            <w:r w:rsidR="00AB5EA0" w:rsidRPr="00FA7219">
              <w:rPr>
                <w:rFonts w:eastAsia="Times New Roman" w:cs="Times New Roman"/>
                <w:sz w:val="24"/>
              </w:rPr>
              <w:t>is</w:t>
            </w:r>
            <w:r w:rsidRPr="00FA7219">
              <w:rPr>
                <w:rFonts w:eastAsia="Times New Roman" w:cs="Times New Roman"/>
                <w:sz w:val="24"/>
              </w:rPr>
              <w:t xml:space="preserve"> further developed</w:t>
            </w:r>
            <w:r w:rsidR="00734DAD">
              <w:rPr>
                <w:rFonts w:cs="Arial"/>
                <w:sz w:val="24"/>
              </w:rPr>
              <w:t xml:space="preserve"> and the use of lay vaccinators is deployed</w:t>
            </w:r>
            <w:r w:rsidRPr="00FA7219">
              <w:rPr>
                <w:rFonts w:eastAsia="Times New Roman" w:cs="Times New Roman"/>
                <w:sz w:val="24"/>
              </w:rPr>
              <w:t xml:space="preserve">, in line with </w:t>
            </w:r>
            <w:r w:rsidR="00AF6D12">
              <w:rPr>
                <w:rFonts w:eastAsia="Times New Roman" w:cs="Times New Roman"/>
                <w:sz w:val="24"/>
              </w:rPr>
              <w:t xml:space="preserve">future </w:t>
            </w:r>
            <w:r w:rsidRPr="00FA7219">
              <w:rPr>
                <w:rFonts w:eastAsia="Times New Roman" w:cs="Times New Roman"/>
                <w:sz w:val="24"/>
              </w:rPr>
              <w:t>policy decisions.</w:t>
            </w:r>
          </w:p>
        </w:tc>
      </w:tr>
    </w:tbl>
    <w:p w14:paraId="20A2290E" w14:textId="77777777" w:rsidR="00803DE6" w:rsidRDefault="00803DE6" w:rsidP="00803DE6">
      <w:pPr>
        <w:pStyle w:val="DAERABodyText14pt"/>
        <w:rPr>
          <w:b/>
          <w:bCs/>
        </w:rPr>
      </w:pPr>
    </w:p>
    <w:p w14:paraId="09CD71A6" w14:textId="77777777" w:rsidR="00803DE6" w:rsidRPr="00803DE6" w:rsidRDefault="00803DE6" w:rsidP="00803DE6">
      <w:pPr>
        <w:pStyle w:val="DAERABodyText14pt"/>
        <w:rPr>
          <w:b/>
          <w:bCs/>
          <w:iCs/>
        </w:rPr>
      </w:pPr>
      <w:r w:rsidRPr="00803DE6">
        <w:rPr>
          <w:b/>
          <w:bCs/>
          <w:iCs/>
        </w:rPr>
        <w:t>Age</w:t>
      </w:r>
    </w:p>
    <w:tbl>
      <w:tblPr>
        <w:tblStyle w:val="TableGrid"/>
        <w:tblW w:w="0" w:type="auto"/>
        <w:tblLook w:val="04A0" w:firstRow="1" w:lastRow="0" w:firstColumn="1" w:lastColumn="0" w:noHBand="0" w:noVBand="1"/>
      </w:tblPr>
      <w:tblGrid>
        <w:gridCol w:w="9913"/>
      </w:tblGrid>
      <w:tr w:rsidR="00803DE6" w:rsidRPr="00FA7219" w14:paraId="06C6080B" w14:textId="77777777" w:rsidTr="003F41DB">
        <w:tc>
          <w:tcPr>
            <w:tcW w:w="9913" w:type="dxa"/>
          </w:tcPr>
          <w:p w14:paraId="3F94C565" w14:textId="77777777" w:rsidR="00DE5025" w:rsidRPr="00FA7219" w:rsidRDefault="00DE5025" w:rsidP="00DE5025">
            <w:pPr>
              <w:jc w:val="both"/>
              <w:rPr>
                <w:rFonts w:ascii="Arial" w:eastAsia="Times New Roman" w:hAnsi="Arial" w:cs="Arial"/>
              </w:rPr>
            </w:pPr>
            <w:r w:rsidRPr="00FA7219">
              <w:rPr>
                <w:rFonts w:ascii="Arial" w:eastAsia="Times New Roman" w:hAnsi="Arial" w:cs="Arial"/>
              </w:rPr>
              <w:t>A consultation on Future Agricultural Policy Proposals for Northern Ireland was launched on 21 December 2021 and closed on 15 February 2022.</w:t>
            </w:r>
          </w:p>
          <w:p w14:paraId="49659001" w14:textId="77777777" w:rsidR="00DE5025" w:rsidRDefault="00DE5025" w:rsidP="00DE5025">
            <w:pPr>
              <w:jc w:val="both"/>
              <w:rPr>
                <w:rFonts w:ascii="Arial" w:eastAsia="Times New Roman" w:hAnsi="Arial" w:cs="Arial"/>
              </w:rPr>
            </w:pPr>
            <w:r w:rsidRPr="00FA7219">
              <w:rPr>
                <w:rFonts w:ascii="Arial" w:eastAsia="Times New Roman" w:hAnsi="Arial" w:cs="Arial"/>
              </w:rPr>
              <w:t>There were 4</w:t>
            </w:r>
            <w:r>
              <w:rPr>
                <w:rFonts w:ascii="Arial" w:eastAsia="Times New Roman" w:hAnsi="Arial" w:cs="Arial"/>
              </w:rPr>
              <w:t>7</w:t>
            </w:r>
            <w:r w:rsidRPr="00FA7219">
              <w:rPr>
                <w:rFonts w:ascii="Arial" w:eastAsia="Times New Roman" w:hAnsi="Arial" w:cs="Arial"/>
              </w:rPr>
              <w:t xml:space="preserve"> responses to equality issues resulting from this consultation. </w:t>
            </w:r>
          </w:p>
          <w:p w14:paraId="585247CF" w14:textId="118CE463" w:rsidR="00DE5025" w:rsidRDefault="00DE5025" w:rsidP="00DE5025">
            <w:pPr>
              <w:jc w:val="both"/>
              <w:rPr>
                <w:rFonts w:ascii="Arial" w:hAnsi="Arial" w:cs="Arial"/>
              </w:rPr>
            </w:pPr>
            <w:r w:rsidRPr="0012751D">
              <w:rPr>
                <w:rFonts w:ascii="Arial" w:hAnsi="Arial" w:cs="Arial"/>
                <w:color w:val="0A0A0A"/>
                <w:shd w:val="clear" w:color="auto" w:fill="FFFFFF"/>
              </w:rPr>
              <w:t>The responses to equality issues during the Future Agricultural Policy consultation in Northern Ireland </w:t>
            </w:r>
            <w:r w:rsidRPr="0012751D">
              <w:rPr>
                <w:rFonts w:ascii="Arial" w:hAnsi="Arial" w:cs="Arial"/>
              </w:rPr>
              <w:t>highlighted the varying economic impacts of the proposed policy across farm sizes, types, and designations, and identified a need for further evidence regarding its effect on farmers with different political opinions and varying accessibility needs</w:t>
            </w:r>
            <w:r w:rsidR="006D0694">
              <w:rPr>
                <w:rFonts w:ascii="Arial" w:hAnsi="Arial" w:cs="Arial"/>
              </w:rPr>
              <w:t>.</w:t>
            </w:r>
          </w:p>
          <w:p w14:paraId="6E0DB9F8" w14:textId="77777777" w:rsidR="006F7969" w:rsidRPr="0012751D" w:rsidRDefault="006F7969" w:rsidP="00DE5025">
            <w:pPr>
              <w:jc w:val="both"/>
              <w:rPr>
                <w:rFonts w:ascii="Arial" w:eastAsia="Times New Roman" w:hAnsi="Arial" w:cs="Arial"/>
              </w:rPr>
            </w:pPr>
          </w:p>
          <w:p w14:paraId="6E996A6C" w14:textId="77777777" w:rsidR="006F7969" w:rsidRPr="006F7969" w:rsidRDefault="006F7969" w:rsidP="006F7969">
            <w:pPr>
              <w:shd w:val="clear" w:color="auto" w:fill="FFFFFF"/>
              <w:rPr>
                <w:rFonts w:ascii="Arial" w:eastAsia="Times New Roman" w:hAnsi="Arial" w:cs="Arial"/>
                <w:color w:val="0A0A0A"/>
                <w:lang w:eastAsia="en-GB"/>
              </w:rPr>
            </w:pPr>
            <w:r w:rsidRPr="006F7969">
              <w:rPr>
                <w:rFonts w:ascii="Arial" w:eastAsia="Times New Roman" w:hAnsi="Arial" w:cs="Arial"/>
                <w:color w:val="0A0A0A"/>
                <w:lang w:eastAsia="en-GB"/>
              </w:rPr>
              <w:t>During the Future Agricultural Policy consultation in Northern Ireland, responses identified varied economic impacts across farm sizes, types, and designations, while highlighting a critical gap in socioeconomic data. Consequently, the Department of Agriculture, Environment and Rural Affairs (DAERA) committed to gathering more evidence to prevent adverse impacts on vulnerable Section 75 groups. </w:t>
            </w:r>
          </w:p>
          <w:p w14:paraId="0E9498CA" w14:textId="7671786E" w:rsidR="006F7969" w:rsidRPr="006F7969" w:rsidRDefault="006F7969" w:rsidP="006F7969">
            <w:pPr>
              <w:shd w:val="clear" w:color="auto" w:fill="FFFFFF"/>
              <w:rPr>
                <w:rFonts w:ascii="Times New Roman" w:eastAsia="Times New Roman" w:hAnsi="Times New Roman" w:cs="Times New Roman"/>
                <w:lang w:eastAsia="en-GB"/>
              </w:rPr>
            </w:pPr>
          </w:p>
          <w:p w14:paraId="75B6320E" w14:textId="77777777" w:rsidR="006F7969" w:rsidRPr="006F7969" w:rsidRDefault="006F7969" w:rsidP="006F7969">
            <w:pPr>
              <w:shd w:val="clear" w:color="auto" w:fill="FFFFFF"/>
              <w:rPr>
                <w:rFonts w:ascii="Arial" w:eastAsia="Times New Roman" w:hAnsi="Arial" w:cs="Arial"/>
                <w:color w:val="0A0A0A"/>
                <w:lang w:eastAsia="en-GB"/>
              </w:rPr>
            </w:pPr>
            <w:r w:rsidRPr="006F7969">
              <w:rPr>
                <w:rFonts w:ascii="Arial" w:eastAsia="Times New Roman" w:hAnsi="Arial" w:cs="Arial"/>
                <w:color w:val="0A0A0A"/>
                <w:lang w:eastAsia="en-GB"/>
              </w:rPr>
              <w:t>Specific issues and commitments raised during the consultation include:</w:t>
            </w:r>
          </w:p>
          <w:p w14:paraId="4306D2E2" w14:textId="77777777" w:rsidR="006F7969" w:rsidRPr="006F7969" w:rsidRDefault="006F7969" w:rsidP="006F7969">
            <w:pPr>
              <w:numPr>
                <w:ilvl w:val="0"/>
                <w:numId w:val="35"/>
              </w:numPr>
              <w:shd w:val="clear" w:color="auto" w:fill="FFFFFF"/>
              <w:rPr>
                <w:rFonts w:ascii="Arial" w:eastAsia="Times New Roman" w:hAnsi="Arial" w:cs="Arial"/>
                <w:color w:val="0A0A0A"/>
                <w:lang w:eastAsia="en-GB"/>
              </w:rPr>
            </w:pPr>
            <w:r w:rsidRPr="006F7969">
              <w:rPr>
                <w:rFonts w:ascii="Arial" w:eastAsia="Times New Roman" w:hAnsi="Arial" w:cs="Arial"/>
                <w:b/>
                <w:bCs/>
                <w:color w:val="0A0A0A"/>
                <w:lang w:eastAsia="en-GB"/>
              </w:rPr>
              <w:t>Demographic Needs:</w:t>
            </w:r>
            <w:r w:rsidRPr="006F7969">
              <w:rPr>
                <w:rFonts w:ascii="Arial" w:eastAsia="Times New Roman" w:hAnsi="Arial" w:cs="Arial"/>
                <w:color w:val="0A0A0A"/>
                <w:lang w:eastAsia="en-GB"/>
              </w:rPr>
              <w:t> Respondents highlighted the need for targeted support to encourage women and younger individuals into the agricultural sector.</w:t>
            </w:r>
          </w:p>
          <w:p w14:paraId="49BE035B" w14:textId="77777777" w:rsidR="00DE5025" w:rsidRDefault="00DE5025" w:rsidP="006635E6">
            <w:pPr>
              <w:jc w:val="both"/>
              <w:rPr>
                <w:rFonts w:ascii="Arial" w:hAnsi="Arial" w:cs="Arial"/>
              </w:rPr>
            </w:pPr>
          </w:p>
          <w:p w14:paraId="6D1AAF8F" w14:textId="63E455D7" w:rsidR="006635E6" w:rsidRPr="00FA7219" w:rsidRDefault="006635E6" w:rsidP="006635E6">
            <w:pPr>
              <w:jc w:val="both"/>
              <w:rPr>
                <w:rFonts w:ascii="Arial" w:hAnsi="Arial" w:cs="Arial"/>
              </w:rPr>
            </w:pPr>
            <w:r w:rsidRPr="00FA7219">
              <w:rPr>
                <w:rFonts w:ascii="Arial" w:hAnsi="Arial" w:cs="Arial"/>
              </w:rPr>
              <w:t>The future agricultural policy decisions on ‘Knowledge and Innovation’ and ‘Farming for the Generations’ measures provide a direction of travel for policy development that will address the concerns raised.</w:t>
            </w:r>
          </w:p>
          <w:p w14:paraId="33CDE61A" w14:textId="77777777" w:rsidR="006635E6" w:rsidRPr="00FA7219" w:rsidRDefault="006635E6" w:rsidP="006635E6">
            <w:pPr>
              <w:jc w:val="both"/>
              <w:rPr>
                <w:rFonts w:ascii="Arial" w:hAnsi="Arial" w:cs="Arial"/>
              </w:rPr>
            </w:pPr>
          </w:p>
          <w:p w14:paraId="7D0155AC" w14:textId="4E3BAC51" w:rsidR="006635E6" w:rsidRPr="00FA7219" w:rsidRDefault="006635E6" w:rsidP="006635E6">
            <w:pPr>
              <w:autoSpaceDE w:val="0"/>
              <w:autoSpaceDN w:val="0"/>
              <w:adjustRightInd w:val="0"/>
              <w:jc w:val="both"/>
              <w:rPr>
                <w:rFonts w:ascii="Arial" w:eastAsia="Times New Roman" w:hAnsi="Arial" w:cs="Arial"/>
              </w:rPr>
            </w:pPr>
            <w:r w:rsidRPr="00FA7219">
              <w:rPr>
                <w:rFonts w:ascii="Arial" w:eastAsia="Times New Roman" w:hAnsi="Arial" w:cs="Arial"/>
              </w:rPr>
              <w:t xml:space="preserve">Those farmers engaged in cattle and sheep farming, general cropping and horticulture with the oldest age profiles will be likely to have different needs, experience and priorities to pig and poultry farmers with much younger age profiles. Poultry farmers are around twice as likely to be aged under 40 as other farmers. There was virtually no difference in age profile across land type. </w:t>
            </w:r>
          </w:p>
          <w:p w14:paraId="3740ACB5" w14:textId="77777777" w:rsidR="006635E6" w:rsidRPr="00FA7219" w:rsidRDefault="006635E6" w:rsidP="006635E6">
            <w:pPr>
              <w:autoSpaceDE w:val="0"/>
              <w:autoSpaceDN w:val="0"/>
              <w:adjustRightInd w:val="0"/>
              <w:jc w:val="both"/>
              <w:rPr>
                <w:rFonts w:ascii="Arial" w:eastAsia="Times New Roman" w:hAnsi="Arial" w:cs="Arial"/>
              </w:rPr>
            </w:pPr>
          </w:p>
          <w:p w14:paraId="472E7418" w14:textId="47F2D563" w:rsidR="006635E6" w:rsidRPr="00FA7219" w:rsidRDefault="006635E6" w:rsidP="006635E6">
            <w:pPr>
              <w:autoSpaceDE w:val="0"/>
              <w:autoSpaceDN w:val="0"/>
              <w:adjustRightInd w:val="0"/>
              <w:jc w:val="both"/>
              <w:rPr>
                <w:rFonts w:ascii="Arial" w:eastAsia="Times New Roman" w:hAnsi="Arial" w:cs="Arial"/>
              </w:rPr>
            </w:pPr>
            <w:r w:rsidRPr="00FA7219">
              <w:rPr>
                <w:rFonts w:ascii="Arial" w:eastAsia="Times New Roman" w:hAnsi="Arial" w:cs="Arial"/>
              </w:rPr>
              <w:t xml:space="preserve">Farmers aged under 40 were slightly more likely to farm in Severely Disadvantaged Areas than older farmers and this will also have potential impacts on their needs, wants and experiences of the policy. These younger farmers in SDAs may be more likely to be impacted </w:t>
            </w:r>
            <w:proofErr w:type="gramStart"/>
            <w:r w:rsidRPr="00FA7219">
              <w:rPr>
                <w:rFonts w:ascii="Arial" w:eastAsia="Times New Roman" w:hAnsi="Arial" w:cs="Arial"/>
              </w:rPr>
              <w:t xml:space="preserve">by  </w:t>
            </w:r>
            <w:r w:rsidR="00AD17D1" w:rsidRPr="00FA7219">
              <w:rPr>
                <w:rFonts w:ascii="Arial" w:eastAsia="Times New Roman" w:hAnsi="Arial" w:cs="Arial"/>
              </w:rPr>
              <w:t>interventions</w:t>
            </w:r>
            <w:proofErr w:type="gramEnd"/>
            <w:r w:rsidR="006D0694">
              <w:rPr>
                <w:rFonts w:ascii="Arial" w:eastAsia="Times New Roman" w:hAnsi="Arial" w:cs="Arial"/>
              </w:rPr>
              <w:t xml:space="preserve"> </w:t>
            </w:r>
            <w:r w:rsidR="006D0694">
              <w:rPr>
                <w:rFonts w:ascii="Arial" w:hAnsi="Arial" w:cs="Arial"/>
                <w:color w:val="001D35"/>
                <w:shd w:val="clear" w:color="auto" w:fill="FFFFFF"/>
              </w:rPr>
              <w:t>concentrated on a specific geographic area rather than applied uniformly.</w:t>
            </w:r>
          </w:p>
          <w:p w14:paraId="5C289C7A" w14:textId="77777777" w:rsidR="006635E6" w:rsidRPr="00FA7219" w:rsidRDefault="006635E6" w:rsidP="006635E6">
            <w:pPr>
              <w:autoSpaceDE w:val="0"/>
              <w:autoSpaceDN w:val="0"/>
              <w:adjustRightInd w:val="0"/>
              <w:jc w:val="both"/>
              <w:rPr>
                <w:rFonts w:ascii="Arial" w:eastAsia="Times New Roman" w:hAnsi="Arial" w:cs="Arial"/>
              </w:rPr>
            </w:pPr>
          </w:p>
          <w:p w14:paraId="1324D32C" w14:textId="38CAB7C5" w:rsidR="00803DE6" w:rsidRPr="00FA7219" w:rsidRDefault="006635E6" w:rsidP="006635E6">
            <w:pPr>
              <w:pStyle w:val="DAERABodyText14pt"/>
              <w:spacing w:line="240" w:lineRule="auto"/>
              <w:rPr>
                <w:rFonts w:cs="Arial"/>
                <w:sz w:val="24"/>
              </w:rPr>
            </w:pPr>
            <w:bookmarkStart w:id="1" w:name="_Hlk176352929"/>
            <w:r w:rsidRPr="00FA7219">
              <w:rPr>
                <w:rFonts w:eastAsia="Times New Roman" w:cs="Arial"/>
                <w:sz w:val="24"/>
              </w:rPr>
              <w:t xml:space="preserve">The need for further evidence relating to potential impacts on the needs, experience and priorities in relation to age will be reviewed as the </w:t>
            </w:r>
            <w:r w:rsidR="00AD17D1" w:rsidRPr="00FA7219">
              <w:rPr>
                <w:rFonts w:eastAsia="Times New Roman" w:cs="Arial"/>
                <w:sz w:val="24"/>
              </w:rPr>
              <w:t>method</w:t>
            </w:r>
            <w:r w:rsidR="00AB5EA0" w:rsidRPr="00FA7219">
              <w:rPr>
                <w:rFonts w:cs="Arial"/>
                <w:sz w:val="24"/>
              </w:rPr>
              <w:t xml:space="preserve"> of wildlife intervention is</w:t>
            </w:r>
            <w:r w:rsidRPr="00FA7219">
              <w:rPr>
                <w:rFonts w:eastAsia="Times New Roman" w:cs="Arial"/>
                <w:sz w:val="24"/>
              </w:rPr>
              <w:t xml:space="preserve"> further developed</w:t>
            </w:r>
            <w:r w:rsidR="00734DAD">
              <w:rPr>
                <w:rFonts w:cs="Arial"/>
                <w:sz w:val="24"/>
              </w:rPr>
              <w:t xml:space="preserve"> and the use of lay vaccinators is deployed</w:t>
            </w:r>
            <w:r w:rsidRPr="00FA7219">
              <w:rPr>
                <w:rFonts w:eastAsia="Times New Roman" w:cs="Arial"/>
                <w:sz w:val="24"/>
              </w:rPr>
              <w:t>, in line with</w:t>
            </w:r>
            <w:r w:rsidR="00AF6D12">
              <w:rPr>
                <w:rFonts w:eastAsia="Times New Roman" w:cs="Arial"/>
                <w:sz w:val="24"/>
              </w:rPr>
              <w:t xml:space="preserve"> future</w:t>
            </w:r>
            <w:r w:rsidRPr="00FA7219">
              <w:rPr>
                <w:rFonts w:eastAsia="Times New Roman" w:cs="Arial"/>
                <w:sz w:val="24"/>
              </w:rPr>
              <w:t xml:space="preserve"> policy decisions.</w:t>
            </w:r>
            <w:bookmarkEnd w:id="1"/>
          </w:p>
        </w:tc>
      </w:tr>
    </w:tbl>
    <w:p w14:paraId="762F454A" w14:textId="77777777" w:rsidR="00803DE6" w:rsidRDefault="00803DE6" w:rsidP="00803DE6">
      <w:pPr>
        <w:pStyle w:val="DAERABodyText14pt"/>
        <w:rPr>
          <w:b/>
          <w:bCs/>
        </w:rPr>
      </w:pPr>
    </w:p>
    <w:p w14:paraId="12FEE91B" w14:textId="77777777" w:rsidR="00740D9A" w:rsidRDefault="00740D9A" w:rsidP="00803DE6">
      <w:pPr>
        <w:pStyle w:val="DAERABodyText14pt"/>
        <w:rPr>
          <w:b/>
          <w:bCs/>
        </w:rPr>
      </w:pPr>
    </w:p>
    <w:p w14:paraId="6393A971" w14:textId="77777777" w:rsidR="00740D9A" w:rsidRDefault="00740D9A" w:rsidP="00803DE6">
      <w:pPr>
        <w:pStyle w:val="DAERABodyText14pt"/>
        <w:rPr>
          <w:b/>
          <w:bCs/>
        </w:rPr>
      </w:pPr>
    </w:p>
    <w:p w14:paraId="338AEA53" w14:textId="77777777" w:rsidR="00803DE6" w:rsidRPr="00803DE6" w:rsidRDefault="00803DE6" w:rsidP="00803DE6">
      <w:pPr>
        <w:pStyle w:val="DAERABodyText14pt"/>
        <w:rPr>
          <w:b/>
          <w:bCs/>
          <w:iCs/>
        </w:rPr>
      </w:pPr>
      <w:r w:rsidRPr="00803DE6">
        <w:rPr>
          <w:b/>
          <w:bCs/>
          <w:iCs/>
        </w:rPr>
        <w:lastRenderedPageBreak/>
        <w:t>Marital status</w:t>
      </w:r>
    </w:p>
    <w:tbl>
      <w:tblPr>
        <w:tblStyle w:val="TableGrid"/>
        <w:tblW w:w="0" w:type="auto"/>
        <w:tblLook w:val="04A0" w:firstRow="1" w:lastRow="0" w:firstColumn="1" w:lastColumn="0" w:noHBand="0" w:noVBand="1"/>
      </w:tblPr>
      <w:tblGrid>
        <w:gridCol w:w="9913"/>
      </w:tblGrid>
      <w:tr w:rsidR="00803DE6" w:rsidRPr="00FA7219" w14:paraId="5B31E52D" w14:textId="77777777" w:rsidTr="003F41DB">
        <w:tc>
          <w:tcPr>
            <w:tcW w:w="9913" w:type="dxa"/>
          </w:tcPr>
          <w:p w14:paraId="4E43FB61" w14:textId="54A3B72F" w:rsidR="002670F3" w:rsidRPr="00FA7219" w:rsidRDefault="002670F3" w:rsidP="002670F3">
            <w:pPr>
              <w:jc w:val="both"/>
              <w:rPr>
                <w:rFonts w:ascii="Arial" w:eastAsia="Times New Roman" w:hAnsi="Arial" w:cs="Times New Roman"/>
              </w:rPr>
            </w:pPr>
            <w:r w:rsidRPr="00FA7219">
              <w:rPr>
                <w:rFonts w:ascii="Arial" w:eastAsia="Times New Roman" w:hAnsi="Arial" w:cs="Times New Roman"/>
              </w:rPr>
              <w:t>There is variation between different farm sizes, types and designation in the proportion of farmers who are married. Thus</w:t>
            </w:r>
            <w:r w:rsidR="001B5367" w:rsidRPr="00FA7219">
              <w:rPr>
                <w:rFonts w:ascii="Arial" w:eastAsia="Times New Roman" w:hAnsi="Arial" w:cs="Times New Roman"/>
              </w:rPr>
              <w:t>,</w:t>
            </w:r>
            <w:r w:rsidRPr="00FA7219">
              <w:rPr>
                <w:rFonts w:ascii="Arial" w:eastAsia="Times New Roman" w:hAnsi="Arial" w:cs="Times New Roman"/>
              </w:rPr>
              <w:t xml:space="preserve"> there will be variable impacts for those of differing marital status. </w:t>
            </w:r>
          </w:p>
          <w:p w14:paraId="210F9B85" w14:textId="77777777" w:rsidR="002670F3" w:rsidRPr="00FA7219" w:rsidRDefault="002670F3" w:rsidP="002670F3">
            <w:pPr>
              <w:jc w:val="both"/>
              <w:rPr>
                <w:rFonts w:ascii="Arial" w:eastAsia="Times New Roman" w:hAnsi="Arial" w:cs="Times New Roman"/>
              </w:rPr>
            </w:pPr>
          </w:p>
          <w:p w14:paraId="6ECE0AA4" w14:textId="628DE7F7" w:rsidR="002670F3" w:rsidRPr="00FA7219" w:rsidRDefault="002670F3" w:rsidP="002670F3">
            <w:pPr>
              <w:jc w:val="both"/>
              <w:rPr>
                <w:rFonts w:ascii="Arial" w:eastAsia="Times New Roman" w:hAnsi="Arial" w:cs="Times New Roman"/>
              </w:rPr>
            </w:pPr>
            <w:r w:rsidRPr="00FA7219">
              <w:rPr>
                <w:rFonts w:ascii="Arial" w:eastAsia="Times New Roman" w:hAnsi="Arial" w:cs="Times New Roman"/>
              </w:rPr>
              <w:t xml:space="preserve">Detailed consideration will be required of potential impacts of the implementation of </w:t>
            </w:r>
            <w:r w:rsidR="001B5367" w:rsidRPr="00FA7219">
              <w:rPr>
                <w:rFonts w:ascii="Arial" w:eastAsia="Times New Roman" w:hAnsi="Arial" w:cs="Times New Roman"/>
              </w:rPr>
              <w:t>wildlife intervention o</w:t>
            </w:r>
            <w:r w:rsidRPr="00FA7219">
              <w:rPr>
                <w:rFonts w:ascii="Arial" w:eastAsia="Times New Roman" w:hAnsi="Arial" w:cs="Times New Roman"/>
              </w:rPr>
              <w:t xml:space="preserve">n the needs, experience and priorities of citizens </w:t>
            </w:r>
            <w:proofErr w:type="gramStart"/>
            <w:r w:rsidRPr="00FA7219">
              <w:rPr>
                <w:rFonts w:ascii="Arial" w:eastAsia="Times New Roman" w:hAnsi="Arial" w:cs="Times New Roman"/>
              </w:rPr>
              <w:t>as a result of</w:t>
            </w:r>
            <w:proofErr w:type="gramEnd"/>
            <w:r w:rsidRPr="00FA7219">
              <w:rPr>
                <w:rFonts w:ascii="Arial" w:eastAsia="Times New Roman" w:hAnsi="Arial" w:cs="Times New Roman"/>
              </w:rPr>
              <w:t xml:space="preserve"> their marital status. </w:t>
            </w:r>
          </w:p>
          <w:p w14:paraId="717B20CC" w14:textId="77777777" w:rsidR="002670F3" w:rsidRPr="00FA7219" w:rsidRDefault="002670F3" w:rsidP="002670F3">
            <w:pPr>
              <w:jc w:val="both"/>
              <w:rPr>
                <w:rFonts w:ascii="Arial" w:eastAsia="Times New Roman" w:hAnsi="Arial" w:cs="Times New Roman"/>
              </w:rPr>
            </w:pPr>
          </w:p>
          <w:p w14:paraId="1BA62F9E" w14:textId="3F49CA14" w:rsidR="002670F3" w:rsidRDefault="002670F3" w:rsidP="002670F3">
            <w:pPr>
              <w:contextualSpacing/>
              <w:rPr>
                <w:rFonts w:ascii="Arial" w:eastAsia="Times New Roman" w:hAnsi="Arial" w:cs="Times New Roman"/>
              </w:rPr>
            </w:pPr>
            <w:r w:rsidRPr="00FA7219">
              <w:rPr>
                <w:rFonts w:ascii="Arial" w:eastAsia="Times New Roman" w:hAnsi="Arial" w:cs="Times New Roman"/>
              </w:rPr>
              <w:t>After taking the needs of this group into consideration it has been determined that nothing in th</w:t>
            </w:r>
            <w:r w:rsidR="00DE5025">
              <w:rPr>
                <w:rFonts w:ascii="Arial" w:eastAsia="Times New Roman" w:hAnsi="Arial" w:cs="Times New Roman"/>
              </w:rPr>
              <w:t>e</w:t>
            </w:r>
            <w:r w:rsidRPr="00FA7219">
              <w:rPr>
                <w:rFonts w:ascii="Arial" w:eastAsia="Times New Roman" w:hAnsi="Arial" w:cs="Times New Roman"/>
              </w:rPr>
              <w:t xml:space="preserve"> </w:t>
            </w:r>
            <w:r w:rsidR="001B5367" w:rsidRPr="00FA7219">
              <w:rPr>
                <w:rFonts w:ascii="Arial" w:eastAsia="Times New Roman" w:hAnsi="Arial" w:cs="Times New Roman"/>
              </w:rPr>
              <w:t>policy proposal</w:t>
            </w:r>
            <w:r w:rsidR="00DE5025">
              <w:rPr>
                <w:rFonts w:ascii="Arial" w:eastAsia="Times New Roman" w:hAnsi="Arial" w:cs="Times New Roman"/>
              </w:rPr>
              <w:t>s</w:t>
            </w:r>
            <w:r w:rsidR="001B5367" w:rsidRPr="00FA7219">
              <w:rPr>
                <w:rFonts w:ascii="Arial" w:eastAsia="Times New Roman" w:hAnsi="Arial" w:cs="Times New Roman"/>
              </w:rPr>
              <w:t xml:space="preserve"> </w:t>
            </w:r>
            <w:r w:rsidRPr="00FA7219">
              <w:rPr>
                <w:rFonts w:ascii="Arial" w:eastAsia="Times New Roman" w:hAnsi="Arial" w:cs="Times New Roman"/>
              </w:rPr>
              <w:t>will disadvantage anyone who is married or not.</w:t>
            </w:r>
          </w:p>
          <w:p w14:paraId="414BD16C" w14:textId="77777777" w:rsidR="006D0694" w:rsidRPr="00FA7219" w:rsidRDefault="006D0694" w:rsidP="002670F3">
            <w:pPr>
              <w:contextualSpacing/>
              <w:rPr>
                <w:rFonts w:ascii="Arial" w:eastAsia="Times New Roman" w:hAnsi="Arial" w:cs="Times New Roman"/>
              </w:rPr>
            </w:pPr>
          </w:p>
          <w:p w14:paraId="32936261" w14:textId="1FF68B76" w:rsidR="00803DE6" w:rsidRPr="006D0694" w:rsidRDefault="006D0694" w:rsidP="006D0694">
            <w:pPr>
              <w:pStyle w:val="DAERABodyText14pt"/>
              <w:spacing w:line="240" w:lineRule="auto"/>
              <w:rPr>
                <w:rFonts w:eastAsia="Times New Roman" w:cs="Arial"/>
                <w:sz w:val="24"/>
              </w:rPr>
            </w:pPr>
            <w:r w:rsidRPr="008F5E19">
              <w:rPr>
                <w:sz w:val="24"/>
              </w:rPr>
              <w:t>The completed Equality &amp; Disability screening document will be published alongside the consultation paper. The consultation paper will invite the submission of any further equality-related evidence or views, which will be considered before any final policy decisions are taken.</w:t>
            </w:r>
          </w:p>
        </w:tc>
      </w:tr>
    </w:tbl>
    <w:p w14:paraId="39166D48" w14:textId="77777777" w:rsidR="004F4F74" w:rsidRDefault="004F4F74" w:rsidP="00803DE6">
      <w:pPr>
        <w:pStyle w:val="DAERABodyText14pt"/>
        <w:rPr>
          <w:b/>
          <w:bCs/>
        </w:rPr>
      </w:pPr>
    </w:p>
    <w:p w14:paraId="51FB6743" w14:textId="77777777" w:rsidR="00803DE6" w:rsidRPr="00803DE6" w:rsidRDefault="00803DE6" w:rsidP="00803DE6">
      <w:pPr>
        <w:pStyle w:val="DAERABodyText14pt"/>
        <w:rPr>
          <w:b/>
          <w:bCs/>
          <w:iCs/>
        </w:rPr>
      </w:pPr>
      <w:r w:rsidRPr="00803DE6">
        <w:rPr>
          <w:b/>
          <w:bCs/>
          <w:iCs/>
        </w:rPr>
        <w:t>Sexual orientation</w:t>
      </w:r>
    </w:p>
    <w:tbl>
      <w:tblPr>
        <w:tblStyle w:val="TableGrid"/>
        <w:tblW w:w="9913" w:type="dxa"/>
        <w:tblLook w:val="04A0" w:firstRow="1" w:lastRow="0" w:firstColumn="1" w:lastColumn="0" w:noHBand="0" w:noVBand="1"/>
      </w:tblPr>
      <w:tblGrid>
        <w:gridCol w:w="9913"/>
      </w:tblGrid>
      <w:tr w:rsidR="00635B12" w:rsidRPr="00FA7219" w14:paraId="60A8915D" w14:textId="77777777" w:rsidTr="00635B12">
        <w:tc>
          <w:tcPr>
            <w:tcW w:w="9913" w:type="dxa"/>
          </w:tcPr>
          <w:p w14:paraId="2DC5613F" w14:textId="2C6B37C0" w:rsidR="00635B12" w:rsidRPr="00FA7219" w:rsidRDefault="00635B12" w:rsidP="006F4EF1">
            <w:pPr>
              <w:spacing w:before="240" w:after="240"/>
              <w:rPr>
                <w:rFonts w:ascii="Arial" w:hAnsi="Arial" w:cs="Arial"/>
                <w:bCs/>
              </w:rPr>
            </w:pPr>
            <w:r w:rsidRPr="00FA7219">
              <w:rPr>
                <w:rFonts w:ascii="Arial" w:hAnsi="Arial" w:cs="Arial"/>
                <w:bCs/>
              </w:rPr>
              <w:t>In 2016 The Rainbow Project presented the initial findings from the first specific study on the experiences of lesbian, gay, bisexual and/or transgender (LGB&amp;/T) people in Northern Ireland reviewed based on whether they live in a rural or urban area.</w:t>
            </w:r>
            <w:r w:rsidRPr="00FA7219">
              <w:rPr>
                <w:bCs/>
              </w:rPr>
              <w:t xml:space="preserve"> </w:t>
            </w:r>
            <w:r w:rsidRPr="00FA7219">
              <w:rPr>
                <w:rFonts w:ascii="Arial" w:hAnsi="Arial" w:cs="Arial"/>
                <w:bCs/>
              </w:rPr>
              <w:t>The report was supported by the Department of Agriculture and Rural Development (DARD) with a view to scoping and exploring the issues faced by LGB&amp;T people in rural areas of Northern Ireland.</w:t>
            </w:r>
          </w:p>
          <w:p w14:paraId="3B1359BF" w14:textId="27E30600" w:rsidR="00635B12" w:rsidRPr="00FA7219" w:rsidRDefault="00635B12" w:rsidP="006F4EF1">
            <w:pPr>
              <w:autoSpaceDE w:val="0"/>
              <w:autoSpaceDN w:val="0"/>
              <w:adjustRightInd w:val="0"/>
              <w:contextualSpacing/>
              <w:rPr>
                <w:rFonts w:ascii="Arial" w:hAnsi="Arial" w:cs="Arial"/>
                <w:bCs/>
              </w:rPr>
            </w:pPr>
            <w:r w:rsidRPr="00FA7219">
              <w:rPr>
                <w:rFonts w:ascii="Arial" w:hAnsi="Arial" w:cs="Arial"/>
                <w:bCs/>
              </w:rPr>
              <w:t>The report showed that LGB&amp;T people living in a rural area are less likely to be ‘out’ than those living in an urban area and are more likely to report needing the support of an LGB&amp;T community-based organisation but not accessing services compared to those living in an urban area. Additionally, LGB&amp;T people living in a rural area are twice as likely not to access the services they need because they are not ‘out’ compared to those living in an urban area. LGB&amp;T people living in a rural area were three times as likely not to access services they are aware of because it is too far to travel compared to those living in an urban area. Seven in every eight LGB&amp;T people living in a rural area feel that it is important to have access to an LGB&amp;T support service in their local area.</w:t>
            </w:r>
          </w:p>
          <w:p w14:paraId="5F0F7135" w14:textId="77777777" w:rsidR="00635B12" w:rsidRPr="00FA7219" w:rsidRDefault="00635B12" w:rsidP="006F4EF1">
            <w:pPr>
              <w:autoSpaceDE w:val="0"/>
              <w:autoSpaceDN w:val="0"/>
              <w:adjustRightInd w:val="0"/>
              <w:contextualSpacing/>
              <w:rPr>
                <w:rFonts w:ascii="Arial" w:eastAsia="Times New Roman" w:hAnsi="Arial" w:cs="Arial"/>
                <w:bCs/>
              </w:rPr>
            </w:pPr>
          </w:p>
          <w:p w14:paraId="3F8C99FA" w14:textId="12611887" w:rsidR="00635B12" w:rsidRDefault="00635B12" w:rsidP="002670F3">
            <w:pPr>
              <w:autoSpaceDE w:val="0"/>
              <w:autoSpaceDN w:val="0"/>
              <w:adjustRightInd w:val="0"/>
              <w:contextualSpacing/>
              <w:rPr>
                <w:rFonts w:ascii="Arial" w:eastAsia="Times New Roman" w:hAnsi="Arial" w:cs="Arial"/>
                <w:lang w:eastAsia="en-GB"/>
              </w:rPr>
            </w:pPr>
            <w:r w:rsidRPr="00FA7219">
              <w:rPr>
                <w:rFonts w:ascii="Arial" w:eastAsia="Times New Roman" w:hAnsi="Arial" w:cs="Arial"/>
              </w:rPr>
              <w:t xml:space="preserve">The 2018 DAERA Equality Indicators for Northern Ireland Farmers Report </w:t>
            </w:r>
            <w:r w:rsidRPr="00FA7219">
              <w:rPr>
                <w:rFonts w:ascii="Arial" w:eastAsia="Times New Roman" w:hAnsi="Arial" w:cs="Arial"/>
                <w:bCs/>
                <w:color w:val="000000"/>
              </w:rPr>
              <w:t xml:space="preserve">does not have data on farmer’s sexual orientation. </w:t>
            </w:r>
            <w:r w:rsidRPr="00FA7219">
              <w:rPr>
                <w:rFonts w:ascii="Arial" w:eastAsia="Times New Roman" w:hAnsi="Arial" w:cs="Arial"/>
                <w:lang w:eastAsia="en-GB"/>
              </w:rPr>
              <w:t xml:space="preserve">At this stage in the development of a policy on wildlife intervention there is no evidence available to suggest that implementation of the policy proposal will have any foreseeable impact on equality of opportunity for stakeholders </w:t>
            </w:r>
            <w:proofErr w:type="gramStart"/>
            <w:r w:rsidRPr="00FA7219">
              <w:rPr>
                <w:rFonts w:ascii="Arial" w:eastAsia="Times New Roman" w:hAnsi="Arial" w:cs="Arial"/>
                <w:lang w:eastAsia="en-GB"/>
              </w:rPr>
              <w:t>as a result of</w:t>
            </w:r>
            <w:proofErr w:type="gramEnd"/>
            <w:r w:rsidRPr="00FA7219">
              <w:rPr>
                <w:rFonts w:ascii="Arial" w:eastAsia="Times New Roman" w:hAnsi="Arial" w:cs="Arial"/>
                <w:lang w:eastAsia="en-GB"/>
              </w:rPr>
              <w:t xml:space="preserve"> their sexual orientation. </w:t>
            </w:r>
          </w:p>
          <w:p w14:paraId="32BEBC0C" w14:textId="77777777" w:rsidR="006D0694" w:rsidRPr="00FA7219" w:rsidRDefault="006D0694" w:rsidP="002670F3">
            <w:pPr>
              <w:autoSpaceDE w:val="0"/>
              <w:autoSpaceDN w:val="0"/>
              <w:adjustRightInd w:val="0"/>
              <w:contextualSpacing/>
              <w:rPr>
                <w:rFonts w:ascii="Arial" w:eastAsia="Times New Roman" w:hAnsi="Arial" w:cs="Arial"/>
                <w:lang w:eastAsia="en-GB"/>
              </w:rPr>
            </w:pPr>
          </w:p>
          <w:p w14:paraId="6AB737A9" w14:textId="77777777" w:rsidR="006D0694" w:rsidRPr="008F5E19" w:rsidRDefault="006D0694" w:rsidP="006D0694">
            <w:pPr>
              <w:pStyle w:val="DAERABodyText14pt"/>
              <w:spacing w:line="240" w:lineRule="auto"/>
              <w:rPr>
                <w:rFonts w:eastAsia="Times New Roman" w:cs="Arial"/>
                <w:sz w:val="24"/>
              </w:rPr>
            </w:pPr>
            <w:r w:rsidRPr="008F5E19">
              <w:rPr>
                <w:sz w:val="24"/>
              </w:rPr>
              <w:t>The completed Equality &amp; Disability screening document will be published alongside the consultation paper. The consultation paper will invite the submission of any further equality-related evidence or views, which will be considered before any final policy decisions are taken.</w:t>
            </w:r>
          </w:p>
          <w:p w14:paraId="7FC933E9" w14:textId="58C71DA5" w:rsidR="00635B12" w:rsidRPr="00FA7219" w:rsidRDefault="00635B12" w:rsidP="002670F3">
            <w:pPr>
              <w:pStyle w:val="DAERABodyText14pt"/>
              <w:spacing w:line="240" w:lineRule="auto"/>
              <w:rPr>
                <w:sz w:val="24"/>
              </w:rPr>
            </w:pPr>
          </w:p>
        </w:tc>
      </w:tr>
    </w:tbl>
    <w:p w14:paraId="2ACB07F6" w14:textId="77777777" w:rsidR="00803DE6" w:rsidRPr="00803DE6" w:rsidRDefault="00803DE6" w:rsidP="00803DE6">
      <w:pPr>
        <w:pStyle w:val="DAERABodyText14pt"/>
        <w:rPr>
          <w:b/>
          <w:bCs/>
          <w:iCs/>
        </w:rPr>
      </w:pPr>
    </w:p>
    <w:p w14:paraId="49FD3ACA" w14:textId="77777777" w:rsidR="00803DE6" w:rsidRPr="00803DE6" w:rsidRDefault="00803DE6" w:rsidP="00803DE6">
      <w:pPr>
        <w:pStyle w:val="DAERABodyText14pt"/>
        <w:rPr>
          <w:b/>
          <w:bCs/>
          <w:iCs/>
        </w:rPr>
      </w:pPr>
      <w:r w:rsidRPr="00803DE6">
        <w:rPr>
          <w:b/>
          <w:bCs/>
          <w:iCs/>
        </w:rPr>
        <w:lastRenderedPageBreak/>
        <w:t>Men and Women Generally</w:t>
      </w:r>
    </w:p>
    <w:tbl>
      <w:tblPr>
        <w:tblStyle w:val="TableGrid"/>
        <w:tblW w:w="0" w:type="auto"/>
        <w:tblLook w:val="04A0" w:firstRow="1" w:lastRow="0" w:firstColumn="1" w:lastColumn="0" w:noHBand="0" w:noVBand="1"/>
      </w:tblPr>
      <w:tblGrid>
        <w:gridCol w:w="9913"/>
      </w:tblGrid>
      <w:tr w:rsidR="00803DE6" w:rsidRPr="00FA7219" w14:paraId="5B0F4C10" w14:textId="77777777" w:rsidTr="003F41DB">
        <w:tc>
          <w:tcPr>
            <w:tcW w:w="9913" w:type="dxa"/>
          </w:tcPr>
          <w:p w14:paraId="0EBDA13F" w14:textId="77777777" w:rsidR="002670F3" w:rsidRPr="00FA7219" w:rsidRDefault="002670F3" w:rsidP="002670F3">
            <w:pPr>
              <w:jc w:val="both"/>
              <w:rPr>
                <w:rFonts w:ascii="Arial" w:eastAsia="Times New Roman" w:hAnsi="Arial" w:cs="Arial"/>
              </w:rPr>
            </w:pPr>
            <w:r w:rsidRPr="00FA7219">
              <w:rPr>
                <w:rFonts w:ascii="Arial" w:eastAsia="Times New Roman" w:hAnsi="Arial" w:cs="Arial"/>
                <w:lang w:eastAsia="en-GB"/>
              </w:rPr>
              <w:t xml:space="preserve">The Northern Ireland Future Agricultural Policy Framework </w:t>
            </w:r>
            <w:r w:rsidRPr="00FA7219">
              <w:rPr>
                <w:rFonts w:ascii="Arial" w:eastAsia="Times New Roman" w:hAnsi="Arial" w:cs="Arial"/>
              </w:rPr>
              <w:t>consultation</w:t>
            </w:r>
            <w:r w:rsidRPr="00FA7219" w:rsidDel="004939E3">
              <w:rPr>
                <w:rFonts w:ascii="Arial" w:eastAsia="Times New Roman" w:hAnsi="Arial" w:cs="Arial"/>
              </w:rPr>
              <w:t xml:space="preserve"> </w:t>
            </w:r>
            <w:r w:rsidRPr="00FA7219">
              <w:rPr>
                <w:rFonts w:ascii="Arial" w:eastAsia="Times New Roman" w:hAnsi="Arial" w:cs="Arial"/>
              </w:rPr>
              <w:t>was launched on 21 December 2021 and closed on 15 February 2022 (</w:t>
            </w:r>
            <w:hyperlink r:id="rId31" w:history="1">
              <w:r w:rsidRPr="00FA7219">
                <w:rPr>
                  <w:rStyle w:val="Hyperlink"/>
                  <w:rFonts w:ascii="Arial" w:eastAsia="Times New Roman" w:hAnsi="Arial" w:cs="Arial"/>
                </w:rPr>
                <w:t>Northern Ireland Future Agricultural Policy Framework | Department of Agriculture, Environment and Rural Affairs</w:t>
              </w:r>
            </w:hyperlink>
            <w:r w:rsidRPr="00FA7219">
              <w:rPr>
                <w:rFonts w:ascii="Arial" w:eastAsia="Times New Roman" w:hAnsi="Arial" w:cs="Arial"/>
              </w:rPr>
              <w:t>).</w:t>
            </w:r>
          </w:p>
          <w:p w14:paraId="70AAF703" w14:textId="0CDA38B6" w:rsidR="002670F3" w:rsidRPr="00FA7219" w:rsidRDefault="002670F3" w:rsidP="002670F3">
            <w:pPr>
              <w:jc w:val="both"/>
              <w:rPr>
                <w:rFonts w:ascii="Arial" w:eastAsia="Times New Roman" w:hAnsi="Arial" w:cs="Arial"/>
              </w:rPr>
            </w:pPr>
            <w:r w:rsidRPr="00FA7219">
              <w:rPr>
                <w:rFonts w:ascii="Arial" w:eastAsia="Times New Roman" w:hAnsi="Arial" w:cs="Arial"/>
              </w:rPr>
              <w:t>There were 4</w:t>
            </w:r>
            <w:r w:rsidR="006F7969">
              <w:rPr>
                <w:rFonts w:ascii="Arial" w:eastAsia="Times New Roman" w:hAnsi="Arial" w:cs="Arial"/>
              </w:rPr>
              <w:t>7</w:t>
            </w:r>
            <w:r w:rsidRPr="00FA7219">
              <w:rPr>
                <w:rFonts w:ascii="Arial" w:eastAsia="Times New Roman" w:hAnsi="Arial" w:cs="Arial"/>
              </w:rPr>
              <w:t xml:space="preserve"> responses to equality issues resulting from this consultation. </w:t>
            </w:r>
          </w:p>
          <w:p w14:paraId="69D3108B" w14:textId="77777777" w:rsidR="002670F3" w:rsidRPr="00FA7219" w:rsidRDefault="002670F3" w:rsidP="002670F3">
            <w:pPr>
              <w:jc w:val="both"/>
              <w:rPr>
                <w:rFonts w:ascii="Arial" w:eastAsia="Times New Roman" w:hAnsi="Arial" w:cs="Arial"/>
              </w:rPr>
            </w:pPr>
            <w:r w:rsidRPr="00FA7219">
              <w:rPr>
                <w:rFonts w:ascii="Arial" w:eastAsia="Times New Roman" w:hAnsi="Arial" w:cs="Arial"/>
              </w:rPr>
              <w:t>One comment relevant to this Section 75 characteristic was;</w:t>
            </w:r>
          </w:p>
          <w:p w14:paraId="612E9869" w14:textId="77777777" w:rsidR="002670F3" w:rsidRPr="00FA7219" w:rsidRDefault="002670F3" w:rsidP="002670F3">
            <w:pPr>
              <w:numPr>
                <w:ilvl w:val="0"/>
                <w:numId w:val="26"/>
              </w:numPr>
              <w:contextualSpacing/>
              <w:jc w:val="both"/>
              <w:rPr>
                <w:rFonts w:ascii="Arial" w:eastAsia="Times New Roman" w:hAnsi="Arial" w:cs="Arial"/>
              </w:rPr>
            </w:pPr>
            <w:r w:rsidRPr="00FA7219">
              <w:rPr>
                <w:rFonts w:ascii="Arial" w:eastAsia="Times New Roman" w:hAnsi="Arial" w:cs="Arial"/>
              </w:rPr>
              <w:t xml:space="preserve">Five responses (1 organisation ‘other’ and 4 individuals) commented on encouraging females into the farming sector with 1 response commenting on succession. </w:t>
            </w:r>
          </w:p>
          <w:p w14:paraId="2AA3ED19" w14:textId="77777777" w:rsidR="006F7969" w:rsidRDefault="006F7969" w:rsidP="006F7969">
            <w:pPr>
              <w:jc w:val="both"/>
              <w:rPr>
                <w:rFonts w:ascii="Arial" w:eastAsia="Times New Roman" w:hAnsi="Arial" w:cs="Arial"/>
              </w:rPr>
            </w:pPr>
          </w:p>
          <w:p w14:paraId="294C1F34" w14:textId="77777777" w:rsidR="006F7969" w:rsidRPr="006F7969" w:rsidRDefault="006F7969" w:rsidP="006F7969">
            <w:pPr>
              <w:shd w:val="clear" w:color="auto" w:fill="FFFFFF"/>
              <w:rPr>
                <w:rFonts w:ascii="Arial" w:eastAsia="Times New Roman" w:hAnsi="Arial" w:cs="Arial"/>
                <w:color w:val="0A0A0A"/>
                <w:lang w:eastAsia="en-GB"/>
              </w:rPr>
            </w:pPr>
            <w:r w:rsidRPr="006F7969">
              <w:rPr>
                <w:rFonts w:ascii="Arial" w:eastAsia="Times New Roman" w:hAnsi="Arial" w:cs="Arial"/>
                <w:color w:val="0A0A0A"/>
                <w:lang w:eastAsia="en-GB"/>
              </w:rPr>
              <w:t>During the Future Agricultural Policy consultation in Northern Ireland, responses identified varied economic impacts across farm sizes, types, and designations, while highlighting a critical gap in socioeconomic data. Consequently, the Department of Agriculture, Environment and Rural Affairs (DAERA) committed to gathering more evidence to prevent adverse impacts on vulnerable Section 75 groups. </w:t>
            </w:r>
          </w:p>
          <w:p w14:paraId="6855DAD7" w14:textId="77777777" w:rsidR="006F7969" w:rsidRPr="006F7969" w:rsidRDefault="006F7969" w:rsidP="006F7969">
            <w:pPr>
              <w:shd w:val="clear" w:color="auto" w:fill="FFFFFF"/>
              <w:rPr>
                <w:rFonts w:ascii="Times New Roman" w:eastAsia="Times New Roman" w:hAnsi="Times New Roman" w:cs="Times New Roman"/>
                <w:lang w:eastAsia="en-GB"/>
              </w:rPr>
            </w:pPr>
          </w:p>
          <w:p w14:paraId="40B958DA" w14:textId="77777777" w:rsidR="006F7969" w:rsidRPr="006F7969" w:rsidRDefault="006F7969" w:rsidP="006F7969">
            <w:pPr>
              <w:shd w:val="clear" w:color="auto" w:fill="FFFFFF"/>
              <w:rPr>
                <w:rFonts w:ascii="Arial" w:eastAsia="Times New Roman" w:hAnsi="Arial" w:cs="Arial"/>
                <w:color w:val="0A0A0A"/>
                <w:lang w:eastAsia="en-GB"/>
              </w:rPr>
            </w:pPr>
            <w:r w:rsidRPr="006F7969">
              <w:rPr>
                <w:rFonts w:ascii="Arial" w:eastAsia="Times New Roman" w:hAnsi="Arial" w:cs="Arial"/>
                <w:color w:val="0A0A0A"/>
                <w:lang w:eastAsia="en-GB"/>
              </w:rPr>
              <w:t>Specific issues and commitments raised during the consultation include:</w:t>
            </w:r>
          </w:p>
          <w:p w14:paraId="478207E6" w14:textId="77777777" w:rsidR="006F7969" w:rsidRPr="006F7969" w:rsidRDefault="006F7969" w:rsidP="006F7969">
            <w:pPr>
              <w:numPr>
                <w:ilvl w:val="0"/>
                <w:numId w:val="35"/>
              </w:numPr>
              <w:shd w:val="clear" w:color="auto" w:fill="FFFFFF"/>
              <w:rPr>
                <w:rFonts w:ascii="Arial" w:eastAsia="Times New Roman" w:hAnsi="Arial" w:cs="Arial"/>
                <w:color w:val="0A0A0A"/>
                <w:lang w:eastAsia="en-GB"/>
              </w:rPr>
            </w:pPr>
            <w:r w:rsidRPr="006F7969">
              <w:rPr>
                <w:rFonts w:ascii="Arial" w:eastAsia="Times New Roman" w:hAnsi="Arial" w:cs="Arial"/>
                <w:b/>
                <w:bCs/>
                <w:color w:val="0A0A0A"/>
                <w:lang w:eastAsia="en-GB"/>
              </w:rPr>
              <w:t>Demographic Needs:</w:t>
            </w:r>
            <w:r w:rsidRPr="006F7969">
              <w:rPr>
                <w:rFonts w:ascii="Arial" w:eastAsia="Times New Roman" w:hAnsi="Arial" w:cs="Arial"/>
                <w:color w:val="0A0A0A"/>
                <w:lang w:eastAsia="en-GB"/>
              </w:rPr>
              <w:t> Respondents highlighted the need for targeted support to encourage women and younger individuals into the agricultural sector.</w:t>
            </w:r>
          </w:p>
          <w:p w14:paraId="5399CDE8" w14:textId="2ABE509F" w:rsidR="002670F3" w:rsidRPr="00FA7219" w:rsidRDefault="002670F3" w:rsidP="002670F3">
            <w:pPr>
              <w:spacing w:before="240" w:after="240"/>
              <w:rPr>
                <w:rFonts w:ascii="Arial" w:eastAsia="Times New Roman" w:hAnsi="Arial" w:cs="Arial"/>
              </w:rPr>
            </w:pPr>
            <w:r w:rsidRPr="00FA7219">
              <w:rPr>
                <w:rFonts w:ascii="Arial" w:eastAsia="Times New Roman" w:hAnsi="Arial" w:cs="Arial"/>
              </w:rPr>
              <w:t>The implications of the proposed polic</w:t>
            </w:r>
            <w:r w:rsidR="006F7969">
              <w:rPr>
                <w:rFonts w:ascii="Arial" w:eastAsia="Times New Roman" w:hAnsi="Arial" w:cs="Arial"/>
              </w:rPr>
              <w:t>ies</w:t>
            </w:r>
            <w:r w:rsidRPr="00FA7219">
              <w:rPr>
                <w:rFonts w:ascii="Arial" w:eastAsia="Times New Roman" w:hAnsi="Arial" w:cs="Arial"/>
              </w:rPr>
              <w:t xml:space="preserve"> for the farming sector across Northern Ireland will range from little or no impact to a very significant impact depending on the specific farm size, type and designation. </w:t>
            </w:r>
          </w:p>
          <w:p w14:paraId="707BDE62" w14:textId="015E2400" w:rsidR="00803DE6" w:rsidRPr="00FA7219" w:rsidRDefault="002670F3" w:rsidP="002670F3">
            <w:pPr>
              <w:pStyle w:val="DAERABodyText14pt"/>
              <w:spacing w:line="240" w:lineRule="auto"/>
              <w:rPr>
                <w:rFonts w:cs="Arial"/>
                <w:sz w:val="24"/>
              </w:rPr>
            </w:pPr>
            <w:r w:rsidRPr="00FA7219">
              <w:rPr>
                <w:rFonts w:eastAsia="Times New Roman" w:cs="Arial"/>
                <w:sz w:val="24"/>
              </w:rPr>
              <w:t>Farms of differing size, type and land designations and thus differing proportions of men and women will have corresponding variation in needs, experiences and priorities in relation to the policy. Thus</w:t>
            </w:r>
            <w:r w:rsidR="004F4F74" w:rsidRPr="00FA7219">
              <w:rPr>
                <w:rFonts w:eastAsia="Times New Roman" w:cs="Arial"/>
                <w:sz w:val="24"/>
              </w:rPr>
              <w:t>,</w:t>
            </w:r>
            <w:r w:rsidRPr="00FA7219">
              <w:rPr>
                <w:rFonts w:eastAsia="Times New Roman" w:cs="Arial"/>
                <w:sz w:val="24"/>
              </w:rPr>
              <w:t xml:space="preserve"> there will be variable impacts on men and women for example as there are much fewer female dairy farmers than male dairy farmers it is likely that measures more applicable to dairy farms will impact the needs, experience and priorities of males more than females in this demographic. After taking the needs of this characteristic into consideration it has been determined that nothing in this </w:t>
            </w:r>
            <w:r w:rsidR="00AB5EA0" w:rsidRPr="00FA7219">
              <w:rPr>
                <w:rFonts w:eastAsia="Times New Roman" w:cs="Arial"/>
                <w:sz w:val="24"/>
              </w:rPr>
              <w:t xml:space="preserve">policy proposal </w:t>
            </w:r>
            <w:r w:rsidRPr="00FA7219">
              <w:rPr>
                <w:rFonts w:eastAsia="Times New Roman" w:cs="Arial"/>
                <w:sz w:val="24"/>
              </w:rPr>
              <w:t>will disadvantage women more so than men.</w:t>
            </w:r>
          </w:p>
        </w:tc>
      </w:tr>
    </w:tbl>
    <w:p w14:paraId="30DC7C33" w14:textId="77777777" w:rsidR="003F30B6" w:rsidRDefault="003F30B6" w:rsidP="00803DE6">
      <w:pPr>
        <w:pStyle w:val="DAERABodyText14pt"/>
        <w:rPr>
          <w:b/>
          <w:bCs/>
          <w:iCs/>
        </w:rPr>
      </w:pPr>
    </w:p>
    <w:p w14:paraId="6B04EA8F" w14:textId="77777777" w:rsidR="00803DE6" w:rsidRPr="00803DE6" w:rsidRDefault="00803DE6" w:rsidP="00803DE6">
      <w:pPr>
        <w:pStyle w:val="DAERABodyText14pt"/>
        <w:rPr>
          <w:b/>
          <w:bCs/>
          <w:iCs/>
        </w:rPr>
      </w:pPr>
      <w:r w:rsidRPr="00803DE6">
        <w:rPr>
          <w:b/>
          <w:bCs/>
          <w:iCs/>
        </w:rPr>
        <w:t>Disability</w:t>
      </w:r>
    </w:p>
    <w:tbl>
      <w:tblPr>
        <w:tblStyle w:val="TableGrid"/>
        <w:tblW w:w="0" w:type="auto"/>
        <w:tblLook w:val="04A0" w:firstRow="1" w:lastRow="0" w:firstColumn="1" w:lastColumn="0" w:noHBand="0" w:noVBand="1"/>
      </w:tblPr>
      <w:tblGrid>
        <w:gridCol w:w="9913"/>
      </w:tblGrid>
      <w:tr w:rsidR="00803DE6" w:rsidRPr="00FA7219" w14:paraId="50488A3F" w14:textId="77777777" w:rsidTr="003F41DB">
        <w:tc>
          <w:tcPr>
            <w:tcW w:w="9913" w:type="dxa"/>
          </w:tcPr>
          <w:p w14:paraId="7D5CF798" w14:textId="77777777" w:rsidR="002670F3" w:rsidRPr="00FA7219" w:rsidRDefault="002670F3" w:rsidP="002670F3">
            <w:pPr>
              <w:jc w:val="both"/>
              <w:rPr>
                <w:rFonts w:ascii="Arial" w:eastAsia="Times New Roman" w:hAnsi="Arial" w:cs="Arial"/>
              </w:rPr>
            </w:pPr>
            <w:r w:rsidRPr="00FA7219">
              <w:rPr>
                <w:rFonts w:ascii="Arial" w:eastAsia="Times New Roman" w:hAnsi="Arial" w:cs="Arial"/>
                <w:lang w:eastAsia="en-GB"/>
              </w:rPr>
              <w:t xml:space="preserve">The Northern Ireland Future Agricultural Policy Framework </w:t>
            </w:r>
            <w:r w:rsidRPr="00FA7219">
              <w:rPr>
                <w:rFonts w:ascii="Arial" w:eastAsia="Times New Roman" w:hAnsi="Arial" w:cs="Arial"/>
              </w:rPr>
              <w:t>consultation</w:t>
            </w:r>
            <w:r w:rsidRPr="00FA7219" w:rsidDel="004939E3">
              <w:rPr>
                <w:rFonts w:ascii="Arial" w:eastAsia="Times New Roman" w:hAnsi="Arial" w:cs="Arial"/>
              </w:rPr>
              <w:t xml:space="preserve"> </w:t>
            </w:r>
            <w:r w:rsidRPr="00FA7219">
              <w:rPr>
                <w:rFonts w:ascii="Arial" w:eastAsia="Times New Roman" w:hAnsi="Arial" w:cs="Arial"/>
              </w:rPr>
              <w:t>was launched on 21 December 2021 and closed on 15 February 2022 (</w:t>
            </w:r>
            <w:hyperlink r:id="rId32" w:history="1">
              <w:r w:rsidRPr="00FA7219">
                <w:rPr>
                  <w:rStyle w:val="Hyperlink"/>
                  <w:rFonts w:ascii="Arial" w:eastAsia="Times New Roman" w:hAnsi="Arial" w:cs="Arial"/>
                </w:rPr>
                <w:t>Northern Ireland Future Agricultural Policy Framework | Department of Agriculture, Environment and Rural Affairs</w:t>
              </w:r>
            </w:hyperlink>
            <w:r w:rsidRPr="00FA7219">
              <w:rPr>
                <w:rFonts w:ascii="Arial" w:eastAsia="Times New Roman" w:hAnsi="Arial" w:cs="Arial"/>
              </w:rPr>
              <w:t>).</w:t>
            </w:r>
          </w:p>
          <w:p w14:paraId="729387E3" w14:textId="77777777" w:rsidR="002670F3" w:rsidRPr="00FA7219" w:rsidRDefault="002670F3" w:rsidP="002670F3">
            <w:pPr>
              <w:jc w:val="both"/>
              <w:rPr>
                <w:rFonts w:ascii="Arial" w:eastAsia="Times New Roman" w:hAnsi="Arial" w:cs="Arial"/>
              </w:rPr>
            </w:pPr>
          </w:p>
          <w:p w14:paraId="20D11178" w14:textId="3E9EBE15" w:rsidR="002670F3" w:rsidRPr="00FA7219" w:rsidRDefault="002670F3" w:rsidP="002670F3">
            <w:pPr>
              <w:jc w:val="both"/>
              <w:rPr>
                <w:rFonts w:ascii="Arial" w:eastAsia="Times New Roman" w:hAnsi="Arial" w:cs="Arial"/>
              </w:rPr>
            </w:pPr>
            <w:r w:rsidRPr="00FA7219">
              <w:rPr>
                <w:rFonts w:ascii="Arial" w:eastAsia="Times New Roman" w:hAnsi="Arial" w:cs="Arial"/>
              </w:rPr>
              <w:t>There were 4</w:t>
            </w:r>
            <w:r w:rsidR="00FA1820">
              <w:rPr>
                <w:rFonts w:ascii="Arial" w:eastAsia="Times New Roman" w:hAnsi="Arial" w:cs="Arial"/>
              </w:rPr>
              <w:t>7</w:t>
            </w:r>
            <w:r w:rsidRPr="00FA7219">
              <w:rPr>
                <w:rFonts w:ascii="Arial" w:eastAsia="Times New Roman" w:hAnsi="Arial" w:cs="Arial"/>
              </w:rPr>
              <w:t xml:space="preserve"> responses to equality issues resulting from this consultation. </w:t>
            </w:r>
          </w:p>
          <w:p w14:paraId="0F97E1C4" w14:textId="77777777" w:rsidR="002670F3" w:rsidRPr="00FA7219" w:rsidRDefault="002670F3" w:rsidP="002670F3">
            <w:pPr>
              <w:jc w:val="both"/>
              <w:rPr>
                <w:rFonts w:ascii="Arial" w:eastAsia="Times New Roman" w:hAnsi="Arial" w:cs="Arial"/>
              </w:rPr>
            </w:pPr>
            <w:r w:rsidRPr="00FA7219">
              <w:rPr>
                <w:rFonts w:ascii="Arial" w:eastAsia="Times New Roman" w:hAnsi="Arial" w:cs="Arial"/>
              </w:rPr>
              <w:t>One comment relevant to this Section 75 characteristic was;</w:t>
            </w:r>
          </w:p>
          <w:p w14:paraId="50BCE662" w14:textId="77777777" w:rsidR="002670F3" w:rsidRPr="00FA7219" w:rsidRDefault="002670F3" w:rsidP="002670F3">
            <w:pPr>
              <w:autoSpaceDE w:val="0"/>
              <w:autoSpaceDN w:val="0"/>
              <w:adjustRightInd w:val="0"/>
              <w:rPr>
                <w:rFonts w:ascii="Arial" w:eastAsia="Times New Roman" w:hAnsi="Arial" w:cs="Arial"/>
                <w:b/>
                <w:i/>
              </w:rPr>
            </w:pPr>
          </w:p>
          <w:p w14:paraId="79DF10B2" w14:textId="77777777" w:rsidR="002670F3" w:rsidRPr="00FA7219" w:rsidRDefault="002670F3" w:rsidP="002670F3">
            <w:pPr>
              <w:numPr>
                <w:ilvl w:val="0"/>
                <w:numId w:val="29"/>
              </w:numPr>
              <w:contextualSpacing/>
              <w:jc w:val="both"/>
              <w:rPr>
                <w:rFonts w:ascii="Arial" w:eastAsia="Times New Roman" w:hAnsi="Arial" w:cs="Arial"/>
              </w:rPr>
            </w:pPr>
            <w:r w:rsidRPr="00FA7219">
              <w:rPr>
                <w:rFonts w:ascii="Arial" w:eastAsia="Times New Roman" w:hAnsi="Arial" w:cs="Arial"/>
              </w:rPr>
              <w:t xml:space="preserve">One environment focused organisation raised potential lack of access to schemes due to disability or lack of education opportunities. </w:t>
            </w:r>
          </w:p>
          <w:p w14:paraId="7D90675C" w14:textId="77777777" w:rsidR="002670F3" w:rsidRDefault="002670F3" w:rsidP="002670F3">
            <w:pPr>
              <w:autoSpaceDE w:val="0"/>
              <w:autoSpaceDN w:val="0"/>
              <w:adjustRightInd w:val="0"/>
              <w:jc w:val="both"/>
              <w:rPr>
                <w:rFonts w:ascii="Arial" w:eastAsia="Times New Roman" w:hAnsi="Arial" w:cs="Arial"/>
              </w:rPr>
            </w:pPr>
          </w:p>
          <w:p w14:paraId="44ABC37D" w14:textId="77777777" w:rsidR="001B1971" w:rsidRPr="006F7969" w:rsidRDefault="001B1971" w:rsidP="001B1971">
            <w:pPr>
              <w:shd w:val="clear" w:color="auto" w:fill="FFFFFF"/>
              <w:rPr>
                <w:rFonts w:ascii="Arial" w:eastAsia="Times New Roman" w:hAnsi="Arial" w:cs="Arial"/>
                <w:color w:val="0A0A0A"/>
                <w:lang w:eastAsia="en-GB"/>
              </w:rPr>
            </w:pPr>
            <w:r w:rsidRPr="006F7969">
              <w:rPr>
                <w:rFonts w:ascii="Arial" w:eastAsia="Times New Roman" w:hAnsi="Arial" w:cs="Arial"/>
                <w:color w:val="0A0A0A"/>
                <w:lang w:eastAsia="en-GB"/>
              </w:rPr>
              <w:t xml:space="preserve">During the Future Agricultural Policy consultation in Northern Ireland, responses identified varied economic impacts across farm sizes, types, and designations, while highlighting a critical gap in socioeconomic data. Consequently, the Department of Agriculture, </w:t>
            </w:r>
            <w:r w:rsidRPr="006F7969">
              <w:rPr>
                <w:rFonts w:ascii="Arial" w:eastAsia="Times New Roman" w:hAnsi="Arial" w:cs="Arial"/>
                <w:color w:val="0A0A0A"/>
                <w:lang w:eastAsia="en-GB"/>
              </w:rPr>
              <w:lastRenderedPageBreak/>
              <w:t>Environment and Rural Affairs (DAERA) committed to gathering more evidence to prevent adverse impacts on vulnerable Section 75 groups. </w:t>
            </w:r>
          </w:p>
          <w:p w14:paraId="1106E971" w14:textId="77777777" w:rsidR="001B1971" w:rsidRPr="00FA7219" w:rsidRDefault="001B1971" w:rsidP="002670F3">
            <w:pPr>
              <w:autoSpaceDE w:val="0"/>
              <w:autoSpaceDN w:val="0"/>
              <w:adjustRightInd w:val="0"/>
              <w:jc w:val="both"/>
              <w:rPr>
                <w:rFonts w:ascii="Arial" w:eastAsia="Times New Roman" w:hAnsi="Arial" w:cs="Arial"/>
              </w:rPr>
            </w:pPr>
          </w:p>
          <w:p w14:paraId="27DA2770" w14:textId="423BEACE" w:rsidR="002670F3" w:rsidRPr="00FA7219" w:rsidRDefault="002670F3" w:rsidP="002670F3">
            <w:pPr>
              <w:autoSpaceDE w:val="0"/>
              <w:autoSpaceDN w:val="0"/>
              <w:adjustRightInd w:val="0"/>
              <w:jc w:val="both"/>
              <w:rPr>
                <w:rFonts w:ascii="Arial" w:eastAsia="Times New Roman" w:hAnsi="Arial" w:cs="Arial"/>
              </w:rPr>
            </w:pPr>
            <w:r w:rsidRPr="00FA7219">
              <w:rPr>
                <w:rFonts w:ascii="Arial" w:eastAsia="Times New Roman" w:hAnsi="Arial" w:cs="Arial"/>
              </w:rPr>
              <w:t xml:space="preserve">In relation to disability the proportion of farmers of very small farms stating that their activities were limited a lot (16%) was twice that of farmers of large farms (8%) with farmers in disadvantaged areas (16%) slightly more likely than lowland farmers (12%) to state that their activities were limited. As those farmers with </w:t>
            </w:r>
            <w:r w:rsidR="001B1971">
              <w:rPr>
                <w:rFonts w:ascii="Arial" w:eastAsia="Times New Roman" w:hAnsi="Arial" w:cs="Arial"/>
              </w:rPr>
              <w:t>mobility restrictions</w:t>
            </w:r>
            <w:r w:rsidRPr="00FA7219">
              <w:rPr>
                <w:rFonts w:ascii="Arial" w:eastAsia="Times New Roman" w:hAnsi="Arial" w:cs="Arial"/>
              </w:rPr>
              <w:t xml:space="preserve"> will have differing needs, experience and priorities to those farmers whose needs are not limited</w:t>
            </w:r>
            <w:r w:rsidR="006818FE">
              <w:rPr>
                <w:rFonts w:ascii="Arial" w:eastAsia="Times New Roman" w:hAnsi="Arial" w:cs="Arial"/>
              </w:rPr>
              <w:t>,</w:t>
            </w:r>
            <w:r w:rsidRPr="00FA7219">
              <w:rPr>
                <w:rFonts w:ascii="Arial" w:eastAsia="Times New Roman" w:hAnsi="Arial" w:cs="Arial"/>
              </w:rPr>
              <w:t xml:space="preserve"> the implementation of the </w:t>
            </w:r>
            <w:r w:rsidR="001B1971">
              <w:rPr>
                <w:rFonts w:ascii="Arial" w:eastAsia="Times New Roman" w:hAnsi="Arial" w:cs="Arial"/>
              </w:rPr>
              <w:t>policy proposals</w:t>
            </w:r>
            <w:r w:rsidRPr="00FA7219">
              <w:rPr>
                <w:rFonts w:ascii="Arial" w:eastAsia="Times New Roman" w:hAnsi="Arial" w:cs="Arial"/>
              </w:rPr>
              <w:t xml:space="preserve"> will have corresponding variation</w:t>
            </w:r>
            <w:r w:rsidR="001B1971">
              <w:rPr>
                <w:rFonts w:ascii="Arial" w:eastAsia="Times New Roman" w:hAnsi="Arial" w:cs="Arial"/>
              </w:rPr>
              <w:t>s</w:t>
            </w:r>
            <w:r w:rsidRPr="00FA7219">
              <w:rPr>
                <w:rFonts w:ascii="Arial" w:eastAsia="Times New Roman" w:hAnsi="Arial" w:cs="Arial"/>
              </w:rPr>
              <w:t xml:space="preserve"> in impact. </w:t>
            </w:r>
          </w:p>
          <w:p w14:paraId="7727C6A1" w14:textId="77777777" w:rsidR="002670F3" w:rsidRPr="00FA7219" w:rsidRDefault="002670F3" w:rsidP="002670F3">
            <w:pPr>
              <w:autoSpaceDE w:val="0"/>
              <w:autoSpaceDN w:val="0"/>
              <w:adjustRightInd w:val="0"/>
              <w:jc w:val="both"/>
              <w:rPr>
                <w:rFonts w:ascii="Arial" w:eastAsia="Times New Roman" w:hAnsi="Arial" w:cs="Arial"/>
              </w:rPr>
            </w:pPr>
          </w:p>
          <w:p w14:paraId="39BE301D" w14:textId="0C639D18" w:rsidR="00803DE6" w:rsidRPr="00FA7219" w:rsidRDefault="002670F3" w:rsidP="002670F3">
            <w:pPr>
              <w:pStyle w:val="DAERABodyText14pt"/>
              <w:spacing w:line="240" w:lineRule="auto"/>
              <w:rPr>
                <w:rFonts w:cs="Arial"/>
                <w:sz w:val="24"/>
              </w:rPr>
            </w:pPr>
            <w:r w:rsidRPr="00FA7219">
              <w:rPr>
                <w:rFonts w:eastAsia="Times New Roman" w:cs="Arial"/>
                <w:sz w:val="24"/>
              </w:rPr>
              <w:t>After taking the needs of this group into consideration it has been determined that nothing in th</w:t>
            </w:r>
            <w:r w:rsidR="001B1971">
              <w:rPr>
                <w:rFonts w:eastAsia="Times New Roman" w:cs="Arial"/>
                <w:sz w:val="24"/>
              </w:rPr>
              <w:t>e</w:t>
            </w:r>
            <w:r w:rsidRPr="00FA7219">
              <w:rPr>
                <w:rFonts w:eastAsia="Times New Roman" w:cs="Arial"/>
                <w:sz w:val="24"/>
              </w:rPr>
              <w:t xml:space="preserve"> </w:t>
            </w:r>
            <w:r w:rsidR="00AB5EA0" w:rsidRPr="00FA7219">
              <w:rPr>
                <w:rFonts w:eastAsia="Times New Roman" w:cs="Arial"/>
                <w:sz w:val="24"/>
              </w:rPr>
              <w:t>policy proposal</w:t>
            </w:r>
            <w:r w:rsidR="001B1971">
              <w:rPr>
                <w:rFonts w:eastAsia="Times New Roman" w:cs="Arial"/>
                <w:sz w:val="24"/>
              </w:rPr>
              <w:t>s</w:t>
            </w:r>
            <w:r w:rsidR="00AB5EA0" w:rsidRPr="00FA7219">
              <w:rPr>
                <w:rFonts w:eastAsia="Times New Roman" w:cs="Arial"/>
                <w:sz w:val="24"/>
              </w:rPr>
              <w:t xml:space="preserve"> </w:t>
            </w:r>
            <w:r w:rsidRPr="00FA7219">
              <w:rPr>
                <w:rFonts w:eastAsia="Times New Roman" w:cs="Arial"/>
                <w:sz w:val="24"/>
              </w:rPr>
              <w:t>will disadvantage people with disabilities</w:t>
            </w:r>
            <w:r w:rsidR="006818FE">
              <w:rPr>
                <w:rFonts w:eastAsia="Times New Roman" w:cs="Arial"/>
                <w:sz w:val="24"/>
              </w:rPr>
              <w:t>, including those with hidden and dynamic disabilities</w:t>
            </w:r>
            <w:r w:rsidRPr="00FA7219">
              <w:rPr>
                <w:rFonts w:eastAsia="Times New Roman" w:cs="Arial"/>
                <w:sz w:val="24"/>
              </w:rPr>
              <w:t>.</w:t>
            </w:r>
          </w:p>
        </w:tc>
      </w:tr>
    </w:tbl>
    <w:p w14:paraId="5E26B305" w14:textId="77777777" w:rsidR="00156156" w:rsidRDefault="00156156" w:rsidP="00803DE6">
      <w:pPr>
        <w:pStyle w:val="DAERABodyText14pt"/>
        <w:rPr>
          <w:b/>
          <w:bCs/>
        </w:rPr>
      </w:pPr>
    </w:p>
    <w:p w14:paraId="33DC4022" w14:textId="77777777" w:rsidR="00803DE6" w:rsidRPr="00803DE6" w:rsidRDefault="00803DE6" w:rsidP="00803DE6">
      <w:pPr>
        <w:pStyle w:val="DAERABodyText14pt"/>
        <w:rPr>
          <w:b/>
          <w:bCs/>
          <w:iCs/>
        </w:rPr>
      </w:pPr>
      <w:r w:rsidRPr="00803DE6">
        <w:rPr>
          <w:b/>
          <w:bCs/>
          <w:iCs/>
        </w:rPr>
        <w:t xml:space="preserve">Dependants </w:t>
      </w:r>
    </w:p>
    <w:tbl>
      <w:tblPr>
        <w:tblStyle w:val="TableGrid"/>
        <w:tblW w:w="0" w:type="auto"/>
        <w:tblLook w:val="04A0" w:firstRow="1" w:lastRow="0" w:firstColumn="1" w:lastColumn="0" w:noHBand="0" w:noVBand="1"/>
      </w:tblPr>
      <w:tblGrid>
        <w:gridCol w:w="9913"/>
      </w:tblGrid>
      <w:tr w:rsidR="00803DE6" w:rsidRPr="00FA7219" w14:paraId="0AA69A43" w14:textId="77777777" w:rsidTr="003F41DB">
        <w:tc>
          <w:tcPr>
            <w:tcW w:w="9913" w:type="dxa"/>
          </w:tcPr>
          <w:p w14:paraId="3A2AE578" w14:textId="7150E2A8" w:rsidR="002670F3" w:rsidRPr="00FA7219" w:rsidRDefault="002670F3" w:rsidP="002670F3">
            <w:pPr>
              <w:autoSpaceDE w:val="0"/>
              <w:autoSpaceDN w:val="0"/>
              <w:adjustRightInd w:val="0"/>
              <w:rPr>
                <w:rFonts w:ascii="Arial" w:eastAsia="Times New Roman" w:hAnsi="Arial" w:cs="Arial"/>
              </w:rPr>
            </w:pPr>
            <w:r w:rsidRPr="00FA7219">
              <w:rPr>
                <w:rFonts w:ascii="Arial" w:eastAsia="Times New Roman" w:hAnsi="Arial" w:cs="Arial"/>
              </w:rPr>
              <w:t xml:space="preserve">With households of medium sized farms, those in Disadvantaged Areas and those engaged in pig, poultry or mixed farming being slightly more likely than smaller or larger farms to contain dependants there will be variation between these demographics in their needs, experience and priorities in relation to </w:t>
            </w:r>
            <w:r w:rsidR="004F4F74" w:rsidRPr="00FA7219">
              <w:rPr>
                <w:rFonts w:ascii="Arial" w:eastAsia="Times New Roman" w:hAnsi="Arial" w:cs="Arial"/>
              </w:rPr>
              <w:t>wildlife intervention</w:t>
            </w:r>
            <w:r w:rsidRPr="00FA7219">
              <w:rPr>
                <w:rFonts w:ascii="Arial" w:eastAsia="Times New Roman" w:hAnsi="Arial" w:cs="Arial"/>
              </w:rPr>
              <w:t xml:space="preserve">.  </w:t>
            </w:r>
            <w:r w:rsidRPr="00FA7219">
              <w:rPr>
                <w:rFonts w:ascii="Arial" w:eastAsia="Times New Roman" w:hAnsi="Arial" w:cs="Arial"/>
              </w:rPr>
              <w:tab/>
            </w:r>
          </w:p>
          <w:p w14:paraId="1AB20623" w14:textId="77777777" w:rsidR="002670F3" w:rsidRPr="00FA7219" w:rsidRDefault="002670F3" w:rsidP="002670F3">
            <w:pPr>
              <w:autoSpaceDE w:val="0"/>
              <w:autoSpaceDN w:val="0"/>
              <w:adjustRightInd w:val="0"/>
              <w:rPr>
                <w:rFonts w:ascii="Arial" w:eastAsia="Times New Roman" w:hAnsi="Arial" w:cs="Arial"/>
                <w:b/>
                <w:i/>
              </w:rPr>
            </w:pPr>
          </w:p>
          <w:p w14:paraId="5596862F" w14:textId="65BE7F9A" w:rsidR="00803DE6" w:rsidRPr="00FA7219" w:rsidRDefault="002670F3" w:rsidP="002670F3">
            <w:pPr>
              <w:pStyle w:val="DAERABodyText14pt"/>
              <w:spacing w:line="240" w:lineRule="auto"/>
              <w:rPr>
                <w:sz w:val="24"/>
              </w:rPr>
            </w:pPr>
            <w:r w:rsidRPr="00FA7219">
              <w:rPr>
                <w:rFonts w:eastAsia="Times New Roman" w:cs="Times New Roman"/>
                <w:sz w:val="24"/>
              </w:rPr>
              <w:t>After taking the needs of this group into consideration it has been determined that nothing in th</w:t>
            </w:r>
            <w:r w:rsidR="001B1971">
              <w:rPr>
                <w:rFonts w:eastAsia="Times New Roman" w:cs="Times New Roman"/>
                <w:sz w:val="24"/>
              </w:rPr>
              <w:t>e</w:t>
            </w:r>
            <w:r w:rsidRPr="00FA7219">
              <w:rPr>
                <w:rFonts w:eastAsia="Times New Roman" w:cs="Times New Roman"/>
                <w:sz w:val="24"/>
              </w:rPr>
              <w:t xml:space="preserve"> </w:t>
            </w:r>
            <w:r w:rsidR="00156156" w:rsidRPr="00FA7219">
              <w:rPr>
                <w:rFonts w:eastAsia="Times New Roman" w:cs="Times New Roman"/>
                <w:sz w:val="24"/>
              </w:rPr>
              <w:t>policy proposal</w:t>
            </w:r>
            <w:r w:rsidR="001B1971">
              <w:rPr>
                <w:rFonts w:eastAsia="Times New Roman" w:cs="Times New Roman"/>
                <w:sz w:val="24"/>
              </w:rPr>
              <w:t>s</w:t>
            </w:r>
            <w:r w:rsidR="00156156" w:rsidRPr="00FA7219">
              <w:rPr>
                <w:rFonts w:eastAsia="Times New Roman" w:cs="Times New Roman"/>
                <w:sz w:val="24"/>
              </w:rPr>
              <w:t xml:space="preserve"> </w:t>
            </w:r>
            <w:r w:rsidRPr="00FA7219">
              <w:rPr>
                <w:rFonts w:eastAsia="Times New Roman" w:cs="Times New Roman"/>
                <w:sz w:val="24"/>
              </w:rPr>
              <w:t>will disadvantage those with</w:t>
            </w:r>
            <w:r w:rsidR="00C22B67" w:rsidRPr="00FA7219">
              <w:rPr>
                <w:rFonts w:eastAsia="Times New Roman" w:cs="Times New Roman"/>
                <w:sz w:val="24"/>
              </w:rPr>
              <w:t>, or without,</w:t>
            </w:r>
            <w:r w:rsidRPr="00FA7219">
              <w:rPr>
                <w:rFonts w:eastAsia="Times New Roman" w:cs="Times New Roman"/>
                <w:sz w:val="24"/>
              </w:rPr>
              <w:t xml:space="preserve"> dependents.</w:t>
            </w:r>
          </w:p>
        </w:tc>
      </w:tr>
    </w:tbl>
    <w:p w14:paraId="3478A002" w14:textId="77777777" w:rsidR="00803DE6" w:rsidRDefault="00803DE6" w:rsidP="00803DE6">
      <w:pPr>
        <w:pStyle w:val="DAERABodyText14pt"/>
        <w:rPr>
          <w:b/>
          <w:bCs/>
        </w:rPr>
      </w:pPr>
    </w:p>
    <w:p w14:paraId="41ADBF04" w14:textId="77777777" w:rsidR="00C22B67" w:rsidRDefault="00C22B67" w:rsidP="00803DE6">
      <w:pPr>
        <w:pStyle w:val="DAERABodyText14pt"/>
        <w:rPr>
          <w:b/>
          <w:bCs/>
        </w:rPr>
      </w:pPr>
    </w:p>
    <w:p w14:paraId="243D9195" w14:textId="77777777" w:rsidR="003F30B6" w:rsidRDefault="003F30B6" w:rsidP="00803DE6">
      <w:pPr>
        <w:pStyle w:val="DAERABodyText14pt"/>
        <w:rPr>
          <w:b/>
          <w:bCs/>
        </w:rPr>
      </w:pPr>
    </w:p>
    <w:p w14:paraId="43C99345" w14:textId="77777777" w:rsidR="003F30B6" w:rsidRDefault="003F30B6" w:rsidP="00803DE6">
      <w:pPr>
        <w:pStyle w:val="DAERABodyText14pt"/>
        <w:rPr>
          <w:b/>
          <w:bCs/>
        </w:rPr>
      </w:pPr>
    </w:p>
    <w:p w14:paraId="1C5667A5" w14:textId="77777777" w:rsidR="003F30B6" w:rsidRDefault="003F30B6" w:rsidP="00803DE6">
      <w:pPr>
        <w:pStyle w:val="DAERABodyText14pt"/>
        <w:rPr>
          <w:b/>
          <w:bCs/>
        </w:rPr>
      </w:pPr>
    </w:p>
    <w:p w14:paraId="6A3B01BA" w14:textId="77777777" w:rsidR="003F30B6" w:rsidRDefault="003F30B6" w:rsidP="00803DE6">
      <w:pPr>
        <w:pStyle w:val="DAERABodyText14pt"/>
        <w:rPr>
          <w:b/>
          <w:bCs/>
        </w:rPr>
      </w:pPr>
    </w:p>
    <w:p w14:paraId="4150C80D" w14:textId="77777777" w:rsidR="003F30B6" w:rsidRDefault="003F30B6" w:rsidP="00803DE6">
      <w:pPr>
        <w:pStyle w:val="DAERABodyText14pt"/>
        <w:rPr>
          <w:b/>
          <w:bCs/>
        </w:rPr>
      </w:pPr>
    </w:p>
    <w:p w14:paraId="442A9DA4" w14:textId="77777777" w:rsidR="003F30B6" w:rsidRDefault="003F30B6" w:rsidP="00803DE6">
      <w:pPr>
        <w:pStyle w:val="DAERABodyText14pt"/>
        <w:rPr>
          <w:b/>
          <w:bCs/>
        </w:rPr>
      </w:pPr>
    </w:p>
    <w:p w14:paraId="4AA82D77" w14:textId="77777777" w:rsidR="00CE0282" w:rsidRDefault="00CE0282" w:rsidP="00803DE6">
      <w:pPr>
        <w:pStyle w:val="DAERABodyText14pt"/>
        <w:rPr>
          <w:b/>
          <w:bCs/>
        </w:rPr>
      </w:pPr>
    </w:p>
    <w:p w14:paraId="6C808853" w14:textId="77777777" w:rsidR="00CE0282" w:rsidRDefault="00CE0282" w:rsidP="00803DE6">
      <w:pPr>
        <w:pStyle w:val="DAERABodyText14pt"/>
        <w:rPr>
          <w:b/>
          <w:bCs/>
        </w:rPr>
      </w:pPr>
    </w:p>
    <w:p w14:paraId="4631397B" w14:textId="77777777" w:rsidR="00CE0282" w:rsidRDefault="00CE0282" w:rsidP="00803DE6">
      <w:pPr>
        <w:pStyle w:val="DAERABodyText14pt"/>
        <w:rPr>
          <w:b/>
          <w:bCs/>
        </w:rPr>
      </w:pPr>
    </w:p>
    <w:p w14:paraId="132B4366" w14:textId="77777777" w:rsidR="00CE0282" w:rsidRDefault="00CE0282" w:rsidP="00803DE6">
      <w:pPr>
        <w:pStyle w:val="DAERABodyText14pt"/>
        <w:rPr>
          <w:b/>
          <w:bCs/>
        </w:rPr>
      </w:pPr>
    </w:p>
    <w:p w14:paraId="31E80FF1" w14:textId="77777777" w:rsidR="0080641B" w:rsidRDefault="0080641B" w:rsidP="00803DE6">
      <w:pPr>
        <w:pStyle w:val="DAERABodyText14pt"/>
        <w:rPr>
          <w:b/>
          <w:bCs/>
        </w:rPr>
      </w:pPr>
    </w:p>
    <w:p w14:paraId="70BA13D2" w14:textId="77777777" w:rsidR="0080641B" w:rsidRDefault="0080641B" w:rsidP="00803DE6">
      <w:pPr>
        <w:pStyle w:val="DAERABodyText14pt"/>
        <w:rPr>
          <w:b/>
          <w:bCs/>
        </w:rPr>
      </w:pPr>
    </w:p>
    <w:p w14:paraId="21BEA764" w14:textId="77777777" w:rsidR="0080641B" w:rsidRDefault="0080641B" w:rsidP="00803DE6">
      <w:pPr>
        <w:pStyle w:val="DAERABodyText14pt"/>
        <w:rPr>
          <w:b/>
          <w:bCs/>
        </w:rPr>
      </w:pPr>
    </w:p>
    <w:p w14:paraId="2F1C9F2F" w14:textId="77777777" w:rsidR="00740D9A" w:rsidRDefault="00740D9A" w:rsidP="005B2E09">
      <w:pPr>
        <w:pStyle w:val="DAERASubHeader"/>
      </w:pPr>
    </w:p>
    <w:p w14:paraId="0DB69BCD" w14:textId="32D84D5C" w:rsidR="005B2E09" w:rsidRPr="005B2E09" w:rsidRDefault="005B2E09" w:rsidP="005B2E09">
      <w:pPr>
        <w:pStyle w:val="DAERASubHeader"/>
      </w:pPr>
      <w:r w:rsidRPr="005B2E09">
        <w:t xml:space="preserve">Introduction </w:t>
      </w:r>
    </w:p>
    <w:p w14:paraId="2593AEDB" w14:textId="77777777" w:rsidR="005B2E09" w:rsidRPr="005B2E09" w:rsidRDefault="005B2E09" w:rsidP="005B2E09">
      <w:pPr>
        <w:pStyle w:val="DAERABodyText14pt"/>
      </w:pPr>
      <w:r w:rsidRPr="005B2E09">
        <w:t xml:space="preserve">In </w:t>
      </w:r>
      <w:proofErr w:type="gramStart"/>
      <w:r w:rsidRPr="005B2E09">
        <w:t>making a decision</w:t>
      </w:r>
      <w:proofErr w:type="gramEnd"/>
      <w:r w:rsidRPr="005B2E09">
        <w:t xml:space="preserve"> as to </w:t>
      </w:r>
      <w:proofErr w:type="gramStart"/>
      <w:r w:rsidRPr="005B2E09">
        <w:t>whether or not</w:t>
      </w:r>
      <w:proofErr w:type="gramEnd"/>
      <w:r w:rsidRPr="005B2E09">
        <w:t xml:space="preserve"> there is a need to carry out an equality impact assessment, the public authority should consider its answers to the questions 1-4.</w:t>
      </w:r>
    </w:p>
    <w:p w14:paraId="2DA7D76F" w14:textId="77777777" w:rsidR="005B2E09" w:rsidRPr="005B2E09" w:rsidRDefault="005B2E09" w:rsidP="005B2E09">
      <w:pPr>
        <w:pStyle w:val="DAERABodyText14pt"/>
      </w:pPr>
    </w:p>
    <w:p w14:paraId="1B0088EE" w14:textId="7E02DDE8" w:rsidR="005B2E09" w:rsidRPr="005B2E09" w:rsidRDefault="005B2E09" w:rsidP="005B2E09">
      <w:pPr>
        <w:pStyle w:val="DAERABodyText14pt"/>
      </w:pPr>
      <w:r w:rsidRPr="005B2E09">
        <w:t xml:space="preserve">If the public authority’s conclusion is </w:t>
      </w:r>
      <w:r w:rsidRPr="005B2E09">
        <w:rPr>
          <w:b/>
          <w:bCs/>
          <w:u w:val="single"/>
        </w:rPr>
        <w:t>none</w:t>
      </w:r>
      <w:r w:rsidRPr="005B2E09">
        <w:t xml:space="preserve"> in respect of </w:t>
      </w:r>
      <w:proofErr w:type="gramStart"/>
      <w:r w:rsidRPr="005B2E09">
        <w:t>all of</w:t>
      </w:r>
      <w:proofErr w:type="gramEnd"/>
      <w:r w:rsidRPr="005B2E09">
        <w:t xml:space="preserve"> the Section 75 equality of opportunity and/or good relations categories, then the public authority may decide to screen the policy out. If a policy is ‘screened out’ as having no relevance to equality of opportunity or good relations, a public authority should give details of the reasons for the decision taken. </w:t>
      </w:r>
    </w:p>
    <w:p w14:paraId="7E91D080" w14:textId="77777777" w:rsidR="005B2E09" w:rsidRPr="005B2E09" w:rsidRDefault="005B2E09" w:rsidP="005B2E09">
      <w:pPr>
        <w:pStyle w:val="DAERABodyText14pt"/>
      </w:pPr>
    </w:p>
    <w:p w14:paraId="3AF8A7A0" w14:textId="77777777" w:rsidR="005B2E09" w:rsidRPr="005B2E09" w:rsidRDefault="005B2E09" w:rsidP="005B2E09">
      <w:pPr>
        <w:pStyle w:val="DAERABodyText14pt"/>
      </w:pPr>
      <w:r w:rsidRPr="005B2E09">
        <w:t xml:space="preserve">If the public authority’s conclusion is </w:t>
      </w:r>
      <w:r w:rsidRPr="005B2E09">
        <w:rPr>
          <w:b/>
          <w:bCs/>
          <w:u w:val="single"/>
        </w:rPr>
        <w:t>major</w:t>
      </w:r>
      <w:r w:rsidRPr="005B2E09">
        <w:t xml:space="preserve"> in respect of one or more of the Section 75 equality of opportunity and/or good relations categories, then consideration should be given to subjecting the policy to the equality impact assessment procedure. </w:t>
      </w:r>
    </w:p>
    <w:p w14:paraId="704378F8" w14:textId="77777777" w:rsidR="005B2E09" w:rsidRPr="005B2E09" w:rsidRDefault="005B2E09" w:rsidP="005B2E09">
      <w:pPr>
        <w:pStyle w:val="DAERABodyText14pt"/>
      </w:pPr>
    </w:p>
    <w:p w14:paraId="6784A5BF" w14:textId="77777777" w:rsidR="005B2E09" w:rsidRPr="005B2E09" w:rsidRDefault="005B2E09" w:rsidP="005B2E09">
      <w:pPr>
        <w:pStyle w:val="DAERABodyText14pt"/>
      </w:pPr>
      <w:r w:rsidRPr="005B2E09">
        <w:t xml:space="preserve">If the public authority’s conclusion is </w:t>
      </w:r>
      <w:r w:rsidRPr="00DD31B2">
        <w:rPr>
          <w:b/>
          <w:bCs/>
          <w:u w:val="single"/>
        </w:rPr>
        <w:t>minor</w:t>
      </w:r>
      <w:r w:rsidRPr="005B2E09">
        <w:t xml:space="preserve"> in respect of one or more of the Section 75 equality categories and/or good relations categories, then consideration should still be given to proceeding with an equality impact assessment, or to:</w:t>
      </w:r>
    </w:p>
    <w:p w14:paraId="66D7808D" w14:textId="77777777" w:rsidR="005B2E09" w:rsidRPr="005B2E09" w:rsidRDefault="005B2E09" w:rsidP="005B2E09">
      <w:pPr>
        <w:pStyle w:val="DAERABodyText14pt"/>
      </w:pPr>
    </w:p>
    <w:p w14:paraId="746B9E33" w14:textId="77777777" w:rsidR="005B2E09" w:rsidRPr="005B2E09" w:rsidRDefault="005B2E09">
      <w:pPr>
        <w:pStyle w:val="DAERABodyText14pt"/>
        <w:numPr>
          <w:ilvl w:val="0"/>
          <w:numId w:val="4"/>
        </w:numPr>
      </w:pPr>
      <w:r w:rsidRPr="005B2E09">
        <w:t>measures to mitigate the adverse impact; or</w:t>
      </w:r>
    </w:p>
    <w:p w14:paraId="5FA109D4" w14:textId="77777777" w:rsidR="005B2E09" w:rsidRPr="005B2E09" w:rsidRDefault="005B2E09">
      <w:pPr>
        <w:pStyle w:val="DAERABodyText14pt"/>
        <w:numPr>
          <w:ilvl w:val="0"/>
          <w:numId w:val="4"/>
        </w:numPr>
      </w:pPr>
      <w:r w:rsidRPr="005B2E09">
        <w:t>the introduction of an alternative policy to better promote equality of opportunity and/or good relations.</w:t>
      </w:r>
    </w:p>
    <w:p w14:paraId="4002FB3C" w14:textId="77777777" w:rsidR="005B2E09" w:rsidRDefault="005B2E09" w:rsidP="005B2E09">
      <w:pPr>
        <w:pStyle w:val="DAERABodyText14pt"/>
      </w:pPr>
    </w:p>
    <w:p w14:paraId="245FD638" w14:textId="77777777" w:rsidR="00740D9A" w:rsidRDefault="00740D9A" w:rsidP="005B2E09">
      <w:pPr>
        <w:pStyle w:val="DAERABodyText14pt"/>
      </w:pPr>
    </w:p>
    <w:p w14:paraId="0DEFA5CB" w14:textId="77777777" w:rsidR="00740D9A" w:rsidRPr="005B2E09" w:rsidRDefault="00740D9A" w:rsidP="005B2E09">
      <w:pPr>
        <w:pStyle w:val="DAERABodyText14pt"/>
      </w:pPr>
    </w:p>
    <w:p w14:paraId="4D6CF1E1" w14:textId="396EFDA4" w:rsidR="005B2E09" w:rsidRPr="005B2E09" w:rsidRDefault="005B2E09" w:rsidP="005B2E09">
      <w:pPr>
        <w:pStyle w:val="DAERABodyText14pt"/>
        <w:rPr>
          <w:b/>
          <w:bCs/>
        </w:rPr>
      </w:pPr>
      <w:r w:rsidRPr="005B2E09">
        <w:rPr>
          <w:b/>
          <w:bCs/>
        </w:rPr>
        <w:lastRenderedPageBreak/>
        <w:t>In favour of a ‘major’ impact</w:t>
      </w:r>
    </w:p>
    <w:p w14:paraId="678830B5" w14:textId="77777777" w:rsidR="005B2E09" w:rsidRPr="005B2E09" w:rsidRDefault="005B2E09" w:rsidP="005B2E09">
      <w:pPr>
        <w:pStyle w:val="DAERABodyText14pt"/>
      </w:pPr>
    </w:p>
    <w:p w14:paraId="6EC18623" w14:textId="77777777" w:rsidR="005B2E09" w:rsidRPr="005B2E09" w:rsidRDefault="005B2E09">
      <w:pPr>
        <w:pStyle w:val="DAERABodyText14pt"/>
        <w:numPr>
          <w:ilvl w:val="0"/>
          <w:numId w:val="5"/>
        </w:numPr>
      </w:pPr>
      <w:r w:rsidRPr="005B2E09">
        <w:t>The policy is significant in terms of its strategic importance;</w:t>
      </w:r>
    </w:p>
    <w:p w14:paraId="1143EC9F" w14:textId="77777777" w:rsidR="005B2E09" w:rsidRPr="005B2E09" w:rsidRDefault="005B2E09">
      <w:pPr>
        <w:pStyle w:val="DAERABodyText14pt"/>
        <w:numPr>
          <w:ilvl w:val="0"/>
          <w:numId w:val="5"/>
        </w:numPr>
      </w:pPr>
      <w:r w:rsidRPr="005B2E09">
        <w:t>Potential equality impacts are unknown, because, for example, there is insufficient data upon which to make an assessment or because they are complex, and it would be appropriate to conduct an equality impact assessment in order to better assess them;</w:t>
      </w:r>
    </w:p>
    <w:p w14:paraId="75D945A2" w14:textId="77777777" w:rsidR="005B2E09" w:rsidRPr="005B2E09" w:rsidRDefault="005B2E09">
      <w:pPr>
        <w:pStyle w:val="DAERABodyText14pt"/>
        <w:numPr>
          <w:ilvl w:val="0"/>
          <w:numId w:val="5"/>
        </w:numPr>
      </w:pPr>
      <w:r w:rsidRPr="005B2E09">
        <w:t>Potential equality and/or good relations impacts are likely to be adverse or are likely to be experienced disproportionately by groups of people including those who are marginalised or disadvantaged;</w:t>
      </w:r>
    </w:p>
    <w:p w14:paraId="2B5148B2" w14:textId="77777777" w:rsidR="005B2E09" w:rsidRPr="005B2E09" w:rsidRDefault="005B2E09">
      <w:pPr>
        <w:pStyle w:val="DAERABodyText14pt"/>
        <w:numPr>
          <w:ilvl w:val="0"/>
          <w:numId w:val="5"/>
        </w:numPr>
      </w:pPr>
      <w:r w:rsidRPr="005B2E09">
        <w:t>Further assessment offers a valuable way to examine the evidence and develop recommendations in respect of a policy about which there are concerns amongst affected individuals and representative groups, for example in respect of multiple identities;</w:t>
      </w:r>
    </w:p>
    <w:p w14:paraId="685E9D44" w14:textId="77777777" w:rsidR="005B2E09" w:rsidRPr="005B2E09" w:rsidRDefault="005B2E09">
      <w:pPr>
        <w:pStyle w:val="DAERABodyText14pt"/>
        <w:numPr>
          <w:ilvl w:val="0"/>
          <w:numId w:val="5"/>
        </w:numPr>
      </w:pPr>
      <w:r w:rsidRPr="005B2E09">
        <w:t xml:space="preserve">The policy is likely to be challenged by way of </w:t>
      </w:r>
      <w:r w:rsidRPr="006650AD">
        <w:t>judicial review;</w:t>
      </w:r>
    </w:p>
    <w:p w14:paraId="10C43A49" w14:textId="77777777" w:rsidR="005B2E09" w:rsidRPr="005B2E09" w:rsidRDefault="005B2E09">
      <w:pPr>
        <w:pStyle w:val="DAERABodyText14pt"/>
        <w:numPr>
          <w:ilvl w:val="0"/>
          <w:numId w:val="5"/>
        </w:numPr>
      </w:pPr>
      <w:r w:rsidRPr="005B2E09">
        <w:t xml:space="preserve">The policy is significant in terms of </w:t>
      </w:r>
      <w:r w:rsidRPr="006650AD">
        <w:t>expenditure</w:t>
      </w:r>
      <w:r w:rsidRPr="005B2E09">
        <w:t>.</w:t>
      </w:r>
    </w:p>
    <w:p w14:paraId="52FCAA4E" w14:textId="77777777" w:rsidR="005B2E09" w:rsidRPr="005B2E09" w:rsidRDefault="005B2E09" w:rsidP="005B2E09">
      <w:pPr>
        <w:pStyle w:val="DAERABodyText14pt"/>
      </w:pPr>
    </w:p>
    <w:p w14:paraId="421E5D7C" w14:textId="77777777" w:rsidR="005B2E09" w:rsidRPr="00116C36" w:rsidRDefault="005B2E09" w:rsidP="00116C36">
      <w:pPr>
        <w:pStyle w:val="DAERABodyText14pt"/>
        <w:rPr>
          <w:b/>
          <w:bCs/>
        </w:rPr>
      </w:pPr>
      <w:r w:rsidRPr="00116C36">
        <w:rPr>
          <w:b/>
          <w:bCs/>
        </w:rPr>
        <w:t>In favour of ‘minor’ impact</w:t>
      </w:r>
    </w:p>
    <w:p w14:paraId="21F52E26" w14:textId="77777777" w:rsidR="005B2E09" w:rsidRPr="005B2E09" w:rsidRDefault="005B2E09" w:rsidP="005B2E09">
      <w:pPr>
        <w:pStyle w:val="DAERABodyText14pt"/>
      </w:pPr>
    </w:p>
    <w:p w14:paraId="55F821F3" w14:textId="77777777" w:rsidR="005B2E09" w:rsidRPr="005B2E09" w:rsidRDefault="005B2E09">
      <w:pPr>
        <w:pStyle w:val="DAERABodyText14pt"/>
        <w:numPr>
          <w:ilvl w:val="0"/>
          <w:numId w:val="6"/>
        </w:numPr>
      </w:pPr>
      <w:r w:rsidRPr="005B2E09">
        <w:t>The policy is not unlawfully discriminatory and any residual potential impacts on people are judged to be negligible;</w:t>
      </w:r>
    </w:p>
    <w:p w14:paraId="2B3B3F52" w14:textId="77777777" w:rsidR="005B2E09" w:rsidRPr="005B2E09" w:rsidRDefault="005B2E09">
      <w:pPr>
        <w:pStyle w:val="DAERABodyText14pt"/>
        <w:numPr>
          <w:ilvl w:val="0"/>
          <w:numId w:val="6"/>
        </w:numPr>
      </w:pPr>
      <w:r w:rsidRPr="005B2E09">
        <w:t>The policy, or certain proposals within it, are potentially unlawfully discriminatory, but this possibility can readily and easily be eliminated by making appropriate changes to the policy or by adopting appropriate mitigating measures;</w:t>
      </w:r>
    </w:p>
    <w:p w14:paraId="1AF8F0AD" w14:textId="77777777" w:rsidR="005B2E09" w:rsidRPr="005B2E09" w:rsidRDefault="005B2E09">
      <w:pPr>
        <w:pStyle w:val="DAERABodyText14pt"/>
        <w:numPr>
          <w:ilvl w:val="0"/>
          <w:numId w:val="6"/>
        </w:numPr>
      </w:pPr>
      <w:r w:rsidRPr="005B2E09">
        <w:t>Any asymmetrical equality impacts caused by the policy are intentional because they are specifically designed to promote equality of opportunity for particular groups of disadvantaged people;</w:t>
      </w:r>
    </w:p>
    <w:p w14:paraId="5B35E60D" w14:textId="77777777" w:rsidR="005B2E09" w:rsidRPr="005B2E09" w:rsidRDefault="005B2E09">
      <w:pPr>
        <w:pStyle w:val="DAERABodyText14pt"/>
        <w:numPr>
          <w:ilvl w:val="0"/>
          <w:numId w:val="6"/>
        </w:numPr>
      </w:pPr>
      <w:r w:rsidRPr="005B2E09">
        <w:lastRenderedPageBreak/>
        <w:t>By amending the policy there are better opportunities to better promote equality of opportunity and/or good relations.</w:t>
      </w:r>
    </w:p>
    <w:p w14:paraId="3DC76C52" w14:textId="77777777" w:rsidR="005B2E09" w:rsidRDefault="005B2E09" w:rsidP="005B2E09">
      <w:pPr>
        <w:pStyle w:val="DAERABodyText14pt"/>
      </w:pPr>
    </w:p>
    <w:p w14:paraId="54F0CBF2" w14:textId="77777777" w:rsidR="001A25E0" w:rsidRPr="005B2E09" w:rsidRDefault="001A25E0" w:rsidP="005B2E09">
      <w:pPr>
        <w:pStyle w:val="DAERABodyText14pt"/>
      </w:pPr>
    </w:p>
    <w:p w14:paraId="26935956" w14:textId="77777777" w:rsidR="005B2E09" w:rsidRPr="00116C36" w:rsidRDefault="005B2E09" w:rsidP="005B2E09">
      <w:pPr>
        <w:pStyle w:val="DAERABodyText14pt"/>
        <w:rPr>
          <w:b/>
          <w:bCs/>
        </w:rPr>
      </w:pPr>
      <w:r w:rsidRPr="00116C36">
        <w:rPr>
          <w:b/>
          <w:bCs/>
        </w:rPr>
        <w:t>In favour of none</w:t>
      </w:r>
    </w:p>
    <w:p w14:paraId="7DD70005" w14:textId="77777777" w:rsidR="005B2E09" w:rsidRPr="005B2E09" w:rsidRDefault="005B2E09" w:rsidP="005B2E09">
      <w:pPr>
        <w:pStyle w:val="DAERABodyText14pt"/>
      </w:pPr>
      <w:r w:rsidRPr="005B2E09">
        <w:tab/>
      </w:r>
    </w:p>
    <w:p w14:paraId="3C28C078" w14:textId="77777777" w:rsidR="005B2E09" w:rsidRPr="005B2E09" w:rsidRDefault="005B2E09">
      <w:pPr>
        <w:pStyle w:val="DAERABodyText14pt"/>
        <w:numPr>
          <w:ilvl w:val="0"/>
          <w:numId w:val="7"/>
        </w:numPr>
      </w:pPr>
      <w:r w:rsidRPr="005B2E09">
        <w:t>The policy has no relevance to equality of opportunity or good relations.</w:t>
      </w:r>
    </w:p>
    <w:p w14:paraId="026C90CB" w14:textId="77777777" w:rsidR="005B2E09" w:rsidRPr="005B2E09" w:rsidRDefault="005B2E09">
      <w:pPr>
        <w:pStyle w:val="DAERABodyText14pt"/>
        <w:numPr>
          <w:ilvl w:val="0"/>
          <w:numId w:val="7"/>
        </w:numPr>
      </w:pPr>
      <w:r w:rsidRPr="005B2E09">
        <w:t>The policy is purely technical in nature and will have no bearing in terms of its likely impact on equality of opportunity or good relations for people within the equality and good relations categories.</w:t>
      </w:r>
      <w:r w:rsidRPr="005B2E09">
        <w:tab/>
      </w:r>
    </w:p>
    <w:p w14:paraId="19FB5D04" w14:textId="77777777" w:rsidR="005B2E09" w:rsidRPr="005B2E09" w:rsidRDefault="005B2E09" w:rsidP="005B2E09">
      <w:pPr>
        <w:pStyle w:val="DAERABodyText14pt"/>
      </w:pPr>
    </w:p>
    <w:p w14:paraId="327C98FF" w14:textId="5B2C2ECE" w:rsidR="005B2E09" w:rsidRDefault="005B2E09" w:rsidP="005B2E09">
      <w:pPr>
        <w:pStyle w:val="DAERABodyText14pt"/>
      </w:pPr>
      <w:r w:rsidRPr="005B2E09">
        <w:t>Taking into account the evidence presented above, consider and comment on the likely impact on equality of opportunity and good relations for those affected by this policy, in any way, for each of the equality and good relations categories, by applying the screening questions given overleaf and indicate the level of impact on the group i.e. minor, major or none.</w:t>
      </w:r>
    </w:p>
    <w:p w14:paraId="07BDA0B4" w14:textId="77777777" w:rsidR="001120CB" w:rsidRDefault="001120CB" w:rsidP="005B2E09">
      <w:pPr>
        <w:pStyle w:val="DAERABodyText14pt"/>
      </w:pPr>
    </w:p>
    <w:p w14:paraId="4F7E2E2E" w14:textId="77777777" w:rsidR="001120CB" w:rsidRDefault="001120CB" w:rsidP="005B2E09">
      <w:pPr>
        <w:pStyle w:val="DAERABodyText14pt"/>
      </w:pPr>
    </w:p>
    <w:p w14:paraId="46B4B26D" w14:textId="77777777" w:rsidR="001120CB" w:rsidRDefault="001120CB" w:rsidP="005B2E09">
      <w:pPr>
        <w:pStyle w:val="DAERABodyText14pt"/>
      </w:pPr>
    </w:p>
    <w:p w14:paraId="3226AAD2" w14:textId="77777777" w:rsidR="001A25E0" w:rsidRDefault="001A25E0" w:rsidP="005B2E09">
      <w:pPr>
        <w:pStyle w:val="DAERABodyText14pt"/>
      </w:pPr>
    </w:p>
    <w:p w14:paraId="4F54D1BF" w14:textId="77777777" w:rsidR="001A25E0" w:rsidRDefault="001A25E0" w:rsidP="005B2E09">
      <w:pPr>
        <w:pStyle w:val="DAERABodyText14pt"/>
      </w:pPr>
    </w:p>
    <w:p w14:paraId="7A1DF86D" w14:textId="77777777" w:rsidR="001A25E0" w:rsidRDefault="001A25E0" w:rsidP="005B2E09">
      <w:pPr>
        <w:pStyle w:val="DAERABodyText14pt"/>
      </w:pPr>
    </w:p>
    <w:p w14:paraId="57E070ED" w14:textId="77777777" w:rsidR="001A25E0" w:rsidRDefault="001A25E0" w:rsidP="005B2E09">
      <w:pPr>
        <w:pStyle w:val="DAERABodyText14pt"/>
      </w:pPr>
    </w:p>
    <w:p w14:paraId="6EAE9CDF" w14:textId="77777777" w:rsidR="001A25E0" w:rsidRDefault="001A25E0" w:rsidP="005B2E09">
      <w:pPr>
        <w:pStyle w:val="DAERABodyText14pt"/>
      </w:pPr>
    </w:p>
    <w:p w14:paraId="0EDF9B5B" w14:textId="77777777" w:rsidR="001A25E0" w:rsidRDefault="001A25E0" w:rsidP="005B2E09">
      <w:pPr>
        <w:pStyle w:val="DAERABodyText14pt"/>
      </w:pPr>
    </w:p>
    <w:p w14:paraId="47AF4553" w14:textId="77777777" w:rsidR="001A25E0" w:rsidRDefault="001A25E0" w:rsidP="005B2E09">
      <w:pPr>
        <w:pStyle w:val="DAERABodyText14pt"/>
      </w:pPr>
    </w:p>
    <w:p w14:paraId="5EAF6978" w14:textId="77777777" w:rsidR="001A25E0" w:rsidRDefault="001A25E0" w:rsidP="005B2E09">
      <w:pPr>
        <w:pStyle w:val="DAERABodyText14pt"/>
      </w:pPr>
    </w:p>
    <w:p w14:paraId="39D3D2FC" w14:textId="77777777" w:rsidR="001A25E0" w:rsidRDefault="001A25E0" w:rsidP="005B2E09">
      <w:pPr>
        <w:pStyle w:val="DAERABodyText14pt"/>
      </w:pPr>
    </w:p>
    <w:p w14:paraId="7848E592" w14:textId="77777777" w:rsidR="001A25E0" w:rsidRDefault="001A25E0" w:rsidP="005B2E09">
      <w:pPr>
        <w:pStyle w:val="DAERABodyText14pt"/>
      </w:pPr>
    </w:p>
    <w:p w14:paraId="013B038A" w14:textId="77777777" w:rsidR="001120CB" w:rsidRDefault="001120CB" w:rsidP="005B2E09">
      <w:pPr>
        <w:pStyle w:val="DAERABodyText14pt"/>
      </w:pPr>
    </w:p>
    <w:p w14:paraId="30736473" w14:textId="77777777" w:rsidR="001120CB" w:rsidRPr="001120CB" w:rsidRDefault="001120CB" w:rsidP="001120CB">
      <w:pPr>
        <w:pStyle w:val="DAERASubHeader"/>
      </w:pPr>
      <w:r w:rsidRPr="001120CB">
        <w:t xml:space="preserve">Screening questions </w:t>
      </w:r>
    </w:p>
    <w:p w14:paraId="55E15C47" w14:textId="77777777" w:rsidR="001120CB" w:rsidRPr="006A232D" w:rsidRDefault="001120CB" w:rsidP="001120CB">
      <w:pPr>
        <w:autoSpaceDE w:val="0"/>
        <w:autoSpaceDN w:val="0"/>
        <w:adjustRightInd w:val="0"/>
        <w:rPr>
          <w:rFonts w:cs="Arial"/>
          <w:sz w:val="16"/>
          <w:szCs w:val="16"/>
        </w:rPr>
      </w:pPr>
    </w:p>
    <w:p w14:paraId="564889D3" w14:textId="77777777" w:rsidR="00923918" w:rsidRDefault="001120CB">
      <w:pPr>
        <w:pStyle w:val="DAERABodyText14pt"/>
        <w:numPr>
          <w:ilvl w:val="0"/>
          <w:numId w:val="8"/>
        </w:numPr>
        <w:rPr>
          <w:b/>
          <w:bCs/>
        </w:rPr>
      </w:pPr>
      <w:r w:rsidRPr="001120CB">
        <w:rPr>
          <w:b/>
          <w:bCs/>
        </w:rPr>
        <w:t xml:space="preserve">What is the likely impact on equality of opportunity for those affected by this policy, for each of the Section 75 equality categories? </w:t>
      </w:r>
    </w:p>
    <w:p w14:paraId="67D72E27" w14:textId="6319225F" w:rsidR="001120CB" w:rsidRDefault="001120CB" w:rsidP="00923918">
      <w:pPr>
        <w:pStyle w:val="DAERABodyText14pt"/>
        <w:ind w:left="720"/>
        <w:rPr>
          <w:b/>
          <w:bCs/>
        </w:rPr>
      </w:pPr>
      <w:r w:rsidRPr="001120CB">
        <w:t xml:space="preserve">Please provide </w:t>
      </w:r>
      <w:r w:rsidRPr="008C2C9A">
        <w:rPr>
          <w:u w:val="single"/>
        </w:rPr>
        <w:t>details of the likely policy impacts</w:t>
      </w:r>
      <w:r w:rsidRPr="001120CB">
        <w:t xml:space="preserve"> and </w:t>
      </w:r>
      <w:r w:rsidRPr="008C2C9A">
        <w:rPr>
          <w:u w:val="single"/>
        </w:rPr>
        <w:t>determine the level of impact</w:t>
      </w:r>
      <w:r w:rsidRPr="001120CB">
        <w:t xml:space="preserve"> for each S75 categories below i.e. either minor, major or none.</w:t>
      </w:r>
    </w:p>
    <w:p w14:paraId="5CB8761E" w14:textId="77777777" w:rsidR="00635B12" w:rsidRDefault="00635B12" w:rsidP="001120CB">
      <w:pPr>
        <w:pStyle w:val="DAERABodyText14pt"/>
        <w:ind w:left="720"/>
        <w:rPr>
          <w:b/>
          <w:bCs/>
          <w:sz w:val="16"/>
          <w:szCs w:val="16"/>
        </w:rPr>
      </w:pPr>
    </w:p>
    <w:p w14:paraId="1A51D85E" w14:textId="77777777" w:rsidR="00923918" w:rsidRPr="006A232D" w:rsidRDefault="00923918" w:rsidP="001120CB">
      <w:pPr>
        <w:pStyle w:val="DAERABodyText14pt"/>
        <w:ind w:left="720"/>
        <w:rPr>
          <w:b/>
          <w:bCs/>
          <w:sz w:val="16"/>
          <w:szCs w:val="16"/>
        </w:rPr>
      </w:pPr>
    </w:p>
    <w:p w14:paraId="37175C2A" w14:textId="13847CE7" w:rsidR="001120CB" w:rsidRDefault="001120CB" w:rsidP="001120CB">
      <w:pPr>
        <w:pStyle w:val="DAERABodyText14pt"/>
        <w:ind w:left="720"/>
      </w:pPr>
      <w:r w:rsidRPr="008C2C9A">
        <w:rPr>
          <w:b/>
          <w:bCs/>
        </w:rPr>
        <w:t xml:space="preserve">Details of the likely policy impacts on </w:t>
      </w:r>
      <w:r w:rsidRPr="008C2C9A">
        <w:rPr>
          <w:b/>
          <w:bCs/>
          <w:i/>
        </w:rPr>
        <w:t>Religious belief</w:t>
      </w:r>
      <w:r w:rsidRPr="00530FFE">
        <w:t>:</w:t>
      </w:r>
      <w:r>
        <w:t xml:space="preserve"> </w:t>
      </w:r>
    </w:p>
    <w:tbl>
      <w:tblPr>
        <w:tblStyle w:val="TableGrid"/>
        <w:tblW w:w="0" w:type="auto"/>
        <w:tblInd w:w="704" w:type="dxa"/>
        <w:tblLook w:val="04A0" w:firstRow="1" w:lastRow="0" w:firstColumn="1" w:lastColumn="0" w:noHBand="0" w:noVBand="1"/>
      </w:tblPr>
      <w:tblGrid>
        <w:gridCol w:w="9209"/>
      </w:tblGrid>
      <w:tr w:rsidR="008C2C9A" w:rsidRPr="00520458" w14:paraId="19BF2500" w14:textId="77777777" w:rsidTr="008C2C9A">
        <w:tc>
          <w:tcPr>
            <w:tcW w:w="9209" w:type="dxa"/>
          </w:tcPr>
          <w:p w14:paraId="399EBCD6" w14:textId="58322F6E" w:rsidR="008C2C9A" w:rsidRPr="00520458" w:rsidRDefault="002670F3" w:rsidP="00520458">
            <w:pPr>
              <w:pStyle w:val="DAERABodyText14pt"/>
              <w:spacing w:line="240" w:lineRule="auto"/>
              <w:rPr>
                <w:sz w:val="24"/>
              </w:rPr>
            </w:pPr>
            <w:r w:rsidRPr="00520458">
              <w:rPr>
                <w:rFonts w:eastAsia="Times New Roman" w:cs="Arial"/>
                <w:bCs/>
                <w:sz w:val="24"/>
              </w:rPr>
              <w:t>The polic</w:t>
            </w:r>
            <w:r w:rsidR="005401EA" w:rsidRPr="00520458">
              <w:rPr>
                <w:rFonts w:eastAsia="Times New Roman" w:cs="Arial"/>
                <w:bCs/>
                <w:sz w:val="24"/>
              </w:rPr>
              <w:t>ies</w:t>
            </w:r>
            <w:r w:rsidRPr="00520458">
              <w:rPr>
                <w:rFonts w:eastAsia="Times New Roman" w:cs="Arial"/>
                <w:bCs/>
                <w:sz w:val="24"/>
              </w:rPr>
              <w:t xml:space="preserve"> being introduced through </w:t>
            </w:r>
            <w:r w:rsidR="005401EA" w:rsidRPr="00520458">
              <w:rPr>
                <w:rFonts w:eastAsia="Times New Roman" w:cs="Arial"/>
                <w:bCs/>
                <w:sz w:val="24"/>
              </w:rPr>
              <w:t>a</w:t>
            </w:r>
            <w:r w:rsidRPr="00520458">
              <w:rPr>
                <w:rFonts w:eastAsia="Times New Roman" w:cs="Arial"/>
                <w:bCs/>
                <w:sz w:val="24"/>
              </w:rPr>
              <w:t xml:space="preserve"> </w:t>
            </w:r>
            <w:r w:rsidR="00C22B67" w:rsidRPr="00520458">
              <w:rPr>
                <w:rFonts w:eastAsia="Times New Roman" w:cs="Arial"/>
                <w:bCs/>
                <w:sz w:val="24"/>
              </w:rPr>
              <w:t xml:space="preserve">proposed </w:t>
            </w:r>
            <w:r w:rsidR="0016536A" w:rsidRPr="00520458">
              <w:rPr>
                <w:rFonts w:eastAsia="Times New Roman" w:cs="Arial"/>
                <w:bCs/>
                <w:sz w:val="24"/>
              </w:rPr>
              <w:t xml:space="preserve">wildlife </w:t>
            </w:r>
            <w:r w:rsidR="00C22B67" w:rsidRPr="00520458">
              <w:rPr>
                <w:rFonts w:eastAsia="Times New Roman" w:cs="Arial"/>
                <w:bCs/>
                <w:sz w:val="24"/>
              </w:rPr>
              <w:t>intervention</w:t>
            </w:r>
            <w:r w:rsidR="005401EA" w:rsidRPr="00520458">
              <w:rPr>
                <w:rFonts w:eastAsia="Times New Roman" w:cs="Arial"/>
                <w:bCs/>
                <w:sz w:val="24"/>
              </w:rPr>
              <w:t xml:space="preserve"> as an integral element of a bTB eradication strategy, as outlined in the TB Partnership Steering Group’s Blueprint for eradication</w:t>
            </w:r>
            <w:r w:rsidR="0016536A" w:rsidRPr="00520458">
              <w:rPr>
                <w:rFonts w:eastAsia="Times New Roman" w:cs="Arial"/>
                <w:bCs/>
                <w:sz w:val="24"/>
              </w:rPr>
              <w:t xml:space="preserve">, and the additional resource of lay vaccinators, </w:t>
            </w:r>
            <w:r w:rsidR="005401EA" w:rsidRPr="00520458">
              <w:rPr>
                <w:rFonts w:eastAsia="Times New Roman" w:cs="Arial"/>
                <w:bCs/>
                <w:sz w:val="24"/>
              </w:rPr>
              <w:t>are</w:t>
            </w:r>
            <w:r w:rsidRPr="00520458">
              <w:rPr>
                <w:rFonts w:eastAsia="Times New Roman" w:cs="Arial"/>
                <w:bCs/>
                <w:sz w:val="24"/>
              </w:rPr>
              <w:t xml:space="preserve"> considered to have no differential impact on the Religious Belief category. </w:t>
            </w:r>
            <w:r w:rsidR="00520458" w:rsidRPr="00520458">
              <w:rPr>
                <w:rFonts w:eastAsia="Times New Roman" w:cs="Arial"/>
                <w:bCs/>
                <w:sz w:val="24"/>
              </w:rPr>
              <w:t>T</w:t>
            </w:r>
            <w:r w:rsidR="00520458" w:rsidRPr="00520458">
              <w:rPr>
                <w:rFonts w:cs="Arial"/>
                <w:sz w:val="24"/>
              </w:rPr>
              <w:t>he policies will be applied uniformly and will not introduce any differential treatment based on religious belief. The policies are neutral in relation to impacts on religious belief, and therefore n</w:t>
            </w:r>
            <w:r w:rsidRPr="00520458">
              <w:rPr>
                <w:rFonts w:eastAsia="Times New Roman" w:cs="Arial"/>
                <w:bCs/>
                <w:sz w:val="24"/>
              </w:rPr>
              <w:t xml:space="preserve">o impact on equality of opportunity </w:t>
            </w:r>
            <w:r w:rsidR="005401EA" w:rsidRPr="00520458">
              <w:rPr>
                <w:rFonts w:eastAsia="Times New Roman" w:cs="Arial"/>
                <w:bCs/>
                <w:sz w:val="24"/>
              </w:rPr>
              <w:t>for those with</w:t>
            </w:r>
            <w:r w:rsidR="00895CB5">
              <w:rPr>
                <w:rFonts w:eastAsia="Times New Roman" w:cs="Arial"/>
                <w:bCs/>
                <w:sz w:val="24"/>
              </w:rPr>
              <w:t xml:space="preserve"> differing religious beliefs </w:t>
            </w:r>
            <w:r w:rsidRPr="00520458">
              <w:rPr>
                <w:rFonts w:eastAsia="Times New Roman" w:cs="Arial"/>
                <w:bCs/>
                <w:sz w:val="24"/>
              </w:rPr>
              <w:t>is expected.</w:t>
            </w:r>
          </w:p>
        </w:tc>
      </w:tr>
    </w:tbl>
    <w:p w14:paraId="29BE375A" w14:textId="3DB80462" w:rsidR="001120CB" w:rsidRPr="00923918" w:rsidRDefault="001120CB" w:rsidP="008C2C9A">
      <w:pPr>
        <w:pStyle w:val="DAERABodyText14pt"/>
        <w:ind w:left="720"/>
        <w:rPr>
          <w:b/>
          <w:bCs/>
          <w:sz w:val="24"/>
        </w:rPr>
      </w:pPr>
      <w:r w:rsidRPr="008C2C9A">
        <w:rPr>
          <w:b/>
          <w:bCs/>
        </w:rPr>
        <w:t>What is the level of impact?</w:t>
      </w:r>
      <w:r w:rsidRPr="0096413F">
        <w:t xml:space="preserve"> </w:t>
      </w:r>
      <w:r w:rsidR="00632EDE">
        <w:rPr>
          <w:bCs/>
        </w:rPr>
        <w:t xml:space="preserve">Minor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M</w:t>
      </w:r>
      <w:r w:rsidR="00632EDE" w:rsidRPr="00390DDC">
        <w:t>ajor</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N</w:t>
      </w:r>
      <w:r w:rsidR="00632EDE" w:rsidRPr="00390DDC">
        <w:t>one</w:t>
      </w:r>
      <w:r w:rsidR="00632EDE">
        <w:t xml:space="preserve"> </w:t>
      </w:r>
      <w:r w:rsidR="00633592">
        <w:rPr>
          <w:b/>
          <w:bCs/>
        </w:rPr>
        <w:fldChar w:fldCharType="begin">
          <w:ffData>
            <w:name w:val=""/>
            <w:enabled/>
            <w:calcOnExit w:val="0"/>
            <w:checkBox>
              <w:sizeAuto/>
              <w:default w:val="1"/>
            </w:checkBox>
          </w:ffData>
        </w:fldChar>
      </w:r>
      <w:r w:rsidR="00633592">
        <w:rPr>
          <w:b/>
          <w:bCs/>
        </w:rPr>
        <w:instrText xml:space="preserve"> FORMCHECKBOX </w:instrText>
      </w:r>
      <w:r w:rsidR="00633592">
        <w:rPr>
          <w:b/>
          <w:bCs/>
        </w:rPr>
      </w:r>
      <w:r w:rsidR="00633592">
        <w:rPr>
          <w:b/>
          <w:bCs/>
        </w:rPr>
        <w:fldChar w:fldCharType="separate"/>
      </w:r>
      <w:r w:rsidR="00633592">
        <w:rPr>
          <w:b/>
          <w:bCs/>
        </w:rPr>
        <w:fldChar w:fldCharType="end"/>
      </w:r>
      <w:r w:rsidR="008C2C9A">
        <w:br/>
      </w:r>
    </w:p>
    <w:p w14:paraId="4240BD2A" w14:textId="77777777" w:rsidR="001A25E0" w:rsidRDefault="001A25E0" w:rsidP="001120CB">
      <w:pPr>
        <w:pStyle w:val="DAERABodyText14pt"/>
        <w:ind w:left="720"/>
        <w:rPr>
          <w:b/>
          <w:bCs/>
          <w:sz w:val="16"/>
          <w:szCs w:val="16"/>
        </w:rPr>
      </w:pPr>
    </w:p>
    <w:p w14:paraId="2C8A47A2" w14:textId="77777777" w:rsidR="00923918" w:rsidRPr="00520458" w:rsidRDefault="00923918" w:rsidP="001120CB">
      <w:pPr>
        <w:pStyle w:val="DAERABodyText14pt"/>
        <w:ind w:left="720"/>
        <w:rPr>
          <w:b/>
          <w:bCs/>
          <w:sz w:val="16"/>
          <w:szCs w:val="16"/>
        </w:rPr>
      </w:pPr>
    </w:p>
    <w:p w14:paraId="387EF88B" w14:textId="1F9C1790" w:rsidR="008C2C9A" w:rsidRDefault="001120CB" w:rsidP="001120CB">
      <w:pPr>
        <w:pStyle w:val="DAERABodyText14pt"/>
        <w:ind w:left="720"/>
        <w:rPr>
          <w:b/>
          <w:bCs/>
        </w:rPr>
      </w:pPr>
      <w:r w:rsidRPr="008C2C9A">
        <w:rPr>
          <w:b/>
          <w:bCs/>
        </w:rPr>
        <w:t xml:space="preserve">Details of the likely policy impacts on </w:t>
      </w:r>
      <w:r w:rsidRPr="008C2C9A">
        <w:rPr>
          <w:b/>
          <w:bCs/>
          <w:i/>
        </w:rPr>
        <w:t>Political Opinion:</w:t>
      </w:r>
      <w:r w:rsidRPr="00BB0620">
        <w:t xml:space="preserve"> </w:t>
      </w:r>
    </w:p>
    <w:tbl>
      <w:tblPr>
        <w:tblStyle w:val="TableGrid"/>
        <w:tblW w:w="0" w:type="auto"/>
        <w:tblInd w:w="704" w:type="dxa"/>
        <w:tblLook w:val="04A0" w:firstRow="1" w:lastRow="0" w:firstColumn="1" w:lastColumn="0" w:noHBand="0" w:noVBand="1"/>
      </w:tblPr>
      <w:tblGrid>
        <w:gridCol w:w="9209"/>
      </w:tblGrid>
      <w:tr w:rsidR="008C2C9A" w:rsidRPr="00FA7219" w14:paraId="1873D196" w14:textId="77777777" w:rsidTr="002A10EC">
        <w:tc>
          <w:tcPr>
            <w:tcW w:w="9209" w:type="dxa"/>
          </w:tcPr>
          <w:p w14:paraId="7A11D05F" w14:textId="40316F2E" w:rsidR="008C2C9A" w:rsidRPr="00FA7219" w:rsidRDefault="002670F3" w:rsidP="00520458">
            <w:pPr>
              <w:pStyle w:val="DAERABodyText14pt"/>
              <w:spacing w:line="240" w:lineRule="auto"/>
              <w:rPr>
                <w:sz w:val="24"/>
              </w:rPr>
            </w:pPr>
            <w:r w:rsidRPr="00FA7219">
              <w:rPr>
                <w:rFonts w:eastAsia="Times New Roman" w:cs="Arial"/>
                <w:bCs/>
                <w:color w:val="000000"/>
                <w:sz w:val="24"/>
              </w:rPr>
              <w:t xml:space="preserve">Equality Commission monitoring guidelines for public authorities suggest that community background/religion is a reasonable proxy indicator for the unionist/nationalist divide. Using this guideline, </w:t>
            </w:r>
            <w:r w:rsidR="005401EA" w:rsidRPr="00FA7219">
              <w:rPr>
                <w:rFonts w:eastAsia="Times New Roman" w:cs="Arial"/>
                <w:bCs/>
                <w:color w:val="000000"/>
                <w:sz w:val="24"/>
              </w:rPr>
              <w:t>t</w:t>
            </w:r>
            <w:r w:rsidR="005401EA" w:rsidRPr="00FA7219">
              <w:rPr>
                <w:rFonts w:eastAsia="Times New Roman" w:cs="Arial"/>
                <w:bCs/>
                <w:sz w:val="24"/>
              </w:rPr>
              <w:t xml:space="preserve">he policies being introduced through a proposed wildlife intervention as an integral element of a bTB eradication strategy, as outlined in the TB Partnership Steering Group’s Blueprint for eradication, and the additional resource of lay vaccinators, are considered to have no differential impact on the Political Opinion category. </w:t>
            </w:r>
            <w:r w:rsidR="00520458">
              <w:rPr>
                <w:rFonts w:eastAsia="Times New Roman" w:cs="Arial"/>
                <w:bCs/>
                <w:sz w:val="24"/>
              </w:rPr>
              <w:t>T</w:t>
            </w:r>
            <w:r w:rsidR="00520458" w:rsidRPr="00694B2C">
              <w:rPr>
                <w:rFonts w:cs="Arial"/>
                <w:sz w:val="24"/>
              </w:rPr>
              <w:t>he polic</w:t>
            </w:r>
            <w:r w:rsidR="00520458">
              <w:rPr>
                <w:rFonts w:cs="Arial"/>
                <w:sz w:val="24"/>
              </w:rPr>
              <w:t>ies</w:t>
            </w:r>
            <w:r w:rsidR="00520458" w:rsidRPr="00694B2C">
              <w:rPr>
                <w:rFonts w:cs="Arial"/>
                <w:sz w:val="24"/>
              </w:rPr>
              <w:t xml:space="preserve"> relate solely to disease control and resource allocation. </w:t>
            </w:r>
            <w:r w:rsidR="00520458">
              <w:rPr>
                <w:rFonts w:cs="Arial"/>
                <w:sz w:val="24"/>
              </w:rPr>
              <w:t>They</w:t>
            </w:r>
            <w:r w:rsidR="00520458" w:rsidRPr="00694B2C">
              <w:rPr>
                <w:rFonts w:cs="Arial"/>
                <w:sz w:val="24"/>
              </w:rPr>
              <w:t xml:space="preserve"> do not interact with political opinion or create barriers based on political affiliation</w:t>
            </w:r>
            <w:r w:rsidR="00520458">
              <w:rPr>
                <w:rFonts w:cs="Arial"/>
                <w:sz w:val="24"/>
              </w:rPr>
              <w:t xml:space="preserve"> therefore </w:t>
            </w:r>
            <w:r w:rsidR="0080641B">
              <w:rPr>
                <w:rFonts w:cs="Arial"/>
                <w:sz w:val="24"/>
              </w:rPr>
              <w:t xml:space="preserve">little or </w:t>
            </w:r>
            <w:r w:rsidR="00520458">
              <w:rPr>
                <w:rFonts w:cs="Arial"/>
                <w:sz w:val="24"/>
              </w:rPr>
              <w:t>n</w:t>
            </w:r>
            <w:r w:rsidR="005401EA" w:rsidRPr="00FA7219">
              <w:rPr>
                <w:rFonts w:eastAsia="Times New Roman" w:cs="Arial"/>
                <w:bCs/>
                <w:sz w:val="24"/>
              </w:rPr>
              <w:t>o impact on equality of opportunity for those with</w:t>
            </w:r>
            <w:r w:rsidR="00895CB5">
              <w:rPr>
                <w:rFonts w:eastAsia="Times New Roman" w:cs="Arial"/>
                <w:bCs/>
                <w:sz w:val="24"/>
              </w:rPr>
              <w:t xml:space="preserve"> differing political opinion </w:t>
            </w:r>
            <w:r w:rsidR="005401EA" w:rsidRPr="00FA7219">
              <w:rPr>
                <w:rFonts w:eastAsia="Times New Roman" w:cs="Arial"/>
                <w:bCs/>
                <w:sz w:val="24"/>
              </w:rPr>
              <w:t>is expected.</w:t>
            </w:r>
          </w:p>
        </w:tc>
      </w:tr>
    </w:tbl>
    <w:p w14:paraId="7772C015" w14:textId="578D00D0" w:rsidR="008C2C9A" w:rsidRPr="00923918" w:rsidRDefault="001120CB" w:rsidP="008C2C9A">
      <w:pPr>
        <w:pStyle w:val="DAERABodyText14pt"/>
        <w:ind w:left="720"/>
        <w:rPr>
          <w:b/>
          <w:bCs/>
          <w:sz w:val="24"/>
        </w:rPr>
      </w:pPr>
      <w:r w:rsidRPr="008C2C9A">
        <w:rPr>
          <w:b/>
          <w:bCs/>
        </w:rPr>
        <w:t>What is the level of impact?</w:t>
      </w:r>
      <w:r w:rsidRPr="0096413F">
        <w:t xml:space="preserve"> </w:t>
      </w:r>
      <w:r w:rsidR="00632EDE">
        <w:rPr>
          <w:bCs/>
        </w:rPr>
        <w:t xml:space="preserve">Minor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M</w:t>
      </w:r>
      <w:r w:rsidR="00632EDE" w:rsidRPr="00390DDC">
        <w:t>ajor</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N</w:t>
      </w:r>
      <w:r w:rsidR="00632EDE" w:rsidRPr="00390DDC">
        <w:t>one</w:t>
      </w:r>
      <w:r w:rsidR="00632EDE">
        <w:t xml:space="preserve"> </w:t>
      </w:r>
      <w:r w:rsidR="00633592">
        <w:rPr>
          <w:b/>
          <w:bCs/>
        </w:rPr>
        <w:fldChar w:fldCharType="begin">
          <w:ffData>
            <w:name w:val=""/>
            <w:enabled/>
            <w:calcOnExit w:val="0"/>
            <w:checkBox>
              <w:sizeAuto/>
              <w:default w:val="1"/>
            </w:checkBox>
          </w:ffData>
        </w:fldChar>
      </w:r>
      <w:r w:rsidR="00633592">
        <w:rPr>
          <w:b/>
          <w:bCs/>
        </w:rPr>
        <w:instrText xml:space="preserve"> FORMCHECKBOX </w:instrText>
      </w:r>
      <w:r w:rsidR="00633592">
        <w:rPr>
          <w:b/>
          <w:bCs/>
        </w:rPr>
      </w:r>
      <w:r w:rsidR="00633592">
        <w:rPr>
          <w:b/>
          <w:bCs/>
        </w:rPr>
        <w:fldChar w:fldCharType="separate"/>
      </w:r>
      <w:r w:rsidR="00633592">
        <w:rPr>
          <w:b/>
          <w:bCs/>
        </w:rPr>
        <w:fldChar w:fldCharType="end"/>
      </w:r>
      <w:r w:rsidR="008C2C9A">
        <w:br/>
      </w:r>
    </w:p>
    <w:p w14:paraId="0C18D6A3" w14:textId="77777777" w:rsidR="00635B12" w:rsidRDefault="00635B12" w:rsidP="008C2C9A">
      <w:pPr>
        <w:pStyle w:val="DAERABodyText14pt"/>
        <w:ind w:left="720"/>
        <w:rPr>
          <w:b/>
          <w:bCs/>
          <w:sz w:val="16"/>
          <w:szCs w:val="16"/>
        </w:rPr>
      </w:pPr>
    </w:p>
    <w:p w14:paraId="15EFA7EA" w14:textId="77777777" w:rsidR="0080641B" w:rsidRDefault="0080641B" w:rsidP="008C2C9A">
      <w:pPr>
        <w:pStyle w:val="DAERABodyText14pt"/>
        <w:ind w:left="720"/>
        <w:rPr>
          <w:b/>
          <w:bCs/>
          <w:sz w:val="16"/>
          <w:szCs w:val="16"/>
        </w:rPr>
      </w:pPr>
    </w:p>
    <w:p w14:paraId="51CD67D1" w14:textId="77777777" w:rsidR="0080641B" w:rsidRDefault="0080641B" w:rsidP="008C2C9A">
      <w:pPr>
        <w:pStyle w:val="DAERABodyText14pt"/>
        <w:ind w:left="720"/>
        <w:rPr>
          <w:b/>
          <w:bCs/>
          <w:sz w:val="16"/>
          <w:szCs w:val="16"/>
        </w:rPr>
      </w:pPr>
    </w:p>
    <w:p w14:paraId="3F2B22EC" w14:textId="77777777" w:rsidR="0080641B" w:rsidRDefault="0080641B" w:rsidP="008C2C9A">
      <w:pPr>
        <w:pStyle w:val="DAERABodyText14pt"/>
        <w:ind w:left="720"/>
        <w:rPr>
          <w:b/>
          <w:bCs/>
          <w:sz w:val="16"/>
          <w:szCs w:val="16"/>
        </w:rPr>
      </w:pPr>
    </w:p>
    <w:p w14:paraId="70B4BDFF" w14:textId="77777777" w:rsidR="0080641B" w:rsidRDefault="0080641B" w:rsidP="008C2C9A">
      <w:pPr>
        <w:pStyle w:val="DAERABodyText14pt"/>
        <w:ind w:left="720"/>
        <w:rPr>
          <w:b/>
          <w:bCs/>
          <w:sz w:val="16"/>
          <w:szCs w:val="16"/>
        </w:rPr>
      </w:pPr>
    </w:p>
    <w:p w14:paraId="0673D5E9" w14:textId="77777777" w:rsidR="0080641B" w:rsidRPr="00520458" w:rsidRDefault="0080641B" w:rsidP="008C2C9A">
      <w:pPr>
        <w:pStyle w:val="DAERABodyText14pt"/>
        <w:ind w:left="720"/>
        <w:rPr>
          <w:b/>
          <w:bCs/>
          <w:sz w:val="16"/>
          <w:szCs w:val="16"/>
        </w:rPr>
      </w:pPr>
    </w:p>
    <w:p w14:paraId="55972FBF" w14:textId="62E1D0EC" w:rsidR="001120CB" w:rsidRPr="008C2C9A" w:rsidRDefault="001120CB" w:rsidP="008C2C9A">
      <w:pPr>
        <w:pStyle w:val="DAERABodyText14pt"/>
        <w:ind w:left="720"/>
        <w:rPr>
          <w:b/>
          <w:bCs/>
        </w:rPr>
      </w:pPr>
      <w:r w:rsidRPr="008C2C9A">
        <w:rPr>
          <w:b/>
          <w:bCs/>
        </w:rPr>
        <w:t xml:space="preserve">Details of the likely policy impacts on </w:t>
      </w:r>
      <w:r w:rsidRPr="008C2C9A">
        <w:rPr>
          <w:b/>
          <w:bCs/>
          <w:i/>
        </w:rPr>
        <w:t>Racial Group</w:t>
      </w:r>
      <w:r w:rsidRPr="008C2C9A">
        <w:rPr>
          <w:b/>
          <w:bCs/>
        </w:rPr>
        <w:t xml:space="preserve">: </w:t>
      </w:r>
    </w:p>
    <w:tbl>
      <w:tblPr>
        <w:tblStyle w:val="TableGrid"/>
        <w:tblW w:w="0" w:type="auto"/>
        <w:tblInd w:w="704" w:type="dxa"/>
        <w:tblLook w:val="04A0" w:firstRow="1" w:lastRow="0" w:firstColumn="1" w:lastColumn="0" w:noHBand="0" w:noVBand="1"/>
      </w:tblPr>
      <w:tblGrid>
        <w:gridCol w:w="9209"/>
      </w:tblGrid>
      <w:tr w:rsidR="008C2C9A" w:rsidRPr="00FA7219" w14:paraId="3275089C" w14:textId="77777777" w:rsidTr="002A10EC">
        <w:tc>
          <w:tcPr>
            <w:tcW w:w="9209" w:type="dxa"/>
          </w:tcPr>
          <w:p w14:paraId="5A65E7CC" w14:textId="77777777" w:rsidR="00895CB5" w:rsidRPr="00895CB5" w:rsidRDefault="00895CB5" w:rsidP="00895CB5">
            <w:pPr>
              <w:pStyle w:val="pf0"/>
              <w:rPr>
                <w:rFonts w:ascii="Arial" w:hAnsi="Arial" w:cs="Arial"/>
              </w:rPr>
            </w:pPr>
            <w:r w:rsidRPr="00895CB5">
              <w:rPr>
                <w:rStyle w:val="cf01"/>
                <w:rFonts w:ascii="Arial" w:hAnsi="Arial" w:cs="Arial"/>
                <w:sz w:val="24"/>
                <w:szCs w:val="24"/>
              </w:rPr>
              <w:t xml:space="preserve">The policies will be applied equally across all rural/farming areas where the disease occurs and will involve all those stakeholders who have an interest in eradicating this disease. It is considered that there is no potential for partial or imbalance in the implementation of the proposed actions. </w:t>
            </w:r>
          </w:p>
          <w:p w14:paraId="351CF1CD" w14:textId="2CFE4CF9" w:rsidR="008C2C9A" w:rsidRPr="00FA7219" w:rsidRDefault="00DD0D8B" w:rsidP="002670F3">
            <w:pPr>
              <w:pStyle w:val="DAERABodyText14pt"/>
              <w:spacing w:line="240" w:lineRule="auto"/>
              <w:rPr>
                <w:sz w:val="24"/>
              </w:rPr>
            </w:pPr>
            <w:r w:rsidRPr="00FA7219">
              <w:rPr>
                <w:rFonts w:eastAsia="Times New Roman" w:cs="Arial"/>
                <w:sz w:val="24"/>
              </w:rPr>
              <w:t xml:space="preserve">Access to an </w:t>
            </w:r>
            <w:r w:rsidRPr="00FA7219">
              <w:rPr>
                <w:sz w:val="24"/>
              </w:rPr>
              <w:t>intervention to address the transmission of bTB between cattle and wildlife</w:t>
            </w:r>
            <w:r w:rsidR="0016536A" w:rsidRPr="00FA7219">
              <w:rPr>
                <w:sz w:val="24"/>
              </w:rPr>
              <w:t xml:space="preserve">, and access to lay vaccinators, </w:t>
            </w:r>
            <w:r w:rsidR="002670F3" w:rsidRPr="00FA7219">
              <w:rPr>
                <w:rFonts w:eastAsia="Times New Roman" w:cs="Arial"/>
                <w:sz w:val="24"/>
              </w:rPr>
              <w:t xml:space="preserve">will be open to all eligible farm businesses and </w:t>
            </w:r>
            <w:r w:rsidR="002670F3" w:rsidRPr="00FA7219">
              <w:rPr>
                <w:rFonts w:eastAsia="Times New Roman" w:cs="Arial"/>
                <w:bCs/>
                <w:color w:val="000000"/>
                <w:sz w:val="24"/>
              </w:rPr>
              <w:t>is unlikely to have any specific impact on any racial groups.</w:t>
            </w:r>
            <w:r w:rsidR="005401EA" w:rsidRPr="00FA7219">
              <w:rPr>
                <w:rFonts w:eastAsia="Times New Roman" w:cs="Arial"/>
                <w:bCs/>
                <w:color w:val="000000"/>
                <w:sz w:val="24"/>
              </w:rPr>
              <w:t xml:space="preserve"> </w:t>
            </w:r>
            <w:r w:rsidR="005401EA" w:rsidRPr="00FA7219">
              <w:rPr>
                <w:rFonts w:eastAsia="Times New Roman" w:cs="Arial"/>
                <w:bCs/>
                <w:sz w:val="24"/>
              </w:rPr>
              <w:t xml:space="preserve">No impact on equality of opportunity for </w:t>
            </w:r>
            <w:r w:rsidR="00895CB5">
              <w:rPr>
                <w:rFonts w:eastAsia="Times New Roman" w:cs="Arial"/>
                <w:bCs/>
                <w:sz w:val="24"/>
              </w:rPr>
              <w:t>people from different racial groups</w:t>
            </w:r>
            <w:r w:rsidR="005401EA" w:rsidRPr="00FA7219">
              <w:rPr>
                <w:rFonts w:eastAsia="Times New Roman" w:cs="Arial"/>
                <w:bCs/>
                <w:sz w:val="24"/>
              </w:rPr>
              <w:t xml:space="preserve"> is expected.</w:t>
            </w:r>
          </w:p>
        </w:tc>
      </w:tr>
    </w:tbl>
    <w:p w14:paraId="283BE7F5" w14:textId="576503E7" w:rsidR="001120CB" w:rsidRDefault="001120CB" w:rsidP="008C2C9A">
      <w:pPr>
        <w:pStyle w:val="DAERABodyText14pt"/>
        <w:ind w:left="720"/>
        <w:rPr>
          <w:b/>
          <w:bCs/>
        </w:rPr>
      </w:pPr>
      <w:r w:rsidRPr="00530FFE">
        <w:t>What is the level of impact?</w:t>
      </w:r>
      <w:r w:rsidRPr="0096413F">
        <w:t xml:space="preserve"> </w:t>
      </w:r>
      <w:r w:rsidR="00632EDE">
        <w:rPr>
          <w:bCs/>
        </w:rPr>
        <w:t xml:space="preserve">Minor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M</w:t>
      </w:r>
      <w:r w:rsidR="00632EDE" w:rsidRPr="00390DDC">
        <w:t>ajor</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N</w:t>
      </w:r>
      <w:r w:rsidR="00632EDE" w:rsidRPr="00390DDC">
        <w:t>one</w:t>
      </w:r>
      <w:r w:rsidR="00632EDE">
        <w:t xml:space="preserve"> </w:t>
      </w:r>
      <w:r w:rsidR="00633592">
        <w:rPr>
          <w:b/>
          <w:bCs/>
        </w:rPr>
        <w:fldChar w:fldCharType="begin">
          <w:ffData>
            <w:name w:val=""/>
            <w:enabled/>
            <w:calcOnExit w:val="0"/>
            <w:checkBox>
              <w:sizeAuto/>
              <w:default w:val="1"/>
            </w:checkBox>
          </w:ffData>
        </w:fldChar>
      </w:r>
      <w:r w:rsidR="00633592">
        <w:rPr>
          <w:b/>
          <w:bCs/>
        </w:rPr>
        <w:instrText xml:space="preserve"> FORMCHECKBOX </w:instrText>
      </w:r>
      <w:r w:rsidR="00633592">
        <w:rPr>
          <w:b/>
          <w:bCs/>
        </w:rPr>
      </w:r>
      <w:r w:rsidR="00633592">
        <w:rPr>
          <w:b/>
          <w:bCs/>
        </w:rPr>
        <w:fldChar w:fldCharType="separate"/>
      </w:r>
      <w:r w:rsidR="00633592">
        <w:rPr>
          <w:b/>
          <w:bCs/>
        </w:rPr>
        <w:fldChar w:fldCharType="end"/>
      </w:r>
      <w:r w:rsidR="00632EDE">
        <w:t xml:space="preserve"> </w:t>
      </w:r>
      <w:r w:rsidR="008C2C9A">
        <w:t xml:space="preserve"> </w:t>
      </w:r>
      <w:r w:rsidR="008C2C9A">
        <w:br/>
      </w:r>
    </w:p>
    <w:p w14:paraId="39BD179B" w14:textId="77777777" w:rsidR="006A232D" w:rsidRPr="00DB0AB8" w:rsidRDefault="006A232D" w:rsidP="001120CB">
      <w:pPr>
        <w:pStyle w:val="DAERABodyText14pt"/>
        <w:ind w:left="720"/>
        <w:rPr>
          <w:b/>
          <w:bCs/>
          <w:sz w:val="16"/>
          <w:szCs w:val="16"/>
        </w:rPr>
      </w:pPr>
    </w:p>
    <w:p w14:paraId="2E13F5DA" w14:textId="1A293403" w:rsidR="001120CB" w:rsidRDefault="001120CB" w:rsidP="001120CB">
      <w:pPr>
        <w:pStyle w:val="DAERABodyText14pt"/>
        <w:ind w:left="720"/>
      </w:pPr>
      <w:r w:rsidRPr="008C2C9A">
        <w:rPr>
          <w:b/>
          <w:bCs/>
        </w:rPr>
        <w:t xml:space="preserve">Details of the likely policy impacts on </w:t>
      </w:r>
      <w:r w:rsidRPr="008C2C9A">
        <w:rPr>
          <w:b/>
          <w:bCs/>
          <w:i/>
        </w:rPr>
        <w:t>Age</w:t>
      </w:r>
      <w:r w:rsidRPr="008C2C9A">
        <w:rPr>
          <w:b/>
          <w:bCs/>
        </w:rPr>
        <w:t>:</w:t>
      </w:r>
      <w:r>
        <w:t xml:space="preserve"> </w:t>
      </w:r>
    </w:p>
    <w:tbl>
      <w:tblPr>
        <w:tblStyle w:val="TableGrid"/>
        <w:tblW w:w="0" w:type="auto"/>
        <w:tblInd w:w="704" w:type="dxa"/>
        <w:tblLook w:val="04A0" w:firstRow="1" w:lastRow="0" w:firstColumn="1" w:lastColumn="0" w:noHBand="0" w:noVBand="1"/>
      </w:tblPr>
      <w:tblGrid>
        <w:gridCol w:w="9209"/>
      </w:tblGrid>
      <w:tr w:rsidR="008C2C9A" w:rsidRPr="00FA7219" w14:paraId="55385451" w14:textId="77777777" w:rsidTr="002A10EC">
        <w:tc>
          <w:tcPr>
            <w:tcW w:w="9209" w:type="dxa"/>
          </w:tcPr>
          <w:p w14:paraId="48517709" w14:textId="77777777" w:rsidR="00895CB5" w:rsidRPr="00895CB5" w:rsidRDefault="00895CB5" w:rsidP="00895CB5">
            <w:pPr>
              <w:pStyle w:val="pf0"/>
              <w:rPr>
                <w:rStyle w:val="cf01"/>
                <w:rFonts w:ascii="Arial" w:hAnsi="Arial" w:cs="Arial"/>
                <w:sz w:val="24"/>
                <w:szCs w:val="24"/>
              </w:rPr>
            </w:pPr>
            <w:r w:rsidRPr="00895CB5">
              <w:rPr>
                <w:rStyle w:val="cf01"/>
                <w:rFonts w:ascii="Arial" w:hAnsi="Arial" w:cs="Arial"/>
                <w:sz w:val="24"/>
                <w:szCs w:val="24"/>
              </w:rPr>
              <w:t xml:space="preserve">The policies will be applied equally across all rural/farming areas where the disease occurs and will involve all those stakeholders who have an interest in eradicating this disease. It is considered that there is no potential for partial or imbalance in the implementation of the proposed actions. </w:t>
            </w:r>
          </w:p>
          <w:p w14:paraId="6607D30C" w14:textId="328CF7B7" w:rsidR="008C2C9A" w:rsidRPr="00FA7219" w:rsidRDefault="00DD0D8B" w:rsidP="00895CB5">
            <w:pPr>
              <w:pStyle w:val="pf0"/>
            </w:pPr>
            <w:r w:rsidRPr="00895CB5">
              <w:rPr>
                <w:rFonts w:ascii="Arial" w:hAnsi="Arial" w:cs="Arial"/>
                <w:bCs/>
                <w:color w:val="000000"/>
              </w:rPr>
              <w:t xml:space="preserve">Access to an </w:t>
            </w:r>
            <w:r w:rsidRPr="00895CB5">
              <w:rPr>
                <w:rFonts w:ascii="Arial" w:hAnsi="Arial" w:cs="Arial"/>
              </w:rPr>
              <w:t>intervention to address the transmission of bTB between cattle and wildlife</w:t>
            </w:r>
            <w:r w:rsidR="0016536A" w:rsidRPr="00895CB5">
              <w:rPr>
                <w:rFonts w:ascii="Arial" w:hAnsi="Arial" w:cs="Arial"/>
              </w:rPr>
              <w:t xml:space="preserve">, and access to lay vaccinators, </w:t>
            </w:r>
            <w:r w:rsidR="002670F3" w:rsidRPr="00895CB5">
              <w:rPr>
                <w:rFonts w:ascii="Arial" w:hAnsi="Arial" w:cs="Arial"/>
                <w:bCs/>
                <w:color w:val="000000"/>
              </w:rPr>
              <w:t>will be open to all eligible farm businesses and is unlikely to have any specific impact on age groups.</w:t>
            </w:r>
            <w:r w:rsidR="005401EA" w:rsidRPr="00895CB5">
              <w:rPr>
                <w:rFonts w:ascii="Arial" w:hAnsi="Arial" w:cs="Arial"/>
                <w:bCs/>
                <w:color w:val="000000"/>
              </w:rPr>
              <w:t xml:space="preserve"> </w:t>
            </w:r>
            <w:r w:rsidR="005401EA" w:rsidRPr="00895CB5">
              <w:rPr>
                <w:rFonts w:ascii="Arial" w:hAnsi="Arial" w:cs="Arial"/>
                <w:bCs/>
              </w:rPr>
              <w:t xml:space="preserve">No impact on equality of opportunity for those in </w:t>
            </w:r>
            <w:r w:rsidR="00895CB5">
              <w:rPr>
                <w:rFonts w:ascii="Arial" w:hAnsi="Arial" w:cs="Arial"/>
                <w:bCs/>
              </w:rPr>
              <w:t>different age groups</w:t>
            </w:r>
            <w:r w:rsidR="005401EA" w:rsidRPr="00895CB5">
              <w:rPr>
                <w:rFonts w:ascii="Arial" w:hAnsi="Arial" w:cs="Arial"/>
                <w:bCs/>
              </w:rPr>
              <w:t xml:space="preserve"> is expected.</w:t>
            </w:r>
          </w:p>
        </w:tc>
      </w:tr>
    </w:tbl>
    <w:p w14:paraId="4EB53CFA" w14:textId="595394AD" w:rsidR="008C2C9A" w:rsidRDefault="001120CB" w:rsidP="008C2C9A">
      <w:pPr>
        <w:pStyle w:val="DAERABodyText14pt"/>
        <w:ind w:left="720"/>
        <w:rPr>
          <w:bCs/>
        </w:rPr>
      </w:pPr>
      <w:r w:rsidRPr="00635B12">
        <w:t>What is the level of impact</w:t>
      </w:r>
      <w:r w:rsidR="008C2C9A" w:rsidRPr="00635B12">
        <w:t>?</w:t>
      </w:r>
      <w:r w:rsidR="008C2C9A" w:rsidRPr="008C2C9A">
        <w:t xml:space="preserve"> </w:t>
      </w:r>
      <w:r w:rsidR="00632EDE">
        <w:rPr>
          <w:bCs/>
        </w:rPr>
        <w:t xml:space="preserve">Minor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M</w:t>
      </w:r>
      <w:r w:rsidR="00632EDE" w:rsidRPr="00390DDC">
        <w:t>ajor</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N</w:t>
      </w:r>
      <w:r w:rsidR="00632EDE" w:rsidRPr="00390DDC">
        <w:t>one</w:t>
      </w:r>
      <w:r w:rsidR="00632EDE">
        <w:t xml:space="preserve"> </w:t>
      </w:r>
      <w:r w:rsidR="00633592">
        <w:rPr>
          <w:b/>
          <w:bCs/>
        </w:rPr>
        <w:fldChar w:fldCharType="begin">
          <w:ffData>
            <w:name w:val=""/>
            <w:enabled/>
            <w:calcOnExit w:val="0"/>
            <w:checkBox>
              <w:sizeAuto/>
              <w:default w:val="1"/>
            </w:checkBox>
          </w:ffData>
        </w:fldChar>
      </w:r>
      <w:r w:rsidR="00633592">
        <w:rPr>
          <w:b/>
          <w:bCs/>
        </w:rPr>
        <w:instrText xml:space="preserve"> FORMCHECKBOX </w:instrText>
      </w:r>
      <w:r w:rsidR="00633592">
        <w:rPr>
          <w:b/>
          <w:bCs/>
        </w:rPr>
      </w:r>
      <w:r w:rsidR="00633592">
        <w:rPr>
          <w:b/>
          <w:bCs/>
        </w:rPr>
        <w:fldChar w:fldCharType="separate"/>
      </w:r>
      <w:r w:rsidR="00633592">
        <w:rPr>
          <w:b/>
          <w:bCs/>
        </w:rPr>
        <w:fldChar w:fldCharType="end"/>
      </w:r>
      <w:r w:rsidR="008C2C9A">
        <w:br/>
      </w:r>
    </w:p>
    <w:p w14:paraId="01336F8F" w14:textId="77777777" w:rsidR="008C2C9A" w:rsidRDefault="008C2C9A" w:rsidP="008C2C9A">
      <w:pPr>
        <w:pStyle w:val="DAERABodyText14pt"/>
        <w:ind w:left="720"/>
        <w:rPr>
          <w:bCs/>
        </w:rPr>
      </w:pPr>
      <w:r>
        <w:rPr>
          <w:b/>
          <w:bCs/>
        </w:rPr>
        <w:br/>
      </w:r>
      <w:r w:rsidR="001120CB" w:rsidRPr="00530FFE">
        <w:rPr>
          <w:b/>
          <w:bCs/>
        </w:rPr>
        <w:t xml:space="preserve">Details of the likely policy impacts on </w:t>
      </w:r>
      <w:r w:rsidR="001120CB" w:rsidRPr="00530FFE">
        <w:rPr>
          <w:b/>
          <w:bCs/>
          <w:i/>
        </w:rPr>
        <w:t>Marital Status</w:t>
      </w:r>
      <w:r w:rsidR="001120CB" w:rsidRPr="00530FFE">
        <w:rPr>
          <w:b/>
          <w:bCs/>
        </w:rPr>
        <w:t>:</w:t>
      </w:r>
      <w:r w:rsidR="001120CB" w:rsidRPr="00BB0620">
        <w:rPr>
          <w:bCs/>
        </w:rPr>
        <w:t xml:space="preserve"> </w:t>
      </w:r>
    </w:p>
    <w:tbl>
      <w:tblPr>
        <w:tblStyle w:val="TableGrid"/>
        <w:tblW w:w="0" w:type="auto"/>
        <w:tblInd w:w="704" w:type="dxa"/>
        <w:tblLook w:val="04A0" w:firstRow="1" w:lastRow="0" w:firstColumn="1" w:lastColumn="0" w:noHBand="0" w:noVBand="1"/>
      </w:tblPr>
      <w:tblGrid>
        <w:gridCol w:w="9209"/>
      </w:tblGrid>
      <w:tr w:rsidR="008C2C9A" w:rsidRPr="00FA7219" w14:paraId="44ACB507" w14:textId="77777777" w:rsidTr="002A10EC">
        <w:tc>
          <w:tcPr>
            <w:tcW w:w="9209" w:type="dxa"/>
          </w:tcPr>
          <w:p w14:paraId="1D4B8FA8" w14:textId="77777777" w:rsidR="00895CB5" w:rsidRPr="00895CB5" w:rsidRDefault="00895CB5" w:rsidP="00895CB5">
            <w:pPr>
              <w:pStyle w:val="pf0"/>
              <w:rPr>
                <w:rStyle w:val="cf01"/>
                <w:rFonts w:ascii="Arial" w:hAnsi="Arial" w:cs="Arial"/>
                <w:sz w:val="24"/>
                <w:szCs w:val="24"/>
              </w:rPr>
            </w:pPr>
            <w:r w:rsidRPr="00895CB5">
              <w:rPr>
                <w:rStyle w:val="cf01"/>
                <w:rFonts w:ascii="Arial" w:hAnsi="Arial" w:cs="Arial"/>
                <w:sz w:val="24"/>
                <w:szCs w:val="24"/>
              </w:rPr>
              <w:t xml:space="preserve">The policies will be applied equally across all rural/farming areas where the disease occurs and will involve all those stakeholders who have an interest in eradicating this disease. It is considered that there is no potential for partial or imbalance in the implementation of the proposed actions. </w:t>
            </w:r>
          </w:p>
          <w:p w14:paraId="2D4B8150" w14:textId="6507FFD2" w:rsidR="008C2C9A" w:rsidRPr="00FA7219" w:rsidRDefault="00DD0D8B" w:rsidP="00325AC9">
            <w:pPr>
              <w:autoSpaceDE w:val="0"/>
              <w:autoSpaceDN w:val="0"/>
              <w:adjustRightInd w:val="0"/>
            </w:pPr>
            <w:r w:rsidRPr="00FA7219">
              <w:rPr>
                <w:rFonts w:ascii="Arial" w:eastAsia="Times New Roman" w:hAnsi="Arial" w:cs="Arial"/>
                <w:bCs/>
                <w:color w:val="000000"/>
              </w:rPr>
              <w:t>An intervention to address the transmission of bTB between cattle and wildlife</w:t>
            </w:r>
            <w:r w:rsidR="0016536A" w:rsidRPr="00FA7219">
              <w:rPr>
                <w:rFonts w:ascii="Arial" w:eastAsia="Times New Roman" w:hAnsi="Arial" w:cs="Arial"/>
                <w:bCs/>
                <w:color w:val="000000"/>
              </w:rPr>
              <w:t>, and access to lay vaccinators,</w:t>
            </w:r>
            <w:r w:rsidR="002670F3" w:rsidRPr="00FA7219">
              <w:rPr>
                <w:rFonts w:ascii="Arial" w:eastAsia="Times New Roman" w:hAnsi="Arial" w:cs="Arial"/>
                <w:bCs/>
                <w:color w:val="000000"/>
              </w:rPr>
              <w:t xml:space="preserve"> is unlikely to impact differently on people with different marital statuses.</w:t>
            </w:r>
            <w:r w:rsidR="005401EA" w:rsidRPr="00FA7219">
              <w:rPr>
                <w:rFonts w:ascii="Arial" w:eastAsia="Times New Roman" w:hAnsi="Arial" w:cs="Arial"/>
                <w:bCs/>
                <w:color w:val="000000"/>
              </w:rPr>
              <w:t xml:space="preserve"> No impact on equality of opportunity for those </w:t>
            </w:r>
            <w:r w:rsidR="00895CB5">
              <w:rPr>
                <w:rFonts w:ascii="Arial" w:eastAsia="Times New Roman" w:hAnsi="Arial" w:cs="Arial"/>
                <w:bCs/>
                <w:color w:val="000000"/>
              </w:rPr>
              <w:t>who are married or unmarried</w:t>
            </w:r>
            <w:r w:rsidR="005401EA" w:rsidRPr="00FA7219">
              <w:rPr>
                <w:rFonts w:ascii="Arial" w:eastAsia="Times New Roman" w:hAnsi="Arial" w:cs="Arial"/>
                <w:bCs/>
                <w:color w:val="000000"/>
              </w:rPr>
              <w:t xml:space="preserve"> is expected.</w:t>
            </w:r>
          </w:p>
        </w:tc>
      </w:tr>
    </w:tbl>
    <w:p w14:paraId="2EAE267B" w14:textId="767B8FEE" w:rsidR="008C2C9A" w:rsidRDefault="001120CB" w:rsidP="008C2C9A">
      <w:pPr>
        <w:pStyle w:val="DAERABodyText14pt"/>
        <w:ind w:left="720"/>
      </w:pPr>
      <w:r w:rsidRPr="00635B12">
        <w:t>What is the level of impact?</w:t>
      </w:r>
      <w:r w:rsidRPr="0096413F">
        <w:rPr>
          <w:bCs/>
        </w:rPr>
        <w:t xml:space="preserve"> </w:t>
      </w:r>
      <w:r w:rsidR="00632EDE">
        <w:rPr>
          <w:bCs/>
        </w:rPr>
        <w:t xml:space="preserve">Minor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M</w:t>
      </w:r>
      <w:r w:rsidR="00632EDE" w:rsidRPr="00390DDC">
        <w:t>ajor</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N</w:t>
      </w:r>
      <w:r w:rsidR="00632EDE" w:rsidRPr="00390DDC">
        <w:t>one</w:t>
      </w:r>
      <w:r w:rsidR="00632EDE">
        <w:t xml:space="preserve"> </w:t>
      </w:r>
      <w:r w:rsidR="00633592">
        <w:rPr>
          <w:b/>
          <w:bCs/>
        </w:rPr>
        <w:fldChar w:fldCharType="begin">
          <w:ffData>
            <w:name w:val=""/>
            <w:enabled/>
            <w:calcOnExit w:val="0"/>
            <w:checkBox>
              <w:sizeAuto/>
              <w:default w:val="1"/>
            </w:checkBox>
          </w:ffData>
        </w:fldChar>
      </w:r>
      <w:r w:rsidR="00633592">
        <w:rPr>
          <w:b/>
          <w:bCs/>
        </w:rPr>
        <w:instrText xml:space="preserve"> FORMCHECKBOX </w:instrText>
      </w:r>
      <w:r w:rsidR="00633592">
        <w:rPr>
          <w:b/>
          <w:bCs/>
        </w:rPr>
      </w:r>
      <w:r w:rsidR="00633592">
        <w:rPr>
          <w:b/>
          <w:bCs/>
        </w:rPr>
        <w:fldChar w:fldCharType="separate"/>
      </w:r>
      <w:r w:rsidR="00633592">
        <w:rPr>
          <w:b/>
          <w:bCs/>
        </w:rPr>
        <w:fldChar w:fldCharType="end"/>
      </w:r>
      <w:r w:rsidR="008C2C9A">
        <w:br/>
      </w:r>
    </w:p>
    <w:p w14:paraId="0B3C0E80" w14:textId="77777777" w:rsidR="0080641B" w:rsidRDefault="0080641B" w:rsidP="008C2C9A">
      <w:pPr>
        <w:pStyle w:val="DAERABodyText14pt"/>
        <w:ind w:left="720"/>
        <w:rPr>
          <w:b/>
          <w:bCs/>
        </w:rPr>
      </w:pPr>
    </w:p>
    <w:p w14:paraId="4C0E9EF7" w14:textId="77777777" w:rsidR="0080641B" w:rsidRDefault="0080641B" w:rsidP="008C2C9A">
      <w:pPr>
        <w:pStyle w:val="DAERABodyText14pt"/>
        <w:ind w:left="720"/>
        <w:rPr>
          <w:b/>
          <w:bCs/>
        </w:rPr>
      </w:pPr>
    </w:p>
    <w:p w14:paraId="42153ADC" w14:textId="487E5A94" w:rsidR="008C2C9A" w:rsidRDefault="001120CB" w:rsidP="008C2C9A">
      <w:pPr>
        <w:pStyle w:val="DAERABodyText14pt"/>
        <w:ind w:left="720"/>
        <w:rPr>
          <w:bCs/>
        </w:rPr>
      </w:pPr>
      <w:r w:rsidRPr="00530FFE">
        <w:rPr>
          <w:b/>
          <w:bCs/>
        </w:rPr>
        <w:lastRenderedPageBreak/>
        <w:t xml:space="preserve">Details of the likely policy impacts on </w:t>
      </w:r>
      <w:r w:rsidRPr="00530FFE">
        <w:rPr>
          <w:b/>
          <w:bCs/>
          <w:i/>
        </w:rPr>
        <w:t>Sexual Orientation</w:t>
      </w:r>
      <w:r w:rsidRPr="00530FFE">
        <w:rPr>
          <w:b/>
          <w:bCs/>
        </w:rPr>
        <w:t>:</w:t>
      </w:r>
      <w:r>
        <w:rPr>
          <w:b/>
          <w:bCs/>
        </w:rPr>
        <w:t xml:space="preserve"> </w:t>
      </w:r>
    </w:p>
    <w:tbl>
      <w:tblPr>
        <w:tblStyle w:val="TableGrid"/>
        <w:tblW w:w="0" w:type="auto"/>
        <w:tblInd w:w="704" w:type="dxa"/>
        <w:tblLook w:val="04A0" w:firstRow="1" w:lastRow="0" w:firstColumn="1" w:lastColumn="0" w:noHBand="0" w:noVBand="1"/>
      </w:tblPr>
      <w:tblGrid>
        <w:gridCol w:w="9209"/>
      </w:tblGrid>
      <w:tr w:rsidR="008C2C9A" w:rsidRPr="00FA7219" w14:paraId="1EDE0428" w14:textId="77777777" w:rsidTr="002A10EC">
        <w:tc>
          <w:tcPr>
            <w:tcW w:w="9209" w:type="dxa"/>
          </w:tcPr>
          <w:p w14:paraId="2FD872F0" w14:textId="77777777" w:rsidR="00895CB5" w:rsidRPr="00895CB5" w:rsidRDefault="00895CB5" w:rsidP="00895CB5">
            <w:pPr>
              <w:pStyle w:val="pf0"/>
              <w:rPr>
                <w:rStyle w:val="cf01"/>
                <w:rFonts w:ascii="Arial" w:hAnsi="Arial" w:cs="Arial"/>
                <w:sz w:val="24"/>
                <w:szCs w:val="24"/>
              </w:rPr>
            </w:pPr>
            <w:r w:rsidRPr="00895CB5">
              <w:rPr>
                <w:rStyle w:val="cf01"/>
                <w:rFonts w:ascii="Arial" w:hAnsi="Arial" w:cs="Arial"/>
                <w:sz w:val="24"/>
                <w:szCs w:val="24"/>
              </w:rPr>
              <w:t xml:space="preserve">The policies will be applied equally across all rural/farming areas where the disease occurs and will involve all those stakeholders who have an interest in eradicating this disease. It is considered that there is no potential for partial or imbalance in the implementation of the proposed actions. </w:t>
            </w:r>
          </w:p>
          <w:p w14:paraId="437FF4C5" w14:textId="7EEDFB0B" w:rsidR="008C2C9A" w:rsidRPr="00FA7219" w:rsidRDefault="002670F3" w:rsidP="002670F3">
            <w:pPr>
              <w:pStyle w:val="DAERABodyText14pt"/>
              <w:spacing w:line="240" w:lineRule="auto"/>
              <w:rPr>
                <w:sz w:val="24"/>
              </w:rPr>
            </w:pPr>
            <w:r w:rsidRPr="00FA7219">
              <w:rPr>
                <w:rFonts w:eastAsia="Times New Roman" w:cs="Arial"/>
                <w:sz w:val="24"/>
              </w:rPr>
              <w:t xml:space="preserve">There is no </w:t>
            </w:r>
            <w:r w:rsidRPr="00FA7219">
              <w:rPr>
                <w:rFonts w:eastAsia="Times New Roman" w:cs="Arial"/>
                <w:sz w:val="24"/>
                <w:lang w:eastAsia="en-GB"/>
              </w:rPr>
              <w:t xml:space="preserve">evidence available to suggest that implementation of </w:t>
            </w:r>
            <w:r w:rsidR="00DD0D8B" w:rsidRPr="00FA7219">
              <w:rPr>
                <w:rFonts w:eastAsia="Times New Roman" w:cs="Arial"/>
                <w:sz w:val="24"/>
                <w:lang w:eastAsia="en-GB"/>
              </w:rPr>
              <w:t>a</w:t>
            </w:r>
            <w:r w:rsidR="00DD0D8B" w:rsidRPr="00FA7219">
              <w:rPr>
                <w:sz w:val="24"/>
              </w:rPr>
              <w:t>n intervention to address the transmission of bTB between cattle and wildlife</w:t>
            </w:r>
            <w:r w:rsidR="0016536A" w:rsidRPr="00FA7219">
              <w:rPr>
                <w:sz w:val="24"/>
              </w:rPr>
              <w:t xml:space="preserve">, and the deployment of lay vaccinators, </w:t>
            </w:r>
            <w:r w:rsidRPr="00FA7219">
              <w:rPr>
                <w:rFonts w:eastAsia="Times New Roman" w:cs="Arial"/>
                <w:sz w:val="24"/>
                <w:lang w:eastAsia="en-GB"/>
              </w:rPr>
              <w:t xml:space="preserve">will have any foreseeable impact on equality of opportunity </w:t>
            </w:r>
            <w:r w:rsidR="00C22B67" w:rsidRPr="00FA7219">
              <w:rPr>
                <w:rFonts w:eastAsia="Times New Roman" w:cs="Arial"/>
                <w:sz w:val="24"/>
                <w:lang w:eastAsia="en-GB"/>
              </w:rPr>
              <w:t xml:space="preserve">for people </w:t>
            </w:r>
            <w:r w:rsidRPr="00FA7219">
              <w:rPr>
                <w:rFonts w:eastAsia="Times New Roman" w:cs="Arial"/>
                <w:sz w:val="24"/>
                <w:lang w:eastAsia="en-GB"/>
              </w:rPr>
              <w:t>as a result of their sexual orientation.</w:t>
            </w:r>
            <w:r w:rsidR="005401EA" w:rsidRPr="00FA7219">
              <w:rPr>
                <w:rFonts w:eastAsia="Times New Roman" w:cs="Arial"/>
                <w:sz w:val="24"/>
                <w:lang w:eastAsia="en-GB"/>
              </w:rPr>
              <w:t xml:space="preserve"> </w:t>
            </w:r>
            <w:r w:rsidR="005401EA" w:rsidRPr="00FA7219">
              <w:rPr>
                <w:rFonts w:eastAsia="Times New Roman" w:cs="Arial"/>
                <w:bCs/>
                <w:sz w:val="24"/>
              </w:rPr>
              <w:t xml:space="preserve">No impact on equality of opportunity for </w:t>
            </w:r>
            <w:r w:rsidR="00895CB5">
              <w:rPr>
                <w:rFonts w:eastAsia="Times New Roman" w:cs="Arial"/>
                <w:bCs/>
                <w:sz w:val="24"/>
              </w:rPr>
              <w:t>people with differing sexual orientations</w:t>
            </w:r>
            <w:r w:rsidR="005401EA" w:rsidRPr="00FA7219">
              <w:rPr>
                <w:rFonts w:eastAsia="Times New Roman" w:cs="Arial"/>
                <w:bCs/>
                <w:sz w:val="24"/>
              </w:rPr>
              <w:t xml:space="preserve"> is expected.</w:t>
            </w:r>
          </w:p>
        </w:tc>
      </w:tr>
    </w:tbl>
    <w:p w14:paraId="110A53E4" w14:textId="658E4060" w:rsidR="008C2C9A" w:rsidRDefault="001120CB" w:rsidP="008C2C9A">
      <w:pPr>
        <w:pStyle w:val="DAERABodyText14pt"/>
        <w:ind w:left="720"/>
        <w:rPr>
          <w:bCs/>
        </w:rPr>
      </w:pPr>
      <w:r w:rsidRPr="00635B12">
        <w:t>What is the level of impact</w:t>
      </w:r>
      <w:r w:rsidR="00635B12">
        <w:t>?</w:t>
      </w:r>
      <w:r w:rsidR="008C2C9A" w:rsidRPr="008C2C9A">
        <w:t xml:space="preserve"> </w:t>
      </w:r>
      <w:r w:rsidR="00632EDE">
        <w:rPr>
          <w:bCs/>
        </w:rPr>
        <w:t xml:space="preserve">Minor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M</w:t>
      </w:r>
      <w:r w:rsidR="00632EDE" w:rsidRPr="00390DDC">
        <w:t>ajor</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N</w:t>
      </w:r>
      <w:r w:rsidR="00632EDE" w:rsidRPr="00390DDC">
        <w:t>one</w:t>
      </w:r>
      <w:r w:rsidR="00632EDE">
        <w:t xml:space="preserve"> </w:t>
      </w:r>
      <w:r w:rsidR="00633592">
        <w:rPr>
          <w:b/>
          <w:bCs/>
        </w:rPr>
        <w:fldChar w:fldCharType="begin">
          <w:ffData>
            <w:name w:val=""/>
            <w:enabled/>
            <w:calcOnExit w:val="0"/>
            <w:checkBox>
              <w:sizeAuto/>
              <w:default w:val="1"/>
            </w:checkBox>
          </w:ffData>
        </w:fldChar>
      </w:r>
      <w:r w:rsidR="00633592">
        <w:rPr>
          <w:b/>
          <w:bCs/>
        </w:rPr>
        <w:instrText xml:space="preserve"> FORMCHECKBOX </w:instrText>
      </w:r>
      <w:r w:rsidR="00633592">
        <w:rPr>
          <w:b/>
          <w:bCs/>
        </w:rPr>
      </w:r>
      <w:r w:rsidR="00633592">
        <w:rPr>
          <w:b/>
          <w:bCs/>
        </w:rPr>
        <w:fldChar w:fldCharType="separate"/>
      </w:r>
      <w:r w:rsidR="00633592">
        <w:rPr>
          <w:b/>
          <w:bCs/>
        </w:rPr>
        <w:fldChar w:fldCharType="end"/>
      </w:r>
      <w:r w:rsidR="008C2C9A">
        <w:br/>
      </w:r>
      <w:r w:rsidRPr="00530FFE">
        <w:rPr>
          <w:b/>
          <w:bCs/>
        </w:rPr>
        <w:t xml:space="preserve">Details of the likely policy impacts on </w:t>
      </w:r>
      <w:r w:rsidRPr="00530FFE">
        <w:rPr>
          <w:b/>
          <w:bCs/>
          <w:i/>
        </w:rPr>
        <w:t>Men and Women</w:t>
      </w:r>
      <w:r w:rsidRPr="00530FFE">
        <w:rPr>
          <w:b/>
          <w:bCs/>
        </w:rPr>
        <w:t>:</w:t>
      </w:r>
      <w:r>
        <w:rPr>
          <w:bCs/>
        </w:rPr>
        <w:t xml:space="preserve"> </w:t>
      </w:r>
    </w:p>
    <w:tbl>
      <w:tblPr>
        <w:tblStyle w:val="TableGrid"/>
        <w:tblW w:w="0" w:type="auto"/>
        <w:tblInd w:w="704" w:type="dxa"/>
        <w:tblLook w:val="04A0" w:firstRow="1" w:lastRow="0" w:firstColumn="1" w:lastColumn="0" w:noHBand="0" w:noVBand="1"/>
      </w:tblPr>
      <w:tblGrid>
        <w:gridCol w:w="9209"/>
      </w:tblGrid>
      <w:tr w:rsidR="008C2C9A" w:rsidRPr="00FA7219" w14:paraId="5E022CAB" w14:textId="77777777" w:rsidTr="002A10EC">
        <w:tc>
          <w:tcPr>
            <w:tcW w:w="9209" w:type="dxa"/>
          </w:tcPr>
          <w:p w14:paraId="5250D0C8" w14:textId="77777777" w:rsidR="00895CB5" w:rsidRPr="00895CB5" w:rsidRDefault="00895CB5" w:rsidP="00895CB5">
            <w:pPr>
              <w:pStyle w:val="pf0"/>
              <w:rPr>
                <w:rStyle w:val="cf01"/>
                <w:rFonts w:ascii="Arial" w:hAnsi="Arial" w:cs="Arial"/>
                <w:sz w:val="24"/>
                <w:szCs w:val="24"/>
              </w:rPr>
            </w:pPr>
            <w:r w:rsidRPr="00895CB5">
              <w:rPr>
                <w:rStyle w:val="cf01"/>
                <w:rFonts w:ascii="Arial" w:hAnsi="Arial" w:cs="Arial"/>
                <w:sz w:val="24"/>
                <w:szCs w:val="24"/>
              </w:rPr>
              <w:t xml:space="preserve">The policies will be applied equally across all rural/farming areas where the disease occurs and will involve all those stakeholders who have an interest in eradicating this disease. It is considered that there is no potential for partial or imbalance in the implementation of the proposed actions. </w:t>
            </w:r>
          </w:p>
          <w:p w14:paraId="544108F9" w14:textId="0AC4DA72" w:rsidR="008C2C9A" w:rsidRPr="00FA7219" w:rsidRDefault="002670F3" w:rsidP="002670F3">
            <w:pPr>
              <w:pStyle w:val="DAERABodyText14pt"/>
              <w:spacing w:line="240" w:lineRule="auto"/>
              <w:rPr>
                <w:sz w:val="24"/>
              </w:rPr>
            </w:pPr>
            <w:r w:rsidRPr="00FA7219">
              <w:rPr>
                <w:rFonts w:cs="Arial"/>
                <w:bCs/>
                <w:sz w:val="24"/>
              </w:rPr>
              <w:t xml:space="preserve">Although the majority of farmers are men, </w:t>
            </w:r>
            <w:r w:rsidR="00DD0D8B" w:rsidRPr="00FA7219">
              <w:rPr>
                <w:rFonts w:cs="Arial"/>
                <w:bCs/>
                <w:sz w:val="24"/>
              </w:rPr>
              <w:t>a</w:t>
            </w:r>
            <w:r w:rsidR="00DD0D8B" w:rsidRPr="00FA7219">
              <w:rPr>
                <w:sz w:val="24"/>
              </w:rPr>
              <w:t>n intervention to address the transmission of bTB between cattle and wildlife</w:t>
            </w:r>
            <w:r w:rsidR="0016536A" w:rsidRPr="00FA7219">
              <w:rPr>
                <w:sz w:val="24"/>
              </w:rPr>
              <w:t xml:space="preserve">, and access to the use of lay vaccinators, </w:t>
            </w:r>
            <w:r w:rsidRPr="00FA7219">
              <w:rPr>
                <w:rFonts w:cs="Arial"/>
                <w:bCs/>
                <w:sz w:val="24"/>
              </w:rPr>
              <w:t>will be available to all eligible farm businesses regardless of sex and</w:t>
            </w:r>
            <w:r w:rsidR="00C22B67" w:rsidRPr="00FA7219">
              <w:rPr>
                <w:rFonts w:cs="Arial"/>
                <w:bCs/>
                <w:sz w:val="24"/>
              </w:rPr>
              <w:t>,</w:t>
            </w:r>
            <w:r w:rsidRPr="00FA7219">
              <w:rPr>
                <w:rFonts w:cs="Arial"/>
                <w:bCs/>
                <w:sz w:val="24"/>
              </w:rPr>
              <w:t xml:space="preserve"> therefore, it is considered that there will be no impact on equality of opportunity</w:t>
            </w:r>
            <w:r w:rsidR="00C22B67" w:rsidRPr="00FA7219">
              <w:rPr>
                <w:rFonts w:cs="Arial"/>
                <w:bCs/>
                <w:sz w:val="24"/>
              </w:rPr>
              <w:t xml:space="preserve"> for either men or women</w:t>
            </w:r>
            <w:r w:rsidRPr="00FA7219">
              <w:rPr>
                <w:rFonts w:cs="Arial"/>
                <w:bCs/>
                <w:sz w:val="24"/>
              </w:rPr>
              <w:t>.</w:t>
            </w:r>
            <w:r w:rsidR="005401EA" w:rsidRPr="00FA7219">
              <w:rPr>
                <w:rFonts w:cs="Arial"/>
                <w:bCs/>
                <w:sz w:val="24"/>
              </w:rPr>
              <w:t xml:space="preserve"> </w:t>
            </w:r>
            <w:r w:rsidR="005401EA" w:rsidRPr="00FA7219">
              <w:rPr>
                <w:rFonts w:eastAsia="Times New Roman" w:cs="Arial"/>
                <w:bCs/>
                <w:sz w:val="24"/>
              </w:rPr>
              <w:t xml:space="preserve">No impact on equality of opportunity for </w:t>
            </w:r>
            <w:r w:rsidR="0007245E">
              <w:rPr>
                <w:rFonts w:eastAsia="Times New Roman" w:cs="Arial"/>
                <w:bCs/>
                <w:sz w:val="24"/>
              </w:rPr>
              <w:t>mem or women who are farmers</w:t>
            </w:r>
            <w:r w:rsidR="005401EA" w:rsidRPr="00FA7219">
              <w:rPr>
                <w:rFonts w:eastAsia="Times New Roman" w:cs="Arial"/>
                <w:bCs/>
                <w:sz w:val="24"/>
              </w:rPr>
              <w:t xml:space="preserve"> is expected.</w:t>
            </w:r>
          </w:p>
        </w:tc>
      </w:tr>
    </w:tbl>
    <w:p w14:paraId="256AB312" w14:textId="5588360C" w:rsidR="008C2C9A" w:rsidRDefault="001120CB" w:rsidP="00740D9A">
      <w:pPr>
        <w:pStyle w:val="DAERABodyText14pt"/>
        <w:ind w:left="720"/>
        <w:rPr>
          <w:bCs/>
        </w:rPr>
      </w:pPr>
      <w:r w:rsidRPr="00635B12">
        <w:t>What is the level of impact?</w:t>
      </w:r>
      <w:r w:rsidRPr="0096413F">
        <w:rPr>
          <w:bCs/>
        </w:rPr>
        <w:t xml:space="preserve"> </w:t>
      </w:r>
      <w:r>
        <w:rPr>
          <w:bCs/>
        </w:rPr>
        <w:t xml:space="preserve"> </w:t>
      </w:r>
      <w:r w:rsidR="00632EDE">
        <w:rPr>
          <w:bCs/>
        </w:rPr>
        <w:t xml:space="preserve">Minor </w:t>
      </w:r>
      <w:r w:rsidR="008C2C9A">
        <w:rPr>
          <w:b/>
          <w:bCs/>
        </w:rPr>
        <w:fldChar w:fldCharType="begin">
          <w:ffData>
            <w:name w:val="Check1"/>
            <w:enabled/>
            <w:calcOnExit w:val="0"/>
            <w:checkBox>
              <w:sizeAuto/>
              <w:default w:val="0"/>
            </w:checkBox>
          </w:ffData>
        </w:fldChar>
      </w:r>
      <w:r w:rsidR="008C2C9A">
        <w:rPr>
          <w:b/>
          <w:bCs/>
        </w:rPr>
        <w:instrText xml:space="preserve"> FORMCHECKBOX </w:instrText>
      </w:r>
      <w:r w:rsidR="008C2C9A">
        <w:rPr>
          <w:b/>
          <w:bCs/>
        </w:rPr>
      </w:r>
      <w:r w:rsidR="008C2C9A">
        <w:rPr>
          <w:b/>
          <w:bCs/>
        </w:rPr>
        <w:fldChar w:fldCharType="separate"/>
      </w:r>
      <w:r w:rsidR="008C2C9A">
        <w:rPr>
          <w:b/>
          <w:bCs/>
        </w:rPr>
        <w:fldChar w:fldCharType="end"/>
      </w:r>
      <w:r w:rsidR="008C2C9A">
        <w:rPr>
          <w:b/>
          <w:bCs/>
        </w:rPr>
        <w:t xml:space="preserve"> </w:t>
      </w:r>
      <w:r w:rsidR="00632EDE">
        <w:rPr>
          <w:b/>
          <w:bCs/>
        </w:rPr>
        <w:t xml:space="preserve"> </w:t>
      </w:r>
      <w:r w:rsidR="008C2C9A">
        <w:t>M</w:t>
      </w:r>
      <w:r w:rsidR="008C2C9A" w:rsidRPr="00390DDC">
        <w:t>ajor</w:t>
      </w:r>
      <w:r w:rsidR="008C2C9A">
        <w:t xml:space="preserve"> </w:t>
      </w:r>
      <w:r w:rsidR="008C2C9A">
        <w:rPr>
          <w:b/>
          <w:bCs/>
        </w:rPr>
        <w:fldChar w:fldCharType="begin">
          <w:ffData>
            <w:name w:val="Check1"/>
            <w:enabled/>
            <w:calcOnExit w:val="0"/>
            <w:checkBox>
              <w:sizeAuto/>
              <w:default w:val="0"/>
            </w:checkBox>
          </w:ffData>
        </w:fldChar>
      </w:r>
      <w:r w:rsidR="008C2C9A">
        <w:rPr>
          <w:b/>
          <w:bCs/>
        </w:rPr>
        <w:instrText xml:space="preserve"> FORMCHECKBOX </w:instrText>
      </w:r>
      <w:r w:rsidR="008C2C9A">
        <w:rPr>
          <w:b/>
          <w:bCs/>
        </w:rPr>
      </w:r>
      <w:r w:rsidR="008C2C9A">
        <w:rPr>
          <w:b/>
          <w:bCs/>
        </w:rPr>
        <w:fldChar w:fldCharType="separate"/>
      </w:r>
      <w:r w:rsidR="008C2C9A">
        <w:rPr>
          <w:b/>
          <w:bCs/>
        </w:rPr>
        <w:fldChar w:fldCharType="end"/>
      </w:r>
      <w:r w:rsidR="008C2C9A">
        <w:rPr>
          <w:b/>
          <w:bCs/>
        </w:rPr>
        <w:t xml:space="preserve"> </w:t>
      </w:r>
      <w:r w:rsidR="00632EDE">
        <w:rPr>
          <w:b/>
          <w:bCs/>
        </w:rPr>
        <w:t xml:space="preserve"> </w:t>
      </w:r>
      <w:r w:rsidR="008C2C9A">
        <w:t>N</w:t>
      </w:r>
      <w:r w:rsidR="008C2C9A" w:rsidRPr="00390DDC">
        <w:t>one</w:t>
      </w:r>
      <w:r w:rsidR="008C2C9A">
        <w:t xml:space="preserve"> </w:t>
      </w:r>
      <w:r w:rsidR="00633592">
        <w:rPr>
          <w:b/>
          <w:bCs/>
        </w:rPr>
        <w:fldChar w:fldCharType="begin">
          <w:ffData>
            <w:name w:val=""/>
            <w:enabled/>
            <w:calcOnExit w:val="0"/>
            <w:checkBox>
              <w:sizeAuto/>
              <w:default w:val="1"/>
            </w:checkBox>
          </w:ffData>
        </w:fldChar>
      </w:r>
      <w:r w:rsidR="00633592">
        <w:rPr>
          <w:b/>
          <w:bCs/>
        </w:rPr>
        <w:instrText xml:space="preserve"> FORMCHECKBOX </w:instrText>
      </w:r>
      <w:r w:rsidR="00633592">
        <w:rPr>
          <w:b/>
          <w:bCs/>
        </w:rPr>
      </w:r>
      <w:r w:rsidR="00633592">
        <w:rPr>
          <w:b/>
          <w:bCs/>
        </w:rPr>
        <w:fldChar w:fldCharType="separate"/>
      </w:r>
      <w:r w:rsidR="00633592">
        <w:rPr>
          <w:b/>
          <w:bCs/>
        </w:rPr>
        <w:fldChar w:fldCharType="end"/>
      </w:r>
      <w:r w:rsidR="008C2C9A">
        <w:t xml:space="preserve"> </w:t>
      </w:r>
      <w:r w:rsidR="008C2C9A">
        <w:br/>
      </w:r>
      <w:r w:rsidRPr="00530FFE">
        <w:rPr>
          <w:b/>
          <w:bCs/>
        </w:rPr>
        <w:t xml:space="preserve">Details of the likely policy impacts on </w:t>
      </w:r>
      <w:r w:rsidRPr="00530FFE">
        <w:rPr>
          <w:b/>
          <w:bCs/>
          <w:i/>
        </w:rPr>
        <w:t>Disability</w:t>
      </w:r>
      <w:r w:rsidRPr="00530FFE">
        <w:rPr>
          <w:b/>
          <w:bCs/>
        </w:rPr>
        <w:t>:</w:t>
      </w:r>
      <w:r>
        <w:rPr>
          <w:bCs/>
        </w:rPr>
        <w:t xml:space="preserve"> </w:t>
      </w:r>
    </w:p>
    <w:tbl>
      <w:tblPr>
        <w:tblStyle w:val="TableGrid"/>
        <w:tblW w:w="0" w:type="auto"/>
        <w:tblInd w:w="704" w:type="dxa"/>
        <w:tblLook w:val="04A0" w:firstRow="1" w:lastRow="0" w:firstColumn="1" w:lastColumn="0" w:noHBand="0" w:noVBand="1"/>
      </w:tblPr>
      <w:tblGrid>
        <w:gridCol w:w="9209"/>
      </w:tblGrid>
      <w:tr w:rsidR="008C2C9A" w:rsidRPr="00FA7219" w14:paraId="71B90A71" w14:textId="77777777" w:rsidTr="002A10EC">
        <w:tc>
          <w:tcPr>
            <w:tcW w:w="9209" w:type="dxa"/>
          </w:tcPr>
          <w:p w14:paraId="32829FA9" w14:textId="77777777" w:rsidR="00CB3865" w:rsidRDefault="00895CB5" w:rsidP="00CB3865">
            <w:pPr>
              <w:pStyle w:val="pf0"/>
              <w:rPr>
                <w:rStyle w:val="cf01"/>
                <w:rFonts w:ascii="Arial" w:hAnsi="Arial" w:cs="Arial"/>
                <w:sz w:val="24"/>
                <w:szCs w:val="24"/>
              </w:rPr>
            </w:pPr>
            <w:r w:rsidRPr="00895CB5">
              <w:rPr>
                <w:rStyle w:val="cf01"/>
                <w:rFonts w:ascii="Arial" w:hAnsi="Arial" w:cs="Arial"/>
                <w:sz w:val="24"/>
                <w:szCs w:val="24"/>
              </w:rPr>
              <w:t xml:space="preserve">The policies will be applied equally across all rural/farming areas where the disease occurs and will involve all those stakeholders who have an interest in eradicating this disease. It is considered that there is no potential for partial or imbalance in the implementation of the proposed actions. </w:t>
            </w:r>
          </w:p>
          <w:p w14:paraId="6385390F" w14:textId="5AD4D880" w:rsidR="002670F3" w:rsidRPr="00CB3865" w:rsidRDefault="002670F3" w:rsidP="00CB3865">
            <w:pPr>
              <w:pStyle w:val="pf0"/>
              <w:rPr>
                <w:rFonts w:ascii="Arial" w:hAnsi="Arial" w:cs="Arial"/>
                <w:color w:val="1A1A1E"/>
              </w:rPr>
            </w:pPr>
            <w:r w:rsidRPr="00FA7219">
              <w:rPr>
                <w:rFonts w:ascii="Arial" w:hAnsi="Arial" w:cs="Arial"/>
                <w:bCs/>
                <w:iCs/>
              </w:rPr>
              <w:t>The 2021 consultation on Future Agricultural Policy Proposals for Northern Ireland, received 1 response that raised potential lack of access to schemes due to disability.</w:t>
            </w:r>
          </w:p>
          <w:p w14:paraId="018A3A53" w14:textId="77777777" w:rsidR="0007245E" w:rsidRPr="008F5E19" w:rsidRDefault="0007245E" w:rsidP="0007245E">
            <w:pPr>
              <w:pStyle w:val="DAERABodyText14pt"/>
              <w:spacing w:line="240" w:lineRule="auto"/>
              <w:rPr>
                <w:rFonts w:eastAsia="Times New Roman" w:cs="Arial"/>
                <w:sz w:val="24"/>
              </w:rPr>
            </w:pPr>
            <w:r w:rsidRPr="008F5E19">
              <w:rPr>
                <w:sz w:val="24"/>
              </w:rPr>
              <w:t>The completed Equality &amp; Disability screening document will be published alongside the consultation paper. The consultation paper will invite the submission of any further equality-related evidence or views, which will be considered before any final policy decisions are taken.</w:t>
            </w:r>
          </w:p>
          <w:p w14:paraId="09648E70" w14:textId="1FBB0FBA" w:rsidR="008C2C9A" w:rsidRPr="00FA7219" w:rsidRDefault="00DD0D8B" w:rsidP="002670F3">
            <w:pPr>
              <w:pStyle w:val="DAERABodyText14pt"/>
              <w:spacing w:line="240" w:lineRule="auto"/>
              <w:rPr>
                <w:sz w:val="24"/>
              </w:rPr>
            </w:pPr>
            <w:r w:rsidRPr="00FA7219">
              <w:rPr>
                <w:sz w:val="24"/>
              </w:rPr>
              <w:t>Access to an intervention to address the transmission of bTB between cattle and wildlife</w:t>
            </w:r>
            <w:r w:rsidR="00562B72" w:rsidRPr="00FA7219">
              <w:rPr>
                <w:sz w:val="24"/>
              </w:rPr>
              <w:t xml:space="preserve">, and the ability to use lay vaccinators, </w:t>
            </w:r>
            <w:r w:rsidR="002670F3" w:rsidRPr="00FA7219">
              <w:rPr>
                <w:sz w:val="24"/>
              </w:rPr>
              <w:t>will be open to all eligible farm businesses and access to it will not be affected by disability.</w:t>
            </w:r>
            <w:r w:rsidR="005401EA" w:rsidRPr="00FA7219">
              <w:rPr>
                <w:sz w:val="24"/>
              </w:rPr>
              <w:t xml:space="preserve"> </w:t>
            </w:r>
            <w:r w:rsidR="005401EA" w:rsidRPr="00FA7219">
              <w:rPr>
                <w:rFonts w:eastAsia="Times New Roman" w:cs="Arial"/>
                <w:bCs/>
                <w:sz w:val="24"/>
              </w:rPr>
              <w:t>No impact on equality of opportunity for those with</w:t>
            </w:r>
            <w:r w:rsidR="0007245E">
              <w:rPr>
                <w:rFonts w:eastAsia="Times New Roman" w:cs="Arial"/>
                <w:bCs/>
                <w:sz w:val="24"/>
              </w:rPr>
              <w:t xml:space="preserve"> a disability</w:t>
            </w:r>
            <w:r w:rsidR="005401EA" w:rsidRPr="00FA7219">
              <w:rPr>
                <w:rFonts w:eastAsia="Times New Roman" w:cs="Arial"/>
                <w:bCs/>
                <w:sz w:val="24"/>
              </w:rPr>
              <w:t xml:space="preserve"> is expected.</w:t>
            </w:r>
          </w:p>
        </w:tc>
      </w:tr>
    </w:tbl>
    <w:p w14:paraId="19AD5C89" w14:textId="27BE95DE" w:rsidR="001120CB" w:rsidRPr="0096413F" w:rsidRDefault="001120CB" w:rsidP="008C2C9A">
      <w:pPr>
        <w:pStyle w:val="DAERABodyText14pt"/>
        <w:ind w:left="720"/>
        <w:rPr>
          <w:bCs/>
        </w:rPr>
      </w:pPr>
      <w:r w:rsidRPr="00635B12">
        <w:t>What is the level of impact?</w:t>
      </w:r>
      <w:r w:rsidRPr="0096413F">
        <w:rPr>
          <w:bCs/>
        </w:rPr>
        <w:t xml:space="preserve"> </w:t>
      </w:r>
      <w:r>
        <w:rPr>
          <w:bCs/>
        </w:rPr>
        <w:t xml:space="preserve"> </w:t>
      </w:r>
      <w:r w:rsidR="00632EDE">
        <w:rPr>
          <w:bCs/>
        </w:rPr>
        <w:t xml:space="preserve">Minor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M</w:t>
      </w:r>
      <w:r w:rsidR="00632EDE" w:rsidRPr="00390DDC">
        <w:t>ajor</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N</w:t>
      </w:r>
      <w:r w:rsidR="00632EDE" w:rsidRPr="00390DDC">
        <w:t>one</w:t>
      </w:r>
      <w:r w:rsidR="00632EDE">
        <w:t xml:space="preserve"> </w:t>
      </w:r>
      <w:r w:rsidR="00633592">
        <w:rPr>
          <w:b/>
          <w:bCs/>
        </w:rPr>
        <w:fldChar w:fldCharType="begin">
          <w:ffData>
            <w:name w:val=""/>
            <w:enabled/>
            <w:calcOnExit w:val="0"/>
            <w:checkBox>
              <w:sizeAuto/>
              <w:default w:val="1"/>
            </w:checkBox>
          </w:ffData>
        </w:fldChar>
      </w:r>
      <w:r w:rsidR="00633592">
        <w:rPr>
          <w:b/>
          <w:bCs/>
        </w:rPr>
        <w:instrText xml:space="preserve"> FORMCHECKBOX </w:instrText>
      </w:r>
      <w:r w:rsidR="00633592">
        <w:rPr>
          <w:b/>
          <w:bCs/>
        </w:rPr>
      </w:r>
      <w:r w:rsidR="00633592">
        <w:rPr>
          <w:b/>
          <w:bCs/>
        </w:rPr>
        <w:fldChar w:fldCharType="separate"/>
      </w:r>
      <w:r w:rsidR="00633592">
        <w:rPr>
          <w:b/>
          <w:bCs/>
        </w:rPr>
        <w:fldChar w:fldCharType="end"/>
      </w:r>
      <w:r w:rsidR="008C2C9A">
        <w:br/>
      </w:r>
    </w:p>
    <w:p w14:paraId="2AC3C66B" w14:textId="77777777" w:rsidR="001120CB" w:rsidRDefault="001120CB" w:rsidP="008C2C9A">
      <w:pPr>
        <w:pStyle w:val="DAERABodyText14pt"/>
        <w:rPr>
          <w:bCs/>
        </w:rPr>
      </w:pPr>
    </w:p>
    <w:p w14:paraId="44FC1D96" w14:textId="5858EEF5" w:rsidR="008C2C9A" w:rsidRPr="00DD62F3" w:rsidRDefault="001120CB" w:rsidP="008C2C9A">
      <w:pPr>
        <w:pStyle w:val="DAERABodyText14pt"/>
        <w:ind w:left="720"/>
        <w:rPr>
          <w:bCs/>
        </w:rPr>
      </w:pPr>
      <w:r w:rsidRPr="00530FFE">
        <w:rPr>
          <w:b/>
          <w:bCs/>
        </w:rPr>
        <w:t xml:space="preserve">Details of the likely policy impacts on </w:t>
      </w:r>
      <w:r w:rsidRPr="00530FFE">
        <w:rPr>
          <w:b/>
          <w:bCs/>
          <w:i/>
        </w:rPr>
        <w:t>Dependants</w:t>
      </w:r>
      <w:r w:rsidRPr="00530FFE">
        <w:rPr>
          <w:b/>
          <w:bCs/>
        </w:rPr>
        <w:t>:</w:t>
      </w:r>
      <w:r>
        <w:rPr>
          <w:b/>
          <w:bCs/>
        </w:rPr>
        <w:t xml:space="preserve"> </w:t>
      </w:r>
    </w:p>
    <w:tbl>
      <w:tblPr>
        <w:tblStyle w:val="TableGrid"/>
        <w:tblW w:w="0" w:type="auto"/>
        <w:tblInd w:w="704" w:type="dxa"/>
        <w:tblLook w:val="04A0" w:firstRow="1" w:lastRow="0" w:firstColumn="1" w:lastColumn="0" w:noHBand="0" w:noVBand="1"/>
      </w:tblPr>
      <w:tblGrid>
        <w:gridCol w:w="9209"/>
      </w:tblGrid>
      <w:tr w:rsidR="008C2C9A" w:rsidRPr="00FA7219" w14:paraId="24F669B7" w14:textId="77777777" w:rsidTr="002A10EC">
        <w:tc>
          <w:tcPr>
            <w:tcW w:w="9209" w:type="dxa"/>
          </w:tcPr>
          <w:p w14:paraId="7F7E504B" w14:textId="77777777" w:rsidR="0007245E" w:rsidRPr="00895CB5" w:rsidRDefault="0007245E" w:rsidP="0007245E">
            <w:pPr>
              <w:pStyle w:val="pf0"/>
              <w:rPr>
                <w:rStyle w:val="cf01"/>
                <w:rFonts w:ascii="Arial" w:hAnsi="Arial" w:cs="Arial"/>
                <w:sz w:val="24"/>
                <w:szCs w:val="24"/>
              </w:rPr>
            </w:pPr>
            <w:r w:rsidRPr="00895CB5">
              <w:rPr>
                <w:rStyle w:val="cf01"/>
                <w:rFonts w:ascii="Arial" w:hAnsi="Arial" w:cs="Arial"/>
                <w:sz w:val="24"/>
                <w:szCs w:val="24"/>
              </w:rPr>
              <w:t xml:space="preserve">The policies will be applied equally across all rural/farming areas where the disease occurs and will involve all those stakeholders who have an interest in eradicating this disease. It is considered that there is no potential for partial or imbalance in the implementation of the proposed actions. </w:t>
            </w:r>
          </w:p>
          <w:p w14:paraId="712AEF8D" w14:textId="29B038B8" w:rsidR="002670F3" w:rsidRPr="00FA7219" w:rsidRDefault="002670F3" w:rsidP="002670F3">
            <w:pPr>
              <w:pStyle w:val="ListParagraph"/>
              <w:autoSpaceDE w:val="0"/>
              <w:autoSpaceDN w:val="0"/>
              <w:adjustRightInd w:val="0"/>
              <w:ind w:left="0"/>
              <w:rPr>
                <w:rFonts w:cs="Arial"/>
                <w:bCs/>
                <w:szCs w:val="24"/>
              </w:rPr>
            </w:pPr>
            <w:r w:rsidRPr="00FA7219">
              <w:rPr>
                <w:rFonts w:cs="Arial"/>
                <w:bCs/>
                <w:szCs w:val="24"/>
              </w:rPr>
              <w:t xml:space="preserve">The 2011 Census showed that 34% of NI households have </w:t>
            </w:r>
            <w:proofErr w:type="spellStart"/>
            <w:r w:rsidRPr="00FA7219">
              <w:rPr>
                <w:rFonts w:cs="Arial"/>
                <w:bCs/>
                <w:szCs w:val="24"/>
              </w:rPr>
              <w:t>dependant</w:t>
            </w:r>
            <w:proofErr w:type="spellEnd"/>
            <w:r w:rsidRPr="00FA7219">
              <w:rPr>
                <w:rFonts w:cs="Arial"/>
                <w:bCs/>
                <w:szCs w:val="24"/>
              </w:rPr>
              <w:t xml:space="preserve"> children (those aged 0-15 and person aged 16-18 who is a full-time student and in a family with parent(s)). The 2018 DAERA Equality Indicators for Northern Ireland Farmers Report found that two fifths (40%) of all farm households contained children under 18 years old, elderly disabled people, or both. Households of medium sized farms were slightly more likely than smaller or larger farms to contain dependants as were the households of farmers engaged in pig, poultry or mixed farming. Farm households in Disadvantaged Areas (41%) were slightly more likely than those in lowland areas (38%) to contain dependants.</w:t>
            </w:r>
          </w:p>
          <w:p w14:paraId="1734D81B" w14:textId="77777777" w:rsidR="002670F3" w:rsidRPr="00FA7219" w:rsidRDefault="002670F3" w:rsidP="002670F3">
            <w:pPr>
              <w:pStyle w:val="ListParagraph"/>
              <w:autoSpaceDE w:val="0"/>
              <w:autoSpaceDN w:val="0"/>
              <w:adjustRightInd w:val="0"/>
              <w:ind w:left="0"/>
              <w:rPr>
                <w:rFonts w:cs="Arial"/>
                <w:bCs/>
                <w:szCs w:val="24"/>
              </w:rPr>
            </w:pPr>
          </w:p>
          <w:p w14:paraId="61533C3A" w14:textId="77777777" w:rsidR="002670F3" w:rsidRPr="00FA7219" w:rsidRDefault="002670F3" w:rsidP="002670F3">
            <w:pPr>
              <w:pStyle w:val="ListParagraph"/>
              <w:autoSpaceDE w:val="0"/>
              <w:autoSpaceDN w:val="0"/>
              <w:adjustRightInd w:val="0"/>
              <w:ind w:left="0"/>
              <w:rPr>
                <w:rFonts w:cs="Arial"/>
                <w:bCs/>
                <w:szCs w:val="24"/>
              </w:rPr>
            </w:pPr>
            <w:r w:rsidRPr="00FA7219">
              <w:rPr>
                <w:rFonts w:cs="Arial"/>
                <w:bCs/>
                <w:szCs w:val="24"/>
              </w:rPr>
              <w:t>Responses received during the stakeholder engagement and consultation on future agricultural policy did not raise any issues in relation to dependents.</w:t>
            </w:r>
          </w:p>
          <w:p w14:paraId="513A74A8" w14:textId="77777777" w:rsidR="002670F3" w:rsidRPr="00FA7219" w:rsidRDefault="002670F3" w:rsidP="002670F3">
            <w:pPr>
              <w:pStyle w:val="ListParagraph"/>
              <w:autoSpaceDE w:val="0"/>
              <w:autoSpaceDN w:val="0"/>
              <w:adjustRightInd w:val="0"/>
              <w:ind w:left="0"/>
              <w:rPr>
                <w:rFonts w:cs="Arial"/>
                <w:bCs/>
                <w:szCs w:val="24"/>
              </w:rPr>
            </w:pPr>
            <w:r w:rsidRPr="00FA7219">
              <w:rPr>
                <w:rFonts w:cs="Arial"/>
                <w:bCs/>
                <w:szCs w:val="24"/>
              </w:rPr>
              <w:tab/>
            </w:r>
            <w:r w:rsidRPr="00FA7219">
              <w:rPr>
                <w:rFonts w:cs="Arial"/>
                <w:bCs/>
                <w:szCs w:val="24"/>
              </w:rPr>
              <w:tab/>
            </w:r>
            <w:r w:rsidRPr="00FA7219">
              <w:rPr>
                <w:rFonts w:cs="Arial"/>
                <w:bCs/>
                <w:szCs w:val="24"/>
              </w:rPr>
              <w:tab/>
            </w:r>
            <w:r w:rsidRPr="00FA7219">
              <w:rPr>
                <w:rFonts w:cs="Arial"/>
                <w:bCs/>
                <w:szCs w:val="24"/>
              </w:rPr>
              <w:tab/>
            </w:r>
            <w:r w:rsidRPr="00FA7219">
              <w:rPr>
                <w:rFonts w:cs="Arial"/>
                <w:bCs/>
                <w:szCs w:val="24"/>
              </w:rPr>
              <w:tab/>
            </w:r>
          </w:p>
          <w:p w14:paraId="1707E55A" w14:textId="6657085E" w:rsidR="008C2C9A" w:rsidRPr="00FA7219" w:rsidRDefault="006A3E02" w:rsidP="002670F3">
            <w:pPr>
              <w:pStyle w:val="DAERABodyText14pt"/>
              <w:spacing w:line="240" w:lineRule="auto"/>
              <w:rPr>
                <w:sz w:val="24"/>
              </w:rPr>
            </w:pPr>
            <w:r w:rsidRPr="00FA7219">
              <w:rPr>
                <w:rFonts w:cs="Arial"/>
                <w:bCs/>
                <w:sz w:val="24"/>
              </w:rPr>
              <w:t>Access to a</w:t>
            </w:r>
            <w:r w:rsidRPr="00FA7219">
              <w:rPr>
                <w:sz w:val="24"/>
              </w:rPr>
              <w:t>n intervention to address the transmission of bTB between cattle and wildlife</w:t>
            </w:r>
            <w:r w:rsidR="00562B72" w:rsidRPr="00FA7219">
              <w:rPr>
                <w:sz w:val="24"/>
              </w:rPr>
              <w:t xml:space="preserve">, and the ability to use lay vaccinators, </w:t>
            </w:r>
            <w:r w:rsidR="002670F3" w:rsidRPr="00FA7219">
              <w:rPr>
                <w:rFonts w:cs="Arial"/>
                <w:bCs/>
                <w:sz w:val="24"/>
              </w:rPr>
              <w:t>will be open to all eligible farm businesses and is likely to have as equal an impact on farmers with dependents as those without.</w:t>
            </w:r>
            <w:r w:rsidR="005401EA" w:rsidRPr="00FA7219">
              <w:rPr>
                <w:rFonts w:cs="Arial"/>
                <w:bCs/>
                <w:sz w:val="24"/>
              </w:rPr>
              <w:t xml:space="preserve"> </w:t>
            </w:r>
            <w:r w:rsidR="005401EA" w:rsidRPr="00FA7219">
              <w:rPr>
                <w:rFonts w:eastAsia="Times New Roman" w:cs="Arial"/>
                <w:bCs/>
                <w:sz w:val="24"/>
              </w:rPr>
              <w:t>No impact on equality of opportunity for those with</w:t>
            </w:r>
            <w:r w:rsidR="0007245E">
              <w:rPr>
                <w:rFonts w:eastAsia="Times New Roman" w:cs="Arial"/>
                <w:bCs/>
                <w:sz w:val="24"/>
              </w:rPr>
              <w:t xml:space="preserve"> or without dependants</w:t>
            </w:r>
            <w:r w:rsidR="005401EA" w:rsidRPr="00FA7219">
              <w:rPr>
                <w:rFonts w:eastAsia="Times New Roman" w:cs="Arial"/>
                <w:bCs/>
                <w:sz w:val="24"/>
              </w:rPr>
              <w:t xml:space="preserve"> is expected.</w:t>
            </w:r>
          </w:p>
        </w:tc>
      </w:tr>
    </w:tbl>
    <w:p w14:paraId="6C9256A8" w14:textId="1D4890CC" w:rsidR="001120CB" w:rsidRDefault="001120CB" w:rsidP="008C2C9A">
      <w:pPr>
        <w:pStyle w:val="DAERABodyText14pt"/>
        <w:ind w:left="720"/>
      </w:pPr>
      <w:r w:rsidRPr="00635B12">
        <w:t>What is the level of impact?</w:t>
      </w:r>
      <w:r w:rsidRPr="0096413F">
        <w:rPr>
          <w:bCs/>
        </w:rPr>
        <w:t xml:space="preserve"> </w:t>
      </w:r>
      <w:r w:rsidR="008C2C9A">
        <w:rPr>
          <w:b/>
          <w:bCs/>
        </w:rPr>
        <w:fldChar w:fldCharType="begin">
          <w:ffData>
            <w:name w:val="Check1"/>
            <w:enabled/>
            <w:calcOnExit w:val="0"/>
            <w:checkBox>
              <w:sizeAuto/>
              <w:default w:val="0"/>
            </w:checkBox>
          </w:ffData>
        </w:fldChar>
      </w:r>
      <w:r w:rsidR="008C2C9A">
        <w:rPr>
          <w:b/>
          <w:bCs/>
        </w:rPr>
        <w:instrText xml:space="preserve"> FORMCHECKBOX </w:instrText>
      </w:r>
      <w:r w:rsidR="008C2C9A">
        <w:rPr>
          <w:b/>
          <w:bCs/>
        </w:rPr>
      </w:r>
      <w:r w:rsidR="008C2C9A">
        <w:rPr>
          <w:b/>
          <w:bCs/>
        </w:rPr>
        <w:fldChar w:fldCharType="separate"/>
      </w:r>
      <w:r w:rsidR="008C2C9A">
        <w:rPr>
          <w:b/>
          <w:bCs/>
        </w:rPr>
        <w:fldChar w:fldCharType="end"/>
      </w:r>
      <w:r w:rsidR="008C2C9A">
        <w:rPr>
          <w:b/>
          <w:bCs/>
        </w:rPr>
        <w:t xml:space="preserve"> </w:t>
      </w:r>
      <w:r w:rsidR="008C2C9A">
        <w:t>M</w:t>
      </w:r>
      <w:r w:rsidR="008C2C9A" w:rsidRPr="00390DDC">
        <w:t>ajor</w:t>
      </w:r>
      <w:r w:rsidR="008C2C9A">
        <w:t xml:space="preserve"> </w:t>
      </w:r>
      <w:r w:rsidR="008C2C9A">
        <w:rPr>
          <w:b/>
          <w:bCs/>
        </w:rPr>
        <w:fldChar w:fldCharType="begin">
          <w:ffData>
            <w:name w:val="Check1"/>
            <w:enabled/>
            <w:calcOnExit w:val="0"/>
            <w:checkBox>
              <w:sizeAuto/>
              <w:default w:val="0"/>
            </w:checkBox>
          </w:ffData>
        </w:fldChar>
      </w:r>
      <w:r w:rsidR="008C2C9A">
        <w:rPr>
          <w:b/>
          <w:bCs/>
        </w:rPr>
        <w:instrText xml:space="preserve"> FORMCHECKBOX </w:instrText>
      </w:r>
      <w:r w:rsidR="008C2C9A">
        <w:rPr>
          <w:b/>
          <w:bCs/>
        </w:rPr>
      </w:r>
      <w:r w:rsidR="008C2C9A">
        <w:rPr>
          <w:b/>
          <w:bCs/>
        </w:rPr>
        <w:fldChar w:fldCharType="separate"/>
      </w:r>
      <w:r w:rsidR="008C2C9A">
        <w:rPr>
          <w:b/>
          <w:bCs/>
        </w:rPr>
        <w:fldChar w:fldCharType="end"/>
      </w:r>
      <w:r w:rsidR="008C2C9A">
        <w:rPr>
          <w:b/>
          <w:bCs/>
        </w:rPr>
        <w:t xml:space="preserve"> </w:t>
      </w:r>
      <w:r w:rsidR="008C2C9A">
        <w:t>N</w:t>
      </w:r>
      <w:r w:rsidR="008C2C9A" w:rsidRPr="00390DDC">
        <w:t>one</w:t>
      </w:r>
      <w:r w:rsidR="008C2C9A">
        <w:t xml:space="preserve"> </w:t>
      </w:r>
      <w:r w:rsidR="00633592">
        <w:rPr>
          <w:b/>
          <w:bCs/>
        </w:rPr>
        <w:fldChar w:fldCharType="begin">
          <w:ffData>
            <w:name w:val=""/>
            <w:enabled/>
            <w:calcOnExit w:val="0"/>
            <w:checkBox>
              <w:sizeAuto/>
              <w:default w:val="1"/>
            </w:checkBox>
          </w:ffData>
        </w:fldChar>
      </w:r>
      <w:r w:rsidR="00633592">
        <w:rPr>
          <w:b/>
          <w:bCs/>
        </w:rPr>
        <w:instrText xml:space="preserve"> FORMCHECKBOX </w:instrText>
      </w:r>
      <w:r w:rsidR="00633592">
        <w:rPr>
          <w:b/>
          <w:bCs/>
        </w:rPr>
      </w:r>
      <w:r w:rsidR="00633592">
        <w:rPr>
          <w:b/>
          <w:bCs/>
        </w:rPr>
        <w:fldChar w:fldCharType="separate"/>
      </w:r>
      <w:r w:rsidR="00633592">
        <w:rPr>
          <w:b/>
          <w:bCs/>
        </w:rPr>
        <w:fldChar w:fldCharType="end"/>
      </w:r>
      <w:r w:rsidR="008C2C9A">
        <w:t xml:space="preserve"> </w:t>
      </w:r>
      <w:r w:rsidR="008C2C9A">
        <w:br/>
      </w:r>
    </w:p>
    <w:p w14:paraId="451366D0" w14:textId="77777777" w:rsidR="001120CB" w:rsidRDefault="001120CB" w:rsidP="008C2C9A">
      <w:pPr>
        <w:pStyle w:val="DAERABodyText14pt"/>
      </w:pPr>
    </w:p>
    <w:p w14:paraId="06DCA849" w14:textId="77777777" w:rsidR="006A232D" w:rsidRDefault="006A232D" w:rsidP="008C2C9A">
      <w:pPr>
        <w:pStyle w:val="DAERABodyText14pt"/>
      </w:pPr>
    </w:p>
    <w:p w14:paraId="469402D1" w14:textId="77777777" w:rsidR="00E30F98" w:rsidRDefault="00E30F98" w:rsidP="008C2C9A">
      <w:pPr>
        <w:pStyle w:val="DAERABodyText14pt"/>
      </w:pPr>
    </w:p>
    <w:p w14:paraId="33AF5FC0" w14:textId="77777777" w:rsidR="00E30F98" w:rsidRDefault="00E30F98" w:rsidP="008C2C9A">
      <w:pPr>
        <w:pStyle w:val="DAERABodyText14pt"/>
      </w:pPr>
    </w:p>
    <w:p w14:paraId="148E7998" w14:textId="77777777" w:rsidR="00E30F98" w:rsidRDefault="00E30F98" w:rsidP="008C2C9A">
      <w:pPr>
        <w:pStyle w:val="DAERABodyText14pt"/>
      </w:pPr>
    </w:p>
    <w:p w14:paraId="546A3C12" w14:textId="77777777" w:rsidR="00E30F98" w:rsidRDefault="00E30F98" w:rsidP="008C2C9A">
      <w:pPr>
        <w:pStyle w:val="DAERABodyText14pt"/>
      </w:pPr>
    </w:p>
    <w:p w14:paraId="69116E41" w14:textId="77777777" w:rsidR="00740D9A" w:rsidRDefault="00740D9A" w:rsidP="008C2C9A">
      <w:pPr>
        <w:pStyle w:val="DAERABodyText14pt"/>
      </w:pPr>
    </w:p>
    <w:p w14:paraId="3D7137FE" w14:textId="77777777" w:rsidR="00740D9A" w:rsidRDefault="00740D9A" w:rsidP="008C2C9A">
      <w:pPr>
        <w:pStyle w:val="DAERABodyText14pt"/>
      </w:pPr>
    </w:p>
    <w:p w14:paraId="66080F82" w14:textId="77777777" w:rsidR="00740D9A" w:rsidRDefault="00740D9A" w:rsidP="008C2C9A">
      <w:pPr>
        <w:pStyle w:val="DAERABodyText14pt"/>
      </w:pPr>
    </w:p>
    <w:p w14:paraId="37B1793F" w14:textId="77777777" w:rsidR="00E30F98" w:rsidRDefault="00E30F98" w:rsidP="008C2C9A">
      <w:pPr>
        <w:pStyle w:val="DAERABodyText14pt"/>
      </w:pPr>
    </w:p>
    <w:p w14:paraId="4A5D638F" w14:textId="77777777" w:rsidR="00E30F98" w:rsidRDefault="00E30F98" w:rsidP="008C2C9A">
      <w:pPr>
        <w:pStyle w:val="DAERABodyText14pt"/>
      </w:pPr>
    </w:p>
    <w:p w14:paraId="67F4C00A" w14:textId="77777777" w:rsidR="008C2C9A" w:rsidRDefault="001120CB">
      <w:pPr>
        <w:pStyle w:val="DAERABodyText14pt"/>
        <w:numPr>
          <w:ilvl w:val="0"/>
          <w:numId w:val="8"/>
        </w:numPr>
        <w:rPr>
          <w:b/>
          <w:bCs/>
        </w:rPr>
      </w:pPr>
      <w:r w:rsidRPr="00C82DA4">
        <w:rPr>
          <w:b/>
          <w:bCs/>
        </w:rPr>
        <w:lastRenderedPageBreak/>
        <w:t>Are there opportunities to better promote equality of opportunity for people within th</w:t>
      </w:r>
      <w:r w:rsidRPr="008C67A9">
        <w:rPr>
          <w:b/>
          <w:bCs/>
        </w:rPr>
        <w:t>e Section 75 equalities categories?</w:t>
      </w:r>
      <w:r>
        <w:rPr>
          <w:b/>
          <w:bCs/>
        </w:rPr>
        <w:t xml:space="preserve"> </w:t>
      </w:r>
    </w:p>
    <w:p w14:paraId="3F2B111A" w14:textId="7A369680" w:rsidR="00AA040F" w:rsidRDefault="008C2C9A" w:rsidP="00AA040F">
      <w:pPr>
        <w:pStyle w:val="DAERABodyText14pt"/>
        <w:ind w:left="720"/>
        <w:rPr>
          <w:b/>
          <w:bCs/>
        </w:rPr>
      </w:pPr>
      <w:r>
        <w:rPr>
          <w:b/>
          <w:bCs/>
        </w:rPr>
        <w:fldChar w:fldCharType="begin">
          <w:ffData>
            <w:name w:val="Check1"/>
            <w:enabled/>
            <w:calcOnExit w:val="0"/>
            <w:checkBox>
              <w:sizeAuto/>
              <w:default w:val="0"/>
            </w:checkBox>
          </w:ffData>
        </w:fldChar>
      </w:r>
      <w:r>
        <w:rPr>
          <w:b/>
          <w:bCs/>
        </w:rPr>
        <w:instrText xml:space="preserve"> FORMCHECKBOX </w:instrText>
      </w:r>
      <w:r>
        <w:rPr>
          <w:b/>
          <w:bCs/>
        </w:rPr>
      </w:r>
      <w:r>
        <w:rPr>
          <w:b/>
          <w:bCs/>
        </w:rPr>
        <w:fldChar w:fldCharType="separate"/>
      </w:r>
      <w:r>
        <w:rPr>
          <w:b/>
          <w:bCs/>
        </w:rPr>
        <w:fldChar w:fldCharType="end"/>
      </w:r>
      <w:r>
        <w:rPr>
          <w:b/>
          <w:bCs/>
        </w:rPr>
        <w:t xml:space="preserve"> </w:t>
      </w:r>
      <w:r w:rsidR="001120CB" w:rsidRPr="00127EA5">
        <w:rPr>
          <w:bCs/>
        </w:rPr>
        <w:t>Yes</w:t>
      </w:r>
      <w:r>
        <w:rPr>
          <w:bCs/>
        </w:rPr>
        <w:t xml:space="preserve"> </w:t>
      </w:r>
      <w:r>
        <w:rPr>
          <w:bCs/>
        </w:rPr>
        <w:tab/>
      </w:r>
      <w:r w:rsidR="00633592">
        <w:rPr>
          <w:b/>
          <w:bCs/>
        </w:rPr>
        <w:fldChar w:fldCharType="begin">
          <w:ffData>
            <w:name w:val=""/>
            <w:enabled/>
            <w:calcOnExit w:val="0"/>
            <w:checkBox>
              <w:sizeAuto/>
              <w:default w:val="1"/>
            </w:checkBox>
          </w:ffData>
        </w:fldChar>
      </w:r>
      <w:r w:rsidR="00633592">
        <w:rPr>
          <w:b/>
          <w:bCs/>
        </w:rPr>
        <w:instrText xml:space="preserve"> FORMCHECKBOX </w:instrText>
      </w:r>
      <w:r w:rsidR="00633592">
        <w:rPr>
          <w:b/>
          <w:bCs/>
        </w:rPr>
      </w:r>
      <w:r w:rsidR="00633592">
        <w:rPr>
          <w:b/>
          <w:bCs/>
        </w:rPr>
        <w:fldChar w:fldCharType="separate"/>
      </w:r>
      <w:r w:rsidR="00633592">
        <w:rPr>
          <w:b/>
          <w:bCs/>
        </w:rPr>
        <w:fldChar w:fldCharType="end"/>
      </w:r>
      <w:r>
        <w:rPr>
          <w:b/>
          <w:bCs/>
        </w:rPr>
        <w:t xml:space="preserve"> </w:t>
      </w:r>
      <w:r w:rsidR="001120CB" w:rsidRPr="00127EA5">
        <w:rPr>
          <w:bCs/>
        </w:rPr>
        <w:t>No</w:t>
      </w:r>
      <w:r w:rsidR="001120CB">
        <w:rPr>
          <w:bCs/>
        </w:rPr>
        <w:t xml:space="preserve"> </w:t>
      </w:r>
      <w:r w:rsidR="001120CB" w:rsidRPr="00002A49">
        <w:t>(</w:t>
      </w:r>
      <w:r>
        <w:t>select</w:t>
      </w:r>
      <w:r w:rsidR="001120CB" w:rsidRPr="00002A49">
        <w:t xml:space="preserve"> as appropriate)</w:t>
      </w:r>
    </w:p>
    <w:p w14:paraId="5A3CF811" w14:textId="465C4D15" w:rsidR="001120CB" w:rsidRDefault="00AA040F" w:rsidP="00AA040F">
      <w:pPr>
        <w:pStyle w:val="DAERABodyText14pt"/>
        <w:ind w:left="720"/>
        <w:rPr>
          <w:b/>
          <w:bCs/>
        </w:rPr>
      </w:pPr>
      <w:r>
        <w:rPr>
          <w:b/>
          <w:bCs/>
        </w:rPr>
        <w:br/>
      </w:r>
      <w:r w:rsidR="001120CB" w:rsidRPr="00C82DA4">
        <w:rPr>
          <w:bCs/>
        </w:rPr>
        <w:t>Detail opportunities of how this policy could promote equality of opportunity for people within</w:t>
      </w:r>
      <w:r w:rsidR="001120CB">
        <w:rPr>
          <w:bCs/>
        </w:rPr>
        <w:t xml:space="preserve"> each of the Section 75 Categories below</w:t>
      </w:r>
      <w:r w:rsidR="001120CB" w:rsidRPr="00C82DA4">
        <w:rPr>
          <w:bCs/>
        </w:rPr>
        <w:t>:</w:t>
      </w:r>
      <w:r>
        <w:rPr>
          <w:b/>
          <w:bCs/>
        </w:rPr>
        <w:br/>
      </w:r>
      <w:r>
        <w:rPr>
          <w:b/>
          <w:bCs/>
        </w:rPr>
        <w:br/>
      </w:r>
      <w:r w:rsidR="001120CB" w:rsidRPr="00625F15">
        <w:rPr>
          <w:b/>
          <w:bCs/>
          <w:i/>
          <w:u w:val="single"/>
        </w:rPr>
        <w:t>Religious Belief</w:t>
      </w:r>
      <w:r w:rsidR="001120CB" w:rsidRPr="00625F15">
        <w:rPr>
          <w:b/>
          <w:bCs/>
        </w:rPr>
        <w:t xml:space="preserve"> - If Yes, provide details:</w:t>
      </w:r>
    </w:p>
    <w:tbl>
      <w:tblPr>
        <w:tblStyle w:val="TableGrid"/>
        <w:tblW w:w="0" w:type="auto"/>
        <w:tblInd w:w="704" w:type="dxa"/>
        <w:tblLook w:val="04A0" w:firstRow="1" w:lastRow="0" w:firstColumn="1" w:lastColumn="0" w:noHBand="0" w:noVBand="1"/>
      </w:tblPr>
      <w:tblGrid>
        <w:gridCol w:w="9209"/>
      </w:tblGrid>
      <w:tr w:rsidR="00AA040F" w14:paraId="23BB1941" w14:textId="77777777" w:rsidTr="002A10EC">
        <w:tc>
          <w:tcPr>
            <w:tcW w:w="9209" w:type="dxa"/>
          </w:tcPr>
          <w:p w14:paraId="3CB9172E" w14:textId="2115ECA2" w:rsidR="00AA040F" w:rsidRPr="00DC50B5" w:rsidRDefault="00F52757" w:rsidP="002A10EC">
            <w:pPr>
              <w:pStyle w:val="DAERABodyText14pt"/>
            </w:pPr>
            <w:r>
              <w:t>N/A</w:t>
            </w:r>
          </w:p>
        </w:tc>
      </w:tr>
    </w:tbl>
    <w:p w14:paraId="17EFF96D" w14:textId="1DB20E05" w:rsidR="001120CB" w:rsidRPr="00625F15" w:rsidRDefault="00AA040F" w:rsidP="00AA040F">
      <w:pPr>
        <w:pStyle w:val="DAERABodyText14pt"/>
        <w:ind w:left="720"/>
        <w:rPr>
          <w:b/>
          <w:bCs/>
          <w:u w:val="single"/>
        </w:rPr>
      </w:pPr>
      <w:r>
        <w:rPr>
          <w:b/>
          <w:bCs/>
        </w:rPr>
        <w:br/>
      </w:r>
      <w:r w:rsidR="001120CB" w:rsidRPr="00625F15">
        <w:rPr>
          <w:b/>
          <w:bCs/>
        </w:rPr>
        <w:t>If No, provide reasons:</w:t>
      </w:r>
    </w:p>
    <w:tbl>
      <w:tblPr>
        <w:tblStyle w:val="TableGrid"/>
        <w:tblW w:w="0" w:type="auto"/>
        <w:tblInd w:w="704" w:type="dxa"/>
        <w:tblLook w:val="04A0" w:firstRow="1" w:lastRow="0" w:firstColumn="1" w:lastColumn="0" w:noHBand="0" w:noVBand="1"/>
      </w:tblPr>
      <w:tblGrid>
        <w:gridCol w:w="9209"/>
      </w:tblGrid>
      <w:tr w:rsidR="00AA040F" w:rsidRPr="00FA7219" w14:paraId="346D1548" w14:textId="77777777" w:rsidTr="002A10EC">
        <w:tc>
          <w:tcPr>
            <w:tcW w:w="9209" w:type="dxa"/>
          </w:tcPr>
          <w:p w14:paraId="60C63D18" w14:textId="254A0CFD" w:rsidR="005401EA" w:rsidRPr="00FA7219" w:rsidRDefault="005401EA" w:rsidP="00F52757">
            <w:pPr>
              <w:pStyle w:val="DAERABodyText14pt"/>
              <w:spacing w:line="240" w:lineRule="auto"/>
              <w:rPr>
                <w:rFonts w:cs="Arial"/>
                <w:bCs/>
                <w:sz w:val="24"/>
              </w:rPr>
            </w:pPr>
            <w:r w:rsidRPr="00FA7219">
              <w:rPr>
                <w:rFonts w:cs="Arial"/>
                <w:bCs/>
                <w:sz w:val="24"/>
              </w:rPr>
              <w:t>The policies being consulted on are essentially technical in nature, focused on disease control and resource allocation and there are no identified opportunities to better promote equality of opportunity within this category.</w:t>
            </w:r>
          </w:p>
          <w:p w14:paraId="4278D9DD" w14:textId="77777777" w:rsidR="0028727E" w:rsidRPr="00FA7219" w:rsidRDefault="0028727E" w:rsidP="00F52757">
            <w:pPr>
              <w:pStyle w:val="DAERABodyText14pt"/>
              <w:spacing w:line="240" w:lineRule="auto"/>
              <w:rPr>
                <w:rFonts w:cs="Arial"/>
                <w:bCs/>
                <w:sz w:val="24"/>
              </w:rPr>
            </w:pPr>
          </w:p>
          <w:p w14:paraId="63C91665" w14:textId="66B8D961" w:rsidR="00AA040F" w:rsidRPr="00FA7219" w:rsidRDefault="00F52757" w:rsidP="00F52757">
            <w:pPr>
              <w:pStyle w:val="DAERABodyText14pt"/>
              <w:spacing w:line="240" w:lineRule="auto"/>
              <w:rPr>
                <w:sz w:val="24"/>
              </w:rPr>
            </w:pPr>
            <w:r w:rsidRPr="00FA7219">
              <w:rPr>
                <w:rFonts w:cs="Arial"/>
                <w:bCs/>
                <w:sz w:val="24"/>
              </w:rPr>
              <w:t xml:space="preserve">DAERA actively seeks opportunities to better promote equality of opportunity. It is unlikely that there will be any facility to better promote equality of opportunity </w:t>
            </w:r>
            <w:r w:rsidR="00A2298D" w:rsidRPr="00FA7219">
              <w:rPr>
                <w:rFonts w:cs="Arial"/>
                <w:bCs/>
                <w:sz w:val="24"/>
              </w:rPr>
              <w:t xml:space="preserve">in this category </w:t>
            </w:r>
            <w:r w:rsidRPr="00FA7219">
              <w:rPr>
                <w:rFonts w:cs="Arial"/>
                <w:bCs/>
                <w:sz w:val="24"/>
              </w:rPr>
              <w:t>for those affected by the implement</w:t>
            </w:r>
            <w:r w:rsidR="00C22B67" w:rsidRPr="00FA7219">
              <w:rPr>
                <w:rFonts w:cs="Arial"/>
                <w:bCs/>
                <w:sz w:val="24"/>
              </w:rPr>
              <w:t>ation of polic</w:t>
            </w:r>
            <w:r w:rsidR="0028727E" w:rsidRPr="00FA7219">
              <w:rPr>
                <w:rFonts w:cs="Arial"/>
                <w:bCs/>
                <w:sz w:val="24"/>
              </w:rPr>
              <w:t>ies</w:t>
            </w:r>
            <w:r w:rsidR="00C22B67" w:rsidRPr="00FA7219">
              <w:rPr>
                <w:rFonts w:cs="Arial"/>
                <w:bCs/>
                <w:sz w:val="24"/>
              </w:rPr>
              <w:t xml:space="preserve"> to introduce</w:t>
            </w:r>
            <w:r w:rsidR="00156156" w:rsidRPr="00FA7219">
              <w:rPr>
                <w:rFonts w:cs="Arial"/>
                <w:bCs/>
                <w:sz w:val="24"/>
              </w:rPr>
              <w:t xml:space="preserve"> a wildlife intervention</w:t>
            </w:r>
            <w:r w:rsidR="0028727E" w:rsidRPr="00FA7219">
              <w:rPr>
                <w:rFonts w:cs="Arial"/>
                <w:bCs/>
                <w:sz w:val="24"/>
              </w:rPr>
              <w:t xml:space="preserve"> as an integral element of a long term bTB eradication strategy </w:t>
            </w:r>
            <w:r w:rsidR="00562B72" w:rsidRPr="00FA7219">
              <w:rPr>
                <w:rFonts w:cs="Arial"/>
                <w:bCs/>
                <w:sz w:val="24"/>
              </w:rPr>
              <w:t xml:space="preserve">or </w:t>
            </w:r>
            <w:r w:rsidR="0028727E" w:rsidRPr="00FA7219">
              <w:rPr>
                <w:rFonts w:cs="Arial"/>
                <w:bCs/>
                <w:sz w:val="24"/>
              </w:rPr>
              <w:t>t</w:t>
            </w:r>
            <w:r w:rsidR="00325AC9">
              <w:rPr>
                <w:rFonts w:cs="Arial"/>
                <w:bCs/>
                <w:sz w:val="24"/>
              </w:rPr>
              <w:t>he</w:t>
            </w:r>
            <w:r w:rsidR="0028727E" w:rsidRPr="00FA7219">
              <w:rPr>
                <w:rFonts w:cs="Arial"/>
                <w:bCs/>
                <w:sz w:val="24"/>
              </w:rPr>
              <w:t xml:space="preserve"> </w:t>
            </w:r>
            <w:r w:rsidR="00562B72" w:rsidRPr="00FA7219">
              <w:rPr>
                <w:rFonts w:cs="Arial"/>
                <w:bCs/>
                <w:sz w:val="24"/>
              </w:rPr>
              <w:t>deploy</w:t>
            </w:r>
            <w:r w:rsidR="00325AC9">
              <w:rPr>
                <w:rFonts w:cs="Arial"/>
                <w:bCs/>
                <w:sz w:val="24"/>
              </w:rPr>
              <w:t>ment</w:t>
            </w:r>
            <w:r w:rsidR="00562B72" w:rsidRPr="00FA7219">
              <w:rPr>
                <w:rFonts w:cs="Arial"/>
                <w:bCs/>
                <w:sz w:val="24"/>
              </w:rPr>
              <w:t xml:space="preserve"> </w:t>
            </w:r>
            <w:r w:rsidR="00325AC9">
              <w:rPr>
                <w:rFonts w:cs="Arial"/>
                <w:bCs/>
                <w:sz w:val="24"/>
              </w:rPr>
              <w:t>o</w:t>
            </w:r>
            <w:r w:rsidR="00562B72" w:rsidRPr="00FA7219">
              <w:rPr>
                <w:rFonts w:cs="Arial"/>
                <w:bCs/>
                <w:sz w:val="24"/>
              </w:rPr>
              <w:t>f lay vaccinators</w:t>
            </w:r>
            <w:r w:rsidRPr="00FA7219">
              <w:rPr>
                <w:rFonts w:cs="Arial"/>
                <w:bCs/>
                <w:sz w:val="24"/>
              </w:rPr>
              <w:t>.</w:t>
            </w:r>
          </w:p>
        </w:tc>
      </w:tr>
    </w:tbl>
    <w:p w14:paraId="634B3E31" w14:textId="5005549F" w:rsidR="001120CB" w:rsidRPr="00AA040F" w:rsidRDefault="00AA040F" w:rsidP="00AA040F">
      <w:pPr>
        <w:pStyle w:val="DAERABodyText14pt"/>
        <w:ind w:left="720"/>
        <w:rPr>
          <w:b/>
          <w:bCs/>
          <w:u w:val="single"/>
        </w:rPr>
      </w:pPr>
      <w:r>
        <w:rPr>
          <w:b/>
          <w:bCs/>
        </w:rPr>
        <w:br/>
      </w:r>
      <w:r w:rsidR="001120CB" w:rsidRPr="00625F15">
        <w:rPr>
          <w:b/>
          <w:bCs/>
          <w:i/>
          <w:u w:val="single"/>
        </w:rPr>
        <w:t>Political Opinion</w:t>
      </w:r>
      <w:r w:rsidR="001120CB" w:rsidRPr="00625F15">
        <w:rPr>
          <w:b/>
          <w:bCs/>
        </w:rPr>
        <w:t xml:space="preserve"> - If Yes, provide details:</w:t>
      </w:r>
    </w:p>
    <w:tbl>
      <w:tblPr>
        <w:tblStyle w:val="TableGrid"/>
        <w:tblW w:w="0" w:type="auto"/>
        <w:tblInd w:w="704" w:type="dxa"/>
        <w:tblLook w:val="04A0" w:firstRow="1" w:lastRow="0" w:firstColumn="1" w:lastColumn="0" w:noHBand="0" w:noVBand="1"/>
      </w:tblPr>
      <w:tblGrid>
        <w:gridCol w:w="9209"/>
      </w:tblGrid>
      <w:tr w:rsidR="00AA040F" w14:paraId="5965E676" w14:textId="77777777" w:rsidTr="002A10EC">
        <w:tc>
          <w:tcPr>
            <w:tcW w:w="9209" w:type="dxa"/>
          </w:tcPr>
          <w:p w14:paraId="778C38A4" w14:textId="03F7EA04" w:rsidR="00AA040F" w:rsidRPr="00DC50B5" w:rsidRDefault="00F52757" w:rsidP="002A10EC">
            <w:pPr>
              <w:pStyle w:val="DAERABodyText14pt"/>
            </w:pPr>
            <w:r>
              <w:t>N/A</w:t>
            </w:r>
          </w:p>
        </w:tc>
      </w:tr>
    </w:tbl>
    <w:p w14:paraId="1D41633D" w14:textId="48A5C388" w:rsidR="001120CB" w:rsidRDefault="00AA040F" w:rsidP="00AA040F">
      <w:pPr>
        <w:pStyle w:val="DAERABodyText14pt"/>
        <w:ind w:left="720"/>
        <w:rPr>
          <w:b/>
          <w:bCs/>
        </w:rPr>
      </w:pPr>
      <w:r>
        <w:rPr>
          <w:b/>
          <w:bCs/>
        </w:rPr>
        <w:br/>
      </w:r>
      <w:r w:rsidR="001120CB" w:rsidRPr="00625F15">
        <w:rPr>
          <w:b/>
          <w:bCs/>
        </w:rPr>
        <w:t>If No, provide reasons</w:t>
      </w:r>
      <w:r w:rsidR="001120CB">
        <w:rPr>
          <w:b/>
          <w:bCs/>
        </w:rPr>
        <w:t>:</w:t>
      </w:r>
    </w:p>
    <w:tbl>
      <w:tblPr>
        <w:tblStyle w:val="TableGrid"/>
        <w:tblW w:w="9209" w:type="dxa"/>
        <w:tblInd w:w="704" w:type="dxa"/>
        <w:tblLook w:val="04A0" w:firstRow="1" w:lastRow="0" w:firstColumn="1" w:lastColumn="0" w:noHBand="0" w:noVBand="1"/>
      </w:tblPr>
      <w:tblGrid>
        <w:gridCol w:w="9209"/>
      </w:tblGrid>
      <w:tr w:rsidR="006A232D" w:rsidRPr="00FA7219" w14:paraId="75F282A2" w14:textId="77777777" w:rsidTr="006A232D">
        <w:tc>
          <w:tcPr>
            <w:tcW w:w="9209" w:type="dxa"/>
          </w:tcPr>
          <w:p w14:paraId="29698351" w14:textId="77777777" w:rsidR="006A232D" w:rsidRPr="00FA7219" w:rsidRDefault="006A232D" w:rsidP="0028727E">
            <w:pPr>
              <w:pStyle w:val="DAERABodyText14pt"/>
              <w:spacing w:line="240" w:lineRule="auto"/>
              <w:rPr>
                <w:rFonts w:cs="Arial"/>
                <w:bCs/>
                <w:sz w:val="24"/>
              </w:rPr>
            </w:pPr>
            <w:r w:rsidRPr="00FA7219">
              <w:rPr>
                <w:rFonts w:cs="Arial"/>
                <w:bCs/>
                <w:sz w:val="24"/>
              </w:rPr>
              <w:t>The policies being consulted on are essentially technical in nature, focused on disease control and resource allocation and there are no identified opportunities to better promote equality of opportunity within this category.</w:t>
            </w:r>
          </w:p>
          <w:p w14:paraId="4FDF7C83" w14:textId="77777777" w:rsidR="006A232D" w:rsidRPr="00FA7219" w:rsidRDefault="006A232D" w:rsidP="0028727E">
            <w:pPr>
              <w:pStyle w:val="DAERABodyText14pt"/>
              <w:spacing w:line="240" w:lineRule="auto"/>
              <w:rPr>
                <w:rFonts w:cs="Arial"/>
                <w:bCs/>
                <w:sz w:val="24"/>
              </w:rPr>
            </w:pPr>
          </w:p>
          <w:p w14:paraId="1A102CE1" w14:textId="21533970" w:rsidR="006A232D" w:rsidRPr="00FA7219" w:rsidRDefault="006A232D" w:rsidP="0028727E">
            <w:pPr>
              <w:pStyle w:val="DAERABodyText14pt"/>
              <w:spacing w:line="240" w:lineRule="auto"/>
              <w:rPr>
                <w:sz w:val="24"/>
              </w:rPr>
            </w:pPr>
            <w:r w:rsidRPr="00FA7219">
              <w:rPr>
                <w:rFonts w:cs="Arial"/>
                <w:bCs/>
                <w:sz w:val="24"/>
              </w:rPr>
              <w:t>DAERA actively seeks opportunities to better promote equality of opportunity. It is unlikely that there will be any facility to better promote equality of opportunity in this category for those affected by the implementation of policies to introduce a wildlife intervention as an integral element of a long term bTB eradication strategy or t</w:t>
            </w:r>
            <w:r w:rsidR="00325AC9">
              <w:rPr>
                <w:rFonts w:cs="Arial"/>
                <w:bCs/>
                <w:sz w:val="24"/>
              </w:rPr>
              <w:t>he</w:t>
            </w:r>
            <w:r w:rsidRPr="00FA7219">
              <w:rPr>
                <w:rFonts w:cs="Arial"/>
                <w:bCs/>
                <w:sz w:val="24"/>
              </w:rPr>
              <w:t xml:space="preserve"> deploy</w:t>
            </w:r>
            <w:r w:rsidR="00325AC9">
              <w:rPr>
                <w:rFonts w:cs="Arial"/>
                <w:bCs/>
                <w:sz w:val="24"/>
              </w:rPr>
              <w:t>ment</w:t>
            </w:r>
            <w:r w:rsidRPr="00FA7219">
              <w:rPr>
                <w:rFonts w:cs="Arial"/>
                <w:bCs/>
                <w:sz w:val="24"/>
              </w:rPr>
              <w:t xml:space="preserve"> of lay vaccinators.</w:t>
            </w:r>
          </w:p>
        </w:tc>
      </w:tr>
    </w:tbl>
    <w:p w14:paraId="1776434F" w14:textId="77777777" w:rsidR="006A232D" w:rsidRDefault="006A232D" w:rsidP="00AA040F">
      <w:pPr>
        <w:pStyle w:val="DAERABodyText14pt"/>
        <w:ind w:left="720"/>
        <w:rPr>
          <w:b/>
          <w:bCs/>
        </w:rPr>
      </w:pPr>
    </w:p>
    <w:p w14:paraId="06165B25" w14:textId="44CD6A5D" w:rsidR="001120CB" w:rsidRDefault="00AA040F" w:rsidP="00AA040F">
      <w:pPr>
        <w:pStyle w:val="DAERABodyText14pt"/>
        <w:ind w:left="720"/>
        <w:rPr>
          <w:b/>
          <w:bCs/>
        </w:rPr>
      </w:pPr>
      <w:r>
        <w:rPr>
          <w:b/>
          <w:bCs/>
        </w:rPr>
        <w:lastRenderedPageBreak/>
        <w:br/>
      </w:r>
      <w:r w:rsidR="001120CB" w:rsidRPr="00625F15">
        <w:rPr>
          <w:b/>
          <w:bCs/>
          <w:i/>
          <w:u w:val="single"/>
        </w:rPr>
        <w:t>Racial Group</w:t>
      </w:r>
      <w:r w:rsidR="001120CB" w:rsidRPr="00625F15">
        <w:rPr>
          <w:b/>
          <w:bCs/>
        </w:rPr>
        <w:t xml:space="preserve"> - If Yes, provide details:</w:t>
      </w:r>
    </w:p>
    <w:tbl>
      <w:tblPr>
        <w:tblStyle w:val="TableGrid"/>
        <w:tblW w:w="0" w:type="auto"/>
        <w:tblInd w:w="704" w:type="dxa"/>
        <w:tblLook w:val="04A0" w:firstRow="1" w:lastRow="0" w:firstColumn="1" w:lastColumn="0" w:noHBand="0" w:noVBand="1"/>
      </w:tblPr>
      <w:tblGrid>
        <w:gridCol w:w="9209"/>
      </w:tblGrid>
      <w:tr w:rsidR="00AA040F" w14:paraId="7961C89D" w14:textId="77777777" w:rsidTr="002A10EC">
        <w:tc>
          <w:tcPr>
            <w:tcW w:w="9209" w:type="dxa"/>
          </w:tcPr>
          <w:p w14:paraId="00D4A8F1" w14:textId="490D5E5B" w:rsidR="00AA040F" w:rsidRPr="00DC50B5" w:rsidRDefault="00F52757" w:rsidP="002A10EC">
            <w:pPr>
              <w:pStyle w:val="DAERABodyText14pt"/>
            </w:pPr>
            <w:r>
              <w:t>N/A</w:t>
            </w:r>
          </w:p>
        </w:tc>
      </w:tr>
    </w:tbl>
    <w:p w14:paraId="6B35B6FF" w14:textId="77777777" w:rsidR="00AA040F" w:rsidRDefault="00AA040F" w:rsidP="00AA040F">
      <w:pPr>
        <w:pStyle w:val="DAERABodyText14pt"/>
        <w:ind w:left="720"/>
        <w:rPr>
          <w:b/>
          <w:bCs/>
        </w:rPr>
      </w:pPr>
    </w:p>
    <w:p w14:paraId="621B6EF8" w14:textId="206559E0" w:rsidR="001120CB" w:rsidRDefault="001120CB" w:rsidP="00AA040F">
      <w:pPr>
        <w:pStyle w:val="DAERABodyText14pt"/>
        <w:ind w:left="720"/>
        <w:rPr>
          <w:b/>
          <w:bCs/>
        </w:rPr>
      </w:pPr>
      <w:r w:rsidRPr="00625F15">
        <w:rPr>
          <w:b/>
          <w:bCs/>
        </w:rPr>
        <w:t>If No, provide reasons</w:t>
      </w:r>
      <w:r>
        <w:rPr>
          <w:b/>
          <w:bCs/>
        </w:rPr>
        <w:t>:</w:t>
      </w:r>
    </w:p>
    <w:tbl>
      <w:tblPr>
        <w:tblStyle w:val="TableGrid"/>
        <w:tblW w:w="9209" w:type="dxa"/>
        <w:tblInd w:w="704" w:type="dxa"/>
        <w:tblLook w:val="04A0" w:firstRow="1" w:lastRow="0" w:firstColumn="1" w:lastColumn="0" w:noHBand="0" w:noVBand="1"/>
      </w:tblPr>
      <w:tblGrid>
        <w:gridCol w:w="9209"/>
      </w:tblGrid>
      <w:tr w:rsidR="006A232D" w:rsidRPr="00FA7219" w14:paraId="50EB4C1B" w14:textId="77777777" w:rsidTr="006A232D">
        <w:tc>
          <w:tcPr>
            <w:tcW w:w="9209" w:type="dxa"/>
          </w:tcPr>
          <w:p w14:paraId="4B605F0B" w14:textId="77777777" w:rsidR="006A232D" w:rsidRPr="00FA7219" w:rsidRDefault="006A232D" w:rsidP="0028727E">
            <w:pPr>
              <w:pStyle w:val="DAERABodyText14pt"/>
              <w:spacing w:line="240" w:lineRule="auto"/>
              <w:rPr>
                <w:rFonts w:cs="Arial"/>
                <w:bCs/>
                <w:sz w:val="24"/>
              </w:rPr>
            </w:pPr>
            <w:r w:rsidRPr="00FA7219">
              <w:rPr>
                <w:rFonts w:cs="Arial"/>
                <w:bCs/>
                <w:sz w:val="24"/>
              </w:rPr>
              <w:t>The policies being consulted on are essentially technical in nature, focused on disease control and resource allocation and there are no identified opportunities to better promote equality of opportunity within this category.</w:t>
            </w:r>
          </w:p>
          <w:p w14:paraId="4B2B1112" w14:textId="77777777" w:rsidR="006A232D" w:rsidRPr="00FA7219" w:rsidRDefault="006A232D" w:rsidP="0028727E">
            <w:pPr>
              <w:pStyle w:val="DAERABodyText14pt"/>
              <w:spacing w:line="240" w:lineRule="auto"/>
              <w:rPr>
                <w:rFonts w:cs="Arial"/>
                <w:bCs/>
                <w:sz w:val="24"/>
              </w:rPr>
            </w:pPr>
          </w:p>
          <w:p w14:paraId="52FF78C3" w14:textId="31F6FFC4" w:rsidR="006A232D" w:rsidRPr="00FA7219" w:rsidRDefault="006A232D" w:rsidP="0028727E">
            <w:pPr>
              <w:pStyle w:val="DAERABodyText14pt"/>
              <w:spacing w:line="240" w:lineRule="auto"/>
              <w:rPr>
                <w:sz w:val="24"/>
              </w:rPr>
            </w:pPr>
            <w:r w:rsidRPr="00FA7219">
              <w:rPr>
                <w:rFonts w:cs="Arial"/>
                <w:bCs/>
                <w:sz w:val="24"/>
              </w:rPr>
              <w:t>DAERA actively seeks opportunities to better promote equality of opportunity. It is unlikely that there will be any facility to better promote equality of opportunity in this category for those affected by the implementation of policies to introduce a wildlife intervention as an integral element of a long term bTB eradication strategy or t</w:t>
            </w:r>
            <w:r w:rsidR="00325AC9">
              <w:rPr>
                <w:rFonts w:cs="Arial"/>
                <w:bCs/>
                <w:sz w:val="24"/>
              </w:rPr>
              <w:t xml:space="preserve">he </w:t>
            </w:r>
            <w:r w:rsidRPr="00FA7219">
              <w:rPr>
                <w:rFonts w:cs="Arial"/>
                <w:bCs/>
                <w:sz w:val="24"/>
              </w:rPr>
              <w:t>deploy</w:t>
            </w:r>
            <w:r w:rsidR="00325AC9">
              <w:rPr>
                <w:rFonts w:cs="Arial"/>
                <w:bCs/>
                <w:sz w:val="24"/>
              </w:rPr>
              <w:t>ment</w:t>
            </w:r>
            <w:r w:rsidRPr="00FA7219">
              <w:rPr>
                <w:rFonts w:cs="Arial"/>
                <w:bCs/>
                <w:sz w:val="24"/>
              </w:rPr>
              <w:t xml:space="preserve"> of lay vaccinators.</w:t>
            </w:r>
          </w:p>
        </w:tc>
      </w:tr>
    </w:tbl>
    <w:p w14:paraId="36BCF5C9" w14:textId="647B01FC" w:rsidR="001120CB" w:rsidRDefault="00AA040F" w:rsidP="00AA040F">
      <w:pPr>
        <w:pStyle w:val="DAERABodyText14pt"/>
        <w:ind w:left="720"/>
        <w:rPr>
          <w:b/>
          <w:bCs/>
        </w:rPr>
      </w:pPr>
      <w:r>
        <w:rPr>
          <w:b/>
          <w:bCs/>
        </w:rPr>
        <w:br/>
      </w:r>
      <w:r w:rsidR="001120CB" w:rsidRPr="00625F15">
        <w:rPr>
          <w:b/>
          <w:bCs/>
          <w:i/>
          <w:u w:val="single"/>
        </w:rPr>
        <w:t>Age</w:t>
      </w:r>
      <w:r w:rsidR="001120CB" w:rsidRPr="00625F15">
        <w:rPr>
          <w:b/>
          <w:bCs/>
        </w:rPr>
        <w:t xml:space="preserve"> - If Yes, provide details:</w:t>
      </w:r>
    </w:p>
    <w:tbl>
      <w:tblPr>
        <w:tblStyle w:val="TableGrid"/>
        <w:tblW w:w="0" w:type="auto"/>
        <w:tblInd w:w="704" w:type="dxa"/>
        <w:tblLook w:val="04A0" w:firstRow="1" w:lastRow="0" w:firstColumn="1" w:lastColumn="0" w:noHBand="0" w:noVBand="1"/>
      </w:tblPr>
      <w:tblGrid>
        <w:gridCol w:w="9209"/>
      </w:tblGrid>
      <w:tr w:rsidR="00AA040F" w14:paraId="12C8C8B8" w14:textId="77777777" w:rsidTr="002A10EC">
        <w:tc>
          <w:tcPr>
            <w:tcW w:w="9209" w:type="dxa"/>
          </w:tcPr>
          <w:p w14:paraId="1AD5AFDF" w14:textId="4EA31527" w:rsidR="00AA040F" w:rsidRPr="00DC50B5" w:rsidRDefault="00F52757" w:rsidP="002A10EC">
            <w:pPr>
              <w:pStyle w:val="DAERABodyText14pt"/>
            </w:pPr>
            <w:r>
              <w:t>N/A</w:t>
            </w:r>
          </w:p>
        </w:tc>
      </w:tr>
    </w:tbl>
    <w:p w14:paraId="2F4B16BA" w14:textId="77777777" w:rsidR="00AA040F" w:rsidRDefault="00AA040F" w:rsidP="00AA040F">
      <w:pPr>
        <w:pStyle w:val="DAERABodyText14pt"/>
        <w:ind w:left="720"/>
        <w:rPr>
          <w:b/>
          <w:bCs/>
        </w:rPr>
      </w:pPr>
    </w:p>
    <w:p w14:paraId="66A4710C" w14:textId="627B4D23" w:rsidR="001120CB" w:rsidRDefault="001120CB" w:rsidP="00AA040F">
      <w:pPr>
        <w:pStyle w:val="DAERABodyText14pt"/>
        <w:ind w:left="720"/>
        <w:rPr>
          <w:b/>
          <w:bCs/>
        </w:rPr>
      </w:pPr>
      <w:r w:rsidRPr="00625F15">
        <w:rPr>
          <w:b/>
          <w:bCs/>
        </w:rPr>
        <w:t>If No, provide reasons:</w:t>
      </w:r>
    </w:p>
    <w:tbl>
      <w:tblPr>
        <w:tblStyle w:val="TableGrid"/>
        <w:tblW w:w="9209" w:type="dxa"/>
        <w:tblInd w:w="704" w:type="dxa"/>
        <w:tblLook w:val="04A0" w:firstRow="1" w:lastRow="0" w:firstColumn="1" w:lastColumn="0" w:noHBand="0" w:noVBand="1"/>
      </w:tblPr>
      <w:tblGrid>
        <w:gridCol w:w="9209"/>
      </w:tblGrid>
      <w:tr w:rsidR="006A232D" w:rsidRPr="00FA7219" w14:paraId="02C7D22B" w14:textId="77777777" w:rsidTr="006A232D">
        <w:tc>
          <w:tcPr>
            <w:tcW w:w="9209" w:type="dxa"/>
          </w:tcPr>
          <w:p w14:paraId="144126B6" w14:textId="77777777" w:rsidR="006A232D" w:rsidRPr="00FA7219" w:rsidRDefault="006A232D" w:rsidP="0028727E">
            <w:pPr>
              <w:pStyle w:val="DAERABodyText14pt"/>
              <w:spacing w:line="240" w:lineRule="auto"/>
              <w:rPr>
                <w:rFonts w:cs="Arial"/>
                <w:bCs/>
                <w:sz w:val="24"/>
              </w:rPr>
            </w:pPr>
            <w:r w:rsidRPr="00FA7219">
              <w:rPr>
                <w:rFonts w:cs="Arial"/>
                <w:bCs/>
                <w:sz w:val="24"/>
              </w:rPr>
              <w:t>The policies being consulted on are essentially technical in nature, focused on disease control and resource allocation and there are no identified opportunities to better promote equality of opportunity within this category.</w:t>
            </w:r>
          </w:p>
          <w:p w14:paraId="2276D0E3" w14:textId="77777777" w:rsidR="006A232D" w:rsidRPr="00FA7219" w:rsidRDefault="006A232D" w:rsidP="0028727E">
            <w:pPr>
              <w:pStyle w:val="DAERABodyText14pt"/>
              <w:spacing w:line="240" w:lineRule="auto"/>
              <w:rPr>
                <w:rFonts w:cs="Arial"/>
                <w:bCs/>
                <w:sz w:val="24"/>
              </w:rPr>
            </w:pPr>
          </w:p>
          <w:p w14:paraId="5A5932FA" w14:textId="1AE8B77A" w:rsidR="006A232D" w:rsidRPr="00FA7219" w:rsidRDefault="006A232D" w:rsidP="0028727E">
            <w:pPr>
              <w:pStyle w:val="DAERABodyText14pt"/>
              <w:spacing w:line="240" w:lineRule="auto"/>
              <w:rPr>
                <w:sz w:val="24"/>
              </w:rPr>
            </w:pPr>
            <w:r w:rsidRPr="00FA7219">
              <w:rPr>
                <w:rFonts w:cs="Arial"/>
                <w:bCs/>
                <w:sz w:val="24"/>
              </w:rPr>
              <w:t>DAERA actively seeks opportunities to better promote equality of opportunity. It is unlikely that there will be any facility to better promote equality of opportunity in this category for those affected by the implementation of policies to introduce a wildlife intervention as an integral element of a long term bTB eradication strategy or t</w:t>
            </w:r>
            <w:r w:rsidR="00325AC9">
              <w:rPr>
                <w:rFonts w:cs="Arial"/>
                <w:bCs/>
                <w:sz w:val="24"/>
              </w:rPr>
              <w:t>he</w:t>
            </w:r>
            <w:r w:rsidRPr="00FA7219">
              <w:rPr>
                <w:rFonts w:cs="Arial"/>
                <w:bCs/>
                <w:sz w:val="24"/>
              </w:rPr>
              <w:t xml:space="preserve"> deploy</w:t>
            </w:r>
            <w:r w:rsidR="00325AC9">
              <w:rPr>
                <w:rFonts w:cs="Arial"/>
                <w:bCs/>
                <w:sz w:val="24"/>
              </w:rPr>
              <w:t>ment</w:t>
            </w:r>
            <w:r w:rsidRPr="00FA7219">
              <w:rPr>
                <w:rFonts w:cs="Arial"/>
                <w:bCs/>
                <w:sz w:val="24"/>
              </w:rPr>
              <w:t xml:space="preserve"> of lay vaccinators.</w:t>
            </w:r>
          </w:p>
        </w:tc>
      </w:tr>
    </w:tbl>
    <w:p w14:paraId="6ECD210F" w14:textId="2A123389" w:rsidR="001120CB" w:rsidRDefault="00AA040F" w:rsidP="00AA040F">
      <w:pPr>
        <w:pStyle w:val="DAERABodyText14pt"/>
        <w:ind w:left="720"/>
        <w:rPr>
          <w:b/>
          <w:bCs/>
        </w:rPr>
      </w:pPr>
      <w:r>
        <w:rPr>
          <w:b/>
          <w:bCs/>
        </w:rPr>
        <w:br/>
      </w:r>
      <w:r w:rsidR="001120CB" w:rsidRPr="00625F15">
        <w:rPr>
          <w:b/>
          <w:bCs/>
          <w:i/>
          <w:u w:val="single"/>
        </w:rPr>
        <w:t>Marital Status</w:t>
      </w:r>
      <w:r w:rsidR="001120CB" w:rsidRPr="00625F15">
        <w:rPr>
          <w:b/>
          <w:bCs/>
        </w:rPr>
        <w:t xml:space="preserve"> - If Yes, provide details:</w:t>
      </w:r>
    </w:p>
    <w:tbl>
      <w:tblPr>
        <w:tblStyle w:val="TableGrid"/>
        <w:tblW w:w="0" w:type="auto"/>
        <w:tblInd w:w="704" w:type="dxa"/>
        <w:tblLook w:val="04A0" w:firstRow="1" w:lastRow="0" w:firstColumn="1" w:lastColumn="0" w:noHBand="0" w:noVBand="1"/>
      </w:tblPr>
      <w:tblGrid>
        <w:gridCol w:w="9209"/>
      </w:tblGrid>
      <w:tr w:rsidR="00AA040F" w14:paraId="3B3D76D0" w14:textId="77777777" w:rsidTr="002A10EC">
        <w:tc>
          <w:tcPr>
            <w:tcW w:w="9209" w:type="dxa"/>
          </w:tcPr>
          <w:p w14:paraId="19826A87" w14:textId="0CD2E7F7" w:rsidR="00AA040F" w:rsidRPr="00DC50B5" w:rsidRDefault="00F52757" w:rsidP="002A10EC">
            <w:pPr>
              <w:pStyle w:val="DAERABodyText14pt"/>
            </w:pPr>
            <w:r>
              <w:t>N/A</w:t>
            </w:r>
          </w:p>
        </w:tc>
      </w:tr>
    </w:tbl>
    <w:p w14:paraId="656852EA" w14:textId="7079D51D" w:rsidR="001120CB" w:rsidRDefault="00AA040F" w:rsidP="00AA040F">
      <w:pPr>
        <w:pStyle w:val="DAERABodyText14pt"/>
        <w:ind w:left="720"/>
        <w:rPr>
          <w:b/>
          <w:bCs/>
        </w:rPr>
      </w:pPr>
      <w:r>
        <w:rPr>
          <w:b/>
          <w:bCs/>
        </w:rPr>
        <w:br/>
      </w:r>
      <w:r w:rsidR="001120CB" w:rsidRPr="00625F15">
        <w:rPr>
          <w:b/>
          <w:bCs/>
        </w:rPr>
        <w:t>If No, provide reasons</w:t>
      </w:r>
    </w:p>
    <w:tbl>
      <w:tblPr>
        <w:tblStyle w:val="TableGrid"/>
        <w:tblW w:w="9209" w:type="dxa"/>
        <w:tblInd w:w="704" w:type="dxa"/>
        <w:tblLook w:val="04A0" w:firstRow="1" w:lastRow="0" w:firstColumn="1" w:lastColumn="0" w:noHBand="0" w:noVBand="1"/>
      </w:tblPr>
      <w:tblGrid>
        <w:gridCol w:w="9209"/>
      </w:tblGrid>
      <w:tr w:rsidR="006A232D" w:rsidRPr="00FA7219" w14:paraId="34272236" w14:textId="77777777" w:rsidTr="006A232D">
        <w:tc>
          <w:tcPr>
            <w:tcW w:w="9209" w:type="dxa"/>
          </w:tcPr>
          <w:p w14:paraId="51BCE64D" w14:textId="77777777" w:rsidR="006A232D" w:rsidRPr="00FA7219" w:rsidRDefault="006A232D" w:rsidP="0028727E">
            <w:pPr>
              <w:pStyle w:val="DAERABodyText14pt"/>
              <w:spacing w:line="240" w:lineRule="auto"/>
              <w:rPr>
                <w:rFonts w:cs="Arial"/>
                <w:bCs/>
                <w:sz w:val="24"/>
              </w:rPr>
            </w:pPr>
            <w:r w:rsidRPr="00FA7219">
              <w:rPr>
                <w:rFonts w:cs="Arial"/>
                <w:bCs/>
                <w:sz w:val="24"/>
              </w:rPr>
              <w:t>The policies being consulted on are essentially technical in nature, focused on disease control and resource allocation and there are no identified opportunities to better promote equality of opportunity within this category.</w:t>
            </w:r>
          </w:p>
          <w:p w14:paraId="56DBEFB6" w14:textId="77777777" w:rsidR="006A232D" w:rsidRPr="00FA7219" w:rsidRDefault="006A232D" w:rsidP="0028727E">
            <w:pPr>
              <w:pStyle w:val="DAERABodyText14pt"/>
              <w:spacing w:line="240" w:lineRule="auto"/>
              <w:rPr>
                <w:rFonts w:cs="Arial"/>
                <w:bCs/>
                <w:sz w:val="24"/>
              </w:rPr>
            </w:pPr>
          </w:p>
          <w:p w14:paraId="7F3063E2" w14:textId="64D83198" w:rsidR="006A232D" w:rsidRPr="00FA7219" w:rsidRDefault="006A232D" w:rsidP="0028727E">
            <w:pPr>
              <w:pStyle w:val="DAERABodyText14pt"/>
              <w:spacing w:line="240" w:lineRule="auto"/>
              <w:rPr>
                <w:sz w:val="24"/>
              </w:rPr>
            </w:pPr>
            <w:r w:rsidRPr="00FA7219">
              <w:rPr>
                <w:rFonts w:cs="Arial"/>
                <w:bCs/>
                <w:sz w:val="24"/>
              </w:rPr>
              <w:lastRenderedPageBreak/>
              <w:t>DAERA actively seeks opportunities to better promote equality of opportunity. It is unlikely that there will be any facility to better promote equality of opportunity in this category for those affected by the implementation of policies to introduce a wildlife intervention as an integral element of a long term bTB eradication strategy or t</w:t>
            </w:r>
            <w:r w:rsidR="00325AC9">
              <w:rPr>
                <w:rFonts w:cs="Arial"/>
                <w:bCs/>
                <w:sz w:val="24"/>
              </w:rPr>
              <w:t>he</w:t>
            </w:r>
            <w:r w:rsidRPr="00FA7219">
              <w:rPr>
                <w:rFonts w:cs="Arial"/>
                <w:bCs/>
                <w:sz w:val="24"/>
              </w:rPr>
              <w:t xml:space="preserve"> deploy</w:t>
            </w:r>
            <w:r w:rsidR="00325AC9">
              <w:rPr>
                <w:rFonts w:cs="Arial"/>
                <w:bCs/>
                <w:sz w:val="24"/>
              </w:rPr>
              <w:t>ment</w:t>
            </w:r>
            <w:r w:rsidRPr="00FA7219">
              <w:rPr>
                <w:rFonts w:cs="Arial"/>
                <w:bCs/>
                <w:sz w:val="24"/>
              </w:rPr>
              <w:t xml:space="preserve"> of lay vaccinators.</w:t>
            </w:r>
          </w:p>
        </w:tc>
      </w:tr>
    </w:tbl>
    <w:p w14:paraId="3F7D4212" w14:textId="77777777" w:rsidR="00635B12" w:rsidRDefault="00635B12" w:rsidP="00AA040F">
      <w:pPr>
        <w:pStyle w:val="DAERABodyText14pt"/>
        <w:ind w:left="720"/>
        <w:rPr>
          <w:b/>
          <w:bCs/>
          <w:i/>
          <w:u w:val="single"/>
        </w:rPr>
      </w:pPr>
    </w:p>
    <w:p w14:paraId="275B6584" w14:textId="156ADBC1" w:rsidR="001120CB" w:rsidRDefault="001120CB" w:rsidP="00AA040F">
      <w:pPr>
        <w:pStyle w:val="DAERABodyText14pt"/>
        <w:ind w:left="720"/>
        <w:rPr>
          <w:b/>
          <w:bCs/>
        </w:rPr>
      </w:pPr>
      <w:r w:rsidRPr="00625F15">
        <w:rPr>
          <w:b/>
          <w:bCs/>
          <w:i/>
          <w:u w:val="single"/>
        </w:rPr>
        <w:t>Sexual Orientation</w:t>
      </w:r>
      <w:r w:rsidRPr="00625F15">
        <w:rPr>
          <w:b/>
          <w:bCs/>
        </w:rPr>
        <w:t xml:space="preserve"> - If Yes, provide details:</w:t>
      </w:r>
    </w:p>
    <w:tbl>
      <w:tblPr>
        <w:tblStyle w:val="TableGrid"/>
        <w:tblW w:w="0" w:type="auto"/>
        <w:tblInd w:w="704" w:type="dxa"/>
        <w:tblLook w:val="04A0" w:firstRow="1" w:lastRow="0" w:firstColumn="1" w:lastColumn="0" w:noHBand="0" w:noVBand="1"/>
      </w:tblPr>
      <w:tblGrid>
        <w:gridCol w:w="9209"/>
      </w:tblGrid>
      <w:tr w:rsidR="00AA040F" w14:paraId="4B3AF489" w14:textId="77777777" w:rsidTr="002A10EC">
        <w:tc>
          <w:tcPr>
            <w:tcW w:w="9209" w:type="dxa"/>
          </w:tcPr>
          <w:p w14:paraId="7ADB5438" w14:textId="431E3784" w:rsidR="00AA040F" w:rsidRPr="00DC50B5" w:rsidRDefault="00F52757" w:rsidP="002A10EC">
            <w:pPr>
              <w:pStyle w:val="DAERABodyText14pt"/>
            </w:pPr>
            <w:r>
              <w:t>N/A</w:t>
            </w:r>
          </w:p>
        </w:tc>
      </w:tr>
    </w:tbl>
    <w:p w14:paraId="67F122D1" w14:textId="0D3D8D2D" w:rsidR="001120CB" w:rsidRDefault="00AA040F" w:rsidP="00AA040F">
      <w:pPr>
        <w:pStyle w:val="DAERABodyText14pt"/>
        <w:ind w:left="720"/>
        <w:rPr>
          <w:b/>
          <w:bCs/>
        </w:rPr>
      </w:pPr>
      <w:r>
        <w:rPr>
          <w:b/>
          <w:bCs/>
        </w:rPr>
        <w:br/>
      </w:r>
      <w:r w:rsidR="001120CB" w:rsidRPr="00625F15">
        <w:rPr>
          <w:b/>
          <w:bCs/>
        </w:rPr>
        <w:t>If No, provide reasons:</w:t>
      </w:r>
    </w:p>
    <w:tbl>
      <w:tblPr>
        <w:tblStyle w:val="TableGrid"/>
        <w:tblW w:w="9209" w:type="dxa"/>
        <w:tblInd w:w="704" w:type="dxa"/>
        <w:tblLook w:val="04A0" w:firstRow="1" w:lastRow="0" w:firstColumn="1" w:lastColumn="0" w:noHBand="0" w:noVBand="1"/>
      </w:tblPr>
      <w:tblGrid>
        <w:gridCol w:w="9209"/>
      </w:tblGrid>
      <w:tr w:rsidR="00635B12" w:rsidRPr="00FA7219" w14:paraId="779FD989" w14:textId="77777777" w:rsidTr="00635B12">
        <w:tc>
          <w:tcPr>
            <w:tcW w:w="9209" w:type="dxa"/>
          </w:tcPr>
          <w:p w14:paraId="5F8CDA01" w14:textId="77777777" w:rsidR="00635B12" w:rsidRPr="00FA7219" w:rsidRDefault="00635B12" w:rsidP="0028727E">
            <w:pPr>
              <w:pStyle w:val="DAERABodyText14pt"/>
              <w:spacing w:line="240" w:lineRule="auto"/>
              <w:rPr>
                <w:rFonts w:cs="Arial"/>
                <w:bCs/>
                <w:sz w:val="24"/>
              </w:rPr>
            </w:pPr>
            <w:r w:rsidRPr="00FA7219">
              <w:rPr>
                <w:rFonts w:cs="Arial"/>
                <w:bCs/>
                <w:sz w:val="24"/>
              </w:rPr>
              <w:t>The policies being consulted on are essentially technical in nature, focused on disease control and resource allocation and there are no identified opportunities to better promote equality of opportunity within this category.</w:t>
            </w:r>
          </w:p>
          <w:p w14:paraId="399434AD" w14:textId="77777777" w:rsidR="00635B12" w:rsidRPr="00FA7219" w:rsidRDefault="00635B12" w:rsidP="0028727E">
            <w:pPr>
              <w:pStyle w:val="DAERABodyText14pt"/>
              <w:spacing w:line="240" w:lineRule="auto"/>
              <w:rPr>
                <w:rFonts w:cs="Arial"/>
                <w:bCs/>
                <w:sz w:val="24"/>
              </w:rPr>
            </w:pPr>
          </w:p>
          <w:p w14:paraId="2E3418F8" w14:textId="772D1EB1" w:rsidR="00635B12" w:rsidRPr="00FA7219" w:rsidRDefault="00635B12" w:rsidP="0028727E">
            <w:pPr>
              <w:pStyle w:val="DAERABodyText14pt"/>
              <w:spacing w:line="240" w:lineRule="auto"/>
              <w:rPr>
                <w:sz w:val="24"/>
              </w:rPr>
            </w:pPr>
            <w:r w:rsidRPr="00FA7219">
              <w:rPr>
                <w:rFonts w:cs="Arial"/>
                <w:bCs/>
                <w:sz w:val="24"/>
              </w:rPr>
              <w:t>DAERA actively seeks opportunities to better promote equality of opportunity. It is unlikely that there will be any facility to better promote equality of opportunity in this category for those affected by the implementation of policies to introduce a wildlife intervention as an integral element of a long term bTB eradication strategy or t</w:t>
            </w:r>
            <w:r w:rsidR="00325AC9">
              <w:rPr>
                <w:rFonts w:cs="Arial"/>
                <w:bCs/>
                <w:sz w:val="24"/>
              </w:rPr>
              <w:t>he</w:t>
            </w:r>
            <w:r w:rsidRPr="00FA7219">
              <w:rPr>
                <w:rFonts w:cs="Arial"/>
                <w:bCs/>
                <w:sz w:val="24"/>
              </w:rPr>
              <w:t xml:space="preserve"> deploy</w:t>
            </w:r>
            <w:r w:rsidR="00325AC9">
              <w:rPr>
                <w:rFonts w:cs="Arial"/>
                <w:bCs/>
                <w:sz w:val="24"/>
              </w:rPr>
              <w:t>ment</w:t>
            </w:r>
            <w:r w:rsidRPr="00FA7219">
              <w:rPr>
                <w:rFonts w:cs="Arial"/>
                <w:bCs/>
                <w:sz w:val="24"/>
              </w:rPr>
              <w:t xml:space="preserve"> of lay vaccinators.</w:t>
            </w:r>
          </w:p>
        </w:tc>
      </w:tr>
    </w:tbl>
    <w:p w14:paraId="2D25DAAB" w14:textId="07AE3B1A" w:rsidR="001120CB" w:rsidRDefault="00AA040F" w:rsidP="00AA040F">
      <w:pPr>
        <w:pStyle w:val="DAERABodyText14pt"/>
        <w:ind w:left="720"/>
        <w:rPr>
          <w:b/>
          <w:bCs/>
        </w:rPr>
      </w:pPr>
      <w:r>
        <w:rPr>
          <w:b/>
          <w:bCs/>
          <w:i/>
          <w:u w:val="single"/>
        </w:rPr>
        <w:br/>
      </w:r>
      <w:r w:rsidR="001120CB" w:rsidRPr="00625F15">
        <w:rPr>
          <w:b/>
          <w:bCs/>
          <w:i/>
          <w:u w:val="single"/>
        </w:rPr>
        <w:t>Men and Women generally</w:t>
      </w:r>
      <w:r w:rsidR="001120CB" w:rsidRPr="00625F15">
        <w:rPr>
          <w:b/>
          <w:bCs/>
        </w:rPr>
        <w:t xml:space="preserve"> - If Yes, provide details:</w:t>
      </w:r>
    </w:p>
    <w:tbl>
      <w:tblPr>
        <w:tblStyle w:val="TableGrid"/>
        <w:tblW w:w="0" w:type="auto"/>
        <w:tblInd w:w="704" w:type="dxa"/>
        <w:tblLook w:val="04A0" w:firstRow="1" w:lastRow="0" w:firstColumn="1" w:lastColumn="0" w:noHBand="0" w:noVBand="1"/>
      </w:tblPr>
      <w:tblGrid>
        <w:gridCol w:w="9209"/>
      </w:tblGrid>
      <w:tr w:rsidR="00AA040F" w14:paraId="36350A07" w14:textId="77777777" w:rsidTr="002A10EC">
        <w:tc>
          <w:tcPr>
            <w:tcW w:w="9209" w:type="dxa"/>
          </w:tcPr>
          <w:p w14:paraId="3E0A8FA2" w14:textId="17FFB12C" w:rsidR="00AA040F" w:rsidRPr="00DC50B5" w:rsidRDefault="00F52757" w:rsidP="002A10EC">
            <w:pPr>
              <w:pStyle w:val="DAERABodyText14pt"/>
            </w:pPr>
            <w:r>
              <w:t>N/A</w:t>
            </w:r>
          </w:p>
        </w:tc>
      </w:tr>
    </w:tbl>
    <w:p w14:paraId="5EBB74EF" w14:textId="77777777" w:rsidR="00AA040F" w:rsidRDefault="00AA040F" w:rsidP="00AA040F">
      <w:pPr>
        <w:pStyle w:val="DAERABodyText14pt"/>
        <w:ind w:left="720"/>
        <w:rPr>
          <w:b/>
          <w:bCs/>
        </w:rPr>
      </w:pPr>
    </w:p>
    <w:p w14:paraId="15398E6F" w14:textId="4C29129A" w:rsidR="001120CB" w:rsidRDefault="001120CB" w:rsidP="00AA040F">
      <w:pPr>
        <w:pStyle w:val="DAERABodyText14pt"/>
        <w:ind w:left="720"/>
        <w:rPr>
          <w:b/>
          <w:bCs/>
        </w:rPr>
      </w:pPr>
      <w:r w:rsidRPr="00625F15">
        <w:rPr>
          <w:b/>
          <w:bCs/>
        </w:rPr>
        <w:t>If No, provide reasons:</w:t>
      </w:r>
    </w:p>
    <w:tbl>
      <w:tblPr>
        <w:tblStyle w:val="TableGrid"/>
        <w:tblW w:w="9209" w:type="dxa"/>
        <w:tblInd w:w="704" w:type="dxa"/>
        <w:tblLook w:val="04A0" w:firstRow="1" w:lastRow="0" w:firstColumn="1" w:lastColumn="0" w:noHBand="0" w:noVBand="1"/>
      </w:tblPr>
      <w:tblGrid>
        <w:gridCol w:w="9209"/>
      </w:tblGrid>
      <w:tr w:rsidR="00635B12" w:rsidRPr="00FA7219" w14:paraId="1E5300C7" w14:textId="77777777" w:rsidTr="00635B12">
        <w:tc>
          <w:tcPr>
            <w:tcW w:w="9209" w:type="dxa"/>
          </w:tcPr>
          <w:p w14:paraId="32126980" w14:textId="77777777" w:rsidR="00635B12" w:rsidRPr="00FA7219" w:rsidRDefault="00635B12" w:rsidP="0028727E">
            <w:pPr>
              <w:pStyle w:val="DAERABodyText14pt"/>
              <w:spacing w:line="240" w:lineRule="auto"/>
              <w:rPr>
                <w:rFonts w:cs="Arial"/>
                <w:bCs/>
                <w:sz w:val="24"/>
              </w:rPr>
            </w:pPr>
            <w:r w:rsidRPr="00FA7219">
              <w:rPr>
                <w:rFonts w:cs="Arial"/>
                <w:bCs/>
                <w:sz w:val="24"/>
              </w:rPr>
              <w:t>The policies being consulted on are essentially technical in nature, focused on disease control and resource allocation and there are no identified opportunities to better promote equality of opportunity within this category.</w:t>
            </w:r>
          </w:p>
          <w:p w14:paraId="0766190A" w14:textId="77777777" w:rsidR="00635B12" w:rsidRPr="00FA7219" w:rsidRDefault="00635B12" w:rsidP="0028727E">
            <w:pPr>
              <w:pStyle w:val="DAERABodyText14pt"/>
              <w:spacing w:line="240" w:lineRule="auto"/>
              <w:rPr>
                <w:rFonts w:cs="Arial"/>
                <w:bCs/>
                <w:sz w:val="24"/>
              </w:rPr>
            </w:pPr>
          </w:p>
          <w:p w14:paraId="212CFB42" w14:textId="31839579" w:rsidR="00635B12" w:rsidRPr="00FA7219" w:rsidRDefault="00635B12" w:rsidP="0028727E">
            <w:pPr>
              <w:pStyle w:val="DAERABodyText14pt"/>
              <w:spacing w:line="240" w:lineRule="auto"/>
              <w:rPr>
                <w:sz w:val="24"/>
              </w:rPr>
            </w:pPr>
            <w:r w:rsidRPr="00FA7219">
              <w:rPr>
                <w:rFonts w:cs="Arial"/>
                <w:bCs/>
                <w:sz w:val="24"/>
              </w:rPr>
              <w:t>DAERA actively seeks opportunities to better promote equality of opportunity. It is unlikely that there will be any facility to better promote equality of opportunity in this category for those affected by the implementation of policies to introduce a wildlife intervention as an integral element of a long term bTB eradication strategy or t</w:t>
            </w:r>
            <w:r w:rsidR="00325AC9">
              <w:rPr>
                <w:rFonts w:cs="Arial"/>
                <w:bCs/>
                <w:sz w:val="24"/>
              </w:rPr>
              <w:t>he</w:t>
            </w:r>
            <w:r w:rsidRPr="00FA7219">
              <w:rPr>
                <w:rFonts w:cs="Arial"/>
                <w:bCs/>
                <w:sz w:val="24"/>
              </w:rPr>
              <w:t xml:space="preserve"> deploy</w:t>
            </w:r>
            <w:r w:rsidR="00325AC9">
              <w:rPr>
                <w:rFonts w:cs="Arial"/>
                <w:bCs/>
                <w:sz w:val="24"/>
              </w:rPr>
              <w:t>ment</w:t>
            </w:r>
            <w:r w:rsidRPr="00FA7219">
              <w:rPr>
                <w:rFonts w:cs="Arial"/>
                <w:bCs/>
                <w:sz w:val="24"/>
              </w:rPr>
              <w:t xml:space="preserve"> of lay vaccinators.</w:t>
            </w:r>
          </w:p>
        </w:tc>
      </w:tr>
    </w:tbl>
    <w:p w14:paraId="4A42B773" w14:textId="77777777" w:rsidR="006A232D" w:rsidRDefault="006A232D" w:rsidP="00AA040F">
      <w:pPr>
        <w:pStyle w:val="DAERABodyText14pt"/>
        <w:ind w:left="720"/>
        <w:rPr>
          <w:b/>
          <w:bCs/>
        </w:rPr>
      </w:pPr>
    </w:p>
    <w:p w14:paraId="06A0F892" w14:textId="77777777" w:rsidR="006A232D" w:rsidRDefault="006A232D" w:rsidP="00AA040F">
      <w:pPr>
        <w:pStyle w:val="DAERABodyText14pt"/>
        <w:ind w:left="720"/>
        <w:rPr>
          <w:b/>
          <w:bCs/>
        </w:rPr>
      </w:pPr>
    </w:p>
    <w:p w14:paraId="2DD801F8" w14:textId="77777777" w:rsidR="006A232D" w:rsidRDefault="006A232D" w:rsidP="00AA040F">
      <w:pPr>
        <w:pStyle w:val="DAERABodyText14pt"/>
        <w:ind w:left="720"/>
        <w:rPr>
          <w:b/>
          <w:bCs/>
        </w:rPr>
      </w:pPr>
    </w:p>
    <w:p w14:paraId="1D2F5900" w14:textId="77777777" w:rsidR="006A232D" w:rsidRDefault="006A232D" w:rsidP="00AA040F">
      <w:pPr>
        <w:pStyle w:val="DAERABodyText14pt"/>
        <w:ind w:left="720"/>
        <w:rPr>
          <w:b/>
          <w:bCs/>
        </w:rPr>
      </w:pPr>
    </w:p>
    <w:p w14:paraId="320DB223" w14:textId="77777777" w:rsidR="00CE0282" w:rsidRDefault="00CE0282" w:rsidP="00AA040F">
      <w:pPr>
        <w:pStyle w:val="DAERABodyText14pt"/>
        <w:ind w:left="720"/>
        <w:rPr>
          <w:b/>
          <w:bCs/>
        </w:rPr>
      </w:pPr>
    </w:p>
    <w:p w14:paraId="440B915B" w14:textId="7BC143CE" w:rsidR="001120CB" w:rsidRDefault="001120CB" w:rsidP="00AA040F">
      <w:pPr>
        <w:pStyle w:val="DAERABodyText14pt"/>
        <w:ind w:left="720"/>
        <w:rPr>
          <w:b/>
          <w:bCs/>
        </w:rPr>
      </w:pPr>
      <w:r w:rsidRPr="00625F15">
        <w:rPr>
          <w:b/>
          <w:bCs/>
          <w:i/>
          <w:u w:val="single"/>
        </w:rPr>
        <w:lastRenderedPageBreak/>
        <w:t>Disability</w:t>
      </w:r>
      <w:r w:rsidRPr="00625F15">
        <w:rPr>
          <w:b/>
          <w:bCs/>
        </w:rPr>
        <w:t xml:space="preserve"> - If Yes, provide details:</w:t>
      </w:r>
    </w:p>
    <w:tbl>
      <w:tblPr>
        <w:tblStyle w:val="TableGrid"/>
        <w:tblW w:w="0" w:type="auto"/>
        <w:tblInd w:w="704" w:type="dxa"/>
        <w:tblLook w:val="04A0" w:firstRow="1" w:lastRow="0" w:firstColumn="1" w:lastColumn="0" w:noHBand="0" w:noVBand="1"/>
      </w:tblPr>
      <w:tblGrid>
        <w:gridCol w:w="9209"/>
      </w:tblGrid>
      <w:tr w:rsidR="00AA040F" w14:paraId="33D24E6C" w14:textId="77777777" w:rsidTr="002A10EC">
        <w:tc>
          <w:tcPr>
            <w:tcW w:w="9209" w:type="dxa"/>
          </w:tcPr>
          <w:p w14:paraId="5A56178C" w14:textId="652A5234" w:rsidR="00AA040F" w:rsidRPr="00DC50B5" w:rsidRDefault="00F52757" w:rsidP="002A10EC">
            <w:pPr>
              <w:pStyle w:val="DAERABodyText14pt"/>
            </w:pPr>
            <w:r>
              <w:t>N/A</w:t>
            </w:r>
          </w:p>
        </w:tc>
      </w:tr>
    </w:tbl>
    <w:p w14:paraId="43B2EEFE" w14:textId="671D8ACD" w:rsidR="001120CB" w:rsidRDefault="00AA040F" w:rsidP="00AA040F">
      <w:pPr>
        <w:pStyle w:val="DAERABodyText14pt"/>
        <w:ind w:left="720"/>
        <w:rPr>
          <w:b/>
          <w:bCs/>
        </w:rPr>
      </w:pPr>
      <w:r>
        <w:rPr>
          <w:b/>
          <w:bCs/>
        </w:rPr>
        <w:br/>
      </w:r>
      <w:r w:rsidR="001120CB" w:rsidRPr="00625F15">
        <w:rPr>
          <w:b/>
          <w:bCs/>
        </w:rPr>
        <w:t>If No, provide reasons:</w:t>
      </w:r>
    </w:p>
    <w:tbl>
      <w:tblPr>
        <w:tblStyle w:val="TableGrid"/>
        <w:tblW w:w="9209" w:type="dxa"/>
        <w:tblInd w:w="704" w:type="dxa"/>
        <w:tblLook w:val="04A0" w:firstRow="1" w:lastRow="0" w:firstColumn="1" w:lastColumn="0" w:noHBand="0" w:noVBand="1"/>
      </w:tblPr>
      <w:tblGrid>
        <w:gridCol w:w="9209"/>
      </w:tblGrid>
      <w:tr w:rsidR="00635B12" w:rsidRPr="00FA7219" w14:paraId="5273DCBD" w14:textId="77777777" w:rsidTr="00635B12">
        <w:tc>
          <w:tcPr>
            <w:tcW w:w="9209" w:type="dxa"/>
          </w:tcPr>
          <w:p w14:paraId="4F6CD61F" w14:textId="77777777" w:rsidR="00635B12" w:rsidRPr="00FA7219" w:rsidRDefault="00635B12" w:rsidP="0028727E">
            <w:pPr>
              <w:pStyle w:val="DAERABodyText14pt"/>
              <w:spacing w:line="240" w:lineRule="auto"/>
              <w:rPr>
                <w:rFonts w:cs="Arial"/>
                <w:bCs/>
                <w:sz w:val="24"/>
              </w:rPr>
            </w:pPr>
            <w:r w:rsidRPr="00FA7219">
              <w:rPr>
                <w:rFonts w:cs="Arial"/>
                <w:bCs/>
                <w:sz w:val="24"/>
              </w:rPr>
              <w:t>The policies being consulted on are essentially technical in nature, focused on disease control and resource allocation and there are no identified opportunities to better promote equality of opportunity within this category.</w:t>
            </w:r>
          </w:p>
          <w:p w14:paraId="1D5F43EC" w14:textId="77777777" w:rsidR="00635B12" w:rsidRPr="00FA7219" w:rsidRDefault="00635B12" w:rsidP="0028727E">
            <w:pPr>
              <w:pStyle w:val="DAERABodyText14pt"/>
              <w:spacing w:line="240" w:lineRule="auto"/>
              <w:rPr>
                <w:rFonts w:cs="Arial"/>
                <w:bCs/>
                <w:sz w:val="24"/>
              </w:rPr>
            </w:pPr>
          </w:p>
          <w:p w14:paraId="46BFFDCF" w14:textId="53C0D02C" w:rsidR="00635B12" w:rsidRPr="00FA7219" w:rsidRDefault="00635B12" w:rsidP="0028727E">
            <w:pPr>
              <w:pStyle w:val="DAERABodyText14pt"/>
              <w:spacing w:line="240" w:lineRule="auto"/>
              <w:rPr>
                <w:sz w:val="24"/>
              </w:rPr>
            </w:pPr>
            <w:r w:rsidRPr="00FA7219">
              <w:rPr>
                <w:rFonts w:cs="Arial"/>
                <w:bCs/>
                <w:sz w:val="24"/>
              </w:rPr>
              <w:t>DAERA actively seeks opportunities to better promote equality of opportunity. It is unlikely that there will be any facility to better promote equality of opportunity in this category for those affected by the implementation of policies to introduce a wildlife intervention as an integral element of a long term bTB eradication strategy or t</w:t>
            </w:r>
            <w:r w:rsidR="00325AC9">
              <w:rPr>
                <w:rFonts w:cs="Arial"/>
                <w:bCs/>
                <w:sz w:val="24"/>
              </w:rPr>
              <w:t>he</w:t>
            </w:r>
            <w:r w:rsidRPr="00FA7219">
              <w:rPr>
                <w:rFonts w:cs="Arial"/>
                <w:bCs/>
                <w:sz w:val="24"/>
              </w:rPr>
              <w:t xml:space="preserve"> deploy</w:t>
            </w:r>
            <w:r w:rsidR="00325AC9">
              <w:rPr>
                <w:rFonts w:cs="Arial"/>
                <w:bCs/>
                <w:sz w:val="24"/>
              </w:rPr>
              <w:t>ment</w:t>
            </w:r>
            <w:r w:rsidRPr="00FA7219">
              <w:rPr>
                <w:rFonts w:cs="Arial"/>
                <w:bCs/>
                <w:sz w:val="24"/>
              </w:rPr>
              <w:t xml:space="preserve"> of lay vaccinators.</w:t>
            </w:r>
          </w:p>
        </w:tc>
      </w:tr>
    </w:tbl>
    <w:p w14:paraId="28555D6E" w14:textId="00DB2E59" w:rsidR="001120CB" w:rsidRDefault="00AA040F" w:rsidP="00AA040F">
      <w:pPr>
        <w:pStyle w:val="DAERABodyText14pt"/>
        <w:ind w:left="720"/>
        <w:rPr>
          <w:b/>
          <w:bCs/>
        </w:rPr>
      </w:pPr>
      <w:r>
        <w:rPr>
          <w:b/>
          <w:bCs/>
        </w:rPr>
        <w:br/>
      </w:r>
      <w:r w:rsidR="001120CB" w:rsidRPr="00625F15">
        <w:rPr>
          <w:b/>
          <w:bCs/>
          <w:i/>
          <w:u w:val="single"/>
        </w:rPr>
        <w:t>Dependants</w:t>
      </w:r>
      <w:r w:rsidR="001120CB" w:rsidRPr="00625F15">
        <w:rPr>
          <w:b/>
          <w:bCs/>
        </w:rPr>
        <w:t xml:space="preserve"> - If Yes, provide details:</w:t>
      </w:r>
    </w:p>
    <w:tbl>
      <w:tblPr>
        <w:tblStyle w:val="TableGrid"/>
        <w:tblW w:w="0" w:type="auto"/>
        <w:tblInd w:w="704" w:type="dxa"/>
        <w:tblLook w:val="04A0" w:firstRow="1" w:lastRow="0" w:firstColumn="1" w:lastColumn="0" w:noHBand="0" w:noVBand="1"/>
      </w:tblPr>
      <w:tblGrid>
        <w:gridCol w:w="9209"/>
      </w:tblGrid>
      <w:tr w:rsidR="00AA040F" w14:paraId="7A4F2C7A" w14:textId="77777777" w:rsidTr="002A10EC">
        <w:tc>
          <w:tcPr>
            <w:tcW w:w="9209" w:type="dxa"/>
          </w:tcPr>
          <w:p w14:paraId="186BCAC8" w14:textId="0DBBE5DE" w:rsidR="00AA040F" w:rsidRPr="00DC50B5" w:rsidRDefault="00F52757" w:rsidP="002A10EC">
            <w:pPr>
              <w:pStyle w:val="DAERABodyText14pt"/>
            </w:pPr>
            <w:r>
              <w:t>N/A</w:t>
            </w:r>
          </w:p>
        </w:tc>
      </w:tr>
    </w:tbl>
    <w:p w14:paraId="4874B1C1" w14:textId="77777777" w:rsidR="00456E31" w:rsidRDefault="00456E31" w:rsidP="00AA040F">
      <w:pPr>
        <w:pStyle w:val="DAERABodyText14pt"/>
        <w:ind w:left="720"/>
        <w:rPr>
          <w:b/>
          <w:bCs/>
        </w:rPr>
      </w:pPr>
    </w:p>
    <w:p w14:paraId="24052E7B" w14:textId="5FB1F0EE" w:rsidR="001120CB" w:rsidRDefault="001120CB" w:rsidP="00AA040F">
      <w:pPr>
        <w:pStyle w:val="DAERABodyText14pt"/>
        <w:ind w:left="720"/>
        <w:rPr>
          <w:b/>
          <w:bCs/>
        </w:rPr>
      </w:pPr>
      <w:r w:rsidRPr="00625F15">
        <w:rPr>
          <w:b/>
          <w:bCs/>
        </w:rPr>
        <w:t>If No, provide reasons:</w:t>
      </w:r>
    </w:p>
    <w:tbl>
      <w:tblPr>
        <w:tblStyle w:val="TableGrid"/>
        <w:tblW w:w="9209" w:type="dxa"/>
        <w:tblInd w:w="704" w:type="dxa"/>
        <w:tblLook w:val="04A0" w:firstRow="1" w:lastRow="0" w:firstColumn="1" w:lastColumn="0" w:noHBand="0" w:noVBand="1"/>
      </w:tblPr>
      <w:tblGrid>
        <w:gridCol w:w="9209"/>
      </w:tblGrid>
      <w:tr w:rsidR="00635B12" w:rsidRPr="00FA7219" w14:paraId="0728BF5D" w14:textId="77777777" w:rsidTr="00635B12">
        <w:tc>
          <w:tcPr>
            <w:tcW w:w="9209" w:type="dxa"/>
          </w:tcPr>
          <w:p w14:paraId="2602C075" w14:textId="77777777" w:rsidR="00635B12" w:rsidRPr="00FA7219" w:rsidRDefault="00635B12" w:rsidP="0028727E">
            <w:pPr>
              <w:pStyle w:val="DAERABodyText14pt"/>
              <w:spacing w:line="240" w:lineRule="auto"/>
              <w:rPr>
                <w:rFonts w:cs="Arial"/>
                <w:bCs/>
                <w:sz w:val="24"/>
              </w:rPr>
            </w:pPr>
            <w:r w:rsidRPr="00FA7219">
              <w:rPr>
                <w:rFonts w:cs="Arial"/>
                <w:bCs/>
                <w:sz w:val="24"/>
              </w:rPr>
              <w:t>The policies being consulted on are essentially technical in nature, focused on disease control and resource allocation and there are no identified opportunities to better promote equality of opportunity within this category.</w:t>
            </w:r>
          </w:p>
          <w:p w14:paraId="529E0199" w14:textId="77777777" w:rsidR="00635B12" w:rsidRPr="00FA7219" w:rsidRDefault="00635B12" w:rsidP="0028727E">
            <w:pPr>
              <w:pStyle w:val="DAERABodyText14pt"/>
              <w:spacing w:line="240" w:lineRule="auto"/>
              <w:rPr>
                <w:rFonts w:cs="Arial"/>
                <w:bCs/>
                <w:sz w:val="24"/>
              </w:rPr>
            </w:pPr>
          </w:p>
          <w:p w14:paraId="7A398E4B" w14:textId="4BF8D203" w:rsidR="00635B12" w:rsidRPr="00FA7219" w:rsidRDefault="00635B12" w:rsidP="0028727E">
            <w:pPr>
              <w:pStyle w:val="DAERABodyText14pt"/>
              <w:spacing w:line="240" w:lineRule="auto"/>
              <w:rPr>
                <w:sz w:val="24"/>
              </w:rPr>
            </w:pPr>
            <w:r w:rsidRPr="00FA7219">
              <w:rPr>
                <w:rFonts w:cs="Arial"/>
                <w:bCs/>
                <w:sz w:val="24"/>
              </w:rPr>
              <w:t>DAERA actively seeks opportunities to better promote equality of opportunity. It is unlikely that there will be any facility to better promote equality of opportunity in this category for those affected by the implementation of policies to introduce a wildlife intervention as an integral element of a long term bTB eradication strategy or t</w:t>
            </w:r>
            <w:r w:rsidR="00325AC9">
              <w:rPr>
                <w:rFonts w:cs="Arial"/>
                <w:bCs/>
                <w:sz w:val="24"/>
              </w:rPr>
              <w:t>he</w:t>
            </w:r>
            <w:r w:rsidRPr="00FA7219">
              <w:rPr>
                <w:rFonts w:cs="Arial"/>
                <w:bCs/>
                <w:sz w:val="24"/>
              </w:rPr>
              <w:t xml:space="preserve"> deploy</w:t>
            </w:r>
            <w:r w:rsidR="00325AC9">
              <w:rPr>
                <w:rFonts w:cs="Arial"/>
                <w:bCs/>
                <w:sz w:val="24"/>
              </w:rPr>
              <w:t>ment</w:t>
            </w:r>
            <w:r w:rsidRPr="00FA7219">
              <w:rPr>
                <w:rFonts w:cs="Arial"/>
                <w:bCs/>
                <w:sz w:val="24"/>
              </w:rPr>
              <w:t xml:space="preserve"> of lay vaccinators.</w:t>
            </w:r>
          </w:p>
        </w:tc>
      </w:tr>
    </w:tbl>
    <w:p w14:paraId="42B23342" w14:textId="77777777" w:rsidR="00635B12" w:rsidRDefault="00635B12" w:rsidP="00156156">
      <w:pPr>
        <w:pStyle w:val="DAERABodyText14pt"/>
        <w:ind w:left="720"/>
        <w:rPr>
          <w:b/>
          <w:bCs/>
        </w:rPr>
      </w:pPr>
    </w:p>
    <w:p w14:paraId="4C6CDED7" w14:textId="77777777" w:rsidR="00635B12" w:rsidRDefault="00635B12" w:rsidP="00156156">
      <w:pPr>
        <w:pStyle w:val="DAERABodyText14pt"/>
        <w:ind w:left="720"/>
        <w:rPr>
          <w:b/>
          <w:bCs/>
        </w:rPr>
      </w:pPr>
    </w:p>
    <w:p w14:paraId="1B1854FD" w14:textId="77777777" w:rsidR="006A232D" w:rsidRDefault="006A232D" w:rsidP="00156156">
      <w:pPr>
        <w:pStyle w:val="DAERABodyText14pt"/>
        <w:ind w:left="720"/>
        <w:rPr>
          <w:b/>
          <w:bCs/>
        </w:rPr>
      </w:pPr>
    </w:p>
    <w:p w14:paraId="6B65BC8B" w14:textId="77777777" w:rsidR="006A232D" w:rsidRDefault="006A232D" w:rsidP="00156156">
      <w:pPr>
        <w:pStyle w:val="DAERABodyText14pt"/>
        <w:ind w:left="720"/>
        <w:rPr>
          <w:b/>
          <w:bCs/>
        </w:rPr>
      </w:pPr>
    </w:p>
    <w:p w14:paraId="2CCA5978" w14:textId="77777777" w:rsidR="006A232D" w:rsidRDefault="006A232D" w:rsidP="00156156">
      <w:pPr>
        <w:pStyle w:val="DAERABodyText14pt"/>
        <w:ind w:left="720"/>
        <w:rPr>
          <w:b/>
          <w:bCs/>
        </w:rPr>
      </w:pPr>
    </w:p>
    <w:p w14:paraId="530DB239" w14:textId="77777777" w:rsidR="00E30F98" w:rsidRDefault="00E30F98" w:rsidP="00156156">
      <w:pPr>
        <w:pStyle w:val="DAERABodyText14pt"/>
        <w:ind w:left="720"/>
        <w:rPr>
          <w:b/>
          <w:bCs/>
        </w:rPr>
      </w:pPr>
    </w:p>
    <w:p w14:paraId="7AD2008A" w14:textId="77777777" w:rsidR="006A232D" w:rsidRDefault="006A232D" w:rsidP="00156156">
      <w:pPr>
        <w:pStyle w:val="DAERABodyText14pt"/>
        <w:ind w:left="720"/>
        <w:rPr>
          <w:b/>
          <w:bCs/>
        </w:rPr>
      </w:pPr>
    </w:p>
    <w:p w14:paraId="2E7C5054" w14:textId="77777777" w:rsidR="00635B12" w:rsidRDefault="00635B12" w:rsidP="00156156">
      <w:pPr>
        <w:pStyle w:val="DAERABodyText14pt"/>
        <w:ind w:left="720"/>
        <w:rPr>
          <w:b/>
          <w:bCs/>
        </w:rPr>
      </w:pPr>
    </w:p>
    <w:p w14:paraId="19DCC804" w14:textId="4D8BADEE" w:rsidR="001120CB" w:rsidRPr="00AA040F" w:rsidRDefault="001D0A58" w:rsidP="00156156">
      <w:pPr>
        <w:pStyle w:val="DAERABodyText14pt"/>
        <w:ind w:left="720"/>
      </w:pPr>
      <w:r>
        <w:rPr>
          <w:b/>
          <w:bCs/>
        </w:rPr>
        <w:lastRenderedPageBreak/>
        <w:t xml:space="preserve">3. </w:t>
      </w:r>
      <w:r w:rsidR="001120CB" w:rsidRPr="008779A1">
        <w:rPr>
          <w:b/>
          <w:bCs/>
        </w:rPr>
        <w:t xml:space="preserve">To what extent is the policy likely to impact on good relations between people of different religious belief, political opinion </w:t>
      </w:r>
      <w:r w:rsidR="001120CB">
        <w:rPr>
          <w:b/>
          <w:bCs/>
        </w:rPr>
        <w:t xml:space="preserve">or racial group? </w:t>
      </w:r>
      <w:r w:rsidR="00AA040F">
        <w:br/>
      </w:r>
      <w:r w:rsidR="001120CB" w:rsidRPr="00AA040F">
        <w:rPr>
          <w:bCs/>
        </w:rPr>
        <w:t xml:space="preserve">Please provide </w:t>
      </w:r>
      <w:r w:rsidR="001120CB" w:rsidRPr="00AA040F">
        <w:rPr>
          <w:bCs/>
          <w:u w:val="single"/>
        </w:rPr>
        <w:t xml:space="preserve">details of the likely policy impact </w:t>
      </w:r>
      <w:r w:rsidR="001120CB" w:rsidRPr="00AA040F">
        <w:rPr>
          <w:bCs/>
        </w:rPr>
        <w:t xml:space="preserve">and </w:t>
      </w:r>
      <w:r w:rsidR="001120CB" w:rsidRPr="00AA040F">
        <w:rPr>
          <w:bCs/>
          <w:u w:val="single"/>
        </w:rPr>
        <w:t xml:space="preserve">determine the level of impact </w:t>
      </w:r>
      <w:r w:rsidR="001120CB" w:rsidRPr="00AA040F">
        <w:rPr>
          <w:bCs/>
        </w:rPr>
        <w:t>for each of the categories below i.e. either minor, major or none.</w:t>
      </w:r>
    </w:p>
    <w:p w14:paraId="311A1CB1" w14:textId="77777777" w:rsidR="00AA040F" w:rsidRPr="006A232D" w:rsidRDefault="00AA040F" w:rsidP="008C2C9A">
      <w:pPr>
        <w:pStyle w:val="DAERABodyText14pt"/>
        <w:rPr>
          <w:bCs/>
          <w:sz w:val="16"/>
          <w:szCs w:val="16"/>
        </w:rPr>
      </w:pPr>
    </w:p>
    <w:p w14:paraId="4DDAADA6" w14:textId="77777777" w:rsidR="00AA040F" w:rsidRDefault="001120CB" w:rsidP="00AA040F">
      <w:pPr>
        <w:pStyle w:val="DAERABodyText14pt"/>
        <w:ind w:firstLine="720"/>
        <w:rPr>
          <w:bCs/>
        </w:rPr>
      </w:pPr>
      <w:r w:rsidRPr="008925FE">
        <w:rPr>
          <w:b/>
          <w:bCs/>
        </w:rPr>
        <w:t xml:space="preserve">Details of the likely policy impacts on </w:t>
      </w:r>
      <w:r w:rsidRPr="008925FE">
        <w:rPr>
          <w:b/>
          <w:bCs/>
          <w:i/>
        </w:rPr>
        <w:t>Religious belief</w:t>
      </w:r>
      <w:r w:rsidRPr="008925FE">
        <w:rPr>
          <w:b/>
          <w:bCs/>
        </w:rPr>
        <w:t>:</w:t>
      </w:r>
      <w:r>
        <w:rPr>
          <w:bCs/>
        </w:rPr>
        <w:t xml:space="preserve"> </w:t>
      </w:r>
    </w:p>
    <w:tbl>
      <w:tblPr>
        <w:tblStyle w:val="TableGrid"/>
        <w:tblW w:w="0" w:type="auto"/>
        <w:tblInd w:w="704" w:type="dxa"/>
        <w:tblLook w:val="04A0" w:firstRow="1" w:lastRow="0" w:firstColumn="1" w:lastColumn="0" w:noHBand="0" w:noVBand="1"/>
      </w:tblPr>
      <w:tblGrid>
        <w:gridCol w:w="9209"/>
      </w:tblGrid>
      <w:tr w:rsidR="00AA040F" w:rsidRPr="00FA7219" w14:paraId="36DC2378" w14:textId="77777777" w:rsidTr="002A10EC">
        <w:tc>
          <w:tcPr>
            <w:tcW w:w="9209" w:type="dxa"/>
          </w:tcPr>
          <w:p w14:paraId="489E592B" w14:textId="4FBFBF6F" w:rsidR="0028727E" w:rsidRPr="00FA7219" w:rsidRDefault="0028727E" w:rsidP="0028727E">
            <w:pPr>
              <w:pStyle w:val="DAERABodyText14pt"/>
              <w:spacing w:line="240" w:lineRule="auto"/>
              <w:rPr>
                <w:rFonts w:cs="Arial"/>
                <w:sz w:val="24"/>
              </w:rPr>
            </w:pPr>
            <w:r w:rsidRPr="00FA7219">
              <w:rPr>
                <w:rFonts w:cs="Arial"/>
                <w:sz w:val="24"/>
              </w:rPr>
              <w:t>The policies being consulted on are unlikely to impact on good relations between people of different religious belief.</w:t>
            </w:r>
          </w:p>
          <w:p w14:paraId="07E90998" w14:textId="525AF538" w:rsidR="0028727E" w:rsidRPr="00FA7219" w:rsidRDefault="0028727E" w:rsidP="0028727E">
            <w:pPr>
              <w:pStyle w:val="DAERABodyText14pt"/>
              <w:spacing w:line="240" w:lineRule="auto"/>
              <w:rPr>
                <w:rFonts w:cs="Arial"/>
                <w:sz w:val="24"/>
              </w:rPr>
            </w:pPr>
            <w:r w:rsidRPr="00FA7219">
              <w:rPr>
                <w:rFonts w:cs="Arial"/>
                <w:sz w:val="24"/>
              </w:rPr>
              <w:t>They are essentially technical in nature and focused on disease control applying uniformly across religious beliefs, so there will be no differential impact on good relations. DAERA notes that existing equality and engagement mechanisms already meet statutory obligations, and further measures would likely duplicate effort without delivering meaningful benefits.</w:t>
            </w:r>
          </w:p>
          <w:p w14:paraId="0FBFF73B" w14:textId="77777777" w:rsidR="0028727E" w:rsidRPr="00FA7219" w:rsidRDefault="0028727E" w:rsidP="00456E31">
            <w:pPr>
              <w:pStyle w:val="ListParagraph"/>
              <w:autoSpaceDE w:val="0"/>
              <w:autoSpaceDN w:val="0"/>
              <w:adjustRightInd w:val="0"/>
              <w:ind w:left="0"/>
              <w:rPr>
                <w:rFonts w:cs="Arial"/>
                <w:szCs w:val="24"/>
              </w:rPr>
            </w:pPr>
          </w:p>
          <w:p w14:paraId="2A483B7F" w14:textId="77777777" w:rsidR="00AA040F" w:rsidRDefault="00F52757" w:rsidP="00456E31">
            <w:pPr>
              <w:pStyle w:val="ListParagraph"/>
              <w:autoSpaceDE w:val="0"/>
              <w:autoSpaceDN w:val="0"/>
              <w:adjustRightInd w:val="0"/>
              <w:ind w:left="0"/>
              <w:rPr>
                <w:rFonts w:cs="Arial"/>
                <w:bCs/>
                <w:szCs w:val="24"/>
              </w:rPr>
            </w:pPr>
            <w:r w:rsidRPr="00FA7219">
              <w:rPr>
                <w:rFonts w:cs="Arial"/>
                <w:szCs w:val="24"/>
              </w:rPr>
              <w:t>DAERA is proactive in improving good relations between people of different religious beliefs and will review any issues identified during the implementation of policy decisions</w:t>
            </w:r>
            <w:r w:rsidR="00456E31" w:rsidRPr="00FA7219">
              <w:rPr>
                <w:rFonts w:cs="Arial"/>
                <w:szCs w:val="24"/>
              </w:rPr>
              <w:t xml:space="preserve"> in respect of wildlife intervention</w:t>
            </w:r>
            <w:r w:rsidR="008C7451" w:rsidRPr="00FA7219">
              <w:rPr>
                <w:rFonts w:cs="Arial"/>
                <w:szCs w:val="24"/>
              </w:rPr>
              <w:t xml:space="preserve">, bTB eradication </w:t>
            </w:r>
            <w:r w:rsidR="00562B72" w:rsidRPr="00FA7219">
              <w:rPr>
                <w:rFonts w:cs="Arial"/>
                <w:bCs/>
                <w:szCs w:val="24"/>
              </w:rPr>
              <w:t>or the deployment of lay vaccinators.</w:t>
            </w:r>
          </w:p>
          <w:p w14:paraId="56B8F39A" w14:textId="77777777" w:rsidR="00A0136D" w:rsidRDefault="00A0136D" w:rsidP="00456E31">
            <w:pPr>
              <w:pStyle w:val="ListParagraph"/>
              <w:autoSpaceDE w:val="0"/>
              <w:autoSpaceDN w:val="0"/>
              <w:adjustRightInd w:val="0"/>
              <w:ind w:left="0"/>
              <w:rPr>
                <w:rFonts w:cs="Arial"/>
                <w:bCs/>
                <w:szCs w:val="24"/>
              </w:rPr>
            </w:pPr>
          </w:p>
          <w:p w14:paraId="28CCFBDC" w14:textId="6D804A7A" w:rsidR="00A0136D" w:rsidRDefault="00A0136D" w:rsidP="00A0136D">
            <w:pPr>
              <w:pStyle w:val="DAERABodyText14pt"/>
              <w:spacing w:line="240" w:lineRule="auto"/>
            </w:pPr>
            <w:r w:rsidRPr="008F5E19">
              <w:rPr>
                <w:sz w:val="24"/>
              </w:rPr>
              <w:t>The completed Equality &amp; Disability screening document will be published alongside the consultation paper. The consultation paper will invite the submission of any further equality-related evidence or views, which will be considered before any final policy decisions are taken.</w:t>
            </w:r>
          </w:p>
          <w:p w14:paraId="59449384" w14:textId="24770D88" w:rsidR="00A0136D" w:rsidRPr="00FA7219" w:rsidRDefault="00A0136D" w:rsidP="00456E31">
            <w:pPr>
              <w:pStyle w:val="ListParagraph"/>
              <w:autoSpaceDE w:val="0"/>
              <w:autoSpaceDN w:val="0"/>
              <w:adjustRightInd w:val="0"/>
              <w:ind w:left="0"/>
              <w:rPr>
                <w:szCs w:val="24"/>
              </w:rPr>
            </w:pPr>
          </w:p>
        </w:tc>
      </w:tr>
    </w:tbl>
    <w:p w14:paraId="21A1EEFC" w14:textId="7667EFB3" w:rsidR="001120CB" w:rsidRDefault="001120CB" w:rsidP="00AA040F">
      <w:pPr>
        <w:pStyle w:val="DAERABodyText14pt"/>
        <w:ind w:left="720"/>
        <w:rPr>
          <w:b/>
          <w:bCs/>
        </w:rPr>
      </w:pPr>
      <w:r w:rsidRPr="008925FE">
        <w:rPr>
          <w:b/>
          <w:bCs/>
        </w:rPr>
        <w:t>What is the level of impact?</w:t>
      </w:r>
      <w:r w:rsidRPr="0096413F">
        <w:rPr>
          <w:bCs/>
        </w:rPr>
        <w:t xml:space="preserve"> </w:t>
      </w:r>
      <w:r w:rsidR="00632EDE">
        <w:rPr>
          <w:bCs/>
        </w:rPr>
        <w:t xml:space="preserve">Minor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M</w:t>
      </w:r>
      <w:r w:rsidR="00632EDE" w:rsidRPr="00390DDC">
        <w:t>ajor</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N</w:t>
      </w:r>
      <w:r w:rsidR="00632EDE" w:rsidRPr="00390DDC">
        <w:t>one</w:t>
      </w:r>
      <w:r w:rsidR="00632EDE">
        <w:t xml:space="preserve"> </w:t>
      </w:r>
      <w:r w:rsidR="00633592">
        <w:rPr>
          <w:b/>
          <w:bCs/>
        </w:rPr>
        <w:fldChar w:fldCharType="begin">
          <w:ffData>
            <w:name w:val=""/>
            <w:enabled/>
            <w:calcOnExit w:val="0"/>
            <w:checkBox>
              <w:sizeAuto/>
              <w:default w:val="1"/>
            </w:checkBox>
          </w:ffData>
        </w:fldChar>
      </w:r>
      <w:r w:rsidR="00633592">
        <w:rPr>
          <w:b/>
          <w:bCs/>
        </w:rPr>
        <w:instrText xml:space="preserve"> FORMCHECKBOX </w:instrText>
      </w:r>
      <w:r w:rsidR="00633592">
        <w:rPr>
          <w:b/>
          <w:bCs/>
        </w:rPr>
      </w:r>
      <w:r w:rsidR="00633592">
        <w:rPr>
          <w:b/>
          <w:bCs/>
        </w:rPr>
        <w:fldChar w:fldCharType="separate"/>
      </w:r>
      <w:r w:rsidR="00633592">
        <w:rPr>
          <w:b/>
          <w:bCs/>
        </w:rPr>
        <w:fldChar w:fldCharType="end"/>
      </w:r>
    </w:p>
    <w:p w14:paraId="5C5A0885" w14:textId="77777777" w:rsidR="001120CB" w:rsidRPr="006A232D" w:rsidRDefault="001120CB" w:rsidP="008C2C9A">
      <w:pPr>
        <w:pStyle w:val="DAERABodyText14pt"/>
        <w:rPr>
          <w:bCs/>
          <w:sz w:val="16"/>
          <w:szCs w:val="16"/>
        </w:rPr>
      </w:pPr>
    </w:p>
    <w:p w14:paraId="2903DD86" w14:textId="77777777" w:rsidR="00AA040F" w:rsidRDefault="001120CB" w:rsidP="00AA040F">
      <w:pPr>
        <w:pStyle w:val="DAERABodyText14pt"/>
        <w:ind w:firstLine="720"/>
        <w:rPr>
          <w:bCs/>
        </w:rPr>
      </w:pPr>
      <w:r w:rsidRPr="008925FE">
        <w:rPr>
          <w:b/>
          <w:bCs/>
        </w:rPr>
        <w:t xml:space="preserve">Details of the likely policy impacts on </w:t>
      </w:r>
      <w:r w:rsidRPr="008925FE">
        <w:rPr>
          <w:b/>
          <w:bCs/>
          <w:i/>
        </w:rPr>
        <w:t>Political Opinion</w:t>
      </w:r>
      <w:r w:rsidRPr="008925FE">
        <w:rPr>
          <w:b/>
          <w:bCs/>
        </w:rPr>
        <w:t>:</w:t>
      </w:r>
      <w:r w:rsidRPr="00BB0620">
        <w:rPr>
          <w:bCs/>
        </w:rPr>
        <w:t xml:space="preserve"> </w:t>
      </w:r>
    </w:p>
    <w:tbl>
      <w:tblPr>
        <w:tblStyle w:val="TableGrid"/>
        <w:tblW w:w="0" w:type="auto"/>
        <w:tblInd w:w="704" w:type="dxa"/>
        <w:tblLook w:val="04A0" w:firstRow="1" w:lastRow="0" w:firstColumn="1" w:lastColumn="0" w:noHBand="0" w:noVBand="1"/>
      </w:tblPr>
      <w:tblGrid>
        <w:gridCol w:w="9209"/>
      </w:tblGrid>
      <w:tr w:rsidR="00AA040F" w:rsidRPr="00FA7219" w14:paraId="47B71C5B" w14:textId="77777777" w:rsidTr="002A10EC">
        <w:tc>
          <w:tcPr>
            <w:tcW w:w="9209" w:type="dxa"/>
          </w:tcPr>
          <w:p w14:paraId="34A0715A" w14:textId="72AC608C" w:rsidR="008C7451" w:rsidRPr="00FA7219" w:rsidRDefault="008C7451" w:rsidP="008C7451">
            <w:pPr>
              <w:pStyle w:val="DAERABodyText14pt"/>
              <w:spacing w:line="240" w:lineRule="auto"/>
              <w:rPr>
                <w:rFonts w:cs="Arial"/>
                <w:sz w:val="24"/>
              </w:rPr>
            </w:pPr>
            <w:r w:rsidRPr="00FA7219">
              <w:rPr>
                <w:rFonts w:cs="Arial"/>
                <w:sz w:val="24"/>
              </w:rPr>
              <w:t>The policies being consulted on are unlikely to impact on good relations between people of different political opinion.</w:t>
            </w:r>
          </w:p>
          <w:p w14:paraId="71C24618" w14:textId="77777777" w:rsidR="008C7451" w:rsidRPr="00FA7219" w:rsidRDefault="008C7451" w:rsidP="008C7451">
            <w:pPr>
              <w:pStyle w:val="DAERABodyText14pt"/>
              <w:spacing w:line="240" w:lineRule="auto"/>
              <w:rPr>
                <w:rFonts w:cs="Arial"/>
                <w:sz w:val="24"/>
              </w:rPr>
            </w:pPr>
            <w:r w:rsidRPr="00FA7219">
              <w:rPr>
                <w:rFonts w:cs="Arial"/>
                <w:sz w:val="24"/>
              </w:rPr>
              <w:t>They are essentially technical in nature and focused on disease control applying uniformly across religious beliefs, so there will be no differential impact on good relations. DAERA notes that existing equality and engagement mechanisms already meet statutory obligations, and further measures would likely duplicate effort without delivering meaningful benefits.</w:t>
            </w:r>
          </w:p>
          <w:p w14:paraId="14562431" w14:textId="1A2D7025" w:rsidR="00AA040F" w:rsidRPr="00FA7219" w:rsidRDefault="008C7451" w:rsidP="008C7451">
            <w:pPr>
              <w:pStyle w:val="DAERABodyText14pt"/>
              <w:spacing w:line="240" w:lineRule="auto"/>
              <w:rPr>
                <w:sz w:val="24"/>
              </w:rPr>
            </w:pPr>
            <w:r w:rsidRPr="00FA7219">
              <w:rPr>
                <w:rFonts w:cs="Arial"/>
                <w:sz w:val="24"/>
              </w:rPr>
              <w:t xml:space="preserve">DAERA is proactive in improving good relations between people of different political opinion and will review any issues identified during the implementation of policy decisions in respect of wildlife intervention, bTB eradication </w:t>
            </w:r>
            <w:r w:rsidRPr="00FA7219">
              <w:rPr>
                <w:rFonts w:cs="Arial"/>
                <w:bCs/>
                <w:sz w:val="24"/>
              </w:rPr>
              <w:t>or the deployment of lay vaccinators.</w:t>
            </w:r>
          </w:p>
        </w:tc>
      </w:tr>
    </w:tbl>
    <w:p w14:paraId="41EE5FAD" w14:textId="7A22BEB3" w:rsidR="001120CB" w:rsidRDefault="00AA040F" w:rsidP="00AA040F">
      <w:pPr>
        <w:pStyle w:val="DAERABodyText14pt"/>
        <w:ind w:left="720"/>
        <w:rPr>
          <w:b/>
          <w:bCs/>
        </w:rPr>
      </w:pPr>
      <w:r>
        <w:rPr>
          <w:b/>
          <w:bCs/>
        </w:rPr>
        <w:br/>
      </w:r>
      <w:r w:rsidR="001120CB" w:rsidRPr="008925FE">
        <w:rPr>
          <w:b/>
          <w:bCs/>
        </w:rPr>
        <w:t>What is the level of impact?</w:t>
      </w:r>
      <w:r w:rsidR="001120CB" w:rsidRPr="0096413F">
        <w:rPr>
          <w:bCs/>
        </w:rPr>
        <w:t xml:space="preserve"> </w:t>
      </w:r>
      <w:r w:rsidR="001120CB">
        <w:rPr>
          <w:bCs/>
        </w:rPr>
        <w:t xml:space="preserve"> </w:t>
      </w:r>
      <w:r w:rsidR="00632EDE">
        <w:rPr>
          <w:bCs/>
        </w:rPr>
        <w:t xml:space="preserve">Minor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M</w:t>
      </w:r>
      <w:r w:rsidR="00632EDE" w:rsidRPr="00390DDC">
        <w:t>ajor</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N</w:t>
      </w:r>
      <w:r w:rsidR="00632EDE" w:rsidRPr="00390DDC">
        <w:t>one</w:t>
      </w:r>
      <w:r w:rsidR="00632EDE">
        <w:t xml:space="preserve"> </w:t>
      </w:r>
      <w:r w:rsidR="00633592">
        <w:rPr>
          <w:b/>
          <w:bCs/>
        </w:rPr>
        <w:fldChar w:fldCharType="begin">
          <w:ffData>
            <w:name w:val=""/>
            <w:enabled/>
            <w:calcOnExit w:val="0"/>
            <w:checkBox>
              <w:sizeAuto/>
              <w:default w:val="1"/>
            </w:checkBox>
          </w:ffData>
        </w:fldChar>
      </w:r>
      <w:r w:rsidR="00633592">
        <w:rPr>
          <w:b/>
          <w:bCs/>
        </w:rPr>
        <w:instrText xml:space="preserve"> FORMCHECKBOX </w:instrText>
      </w:r>
      <w:r w:rsidR="00633592">
        <w:rPr>
          <w:b/>
          <w:bCs/>
        </w:rPr>
      </w:r>
      <w:r w:rsidR="00633592">
        <w:rPr>
          <w:b/>
          <w:bCs/>
        </w:rPr>
        <w:fldChar w:fldCharType="separate"/>
      </w:r>
      <w:r w:rsidR="00633592">
        <w:rPr>
          <w:b/>
          <w:bCs/>
        </w:rPr>
        <w:fldChar w:fldCharType="end"/>
      </w:r>
    </w:p>
    <w:p w14:paraId="70D95500" w14:textId="77777777" w:rsidR="001120CB" w:rsidRDefault="001120CB" w:rsidP="008C2C9A">
      <w:pPr>
        <w:pStyle w:val="DAERABodyText14pt"/>
      </w:pPr>
    </w:p>
    <w:p w14:paraId="45A43B64" w14:textId="77777777" w:rsidR="00AA040F" w:rsidRDefault="001120CB" w:rsidP="00AA040F">
      <w:pPr>
        <w:pStyle w:val="DAERABodyText14pt"/>
        <w:ind w:firstLine="720"/>
        <w:rPr>
          <w:bCs/>
        </w:rPr>
      </w:pPr>
      <w:r w:rsidRPr="008925FE">
        <w:rPr>
          <w:b/>
          <w:bCs/>
        </w:rPr>
        <w:lastRenderedPageBreak/>
        <w:t xml:space="preserve">Details of the likely policy impacts on </w:t>
      </w:r>
      <w:r w:rsidRPr="008925FE">
        <w:rPr>
          <w:b/>
          <w:bCs/>
          <w:i/>
        </w:rPr>
        <w:t>Racial Group</w:t>
      </w:r>
      <w:r w:rsidRPr="008925FE">
        <w:rPr>
          <w:b/>
          <w:bCs/>
        </w:rPr>
        <w:t>:</w:t>
      </w:r>
      <w:r>
        <w:rPr>
          <w:bCs/>
        </w:rPr>
        <w:t xml:space="preserve"> </w:t>
      </w:r>
    </w:p>
    <w:tbl>
      <w:tblPr>
        <w:tblStyle w:val="TableGrid"/>
        <w:tblW w:w="0" w:type="auto"/>
        <w:tblInd w:w="704" w:type="dxa"/>
        <w:tblLook w:val="04A0" w:firstRow="1" w:lastRow="0" w:firstColumn="1" w:lastColumn="0" w:noHBand="0" w:noVBand="1"/>
      </w:tblPr>
      <w:tblGrid>
        <w:gridCol w:w="9209"/>
      </w:tblGrid>
      <w:tr w:rsidR="00AA040F" w:rsidRPr="00FA7219" w14:paraId="05DD522C" w14:textId="77777777" w:rsidTr="002A10EC">
        <w:tc>
          <w:tcPr>
            <w:tcW w:w="9209" w:type="dxa"/>
          </w:tcPr>
          <w:p w14:paraId="4E719C7C" w14:textId="04F019C2" w:rsidR="008C7451" w:rsidRPr="00FA7219" w:rsidRDefault="008C7451" w:rsidP="008C7451">
            <w:pPr>
              <w:pStyle w:val="DAERABodyText14pt"/>
              <w:spacing w:line="240" w:lineRule="auto"/>
              <w:rPr>
                <w:rFonts w:cs="Arial"/>
                <w:sz w:val="24"/>
              </w:rPr>
            </w:pPr>
            <w:r w:rsidRPr="00FA7219">
              <w:rPr>
                <w:rFonts w:cs="Arial"/>
                <w:sz w:val="24"/>
              </w:rPr>
              <w:t>The policies being consulted on are unlikely to impact on good relations between people of different racial groups.</w:t>
            </w:r>
          </w:p>
          <w:p w14:paraId="778D1843" w14:textId="77777777" w:rsidR="008C7451" w:rsidRPr="00FA7219" w:rsidRDefault="008C7451" w:rsidP="008C7451">
            <w:pPr>
              <w:pStyle w:val="DAERABodyText14pt"/>
              <w:spacing w:line="240" w:lineRule="auto"/>
              <w:rPr>
                <w:rFonts w:cs="Arial"/>
                <w:sz w:val="24"/>
              </w:rPr>
            </w:pPr>
          </w:p>
          <w:p w14:paraId="7AE8ACA9" w14:textId="3221A0CD" w:rsidR="008C7451" w:rsidRPr="00FA7219" w:rsidRDefault="008C7451" w:rsidP="008C7451">
            <w:pPr>
              <w:pStyle w:val="DAERABodyText14pt"/>
              <w:spacing w:line="240" w:lineRule="auto"/>
              <w:rPr>
                <w:rFonts w:cs="Arial"/>
                <w:sz w:val="24"/>
              </w:rPr>
            </w:pPr>
            <w:r w:rsidRPr="00FA7219">
              <w:rPr>
                <w:rFonts w:cs="Arial"/>
                <w:sz w:val="24"/>
              </w:rPr>
              <w:t>They are essentially technical in nature and focused on disease control applying uniformly across different racial groups, so there will be no differential impact on good relations. DAERA notes that existing equality and engagement mechanisms already meet statutory obligations, and further measures would likely duplicate effort without delivering meaningful benefits.</w:t>
            </w:r>
          </w:p>
          <w:p w14:paraId="4B34C601" w14:textId="77777777" w:rsidR="008C7451" w:rsidRPr="00FA7219" w:rsidRDefault="008C7451" w:rsidP="008C7451">
            <w:pPr>
              <w:pStyle w:val="ListParagraph"/>
              <w:autoSpaceDE w:val="0"/>
              <w:autoSpaceDN w:val="0"/>
              <w:adjustRightInd w:val="0"/>
              <w:ind w:left="0"/>
              <w:rPr>
                <w:rFonts w:cs="Arial"/>
                <w:szCs w:val="24"/>
              </w:rPr>
            </w:pPr>
          </w:p>
          <w:p w14:paraId="488733DC" w14:textId="33F985D5" w:rsidR="00AA040F" w:rsidRPr="00FA7219" w:rsidRDefault="008C7451" w:rsidP="008C7451">
            <w:pPr>
              <w:pStyle w:val="DAERABodyText14pt"/>
              <w:spacing w:line="240" w:lineRule="auto"/>
              <w:rPr>
                <w:sz w:val="24"/>
              </w:rPr>
            </w:pPr>
            <w:r w:rsidRPr="00FA7219">
              <w:rPr>
                <w:rFonts w:cs="Arial"/>
                <w:sz w:val="24"/>
              </w:rPr>
              <w:t xml:space="preserve">DAERA is proactive in improving good relations between people of different racial groups and will review any issues identified during the implementation of policy decisions in respect of wildlife intervention, bTB eradication </w:t>
            </w:r>
            <w:r w:rsidRPr="00FA7219">
              <w:rPr>
                <w:rFonts w:cs="Arial"/>
                <w:bCs/>
                <w:sz w:val="24"/>
              </w:rPr>
              <w:t>or the deployment of lay vaccinators.</w:t>
            </w:r>
          </w:p>
        </w:tc>
      </w:tr>
    </w:tbl>
    <w:p w14:paraId="59397418" w14:textId="5E47E8CF" w:rsidR="00AA040F" w:rsidRDefault="00AA040F" w:rsidP="00AA040F">
      <w:pPr>
        <w:pStyle w:val="DAERABodyText14pt"/>
        <w:ind w:left="720"/>
      </w:pPr>
      <w:r>
        <w:rPr>
          <w:b/>
          <w:bCs/>
        </w:rPr>
        <w:br/>
      </w:r>
      <w:r w:rsidR="001120CB" w:rsidRPr="008925FE">
        <w:rPr>
          <w:b/>
          <w:bCs/>
        </w:rPr>
        <w:t>What is the level of impact?</w:t>
      </w:r>
      <w:r w:rsidR="001120CB" w:rsidRPr="0096413F">
        <w:rPr>
          <w:bCs/>
        </w:rPr>
        <w:t xml:space="preserve"> </w:t>
      </w:r>
      <w:r w:rsidR="001120CB">
        <w:rPr>
          <w:bCs/>
        </w:rPr>
        <w:t xml:space="preserve"> </w:t>
      </w:r>
      <w:r w:rsidR="00632EDE">
        <w:rPr>
          <w:bCs/>
        </w:rPr>
        <w:t xml:space="preserve">Minor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M</w:t>
      </w:r>
      <w:r w:rsidR="00632EDE" w:rsidRPr="00390DDC">
        <w:t>ajor</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N</w:t>
      </w:r>
      <w:r w:rsidR="00632EDE" w:rsidRPr="00390DDC">
        <w:t>one</w:t>
      </w:r>
      <w:r w:rsidR="00632EDE">
        <w:t xml:space="preserve"> </w:t>
      </w:r>
      <w:r w:rsidR="00633592">
        <w:rPr>
          <w:b/>
          <w:bCs/>
        </w:rPr>
        <w:fldChar w:fldCharType="begin">
          <w:ffData>
            <w:name w:val=""/>
            <w:enabled/>
            <w:calcOnExit w:val="0"/>
            <w:checkBox>
              <w:sizeAuto/>
              <w:default w:val="1"/>
            </w:checkBox>
          </w:ffData>
        </w:fldChar>
      </w:r>
      <w:r w:rsidR="00633592">
        <w:rPr>
          <w:b/>
          <w:bCs/>
        </w:rPr>
        <w:instrText xml:space="preserve"> FORMCHECKBOX </w:instrText>
      </w:r>
      <w:r w:rsidR="00633592">
        <w:rPr>
          <w:b/>
          <w:bCs/>
        </w:rPr>
      </w:r>
      <w:r w:rsidR="00633592">
        <w:rPr>
          <w:b/>
          <w:bCs/>
        </w:rPr>
        <w:fldChar w:fldCharType="separate"/>
      </w:r>
      <w:r w:rsidR="00633592">
        <w:rPr>
          <w:b/>
          <w:bCs/>
        </w:rPr>
        <w:fldChar w:fldCharType="end"/>
      </w:r>
      <w:r w:rsidR="00632EDE">
        <w:t xml:space="preserve"> </w:t>
      </w:r>
      <w:r w:rsidR="00632EDE">
        <w:br/>
      </w:r>
    </w:p>
    <w:p w14:paraId="249955C9" w14:textId="77777777" w:rsidR="00E625F7" w:rsidRDefault="00E625F7" w:rsidP="00AA040F">
      <w:pPr>
        <w:pStyle w:val="DAERABodyText14pt"/>
        <w:ind w:left="720"/>
      </w:pPr>
    </w:p>
    <w:p w14:paraId="7EAB8827" w14:textId="77777777" w:rsidR="00635B12" w:rsidRDefault="00635B12" w:rsidP="00AA040F">
      <w:pPr>
        <w:pStyle w:val="DAERABodyText14pt"/>
        <w:ind w:left="720"/>
      </w:pPr>
    </w:p>
    <w:p w14:paraId="4CAEF31E" w14:textId="77777777" w:rsidR="00635B12" w:rsidRDefault="00635B12" w:rsidP="00AA040F">
      <w:pPr>
        <w:pStyle w:val="DAERABodyText14pt"/>
        <w:ind w:left="720"/>
      </w:pPr>
    </w:p>
    <w:p w14:paraId="3129F1BC" w14:textId="77777777" w:rsidR="00635B12" w:rsidRDefault="00635B12" w:rsidP="00AA040F">
      <w:pPr>
        <w:pStyle w:val="DAERABodyText14pt"/>
        <w:ind w:left="720"/>
      </w:pPr>
    </w:p>
    <w:p w14:paraId="70033406" w14:textId="77777777" w:rsidR="00635B12" w:rsidRDefault="00635B12" w:rsidP="00AA040F">
      <w:pPr>
        <w:pStyle w:val="DAERABodyText14pt"/>
        <w:ind w:left="720"/>
      </w:pPr>
    </w:p>
    <w:p w14:paraId="169398A2" w14:textId="77777777" w:rsidR="00635B12" w:rsidRDefault="00635B12" w:rsidP="00AA040F">
      <w:pPr>
        <w:pStyle w:val="DAERABodyText14pt"/>
        <w:ind w:left="720"/>
      </w:pPr>
    </w:p>
    <w:p w14:paraId="42FC2CEC" w14:textId="77777777" w:rsidR="006A232D" w:rsidRDefault="006A232D" w:rsidP="00AA040F">
      <w:pPr>
        <w:pStyle w:val="DAERABodyText14pt"/>
        <w:ind w:left="720"/>
      </w:pPr>
    </w:p>
    <w:p w14:paraId="3B824021" w14:textId="77777777" w:rsidR="006A232D" w:rsidRDefault="006A232D" w:rsidP="00AA040F">
      <w:pPr>
        <w:pStyle w:val="DAERABodyText14pt"/>
        <w:ind w:left="720"/>
      </w:pPr>
    </w:p>
    <w:p w14:paraId="38D923B6" w14:textId="77777777" w:rsidR="006A232D" w:rsidRDefault="006A232D" w:rsidP="00AA040F">
      <w:pPr>
        <w:pStyle w:val="DAERABodyText14pt"/>
        <w:ind w:left="720"/>
      </w:pPr>
    </w:p>
    <w:p w14:paraId="7C05A2EC" w14:textId="77777777" w:rsidR="006A232D" w:rsidRDefault="006A232D" w:rsidP="00AA040F">
      <w:pPr>
        <w:pStyle w:val="DAERABodyText14pt"/>
        <w:ind w:left="720"/>
      </w:pPr>
    </w:p>
    <w:p w14:paraId="0FDECC37" w14:textId="77777777" w:rsidR="006A232D" w:rsidRDefault="006A232D" w:rsidP="00AA040F">
      <w:pPr>
        <w:pStyle w:val="DAERABodyText14pt"/>
        <w:ind w:left="720"/>
      </w:pPr>
    </w:p>
    <w:p w14:paraId="344F1013" w14:textId="77777777" w:rsidR="006A232D" w:rsidRDefault="006A232D" w:rsidP="00AA040F">
      <w:pPr>
        <w:pStyle w:val="DAERABodyText14pt"/>
        <w:ind w:left="720"/>
      </w:pPr>
    </w:p>
    <w:p w14:paraId="2A9A2CD9" w14:textId="77777777" w:rsidR="009908F3" w:rsidRDefault="009908F3" w:rsidP="00AA040F">
      <w:pPr>
        <w:pStyle w:val="DAERABodyText14pt"/>
        <w:ind w:left="720"/>
      </w:pPr>
    </w:p>
    <w:p w14:paraId="103415DE" w14:textId="77777777" w:rsidR="00635B12" w:rsidRDefault="00635B12" w:rsidP="00AA040F">
      <w:pPr>
        <w:pStyle w:val="DAERABodyText14pt"/>
        <w:ind w:left="720"/>
      </w:pPr>
    </w:p>
    <w:p w14:paraId="32C6F171" w14:textId="77777777" w:rsidR="00740D9A" w:rsidRDefault="00740D9A" w:rsidP="00AA040F">
      <w:pPr>
        <w:pStyle w:val="DAERABodyText14pt"/>
        <w:ind w:left="720"/>
      </w:pPr>
    </w:p>
    <w:p w14:paraId="6D9D1FD3" w14:textId="77777777" w:rsidR="00740D9A" w:rsidRDefault="00740D9A" w:rsidP="00AA040F">
      <w:pPr>
        <w:pStyle w:val="DAERABodyText14pt"/>
        <w:ind w:left="720"/>
      </w:pPr>
    </w:p>
    <w:p w14:paraId="4AA4657A" w14:textId="77777777" w:rsidR="00740D9A" w:rsidRDefault="00740D9A" w:rsidP="00AA040F">
      <w:pPr>
        <w:pStyle w:val="DAERABodyText14pt"/>
        <w:ind w:left="720"/>
      </w:pPr>
    </w:p>
    <w:p w14:paraId="173A27D5" w14:textId="3D985B42" w:rsidR="00E625F7" w:rsidRPr="00E625F7" w:rsidRDefault="001120CB" w:rsidP="001D0A58">
      <w:pPr>
        <w:pStyle w:val="DAERABodyText14pt"/>
        <w:numPr>
          <w:ilvl w:val="0"/>
          <w:numId w:val="33"/>
        </w:numPr>
        <w:rPr>
          <w:b/>
          <w:bCs/>
        </w:rPr>
      </w:pPr>
      <w:r w:rsidRPr="00E625F7">
        <w:rPr>
          <w:b/>
          <w:bCs/>
        </w:rPr>
        <w:lastRenderedPageBreak/>
        <w:t>Are there opportunities to better promote good relations between people of different religious belief, political opinion or racial group?</w:t>
      </w:r>
      <w:r w:rsidR="00E625F7">
        <w:rPr>
          <w:b/>
          <w:bCs/>
        </w:rPr>
        <w:br/>
      </w:r>
      <w:r w:rsidRPr="00E625F7">
        <w:rPr>
          <w:bCs/>
        </w:rPr>
        <w:t>Detail opportunities of how this policy could better promote good relations for people within each of the Section 75 Categories below:</w:t>
      </w:r>
      <w:r w:rsidR="00E625F7">
        <w:rPr>
          <w:b/>
          <w:bCs/>
        </w:rPr>
        <w:br/>
      </w:r>
      <w:r w:rsidR="00E625F7">
        <w:rPr>
          <w:b/>
          <w:bCs/>
        </w:rPr>
        <w:br/>
      </w:r>
      <w:r w:rsidRPr="00E625F7">
        <w:rPr>
          <w:b/>
          <w:bCs/>
          <w:i/>
        </w:rPr>
        <w:t>Religious Belief</w:t>
      </w:r>
      <w:r w:rsidRPr="00E625F7">
        <w:rPr>
          <w:b/>
          <w:bCs/>
        </w:rPr>
        <w:t xml:space="preserve"> - If Yes, provide </w:t>
      </w:r>
      <w:r w:rsidRPr="00E625F7">
        <w:rPr>
          <w:b/>
          <w:bCs/>
          <w:u w:val="single"/>
        </w:rPr>
        <w:t>details</w:t>
      </w:r>
      <w:r w:rsidRPr="0092442D">
        <w:rPr>
          <w:b/>
          <w:bCs/>
        </w:rPr>
        <w:t>:</w:t>
      </w:r>
    </w:p>
    <w:tbl>
      <w:tblPr>
        <w:tblStyle w:val="TableGrid"/>
        <w:tblW w:w="0" w:type="auto"/>
        <w:tblInd w:w="704" w:type="dxa"/>
        <w:tblLook w:val="04A0" w:firstRow="1" w:lastRow="0" w:firstColumn="1" w:lastColumn="0" w:noHBand="0" w:noVBand="1"/>
      </w:tblPr>
      <w:tblGrid>
        <w:gridCol w:w="9209"/>
      </w:tblGrid>
      <w:tr w:rsidR="00E625F7" w:rsidRPr="006A232D" w14:paraId="5E44E87D" w14:textId="77777777" w:rsidTr="00B03E45">
        <w:tc>
          <w:tcPr>
            <w:tcW w:w="9209" w:type="dxa"/>
          </w:tcPr>
          <w:p w14:paraId="2D16C9B5" w14:textId="1675801A" w:rsidR="00E625F7" w:rsidRPr="006A232D" w:rsidRDefault="00F52757" w:rsidP="00B03E45">
            <w:pPr>
              <w:pStyle w:val="DAERABodyText14pt"/>
              <w:rPr>
                <w:sz w:val="24"/>
              </w:rPr>
            </w:pPr>
            <w:r w:rsidRPr="006A232D">
              <w:rPr>
                <w:sz w:val="24"/>
              </w:rPr>
              <w:t>N/A</w:t>
            </w:r>
          </w:p>
        </w:tc>
      </w:tr>
    </w:tbl>
    <w:p w14:paraId="0A0FA6CB" w14:textId="77777777" w:rsidR="006A232D" w:rsidRPr="006A232D" w:rsidRDefault="006A232D" w:rsidP="00E625F7">
      <w:pPr>
        <w:pStyle w:val="DAERABodyText14pt"/>
        <w:ind w:left="720"/>
        <w:rPr>
          <w:b/>
          <w:bCs/>
          <w:sz w:val="16"/>
          <w:szCs w:val="16"/>
        </w:rPr>
      </w:pPr>
    </w:p>
    <w:p w14:paraId="3DF60CB0" w14:textId="3374272D" w:rsidR="001120CB" w:rsidRDefault="001120CB" w:rsidP="00E625F7">
      <w:pPr>
        <w:pStyle w:val="DAERABodyText14pt"/>
        <w:ind w:left="720"/>
        <w:rPr>
          <w:b/>
          <w:bCs/>
          <w:u w:val="single"/>
        </w:rPr>
      </w:pPr>
      <w:r w:rsidRPr="00E625F7">
        <w:rPr>
          <w:b/>
          <w:bCs/>
        </w:rPr>
        <w:t xml:space="preserve">If No, provide </w:t>
      </w:r>
      <w:r w:rsidRPr="00E625F7">
        <w:rPr>
          <w:b/>
          <w:bCs/>
          <w:u w:val="single"/>
        </w:rPr>
        <w:t>reasons:</w:t>
      </w:r>
    </w:p>
    <w:tbl>
      <w:tblPr>
        <w:tblStyle w:val="TableGrid"/>
        <w:tblW w:w="0" w:type="auto"/>
        <w:tblInd w:w="704" w:type="dxa"/>
        <w:tblLook w:val="04A0" w:firstRow="1" w:lastRow="0" w:firstColumn="1" w:lastColumn="0" w:noHBand="0" w:noVBand="1"/>
      </w:tblPr>
      <w:tblGrid>
        <w:gridCol w:w="9209"/>
      </w:tblGrid>
      <w:tr w:rsidR="00E625F7" w:rsidRPr="00FA7219" w14:paraId="4C45B1D5" w14:textId="77777777" w:rsidTr="00B03E45">
        <w:tc>
          <w:tcPr>
            <w:tcW w:w="9209" w:type="dxa"/>
          </w:tcPr>
          <w:p w14:paraId="4D9CDCC6" w14:textId="77777777" w:rsidR="00E625F7" w:rsidRDefault="005F5A90" w:rsidP="00F52757">
            <w:pPr>
              <w:pStyle w:val="DAERABodyText14pt"/>
              <w:spacing w:line="240" w:lineRule="auto"/>
              <w:rPr>
                <w:rFonts w:cs="Arial"/>
                <w:bCs/>
                <w:sz w:val="24"/>
              </w:rPr>
            </w:pPr>
            <w:r w:rsidRPr="00FA7219">
              <w:rPr>
                <w:sz w:val="24"/>
              </w:rPr>
              <w:t>I</w:t>
            </w:r>
            <w:r w:rsidR="006A3E02" w:rsidRPr="00FA7219">
              <w:rPr>
                <w:sz w:val="24"/>
              </w:rPr>
              <w:t>ntervention</w:t>
            </w:r>
            <w:r w:rsidRPr="00FA7219">
              <w:rPr>
                <w:sz w:val="24"/>
              </w:rPr>
              <w:t xml:space="preserve">s </w:t>
            </w:r>
            <w:r w:rsidR="006A3E02" w:rsidRPr="00FA7219">
              <w:rPr>
                <w:sz w:val="24"/>
              </w:rPr>
              <w:t>to address the transmission of b</w:t>
            </w:r>
            <w:r w:rsidRPr="00FA7219">
              <w:rPr>
                <w:sz w:val="24"/>
              </w:rPr>
              <w:t xml:space="preserve">ovine </w:t>
            </w:r>
            <w:r w:rsidR="006A3E02" w:rsidRPr="00FA7219">
              <w:rPr>
                <w:sz w:val="24"/>
              </w:rPr>
              <w:t xml:space="preserve">TB between cattle and wildlife </w:t>
            </w:r>
            <w:r w:rsidRPr="00FA7219">
              <w:rPr>
                <w:sz w:val="24"/>
              </w:rPr>
              <w:t>are</w:t>
            </w:r>
            <w:r w:rsidR="00F52757" w:rsidRPr="00FA7219">
              <w:rPr>
                <w:rFonts w:cs="Arial"/>
                <w:sz w:val="24"/>
              </w:rPr>
              <w:t xml:space="preserve"> unlikely to </w:t>
            </w:r>
            <w:r w:rsidR="00456E31" w:rsidRPr="00FA7219">
              <w:rPr>
                <w:rFonts w:cs="Arial"/>
                <w:sz w:val="24"/>
              </w:rPr>
              <w:t>create opportunities for</w:t>
            </w:r>
            <w:r w:rsidR="00F52757" w:rsidRPr="00FA7219">
              <w:rPr>
                <w:rFonts w:cs="Arial"/>
                <w:sz w:val="24"/>
              </w:rPr>
              <w:t xml:space="preserve"> promoting good relations between people of different religious beliefs. However, DAERA is proactive in improving good relations between people of different religious belief and will review any opportunities identified during the implementation of policy decisions</w:t>
            </w:r>
            <w:r w:rsidR="00456E31" w:rsidRPr="00FA7219">
              <w:rPr>
                <w:rFonts w:cs="Arial"/>
                <w:sz w:val="24"/>
              </w:rPr>
              <w:t xml:space="preserve"> in respect of wildlife intervention</w:t>
            </w:r>
            <w:r w:rsidR="00562B72" w:rsidRPr="00FA7219">
              <w:rPr>
                <w:rFonts w:cs="Arial"/>
                <w:bCs/>
                <w:sz w:val="24"/>
              </w:rPr>
              <w:t xml:space="preserve"> </w:t>
            </w:r>
            <w:r w:rsidRPr="00FA7219">
              <w:rPr>
                <w:rFonts w:cs="Arial"/>
                <w:bCs/>
                <w:sz w:val="24"/>
              </w:rPr>
              <w:t xml:space="preserve">as an integral element of a bTB eradication strategy </w:t>
            </w:r>
            <w:r w:rsidR="00562B72" w:rsidRPr="00FA7219">
              <w:rPr>
                <w:rFonts w:cs="Arial"/>
                <w:bCs/>
                <w:sz w:val="24"/>
              </w:rPr>
              <w:t>or the deployment of lay vaccinators.</w:t>
            </w:r>
          </w:p>
          <w:p w14:paraId="4B1019E0" w14:textId="4337767D" w:rsidR="00A0136D" w:rsidRPr="008F5E19" w:rsidRDefault="00A0136D" w:rsidP="00A0136D">
            <w:pPr>
              <w:pStyle w:val="DAERABodyText14pt"/>
              <w:spacing w:line="240" w:lineRule="auto"/>
              <w:rPr>
                <w:rFonts w:eastAsia="Times New Roman" w:cs="Arial"/>
                <w:sz w:val="24"/>
              </w:rPr>
            </w:pPr>
            <w:r w:rsidRPr="008F5E19">
              <w:rPr>
                <w:sz w:val="24"/>
              </w:rPr>
              <w:t>The completed Equality &amp; Disability screening document will be published alongside the consultation paper. The consultation paper will invite the submission of any further equality-related evidence or views, which will be considered before any final policy decisions are taken.</w:t>
            </w:r>
          </w:p>
          <w:p w14:paraId="3682A020" w14:textId="3E7F0B03" w:rsidR="00A0136D" w:rsidRPr="00FA7219" w:rsidRDefault="00A0136D" w:rsidP="00F52757">
            <w:pPr>
              <w:pStyle w:val="DAERABodyText14pt"/>
              <w:spacing w:line="240" w:lineRule="auto"/>
              <w:rPr>
                <w:sz w:val="24"/>
              </w:rPr>
            </w:pPr>
          </w:p>
        </w:tc>
      </w:tr>
    </w:tbl>
    <w:p w14:paraId="4180FB2C" w14:textId="77777777" w:rsidR="00E625F7" w:rsidRPr="006A232D" w:rsidRDefault="00E625F7" w:rsidP="00E625F7">
      <w:pPr>
        <w:pStyle w:val="DAERABodyText14pt"/>
        <w:ind w:firstLine="720"/>
        <w:rPr>
          <w:b/>
          <w:bCs/>
          <w:i/>
          <w:sz w:val="16"/>
          <w:szCs w:val="16"/>
        </w:rPr>
      </w:pPr>
    </w:p>
    <w:p w14:paraId="6A364FF4" w14:textId="77777777" w:rsidR="00E625F7" w:rsidRDefault="001120CB" w:rsidP="00E625F7">
      <w:pPr>
        <w:pStyle w:val="DAERABodyText14pt"/>
        <w:ind w:firstLine="720"/>
        <w:rPr>
          <w:b/>
          <w:bCs/>
          <w:u w:val="single"/>
        </w:rPr>
      </w:pPr>
      <w:r w:rsidRPr="008925FE">
        <w:rPr>
          <w:b/>
          <w:bCs/>
          <w:i/>
        </w:rPr>
        <w:t>Political Opinion</w:t>
      </w:r>
      <w:r w:rsidRPr="008925FE">
        <w:rPr>
          <w:b/>
          <w:bCs/>
        </w:rPr>
        <w:t xml:space="preserve"> - If Yes, provide </w:t>
      </w:r>
      <w:r w:rsidRPr="008925FE">
        <w:rPr>
          <w:b/>
          <w:bCs/>
          <w:u w:val="single"/>
        </w:rPr>
        <w:t>details</w:t>
      </w:r>
      <w:r w:rsidRPr="0092442D">
        <w:rPr>
          <w:b/>
          <w:bCs/>
        </w:rPr>
        <w:t>:</w:t>
      </w:r>
    </w:p>
    <w:tbl>
      <w:tblPr>
        <w:tblStyle w:val="TableGrid"/>
        <w:tblW w:w="0" w:type="auto"/>
        <w:tblInd w:w="704" w:type="dxa"/>
        <w:tblLook w:val="04A0" w:firstRow="1" w:lastRow="0" w:firstColumn="1" w:lastColumn="0" w:noHBand="0" w:noVBand="1"/>
      </w:tblPr>
      <w:tblGrid>
        <w:gridCol w:w="9209"/>
      </w:tblGrid>
      <w:tr w:rsidR="00E625F7" w:rsidRPr="006A232D" w14:paraId="1C228BB0" w14:textId="77777777" w:rsidTr="00B03E45">
        <w:tc>
          <w:tcPr>
            <w:tcW w:w="9209" w:type="dxa"/>
          </w:tcPr>
          <w:p w14:paraId="0C93C613" w14:textId="2AAE34BF" w:rsidR="00E625F7" w:rsidRPr="006A232D" w:rsidRDefault="00F52757" w:rsidP="00B03E45">
            <w:pPr>
              <w:pStyle w:val="DAERABodyText14pt"/>
              <w:rPr>
                <w:sz w:val="24"/>
              </w:rPr>
            </w:pPr>
            <w:r w:rsidRPr="006A232D">
              <w:rPr>
                <w:sz w:val="24"/>
              </w:rPr>
              <w:t>N/A</w:t>
            </w:r>
          </w:p>
        </w:tc>
      </w:tr>
    </w:tbl>
    <w:p w14:paraId="42FBE45E" w14:textId="24A3EF44" w:rsidR="00E625F7" w:rsidRPr="006A232D" w:rsidRDefault="00E625F7" w:rsidP="00E625F7">
      <w:pPr>
        <w:pStyle w:val="DAERABodyText14pt"/>
        <w:ind w:firstLine="720"/>
        <w:rPr>
          <w:b/>
          <w:bCs/>
          <w:sz w:val="16"/>
          <w:szCs w:val="16"/>
          <w:u w:val="single"/>
        </w:rPr>
      </w:pPr>
    </w:p>
    <w:p w14:paraId="605AAAD1" w14:textId="46A04927" w:rsidR="001120CB" w:rsidRDefault="001120CB" w:rsidP="00E625F7">
      <w:pPr>
        <w:pStyle w:val="DAERABodyText14pt"/>
        <w:ind w:firstLine="720"/>
        <w:rPr>
          <w:b/>
          <w:bCs/>
          <w:u w:val="single"/>
        </w:rPr>
      </w:pPr>
      <w:r w:rsidRPr="008925FE">
        <w:rPr>
          <w:b/>
          <w:bCs/>
        </w:rPr>
        <w:t xml:space="preserve">If No, provide </w:t>
      </w:r>
      <w:r w:rsidRPr="008925FE">
        <w:rPr>
          <w:b/>
          <w:bCs/>
          <w:u w:val="single"/>
        </w:rPr>
        <w:t>reasons</w:t>
      </w:r>
      <w:r w:rsidR="00E625F7">
        <w:rPr>
          <w:b/>
          <w:bCs/>
          <w:u w:val="single"/>
        </w:rPr>
        <w:t>:</w:t>
      </w:r>
    </w:p>
    <w:tbl>
      <w:tblPr>
        <w:tblStyle w:val="TableGrid"/>
        <w:tblW w:w="9209" w:type="dxa"/>
        <w:tblInd w:w="704" w:type="dxa"/>
        <w:tblLook w:val="04A0" w:firstRow="1" w:lastRow="0" w:firstColumn="1" w:lastColumn="0" w:noHBand="0" w:noVBand="1"/>
      </w:tblPr>
      <w:tblGrid>
        <w:gridCol w:w="9209"/>
      </w:tblGrid>
      <w:tr w:rsidR="00635B12" w:rsidRPr="00FA7219" w14:paraId="0E70E49D" w14:textId="77777777" w:rsidTr="00635B12">
        <w:tc>
          <w:tcPr>
            <w:tcW w:w="9209" w:type="dxa"/>
          </w:tcPr>
          <w:p w14:paraId="70C4F5E6" w14:textId="77777777" w:rsidR="00635B12" w:rsidRDefault="00635B12" w:rsidP="005F5A90">
            <w:pPr>
              <w:pStyle w:val="DAERABodyText14pt"/>
              <w:spacing w:line="240" w:lineRule="auto"/>
              <w:rPr>
                <w:rFonts w:cs="Arial"/>
                <w:bCs/>
                <w:sz w:val="24"/>
              </w:rPr>
            </w:pPr>
            <w:r w:rsidRPr="00FA7219">
              <w:rPr>
                <w:sz w:val="24"/>
              </w:rPr>
              <w:t>Interventions to address the transmission of bovine TB between cattle and wildlife are</w:t>
            </w:r>
            <w:r w:rsidRPr="00FA7219">
              <w:rPr>
                <w:rFonts w:cs="Arial"/>
                <w:sz w:val="24"/>
              </w:rPr>
              <w:t xml:space="preserve"> unlikely to create opportunities for promoting good relations between people of different political opinion. However, DAERA is proactive in improving good relations between people of different political opinion and will review any opportunities identified during the implementation of policy decisions in respect of wildlife intervention</w:t>
            </w:r>
            <w:r w:rsidRPr="00FA7219">
              <w:rPr>
                <w:rFonts w:cs="Arial"/>
                <w:bCs/>
                <w:sz w:val="24"/>
              </w:rPr>
              <w:t xml:space="preserve"> as an integral element of a bTB eradication strategy or the deployment of lay vaccinators.</w:t>
            </w:r>
          </w:p>
          <w:p w14:paraId="2EE37325" w14:textId="77777777" w:rsidR="00A0136D" w:rsidRPr="008F5E19" w:rsidRDefault="00A0136D" w:rsidP="00A0136D">
            <w:pPr>
              <w:pStyle w:val="DAERABodyText14pt"/>
              <w:spacing w:line="240" w:lineRule="auto"/>
              <w:rPr>
                <w:rFonts w:eastAsia="Times New Roman" w:cs="Arial"/>
                <w:sz w:val="24"/>
              </w:rPr>
            </w:pPr>
            <w:r w:rsidRPr="008F5E19">
              <w:rPr>
                <w:sz w:val="24"/>
              </w:rPr>
              <w:t>The completed Equality &amp; Disability screening document will be published alongside the consultation paper. The consultation paper will invite the submission of any further equality-related evidence or views, which will be considered before any final policy decisions are taken.</w:t>
            </w:r>
          </w:p>
          <w:p w14:paraId="436717BF" w14:textId="0AAD503C" w:rsidR="00A0136D" w:rsidRPr="00FA7219" w:rsidRDefault="00A0136D" w:rsidP="005F5A90">
            <w:pPr>
              <w:pStyle w:val="DAERABodyText14pt"/>
              <w:spacing w:line="240" w:lineRule="auto"/>
              <w:rPr>
                <w:sz w:val="24"/>
              </w:rPr>
            </w:pPr>
          </w:p>
        </w:tc>
      </w:tr>
    </w:tbl>
    <w:p w14:paraId="6928F132" w14:textId="77777777" w:rsidR="00635B12" w:rsidRDefault="00635B12" w:rsidP="0092442D">
      <w:pPr>
        <w:pStyle w:val="DAERABodyText14pt"/>
        <w:ind w:left="720"/>
        <w:rPr>
          <w:b/>
          <w:bCs/>
          <w:i/>
          <w:iCs/>
          <w:sz w:val="16"/>
          <w:szCs w:val="16"/>
        </w:rPr>
      </w:pPr>
    </w:p>
    <w:p w14:paraId="3D805CCA" w14:textId="77777777" w:rsidR="00CE0282" w:rsidRDefault="00CE0282" w:rsidP="0092442D">
      <w:pPr>
        <w:pStyle w:val="DAERABodyText14pt"/>
        <w:ind w:left="720"/>
        <w:rPr>
          <w:b/>
          <w:bCs/>
          <w:i/>
          <w:iCs/>
          <w:sz w:val="16"/>
          <w:szCs w:val="16"/>
        </w:rPr>
      </w:pPr>
    </w:p>
    <w:p w14:paraId="4E833CA6" w14:textId="77777777" w:rsidR="009908F3" w:rsidRDefault="009908F3" w:rsidP="0092442D">
      <w:pPr>
        <w:pStyle w:val="DAERABodyText14pt"/>
        <w:ind w:left="720"/>
        <w:rPr>
          <w:b/>
          <w:bCs/>
          <w:i/>
          <w:iCs/>
          <w:sz w:val="16"/>
          <w:szCs w:val="16"/>
        </w:rPr>
      </w:pPr>
    </w:p>
    <w:p w14:paraId="5FBE73D5" w14:textId="77777777" w:rsidR="009908F3" w:rsidRPr="006A232D" w:rsidRDefault="009908F3" w:rsidP="0092442D">
      <w:pPr>
        <w:pStyle w:val="DAERABodyText14pt"/>
        <w:ind w:left="720"/>
        <w:rPr>
          <w:b/>
          <w:bCs/>
          <w:i/>
          <w:iCs/>
          <w:sz w:val="16"/>
          <w:szCs w:val="16"/>
        </w:rPr>
      </w:pPr>
    </w:p>
    <w:p w14:paraId="46AADC27" w14:textId="18936225" w:rsidR="001120CB" w:rsidRDefault="001120CB" w:rsidP="0092442D">
      <w:pPr>
        <w:pStyle w:val="DAERABodyText14pt"/>
        <w:ind w:left="720"/>
        <w:rPr>
          <w:b/>
          <w:bCs/>
        </w:rPr>
      </w:pPr>
      <w:r w:rsidRPr="0092442D">
        <w:rPr>
          <w:b/>
          <w:bCs/>
          <w:i/>
          <w:iCs/>
        </w:rPr>
        <w:lastRenderedPageBreak/>
        <w:t>Racial Group</w:t>
      </w:r>
      <w:r w:rsidRPr="008925FE">
        <w:rPr>
          <w:b/>
          <w:bCs/>
        </w:rPr>
        <w:t xml:space="preserve"> - If Yes, provide </w:t>
      </w:r>
      <w:r w:rsidRPr="008925FE">
        <w:rPr>
          <w:b/>
          <w:bCs/>
          <w:u w:val="single"/>
        </w:rPr>
        <w:t>details</w:t>
      </w:r>
      <w:r w:rsidRPr="0092442D">
        <w:rPr>
          <w:b/>
          <w:bCs/>
        </w:rPr>
        <w:t>:</w:t>
      </w:r>
    </w:p>
    <w:tbl>
      <w:tblPr>
        <w:tblStyle w:val="TableGrid"/>
        <w:tblW w:w="0" w:type="auto"/>
        <w:tblInd w:w="704" w:type="dxa"/>
        <w:tblLook w:val="04A0" w:firstRow="1" w:lastRow="0" w:firstColumn="1" w:lastColumn="0" w:noHBand="0" w:noVBand="1"/>
      </w:tblPr>
      <w:tblGrid>
        <w:gridCol w:w="9209"/>
      </w:tblGrid>
      <w:tr w:rsidR="0092442D" w14:paraId="7AC5CF0F" w14:textId="77777777" w:rsidTr="00B03E45">
        <w:tc>
          <w:tcPr>
            <w:tcW w:w="9209" w:type="dxa"/>
          </w:tcPr>
          <w:p w14:paraId="64A721BA" w14:textId="0DDB8269" w:rsidR="0092442D" w:rsidRPr="00DC50B5" w:rsidRDefault="00F52757" w:rsidP="00B03E45">
            <w:pPr>
              <w:pStyle w:val="DAERABodyText14pt"/>
            </w:pPr>
            <w:r>
              <w:t>N/A</w:t>
            </w:r>
          </w:p>
        </w:tc>
      </w:tr>
    </w:tbl>
    <w:p w14:paraId="449359F8" w14:textId="663ED772" w:rsidR="001120CB" w:rsidRDefault="0092442D" w:rsidP="0092442D">
      <w:pPr>
        <w:pStyle w:val="DAERABodyText14pt"/>
        <w:ind w:left="720"/>
        <w:rPr>
          <w:b/>
          <w:bCs/>
        </w:rPr>
      </w:pPr>
      <w:r>
        <w:rPr>
          <w:b/>
          <w:bCs/>
        </w:rPr>
        <w:br/>
      </w:r>
      <w:r w:rsidR="001120CB" w:rsidRPr="008925FE">
        <w:rPr>
          <w:b/>
          <w:bCs/>
        </w:rPr>
        <w:t xml:space="preserve">If No, provide </w:t>
      </w:r>
      <w:r w:rsidR="001120CB" w:rsidRPr="008925FE">
        <w:rPr>
          <w:b/>
          <w:bCs/>
          <w:u w:val="single"/>
        </w:rPr>
        <w:t>reasons</w:t>
      </w:r>
      <w:r w:rsidRPr="0092442D">
        <w:rPr>
          <w:b/>
          <w:bCs/>
        </w:rPr>
        <w:t>:</w:t>
      </w:r>
    </w:p>
    <w:tbl>
      <w:tblPr>
        <w:tblStyle w:val="TableGrid"/>
        <w:tblW w:w="9209" w:type="dxa"/>
        <w:tblInd w:w="704" w:type="dxa"/>
        <w:tblLook w:val="04A0" w:firstRow="1" w:lastRow="0" w:firstColumn="1" w:lastColumn="0" w:noHBand="0" w:noVBand="1"/>
      </w:tblPr>
      <w:tblGrid>
        <w:gridCol w:w="9209"/>
      </w:tblGrid>
      <w:tr w:rsidR="00635B12" w:rsidRPr="00FA7219" w14:paraId="1138D9F7" w14:textId="77777777" w:rsidTr="00635B12">
        <w:tc>
          <w:tcPr>
            <w:tcW w:w="9209" w:type="dxa"/>
          </w:tcPr>
          <w:p w14:paraId="6E4B903B" w14:textId="77777777" w:rsidR="00635B12" w:rsidRDefault="00635B12" w:rsidP="005F5A90">
            <w:pPr>
              <w:pStyle w:val="DAERABodyText14pt"/>
              <w:spacing w:line="240" w:lineRule="auto"/>
              <w:rPr>
                <w:rFonts w:cs="Arial"/>
                <w:bCs/>
                <w:sz w:val="24"/>
              </w:rPr>
            </w:pPr>
            <w:r w:rsidRPr="00FA7219">
              <w:rPr>
                <w:sz w:val="24"/>
              </w:rPr>
              <w:t>Interventions to address the transmission of bovine TB between cattle and wildlife are</w:t>
            </w:r>
            <w:r w:rsidRPr="00FA7219">
              <w:rPr>
                <w:rFonts w:cs="Arial"/>
                <w:sz w:val="24"/>
              </w:rPr>
              <w:t xml:space="preserve"> unlikely to create opportunities for promoting good relations between people of different racial groups. However, DAERA is proactive in improving good relations between people of different racial groups and will review any opportunities identified during the implementation of policy decisions in respect of wildlife intervention</w:t>
            </w:r>
            <w:r w:rsidRPr="00FA7219">
              <w:rPr>
                <w:rFonts w:cs="Arial"/>
                <w:bCs/>
                <w:sz w:val="24"/>
              </w:rPr>
              <w:t xml:space="preserve"> as an integral element of a bTB eradication strategy or the deployment of lay vaccinators.</w:t>
            </w:r>
          </w:p>
          <w:p w14:paraId="1FB81E7A" w14:textId="77777777" w:rsidR="00A0136D" w:rsidRPr="008F5E19" w:rsidRDefault="00A0136D" w:rsidP="00A0136D">
            <w:pPr>
              <w:pStyle w:val="DAERABodyText14pt"/>
              <w:spacing w:line="240" w:lineRule="auto"/>
              <w:rPr>
                <w:rFonts w:eastAsia="Times New Roman" w:cs="Arial"/>
                <w:sz w:val="24"/>
              </w:rPr>
            </w:pPr>
            <w:r w:rsidRPr="008F5E19">
              <w:rPr>
                <w:sz w:val="24"/>
              </w:rPr>
              <w:t>The completed Equality &amp; Disability screening document will be published alongside the consultation paper. The consultation paper will invite the submission of any further equality-related evidence or views, which will be considered before any final policy decisions are taken.</w:t>
            </w:r>
          </w:p>
          <w:p w14:paraId="4A486446" w14:textId="303C6443" w:rsidR="00A0136D" w:rsidRPr="00FA7219" w:rsidRDefault="00A0136D" w:rsidP="005F5A90">
            <w:pPr>
              <w:pStyle w:val="DAERABodyText14pt"/>
              <w:spacing w:line="240" w:lineRule="auto"/>
              <w:rPr>
                <w:sz w:val="24"/>
              </w:rPr>
            </w:pPr>
          </w:p>
        </w:tc>
      </w:tr>
    </w:tbl>
    <w:p w14:paraId="17B2968F" w14:textId="77777777" w:rsidR="00635B12" w:rsidRDefault="00635B12" w:rsidP="00456E31">
      <w:pPr>
        <w:pStyle w:val="DAERABodyText14pt"/>
        <w:ind w:left="720"/>
        <w:rPr>
          <w:b/>
          <w:bCs/>
        </w:rPr>
      </w:pPr>
    </w:p>
    <w:p w14:paraId="37C626D2" w14:textId="77777777" w:rsidR="009908F3" w:rsidRDefault="009908F3" w:rsidP="00456E31">
      <w:pPr>
        <w:pStyle w:val="DAERABodyText14pt"/>
        <w:ind w:left="720"/>
        <w:rPr>
          <w:b/>
          <w:bCs/>
        </w:rPr>
      </w:pPr>
    </w:p>
    <w:p w14:paraId="7D9A5C6A" w14:textId="77777777" w:rsidR="009908F3" w:rsidRDefault="009908F3" w:rsidP="00456E31">
      <w:pPr>
        <w:pStyle w:val="DAERABodyText14pt"/>
        <w:ind w:left="720"/>
        <w:rPr>
          <w:b/>
          <w:bCs/>
        </w:rPr>
      </w:pPr>
    </w:p>
    <w:p w14:paraId="76282FAC" w14:textId="77777777" w:rsidR="009908F3" w:rsidRDefault="009908F3" w:rsidP="00456E31">
      <w:pPr>
        <w:pStyle w:val="DAERABodyText14pt"/>
        <w:ind w:left="720"/>
        <w:rPr>
          <w:b/>
          <w:bCs/>
        </w:rPr>
      </w:pPr>
    </w:p>
    <w:p w14:paraId="3900FC35" w14:textId="77777777" w:rsidR="009908F3" w:rsidRDefault="009908F3" w:rsidP="00456E31">
      <w:pPr>
        <w:pStyle w:val="DAERABodyText14pt"/>
        <w:ind w:left="720"/>
        <w:rPr>
          <w:b/>
          <w:bCs/>
        </w:rPr>
      </w:pPr>
    </w:p>
    <w:p w14:paraId="072A8A0D" w14:textId="77777777" w:rsidR="009908F3" w:rsidRDefault="009908F3" w:rsidP="00456E31">
      <w:pPr>
        <w:pStyle w:val="DAERABodyText14pt"/>
        <w:ind w:left="720"/>
        <w:rPr>
          <w:b/>
          <w:bCs/>
        </w:rPr>
      </w:pPr>
    </w:p>
    <w:p w14:paraId="19842783" w14:textId="77777777" w:rsidR="009908F3" w:rsidRDefault="009908F3" w:rsidP="00456E31">
      <w:pPr>
        <w:pStyle w:val="DAERABodyText14pt"/>
        <w:ind w:left="720"/>
        <w:rPr>
          <w:b/>
          <w:bCs/>
        </w:rPr>
      </w:pPr>
    </w:p>
    <w:p w14:paraId="79216DFE" w14:textId="77777777" w:rsidR="009908F3" w:rsidRDefault="009908F3" w:rsidP="00456E31">
      <w:pPr>
        <w:pStyle w:val="DAERABodyText14pt"/>
        <w:ind w:left="720"/>
        <w:rPr>
          <w:b/>
          <w:bCs/>
        </w:rPr>
      </w:pPr>
    </w:p>
    <w:p w14:paraId="2E27EF08" w14:textId="77777777" w:rsidR="009908F3" w:rsidRDefault="009908F3" w:rsidP="00456E31">
      <w:pPr>
        <w:pStyle w:val="DAERABodyText14pt"/>
        <w:ind w:left="720"/>
        <w:rPr>
          <w:b/>
          <w:bCs/>
        </w:rPr>
      </w:pPr>
    </w:p>
    <w:p w14:paraId="0DFC1E05" w14:textId="77777777" w:rsidR="009908F3" w:rsidRDefault="009908F3" w:rsidP="00456E31">
      <w:pPr>
        <w:pStyle w:val="DAERABodyText14pt"/>
        <w:ind w:left="720"/>
        <w:rPr>
          <w:b/>
          <w:bCs/>
        </w:rPr>
      </w:pPr>
    </w:p>
    <w:p w14:paraId="6EA4B2B7" w14:textId="77777777" w:rsidR="009908F3" w:rsidRDefault="009908F3" w:rsidP="00456E31">
      <w:pPr>
        <w:pStyle w:val="DAERABodyText14pt"/>
        <w:ind w:left="720"/>
        <w:rPr>
          <w:b/>
          <w:bCs/>
        </w:rPr>
      </w:pPr>
    </w:p>
    <w:p w14:paraId="3BE03D2F" w14:textId="77777777" w:rsidR="009908F3" w:rsidRDefault="009908F3" w:rsidP="00456E31">
      <w:pPr>
        <w:pStyle w:val="DAERABodyText14pt"/>
        <w:ind w:left="720"/>
        <w:rPr>
          <w:b/>
          <w:bCs/>
        </w:rPr>
      </w:pPr>
    </w:p>
    <w:p w14:paraId="772149C6" w14:textId="77777777" w:rsidR="009908F3" w:rsidRDefault="009908F3" w:rsidP="00456E31">
      <w:pPr>
        <w:pStyle w:val="DAERABodyText14pt"/>
        <w:ind w:left="720"/>
        <w:rPr>
          <w:b/>
          <w:bCs/>
        </w:rPr>
      </w:pPr>
    </w:p>
    <w:p w14:paraId="60642B11" w14:textId="77777777" w:rsidR="009908F3" w:rsidRDefault="009908F3" w:rsidP="00456E31">
      <w:pPr>
        <w:pStyle w:val="DAERABodyText14pt"/>
        <w:ind w:left="720"/>
        <w:rPr>
          <w:b/>
          <w:bCs/>
        </w:rPr>
      </w:pPr>
    </w:p>
    <w:p w14:paraId="73DA31D5" w14:textId="77777777" w:rsidR="009908F3" w:rsidRDefault="009908F3" w:rsidP="00456E31">
      <w:pPr>
        <w:pStyle w:val="DAERABodyText14pt"/>
        <w:ind w:left="720"/>
        <w:rPr>
          <w:b/>
          <w:bCs/>
        </w:rPr>
      </w:pPr>
    </w:p>
    <w:p w14:paraId="400AC6EE" w14:textId="77777777" w:rsidR="009908F3" w:rsidRDefault="009908F3" w:rsidP="00456E31">
      <w:pPr>
        <w:pStyle w:val="DAERABodyText14pt"/>
        <w:ind w:left="720"/>
        <w:rPr>
          <w:b/>
          <w:bCs/>
        </w:rPr>
      </w:pPr>
    </w:p>
    <w:p w14:paraId="242ABA36" w14:textId="77777777" w:rsidR="009908F3" w:rsidRDefault="009908F3" w:rsidP="00456E31">
      <w:pPr>
        <w:pStyle w:val="DAERABodyText14pt"/>
        <w:ind w:left="720"/>
        <w:rPr>
          <w:b/>
          <w:bCs/>
        </w:rPr>
      </w:pPr>
    </w:p>
    <w:p w14:paraId="3F05AEBC" w14:textId="77777777" w:rsidR="009908F3" w:rsidRDefault="009908F3" w:rsidP="00456E31">
      <w:pPr>
        <w:pStyle w:val="DAERABodyText14pt"/>
        <w:ind w:left="720"/>
        <w:rPr>
          <w:b/>
          <w:bCs/>
        </w:rPr>
      </w:pPr>
    </w:p>
    <w:p w14:paraId="59F20072" w14:textId="77777777" w:rsidR="006037EC" w:rsidRPr="006037EC" w:rsidRDefault="006037EC" w:rsidP="006037EC">
      <w:pPr>
        <w:pStyle w:val="DAERASubHeader"/>
      </w:pPr>
      <w:r w:rsidRPr="006037EC">
        <w:lastRenderedPageBreak/>
        <w:t>Additional considerations</w:t>
      </w:r>
    </w:p>
    <w:p w14:paraId="31C56784" w14:textId="77777777" w:rsidR="006037EC" w:rsidRPr="006037EC" w:rsidRDefault="006037EC" w:rsidP="006037EC">
      <w:pPr>
        <w:pStyle w:val="DAERABodyText14pt"/>
        <w:rPr>
          <w:b/>
          <w:bCs/>
        </w:rPr>
      </w:pPr>
      <w:r w:rsidRPr="006037EC">
        <w:rPr>
          <w:b/>
          <w:bCs/>
        </w:rPr>
        <w:t>Multiple identity</w:t>
      </w:r>
    </w:p>
    <w:p w14:paraId="7D210346" w14:textId="77777777" w:rsidR="006037EC" w:rsidRPr="006037EC" w:rsidRDefault="006037EC" w:rsidP="006037EC">
      <w:pPr>
        <w:pStyle w:val="DAERABodyText14pt"/>
      </w:pPr>
    </w:p>
    <w:p w14:paraId="768789D7" w14:textId="61DD4E9E" w:rsidR="006037EC" w:rsidRPr="006037EC" w:rsidRDefault="006037EC" w:rsidP="006037EC">
      <w:pPr>
        <w:pStyle w:val="DAERABodyText14pt"/>
      </w:pPr>
      <w:r w:rsidRPr="006037EC">
        <w:t>Generally speaking, people can fall into more than one Section 75 category.  Taking this into consideration, are there any potential impacts of the policy/decision on people with multiple identities? If so, please detail below.</w:t>
      </w:r>
    </w:p>
    <w:p w14:paraId="48BFEF39" w14:textId="77777777" w:rsidR="006037EC" w:rsidRPr="006037EC" w:rsidRDefault="006037EC" w:rsidP="006037EC">
      <w:pPr>
        <w:pStyle w:val="DAERABodyText14pt"/>
      </w:pPr>
    </w:p>
    <w:p w14:paraId="064929C3" w14:textId="77777777" w:rsidR="006037EC" w:rsidRPr="006037EC" w:rsidRDefault="006037EC" w:rsidP="006037EC">
      <w:pPr>
        <w:pStyle w:val="DAERABodyText14pt"/>
        <w:rPr>
          <w:i/>
          <w:iCs/>
        </w:rPr>
      </w:pPr>
      <w:r w:rsidRPr="006037EC">
        <w:rPr>
          <w:i/>
          <w:iCs/>
        </w:rPr>
        <w:t xml:space="preserve">(For example; disabled minority ethnic people; disabled women; young Protestant men; and young lesbians, gay and bisexual people). </w:t>
      </w:r>
    </w:p>
    <w:p w14:paraId="3FD3DF54" w14:textId="77777777" w:rsidR="006037EC" w:rsidRPr="006037EC" w:rsidRDefault="006037EC" w:rsidP="006037EC">
      <w:pPr>
        <w:pStyle w:val="DAERABodyText14pt"/>
      </w:pPr>
    </w:p>
    <w:p w14:paraId="3AED187F" w14:textId="6AB46EF9" w:rsidR="006037EC" w:rsidRDefault="006037EC" w:rsidP="006037EC">
      <w:pPr>
        <w:pStyle w:val="DAERABodyText14pt"/>
        <w:rPr>
          <w:b/>
          <w:bCs/>
        </w:rPr>
      </w:pPr>
      <w:r w:rsidRPr="006037EC">
        <w:rPr>
          <w:b/>
          <w:bCs/>
        </w:rPr>
        <w:t>Provide details of data on the impact of the policy on people with multiple identities. Specify relevant Section 75 categories concerned.</w:t>
      </w:r>
    </w:p>
    <w:tbl>
      <w:tblPr>
        <w:tblStyle w:val="TableGrid"/>
        <w:tblW w:w="0" w:type="auto"/>
        <w:tblInd w:w="-5" w:type="dxa"/>
        <w:tblLook w:val="04A0" w:firstRow="1" w:lastRow="0" w:firstColumn="1" w:lastColumn="0" w:noHBand="0" w:noVBand="1"/>
      </w:tblPr>
      <w:tblGrid>
        <w:gridCol w:w="9209"/>
      </w:tblGrid>
      <w:tr w:rsidR="00B126B2" w:rsidRPr="00FA7219" w14:paraId="1681EDA0" w14:textId="77777777" w:rsidTr="00B126B2">
        <w:tc>
          <w:tcPr>
            <w:tcW w:w="9209" w:type="dxa"/>
          </w:tcPr>
          <w:p w14:paraId="6E3586D1" w14:textId="221DDBF2" w:rsidR="00B126B2" w:rsidRPr="00FA7219" w:rsidRDefault="00F52757" w:rsidP="00F52757">
            <w:pPr>
              <w:pStyle w:val="DAERABodyText14pt"/>
              <w:spacing w:line="240" w:lineRule="auto"/>
              <w:rPr>
                <w:sz w:val="24"/>
              </w:rPr>
            </w:pPr>
            <w:r w:rsidRPr="00FA7219">
              <w:rPr>
                <w:rFonts w:cs="Arial"/>
                <w:sz w:val="24"/>
              </w:rPr>
              <w:t xml:space="preserve">There are no potential impacts on people with multiple identities from </w:t>
            </w:r>
            <w:r w:rsidR="00D72F9D" w:rsidRPr="00FA7219">
              <w:rPr>
                <w:rFonts w:cs="Arial"/>
                <w:sz w:val="24"/>
              </w:rPr>
              <w:t>a</w:t>
            </w:r>
            <w:r w:rsidRPr="00FA7219">
              <w:rPr>
                <w:rFonts w:cs="Arial"/>
                <w:sz w:val="24"/>
              </w:rPr>
              <w:t xml:space="preserve"> polic</w:t>
            </w:r>
            <w:r w:rsidR="006A3E02" w:rsidRPr="00FA7219">
              <w:rPr>
                <w:rFonts w:cs="Arial"/>
                <w:sz w:val="24"/>
              </w:rPr>
              <w:t xml:space="preserve">y </w:t>
            </w:r>
            <w:r w:rsidR="00D72F9D" w:rsidRPr="00FA7219">
              <w:rPr>
                <w:rFonts w:cs="Arial"/>
                <w:sz w:val="24"/>
              </w:rPr>
              <w:t xml:space="preserve">to </w:t>
            </w:r>
            <w:r w:rsidRPr="00FA7219">
              <w:rPr>
                <w:rFonts w:cs="Arial"/>
                <w:sz w:val="24"/>
              </w:rPr>
              <w:t xml:space="preserve">implement </w:t>
            </w:r>
            <w:r w:rsidR="006A3E02" w:rsidRPr="00FA7219">
              <w:rPr>
                <w:rFonts w:cs="Arial"/>
                <w:sz w:val="24"/>
              </w:rPr>
              <w:t>an</w:t>
            </w:r>
            <w:r w:rsidR="006A3E02" w:rsidRPr="00FA7219">
              <w:rPr>
                <w:sz w:val="24"/>
              </w:rPr>
              <w:t xml:space="preserve"> intervention to address the transmission of bTB between cattle and wildlife</w:t>
            </w:r>
            <w:r w:rsidR="00562B72" w:rsidRPr="00FA7219">
              <w:rPr>
                <w:rFonts w:cs="Arial"/>
                <w:bCs/>
                <w:sz w:val="24"/>
              </w:rPr>
              <w:t xml:space="preserve"> or the deployment of lay vaccinators.</w:t>
            </w:r>
          </w:p>
        </w:tc>
      </w:tr>
    </w:tbl>
    <w:p w14:paraId="46E6BA0D" w14:textId="3C9CB3F6" w:rsidR="001120CB" w:rsidRPr="00B126B2" w:rsidRDefault="00B126B2" w:rsidP="00D72F9D">
      <w:pPr>
        <w:pStyle w:val="DAERABodyText14pt"/>
        <w:ind w:left="720"/>
        <w:rPr>
          <w:b/>
        </w:rPr>
      </w:pPr>
      <w:r>
        <w:rPr>
          <w:b/>
          <w:bCs/>
        </w:rPr>
        <w:br/>
      </w:r>
      <w:r w:rsidR="001120CB">
        <w:t xml:space="preserve">DAERA also has legislative obligations to meet under the </w:t>
      </w:r>
      <w:r w:rsidR="001120CB" w:rsidRPr="00B126B2">
        <w:rPr>
          <w:b/>
          <w:bCs/>
          <w:color w:val="2F5496" w:themeColor="accent1" w:themeShade="BF"/>
        </w:rPr>
        <w:t>Disability Discrimination Order</w:t>
      </w:r>
      <w:r w:rsidR="001120CB" w:rsidRPr="00FA448F">
        <w:rPr>
          <w:color w:val="2F5496" w:themeColor="accent1" w:themeShade="BF"/>
        </w:rPr>
        <w:t>.</w:t>
      </w:r>
      <w:r w:rsidR="001120CB">
        <w:t xml:space="preserve"> Questions 5 </w:t>
      </w:r>
      <w:r>
        <w:t>-</w:t>
      </w:r>
      <w:r w:rsidR="001120CB">
        <w:t xml:space="preserve"> 6 relate to these.</w:t>
      </w:r>
    </w:p>
    <w:p w14:paraId="1C7C5128" w14:textId="77777777" w:rsidR="001120CB" w:rsidRDefault="001120CB" w:rsidP="008C2C9A">
      <w:pPr>
        <w:pStyle w:val="DAERABodyText14pt"/>
        <w:rPr>
          <w:color w:val="2F5496" w:themeColor="accent1" w:themeShade="BF"/>
        </w:rPr>
      </w:pPr>
    </w:p>
    <w:p w14:paraId="66BF2CDA" w14:textId="77777777" w:rsidR="009908F3" w:rsidRDefault="009908F3" w:rsidP="008C2C9A">
      <w:pPr>
        <w:pStyle w:val="DAERABodyText14pt"/>
        <w:rPr>
          <w:color w:val="2F5496" w:themeColor="accent1" w:themeShade="BF"/>
        </w:rPr>
      </w:pPr>
    </w:p>
    <w:p w14:paraId="655A4958" w14:textId="77777777" w:rsidR="009908F3" w:rsidRDefault="009908F3" w:rsidP="008C2C9A">
      <w:pPr>
        <w:pStyle w:val="DAERABodyText14pt"/>
        <w:rPr>
          <w:color w:val="2F5496" w:themeColor="accent1" w:themeShade="BF"/>
        </w:rPr>
      </w:pPr>
    </w:p>
    <w:p w14:paraId="09796AEB" w14:textId="77777777" w:rsidR="009908F3" w:rsidRDefault="009908F3" w:rsidP="008C2C9A">
      <w:pPr>
        <w:pStyle w:val="DAERABodyText14pt"/>
        <w:rPr>
          <w:color w:val="2F5496" w:themeColor="accent1" w:themeShade="BF"/>
        </w:rPr>
      </w:pPr>
    </w:p>
    <w:p w14:paraId="4312850E" w14:textId="77777777" w:rsidR="009908F3" w:rsidRDefault="009908F3" w:rsidP="008C2C9A">
      <w:pPr>
        <w:pStyle w:val="DAERABodyText14pt"/>
        <w:rPr>
          <w:color w:val="2F5496" w:themeColor="accent1" w:themeShade="BF"/>
        </w:rPr>
      </w:pPr>
    </w:p>
    <w:p w14:paraId="373778ED" w14:textId="77777777" w:rsidR="009908F3" w:rsidRDefault="009908F3" w:rsidP="008C2C9A">
      <w:pPr>
        <w:pStyle w:val="DAERABodyText14pt"/>
        <w:rPr>
          <w:color w:val="2F5496" w:themeColor="accent1" w:themeShade="BF"/>
        </w:rPr>
      </w:pPr>
    </w:p>
    <w:p w14:paraId="0034442C" w14:textId="77777777" w:rsidR="009908F3" w:rsidRDefault="009908F3" w:rsidP="008C2C9A">
      <w:pPr>
        <w:pStyle w:val="DAERABodyText14pt"/>
        <w:rPr>
          <w:color w:val="2F5496" w:themeColor="accent1" w:themeShade="BF"/>
        </w:rPr>
      </w:pPr>
    </w:p>
    <w:p w14:paraId="4B015236" w14:textId="77777777" w:rsidR="009908F3" w:rsidRDefault="009908F3" w:rsidP="008C2C9A">
      <w:pPr>
        <w:pStyle w:val="DAERABodyText14pt"/>
        <w:rPr>
          <w:color w:val="2F5496" w:themeColor="accent1" w:themeShade="BF"/>
        </w:rPr>
      </w:pPr>
    </w:p>
    <w:p w14:paraId="18E54B3F" w14:textId="77777777" w:rsidR="009908F3" w:rsidRDefault="009908F3" w:rsidP="008C2C9A">
      <w:pPr>
        <w:pStyle w:val="DAERABodyText14pt"/>
        <w:rPr>
          <w:color w:val="2F5496" w:themeColor="accent1" w:themeShade="BF"/>
        </w:rPr>
      </w:pPr>
    </w:p>
    <w:p w14:paraId="08F549A5" w14:textId="77777777" w:rsidR="009908F3" w:rsidRDefault="009908F3" w:rsidP="008C2C9A">
      <w:pPr>
        <w:pStyle w:val="DAERABodyText14pt"/>
        <w:rPr>
          <w:color w:val="2F5496" w:themeColor="accent1" w:themeShade="BF"/>
        </w:rPr>
      </w:pPr>
    </w:p>
    <w:p w14:paraId="1CF43DD2" w14:textId="77777777" w:rsidR="009908F3" w:rsidRDefault="009908F3" w:rsidP="008C2C9A">
      <w:pPr>
        <w:pStyle w:val="DAERABodyText14pt"/>
        <w:rPr>
          <w:color w:val="2F5496" w:themeColor="accent1" w:themeShade="BF"/>
        </w:rPr>
      </w:pPr>
    </w:p>
    <w:p w14:paraId="1AB4DA3D" w14:textId="77777777" w:rsidR="009908F3" w:rsidRDefault="009908F3" w:rsidP="008C2C9A">
      <w:pPr>
        <w:pStyle w:val="DAERABodyText14pt"/>
        <w:rPr>
          <w:color w:val="2F5496" w:themeColor="accent1" w:themeShade="BF"/>
        </w:rPr>
      </w:pPr>
    </w:p>
    <w:p w14:paraId="68421A22" w14:textId="77777777" w:rsidR="001120CB" w:rsidRPr="00B126B2" w:rsidRDefault="001120CB" w:rsidP="00B126B2">
      <w:pPr>
        <w:pStyle w:val="DAERASubHeader"/>
      </w:pPr>
      <w:r w:rsidRPr="00B126B2">
        <w:lastRenderedPageBreak/>
        <w:t>Consideration of Disability Duties</w:t>
      </w:r>
    </w:p>
    <w:p w14:paraId="2F407C8D" w14:textId="400146E5" w:rsidR="001120CB" w:rsidRPr="008925FE" w:rsidRDefault="001120CB" w:rsidP="001D0A58">
      <w:pPr>
        <w:pStyle w:val="DAERABodyText14pt"/>
        <w:numPr>
          <w:ilvl w:val="0"/>
          <w:numId w:val="33"/>
        </w:numPr>
        <w:rPr>
          <w:b/>
        </w:rPr>
      </w:pPr>
      <w:r w:rsidRPr="008925FE">
        <w:rPr>
          <w:b/>
        </w:rPr>
        <w:t xml:space="preserve">Does this proposed policy or decision provide an opportunity for DAERA to better </w:t>
      </w:r>
      <w:r w:rsidRPr="008925FE">
        <w:rPr>
          <w:b/>
          <w:i/>
          <w:u w:val="single"/>
        </w:rPr>
        <w:t>promote positive attitudes</w:t>
      </w:r>
      <w:r w:rsidRPr="008925FE">
        <w:rPr>
          <w:b/>
        </w:rPr>
        <w:t xml:space="preserve"> towards disabled people?</w:t>
      </w:r>
    </w:p>
    <w:tbl>
      <w:tblPr>
        <w:tblStyle w:val="TableGrid"/>
        <w:tblW w:w="0" w:type="auto"/>
        <w:tblInd w:w="704" w:type="dxa"/>
        <w:tblLook w:val="04A0" w:firstRow="1" w:lastRow="0" w:firstColumn="1" w:lastColumn="0" w:noHBand="0" w:noVBand="1"/>
      </w:tblPr>
      <w:tblGrid>
        <w:gridCol w:w="8500"/>
      </w:tblGrid>
      <w:tr w:rsidR="00B126B2" w:rsidRPr="00FA7219" w14:paraId="5AE3F102" w14:textId="77777777" w:rsidTr="00B126B2">
        <w:tc>
          <w:tcPr>
            <w:tcW w:w="8500" w:type="dxa"/>
          </w:tcPr>
          <w:p w14:paraId="4FA28D71" w14:textId="77777777" w:rsidR="00F52757" w:rsidRPr="00FA7219" w:rsidRDefault="00F52757" w:rsidP="00F52757">
            <w:pPr>
              <w:pStyle w:val="DARDEqualityText"/>
              <w:tabs>
                <w:tab w:val="left" w:pos="426"/>
              </w:tabs>
              <w:spacing w:after="200" w:line="240" w:lineRule="auto"/>
              <w:rPr>
                <w:b/>
                <w:sz w:val="24"/>
                <w:szCs w:val="24"/>
              </w:rPr>
            </w:pPr>
            <w:r w:rsidRPr="00FA7219">
              <w:rPr>
                <w:b/>
                <w:sz w:val="24"/>
                <w:szCs w:val="24"/>
              </w:rPr>
              <w:t>No</w:t>
            </w:r>
          </w:p>
          <w:p w14:paraId="20A0D485" w14:textId="14EA4CE6" w:rsidR="00B126B2" w:rsidRDefault="00F52757" w:rsidP="00F52757">
            <w:pPr>
              <w:pStyle w:val="DAERABodyText14pt"/>
              <w:spacing w:line="240" w:lineRule="auto"/>
              <w:rPr>
                <w:sz w:val="24"/>
              </w:rPr>
            </w:pPr>
            <w:r w:rsidRPr="00FA7219">
              <w:rPr>
                <w:sz w:val="24"/>
              </w:rPr>
              <w:t xml:space="preserve">It is very unlikely that there will be any facility in the </w:t>
            </w:r>
            <w:r w:rsidR="006A3E02" w:rsidRPr="00FA7219">
              <w:rPr>
                <w:sz w:val="24"/>
              </w:rPr>
              <w:t>provision of an intervention to address the transmission of bTB between cattle and wildlife</w:t>
            </w:r>
            <w:r w:rsidR="00562B72" w:rsidRPr="00FA7219">
              <w:rPr>
                <w:sz w:val="24"/>
              </w:rPr>
              <w:t>,</w:t>
            </w:r>
            <w:r w:rsidR="00562B72" w:rsidRPr="00FA7219">
              <w:rPr>
                <w:rFonts w:cs="Arial"/>
                <w:bCs/>
                <w:sz w:val="24"/>
              </w:rPr>
              <w:t xml:space="preserve"> or the </w:t>
            </w:r>
            <w:r w:rsidR="00AF6D12">
              <w:rPr>
                <w:rFonts w:cs="Arial"/>
                <w:bCs/>
                <w:sz w:val="24"/>
              </w:rPr>
              <w:t>use of</w:t>
            </w:r>
            <w:r w:rsidR="00562B72" w:rsidRPr="00FA7219">
              <w:rPr>
                <w:rFonts w:cs="Arial"/>
                <w:bCs/>
                <w:sz w:val="24"/>
              </w:rPr>
              <w:t xml:space="preserve"> lay vaccinators,</w:t>
            </w:r>
            <w:r w:rsidR="006A3E02" w:rsidRPr="00FA7219">
              <w:rPr>
                <w:sz w:val="24"/>
              </w:rPr>
              <w:t xml:space="preserve"> </w:t>
            </w:r>
            <w:r w:rsidRPr="00FA7219">
              <w:rPr>
                <w:sz w:val="24"/>
              </w:rPr>
              <w:t>to promote positive attitudes towards people with disabilities, but communication channels will be open, and comments will be welcomed should stakeholders feel there is a need to do so.</w:t>
            </w:r>
          </w:p>
          <w:p w14:paraId="337F7462" w14:textId="671E18AB" w:rsidR="00A0136D" w:rsidRPr="008F5E19" w:rsidRDefault="00A0136D" w:rsidP="00A0136D">
            <w:pPr>
              <w:pStyle w:val="DAERABodyText14pt"/>
              <w:spacing w:line="240" w:lineRule="auto"/>
              <w:rPr>
                <w:rFonts w:eastAsia="Times New Roman" w:cs="Arial"/>
                <w:sz w:val="24"/>
              </w:rPr>
            </w:pPr>
            <w:r w:rsidRPr="008F5E19">
              <w:rPr>
                <w:sz w:val="24"/>
              </w:rPr>
              <w:t>T</w:t>
            </w:r>
            <w:r>
              <w:rPr>
                <w:sz w:val="24"/>
              </w:rPr>
              <w:t>o facilitate this t</w:t>
            </w:r>
            <w:r w:rsidRPr="008F5E19">
              <w:rPr>
                <w:sz w:val="24"/>
              </w:rPr>
              <w:t>he completed Equality &amp; Disability screening document will be published alongside the consultation paper. The consultation paper will invite the submission of any further equality-related evidence or views, which will be considered before any final policy decisions are taken.</w:t>
            </w:r>
          </w:p>
          <w:p w14:paraId="51C0575A" w14:textId="13E7D87F" w:rsidR="00A0136D" w:rsidRPr="00FA7219" w:rsidRDefault="00A0136D" w:rsidP="00F52757">
            <w:pPr>
              <w:pStyle w:val="DAERABodyText14pt"/>
              <w:spacing w:line="240" w:lineRule="auto"/>
              <w:rPr>
                <w:sz w:val="24"/>
              </w:rPr>
            </w:pPr>
          </w:p>
        </w:tc>
      </w:tr>
    </w:tbl>
    <w:p w14:paraId="6889B1BF" w14:textId="77777777" w:rsidR="00B126B2" w:rsidRDefault="00B126B2" w:rsidP="00B126B2">
      <w:pPr>
        <w:pStyle w:val="DAERABodyText14pt"/>
        <w:ind w:left="720"/>
        <w:rPr>
          <w:b/>
          <w:bCs/>
        </w:rPr>
      </w:pPr>
    </w:p>
    <w:p w14:paraId="46574F42" w14:textId="2B7EB903" w:rsidR="001120CB" w:rsidRDefault="001120CB" w:rsidP="001D0A58">
      <w:pPr>
        <w:pStyle w:val="DAERABodyText14pt"/>
        <w:numPr>
          <w:ilvl w:val="0"/>
          <w:numId w:val="33"/>
        </w:numPr>
      </w:pPr>
      <w:r w:rsidRPr="008925FE">
        <w:rPr>
          <w:b/>
        </w:rPr>
        <w:t xml:space="preserve">Does this proposed policy or decision provide an opportunity to actively </w:t>
      </w:r>
      <w:r w:rsidRPr="008925FE">
        <w:rPr>
          <w:b/>
          <w:i/>
          <w:u w:val="single"/>
        </w:rPr>
        <w:t>increase the participation</w:t>
      </w:r>
      <w:r w:rsidRPr="008925FE">
        <w:rPr>
          <w:b/>
        </w:rPr>
        <w:t xml:space="preserve"> by disabled people in public life?</w:t>
      </w:r>
      <w:r>
        <w:t xml:space="preserve"> </w:t>
      </w:r>
    </w:p>
    <w:tbl>
      <w:tblPr>
        <w:tblStyle w:val="TableGrid"/>
        <w:tblW w:w="0" w:type="auto"/>
        <w:tblInd w:w="704" w:type="dxa"/>
        <w:tblLook w:val="04A0" w:firstRow="1" w:lastRow="0" w:firstColumn="1" w:lastColumn="0" w:noHBand="0" w:noVBand="1"/>
      </w:tblPr>
      <w:tblGrid>
        <w:gridCol w:w="8500"/>
      </w:tblGrid>
      <w:tr w:rsidR="00AC3CAF" w:rsidRPr="00FA7219" w14:paraId="7630B3D2" w14:textId="77777777" w:rsidTr="00B03E45">
        <w:tc>
          <w:tcPr>
            <w:tcW w:w="8500" w:type="dxa"/>
          </w:tcPr>
          <w:p w14:paraId="06A9724B" w14:textId="77777777" w:rsidR="00F52757" w:rsidRPr="00FA7219" w:rsidRDefault="00F52757" w:rsidP="00F52757">
            <w:pPr>
              <w:pStyle w:val="DARDEqualityText"/>
              <w:tabs>
                <w:tab w:val="left" w:pos="426"/>
              </w:tabs>
              <w:spacing w:after="200" w:line="240" w:lineRule="auto"/>
              <w:rPr>
                <w:b/>
                <w:bCs/>
                <w:sz w:val="24"/>
                <w:szCs w:val="24"/>
              </w:rPr>
            </w:pPr>
            <w:r w:rsidRPr="00FA7219">
              <w:rPr>
                <w:b/>
                <w:bCs/>
                <w:sz w:val="24"/>
                <w:szCs w:val="24"/>
              </w:rPr>
              <w:t>No</w:t>
            </w:r>
          </w:p>
          <w:p w14:paraId="1E5DF5AB" w14:textId="170DD4B6" w:rsidR="00B126B2" w:rsidRDefault="00F52757" w:rsidP="00F52757">
            <w:pPr>
              <w:pStyle w:val="DAERABodyText14pt"/>
              <w:spacing w:line="240" w:lineRule="auto"/>
              <w:rPr>
                <w:sz w:val="24"/>
              </w:rPr>
            </w:pPr>
            <w:r w:rsidRPr="00FA7219">
              <w:rPr>
                <w:sz w:val="24"/>
              </w:rPr>
              <w:t xml:space="preserve">It is very unlikely that there will be any facility in the </w:t>
            </w:r>
            <w:r w:rsidR="006A3E02" w:rsidRPr="00FA7219">
              <w:rPr>
                <w:sz w:val="24"/>
              </w:rPr>
              <w:t>provision of an intervention to address the transmission of bTB between cattle and wildlife</w:t>
            </w:r>
            <w:r w:rsidR="00562B72" w:rsidRPr="00FA7219">
              <w:rPr>
                <w:sz w:val="24"/>
              </w:rPr>
              <w:t>,</w:t>
            </w:r>
            <w:r w:rsidR="00562B72" w:rsidRPr="00FA7219">
              <w:rPr>
                <w:rFonts w:cs="Arial"/>
                <w:bCs/>
                <w:sz w:val="24"/>
              </w:rPr>
              <w:t xml:space="preserve"> or the</w:t>
            </w:r>
            <w:r w:rsidR="00AF6D12">
              <w:rPr>
                <w:rFonts w:cs="Arial"/>
                <w:bCs/>
                <w:sz w:val="24"/>
              </w:rPr>
              <w:t xml:space="preserve"> use</w:t>
            </w:r>
            <w:r w:rsidR="00562B72" w:rsidRPr="00FA7219">
              <w:rPr>
                <w:rFonts w:cs="Arial"/>
                <w:bCs/>
                <w:sz w:val="24"/>
              </w:rPr>
              <w:t xml:space="preserve"> of lay vaccinators,</w:t>
            </w:r>
            <w:r w:rsidRPr="00FA7219">
              <w:rPr>
                <w:sz w:val="24"/>
              </w:rPr>
              <w:t xml:space="preserve"> to increase the participation by disabled people in public life, but communication channels will be open, and comments will be welcomed should stakeholders feel there is a need to do so.</w:t>
            </w:r>
          </w:p>
          <w:p w14:paraId="43097111" w14:textId="674B0567" w:rsidR="00A0136D" w:rsidRPr="008F5E19" w:rsidRDefault="00A0136D" w:rsidP="00A0136D">
            <w:pPr>
              <w:pStyle w:val="DAERABodyText14pt"/>
              <w:spacing w:line="240" w:lineRule="auto"/>
              <w:rPr>
                <w:rFonts w:eastAsia="Times New Roman" w:cs="Arial"/>
                <w:sz w:val="24"/>
              </w:rPr>
            </w:pPr>
            <w:r w:rsidRPr="008F5E19">
              <w:rPr>
                <w:sz w:val="24"/>
              </w:rPr>
              <w:t>T</w:t>
            </w:r>
            <w:r>
              <w:rPr>
                <w:sz w:val="24"/>
              </w:rPr>
              <w:t>o facilitate this t</w:t>
            </w:r>
            <w:r w:rsidRPr="008F5E19">
              <w:rPr>
                <w:sz w:val="24"/>
              </w:rPr>
              <w:t>he completed Equality &amp; Disability screening document will be published alongside the consultation paper. The consultation paper will invite the submission of any further equality-related evidence or views, which will be considered before any final policy decisions are taken.</w:t>
            </w:r>
          </w:p>
          <w:p w14:paraId="6A23B056" w14:textId="45A664C8" w:rsidR="00A0136D" w:rsidRPr="00FA7219" w:rsidRDefault="00A0136D" w:rsidP="00F52757">
            <w:pPr>
              <w:pStyle w:val="DAERABodyText14pt"/>
              <w:spacing w:line="240" w:lineRule="auto"/>
              <w:rPr>
                <w:sz w:val="24"/>
              </w:rPr>
            </w:pPr>
          </w:p>
        </w:tc>
      </w:tr>
    </w:tbl>
    <w:p w14:paraId="0976BEB4" w14:textId="77777777" w:rsidR="00B126B2" w:rsidRDefault="00B126B2" w:rsidP="00B126B2">
      <w:pPr>
        <w:pStyle w:val="DAERABodyText14pt"/>
        <w:ind w:left="720"/>
        <w:rPr>
          <w:b/>
          <w:bCs/>
          <w:u w:val="single"/>
        </w:rPr>
      </w:pPr>
    </w:p>
    <w:p w14:paraId="357E6DC4" w14:textId="77777777" w:rsidR="00091E44" w:rsidRDefault="00091E44" w:rsidP="00B126B2">
      <w:pPr>
        <w:pStyle w:val="DAERABodyText14pt"/>
        <w:ind w:left="720"/>
        <w:rPr>
          <w:b/>
          <w:bCs/>
          <w:u w:val="single"/>
        </w:rPr>
      </w:pPr>
    </w:p>
    <w:p w14:paraId="682D3AF1" w14:textId="77777777" w:rsidR="00091E44" w:rsidRDefault="00091E44" w:rsidP="00B126B2">
      <w:pPr>
        <w:pStyle w:val="DAERABodyText14pt"/>
        <w:ind w:left="720"/>
        <w:rPr>
          <w:b/>
          <w:bCs/>
          <w:u w:val="single"/>
        </w:rPr>
      </w:pPr>
    </w:p>
    <w:p w14:paraId="3834385C" w14:textId="77777777" w:rsidR="00091E44" w:rsidRDefault="00091E44" w:rsidP="00B126B2">
      <w:pPr>
        <w:pStyle w:val="DAERABodyText14pt"/>
        <w:ind w:left="720"/>
        <w:rPr>
          <w:b/>
          <w:bCs/>
          <w:u w:val="single"/>
        </w:rPr>
      </w:pPr>
    </w:p>
    <w:p w14:paraId="5D7F1452" w14:textId="77777777" w:rsidR="00091E44" w:rsidRDefault="00091E44" w:rsidP="00B126B2">
      <w:pPr>
        <w:pStyle w:val="DAERABodyText14pt"/>
        <w:ind w:left="720"/>
        <w:rPr>
          <w:b/>
          <w:bCs/>
          <w:u w:val="single"/>
        </w:rPr>
      </w:pPr>
    </w:p>
    <w:p w14:paraId="592AED4F" w14:textId="77777777" w:rsidR="00091E44" w:rsidRDefault="00091E44" w:rsidP="00B126B2">
      <w:pPr>
        <w:pStyle w:val="DAERABodyText14pt"/>
        <w:ind w:left="720"/>
        <w:rPr>
          <w:b/>
          <w:bCs/>
          <w:u w:val="single"/>
        </w:rPr>
      </w:pPr>
    </w:p>
    <w:p w14:paraId="254AF4C5" w14:textId="77777777" w:rsidR="00091E44" w:rsidRDefault="00091E44" w:rsidP="00B126B2">
      <w:pPr>
        <w:pStyle w:val="DAERABodyText14pt"/>
        <w:ind w:left="720"/>
        <w:rPr>
          <w:b/>
          <w:bCs/>
          <w:u w:val="single"/>
        </w:rPr>
      </w:pPr>
    </w:p>
    <w:p w14:paraId="6BAFD470" w14:textId="77777777" w:rsidR="00091E44" w:rsidRDefault="00091E44" w:rsidP="00B126B2">
      <w:pPr>
        <w:pStyle w:val="DAERABodyText14pt"/>
        <w:ind w:left="720"/>
        <w:rPr>
          <w:b/>
          <w:bCs/>
          <w:u w:val="single"/>
        </w:rPr>
      </w:pPr>
    </w:p>
    <w:p w14:paraId="5CF94E76" w14:textId="0919FAE9" w:rsidR="00B126B2" w:rsidRPr="00B126B2" w:rsidRDefault="00B126B2" w:rsidP="00B126B2">
      <w:pPr>
        <w:pStyle w:val="DAERAHeaderStyle"/>
      </w:pPr>
      <w:r w:rsidRPr="00B126B2">
        <w:lastRenderedPageBreak/>
        <w:t xml:space="preserve">Part 3. Screening decision </w:t>
      </w:r>
    </w:p>
    <w:p w14:paraId="1CDCA7ED" w14:textId="3025E4FA" w:rsidR="00B126B2" w:rsidRPr="00B126B2" w:rsidRDefault="00B126B2" w:rsidP="00A0136D">
      <w:pPr>
        <w:pStyle w:val="ListParagraph"/>
        <w:spacing w:after="200" w:line="276" w:lineRule="auto"/>
        <w:ind w:left="390"/>
        <w:rPr>
          <w:rFonts w:cs="Arial"/>
          <w:color w:val="000000" w:themeColor="text1"/>
          <w:sz w:val="28"/>
          <w:szCs w:val="28"/>
        </w:rPr>
      </w:pPr>
      <w:r>
        <w:rPr>
          <w:rFonts w:cs="Arial"/>
          <w:color w:val="000000" w:themeColor="text1"/>
          <w:sz w:val="28"/>
          <w:szCs w:val="28"/>
        </w:rPr>
        <w:t>“S</w:t>
      </w:r>
      <w:r w:rsidRPr="007A6193">
        <w:rPr>
          <w:rFonts w:cs="Arial"/>
          <w:color w:val="000000" w:themeColor="text1"/>
          <w:sz w:val="28"/>
          <w:szCs w:val="28"/>
        </w:rPr>
        <w:t>creened out” without mitigation or an alternative policy proposed to be adopted</w:t>
      </w:r>
      <w:r>
        <w:rPr>
          <w:rFonts w:cs="Arial"/>
          <w:color w:val="000000" w:themeColor="text1"/>
          <w:sz w:val="28"/>
          <w:szCs w:val="28"/>
        </w:rPr>
        <w:t>.</w:t>
      </w:r>
    </w:p>
    <w:p w14:paraId="5822DEE7" w14:textId="77777777" w:rsidR="00B126B2" w:rsidRDefault="00B126B2" w:rsidP="00B126B2">
      <w:pPr>
        <w:pStyle w:val="DAERABodyText14pt"/>
        <w:rPr>
          <w:b/>
          <w:bCs/>
        </w:rPr>
      </w:pPr>
      <w:r w:rsidRPr="00B126B2">
        <w:rPr>
          <w:b/>
          <w:bCs/>
        </w:rPr>
        <w:t xml:space="preserve">If the decision is </w:t>
      </w:r>
      <w:r w:rsidRPr="00B126B2">
        <w:rPr>
          <w:b/>
          <w:bCs/>
          <w:i/>
          <w:iCs/>
          <w:u w:val="single"/>
        </w:rPr>
        <w:t>not to conduct an equality impact assessment</w:t>
      </w:r>
      <w:r w:rsidRPr="00B126B2">
        <w:rPr>
          <w:b/>
          <w:bCs/>
        </w:rPr>
        <w:t>, please provide details of the reasons.</w:t>
      </w:r>
    </w:p>
    <w:tbl>
      <w:tblPr>
        <w:tblStyle w:val="TableGrid"/>
        <w:tblW w:w="0" w:type="auto"/>
        <w:tblInd w:w="-5" w:type="dxa"/>
        <w:tblLook w:val="04A0" w:firstRow="1" w:lastRow="0" w:firstColumn="1" w:lastColumn="0" w:noHBand="0" w:noVBand="1"/>
      </w:tblPr>
      <w:tblGrid>
        <w:gridCol w:w="9498"/>
      </w:tblGrid>
      <w:tr w:rsidR="00AC23FD" w:rsidRPr="00FA7219" w14:paraId="31E6516A" w14:textId="77777777" w:rsidTr="00AC23FD">
        <w:tc>
          <w:tcPr>
            <w:tcW w:w="9498" w:type="dxa"/>
          </w:tcPr>
          <w:p w14:paraId="6B71BAB8" w14:textId="79EF7EEA" w:rsidR="00A0136D" w:rsidRDefault="00A0136D" w:rsidP="006A3E02">
            <w:pPr>
              <w:pStyle w:val="DARDEqualityText"/>
              <w:tabs>
                <w:tab w:val="left" w:pos="426"/>
              </w:tabs>
              <w:spacing w:after="200" w:line="240" w:lineRule="auto"/>
              <w:rPr>
                <w:rFonts w:eastAsia="Arial" w:cs="Arial"/>
                <w:color w:val="1A1A1E"/>
                <w:sz w:val="24"/>
                <w:szCs w:val="24"/>
                <w:lang w:eastAsia="en-GB"/>
              </w:rPr>
            </w:pPr>
            <w:r w:rsidRPr="00A0136D">
              <w:rPr>
                <w:rFonts w:eastAsia="Arial" w:cs="Arial"/>
                <w:color w:val="1A1A1E"/>
                <w:sz w:val="24"/>
                <w:szCs w:val="24"/>
                <w:lang w:eastAsia="en-GB"/>
              </w:rPr>
              <w:t>The policy proposals focus on the eradication of a disease. Given the nature and spread of the disease, all rural parts of Northern Ireland are, and can be, affected. The polic</w:t>
            </w:r>
            <w:r w:rsidR="00BB0B7B">
              <w:rPr>
                <w:rFonts w:eastAsia="Arial" w:cs="Arial"/>
                <w:color w:val="1A1A1E"/>
                <w:sz w:val="24"/>
                <w:szCs w:val="24"/>
                <w:lang w:eastAsia="en-GB"/>
              </w:rPr>
              <w:t>ies</w:t>
            </w:r>
            <w:r w:rsidRPr="00A0136D">
              <w:rPr>
                <w:rFonts w:eastAsia="Arial" w:cs="Arial"/>
                <w:color w:val="1A1A1E"/>
                <w:sz w:val="24"/>
                <w:szCs w:val="24"/>
                <w:lang w:eastAsia="en-GB"/>
              </w:rPr>
              <w:t xml:space="preserve"> will be applied equally across all rural/farming areas where the disease occurs and will involve all those stakeholders who have an interest in eradicating this disease. It is considered that there is no potential for partial or imbalance in the proposed actions and approaches which would impact on the rural community given that the focus is on the disease itself and addressing its spread and maintenance.</w:t>
            </w:r>
            <w:r w:rsidR="00BB0B7B">
              <w:rPr>
                <w:rFonts w:eastAsia="Arial" w:cs="Arial"/>
                <w:color w:val="1A1A1E"/>
                <w:sz w:val="24"/>
                <w:szCs w:val="24"/>
                <w:lang w:eastAsia="en-GB"/>
              </w:rPr>
              <w:t xml:space="preserve"> </w:t>
            </w:r>
          </w:p>
          <w:p w14:paraId="2F6C5DB5" w14:textId="0AFDB5D3" w:rsidR="00BB0B7B" w:rsidRPr="00A0136D" w:rsidRDefault="00BB0B7B" w:rsidP="006A3E02">
            <w:pPr>
              <w:pStyle w:val="DARDEqualityText"/>
              <w:tabs>
                <w:tab w:val="left" w:pos="426"/>
              </w:tabs>
              <w:spacing w:after="200" w:line="240" w:lineRule="auto"/>
              <w:rPr>
                <w:sz w:val="24"/>
                <w:szCs w:val="24"/>
              </w:rPr>
            </w:pPr>
            <w:r>
              <w:rPr>
                <w:rFonts w:eastAsia="Arial"/>
                <w:color w:val="1A1A1E"/>
                <w:sz w:val="24"/>
                <w:szCs w:val="24"/>
                <w:lang w:eastAsia="en-GB"/>
              </w:rPr>
              <w:t xml:space="preserve">As the policy proposals will be applied equally in the rural communities affected by bovine tuberculosis and the intended outcomes will achieve substantial economic and social benefits for farmers and rural communities </w:t>
            </w:r>
            <w:r w:rsidR="002D2B1C">
              <w:rPr>
                <w:rFonts w:eastAsia="Arial"/>
                <w:color w:val="1A1A1E"/>
                <w:sz w:val="24"/>
                <w:szCs w:val="24"/>
                <w:lang w:eastAsia="en-GB"/>
              </w:rPr>
              <w:t xml:space="preserve">it is considered that </w:t>
            </w:r>
            <w:r>
              <w:rPr>
                <w:rFonts w:eastAsia="Arial"/>
                <w:color w:val="1A1A1E"/>
                <w:sz w:val="24"/>
                <w:szCs w:val="24"/>
                <w:lang w:eastAsia="en-GB"/>
              </w:rPr>
              <w:t>there is no requirement to consider mitigations in respect of the implementation of the proposed policies.</w:t>
            </w:r>
          </w:p>
          <w:p w14:paraId="1E949505" w14:textId="4A900019" w:rsidR="00AC23FD" w:rsidRDefault="006A3E02" w:rsidP="006A3E02">
            <w:pPr>
              <w:pStyle w:val="DARDEqualityText"/>
              <w:tabs>
                <w:tab w:val="left" w:pos="426"/>
              </w:tabs>
              <w:spacing w:after="200" w:line="240" w:lineRule="auto"/>
              <w:rPr>
                <w:sz w:val="24"/>
                <w:szCs w:val="24"/>
              </w:rPr>
            </w:pPr>
            <w:r w:rsidRPr="00FA7219">
              <w:rPr>
                <w:sz w:val="24"/>
                <w:szCs w:val="24"/>
              </w:rPr>
              <w:t>Access to an intervention to address the transmission of bTB between cattle and wildlife</w:t>
            </w:r>
            <w:r w:rsidR="00562B72" w:rsidRPr="00FA7219">
              <w:rPr>
                <w:sz w:val="24"/>
                <w:szCs w:val="24"/>
              </w:rPr>
              <w:t xml:space="preserve">, and access to the use of </w:t>
            </w:r>
            <w:r w:rsidR="00562B72" w:rsidRPr="00FA7219">
              <w:rPr>
                <w:rFonts w:cs="Arial"/>
                <w:bCs/>
                <w:sz w:val="24"/>
                <w:szCs w:val="24"/>
              </w:rPr>
              <w:t xml:space="preserve">lay vaccinators, </w:t>
            </w:r>
            <w:r w:rsidR="00D72F9D" w:rsidRPr="00FA7219">
              <w:rPr>
                <w:sz w:val="24"/>
                <w:szCs w:val="24"/>
              </w:rPr>
              <w:t>will be</w:t>
            </w:r>
            <w:r w:rsidR="009F1012" w:rsidRPr="00FA7219">
              <w:rPr>
                <w:sz w:val="24"/>
                <w:szCs w:val="24"/>
              </w:rPr>
              <w:t xml:space="preserve"> open to all types of farmers and land managers in Northern Ireland</w:t>
            </w:r>
            <w:r w:rsidRPr="00FA7219">
              <w:rPr>
                <w:sz w:val="24"/>
                <w:szCs w:val="24"/>
              </w:rPr>
              <w:t>.</w:t>
            </w:r>
            <w:r w:rsidR="009F1012" w:rsidRPr="00FA7219">
              <w:rPr>
                <w:sz w:val="24"/>
                <w:szCs w:val="24"/>
              </w:rPr>
              <w:t xml:space="preserve"> </w:t>
            </w:r>
            <w:r w:rsidRPr="00FA7219">
              <w:rPr>
                <w:sz w:val="24"/>
                <w:szCs w:val="24"/>
              </w:rPr>
              <w:t xml:space="preserve">Implementation of an intervention </w:t>
            </w:r>
            <w:r w:rsidR="009F1012" w:rsidRPr="00FA7219">
              <w:rPr>
                <w:sz w:val="24"/>
                <w:szCs w:val="24"/>
              </w:rPr>
              <w:t xml:space="preserve">would not exclude any types of farmers from specific </w:t>
            </w:r>
            <w:r w:rsidR="00325AC9">
              <w:rPr>
                <w:sz w:val="24"/>
                <w:szCs w:val="24"/>
              </w:rPr>
              <w:t>S</w:t>
            </w:r>
            <w:r w:rsidR="009F1012" w:rsidRPr="00FA7219">
              <w:rPr>
                <w:sz w:val="24"/>
                <w:szCs w:val="24"/>
              </w:rPr>
              <w:t>ection 75 categories. It is therefore unlikely that the</w:t>
            </w:r>
            <w:r w:rsidR="00562B72" w:rsidRPr="00FA7219">
              <w:rPr>
                <w:sz w:val="24"/>
                <w:szCs w:val="24"/>
              </w:rPr>
              <w:t xml:space="preserve">se </w:t>
            </w:r>
            <w:r w:rsidRPr="00FA7219">
              <w:rPr>
                <w:sz w:val="24"/>
                <w:szCs w:val="24"/>
              </w:rPr>
              <w:t>polic</w:t>
            </w:r>
            <w:r w:rsidR="00562B72" w:rsidRPr="00FA7219">
              <w:rPr>
                <w:sz w:val="24"/>
                <w:szCs w:val="24"/>
              </w:rPr>
              <w:t xml:space="preserve">ies </w:t>
            </w:r>
            <w:r w:rsidR="009F1012" w:rsidRPr="00FA7219">
              <w:rPr>
                <w:sz w:val="24"/>
                <w:szCs w:val="24"/>
              </w:rPr>
              <w:t>will impact the already established demographics of the farming community in NI.</w:t>
            </w:r>
          </w:p>
          <w:p w14:paraId="222649B4" w14:textId="70E20426" w:rsidR="00DB0AB8" w:rsidRPr="00FA7219" w:rsidRDefault="00DB0AB8" w:rsidP="006A3E02">
            <w:pPr>
              <w:pStyle w:val="DARDEqualityText"/>
              <w:tabs>
                <w:tab w:val="left" w:pos="426"/>
              </w:tabs>
              <w:spacing w:after="200" w:line="240" w:lineRule="auto"/>
              <w:rPr>
                <w:sz w:val="24"/>
                <w:szCs w:val="24"/>
              </w:rPr>
            </w:pPr>
            <w:r w:rsidRPr="00B643EC">
              <w:rPr>
                <w:sz w:val="24"/>
              </w:rPr>
              <w:t>An Equality</w:t>
            </w:r>
            <w:r>
              <w:rPr>
                <w:sz w:val="24"/>
              </w:rPr>
              <w:t>,</w:t>
            </w:r>
            <w:r w:rsidRPr="00B643EC">
              <w:rPr>
                <w:sz w:val="24"/>
              </w:rPr>
              <w:t xml:space="preserve"> </w:t>
            </w:r>
            <w:r>
              <w:rPr>
                <w:sz w:val="24"/>
              </w:rPr>
              <w:t xml:space="preserve">Disability and </w:t>
            </w:r>
            <w:r w:rsidRPr="00B643EC">
              <w:rPr>
                <w:sz w:val="24"/>
              </w:rPr>
              <w:t xml:space="preserve">Human Rights Screening </w:t>
            </w:r>
            <w:r>
              <w:rPr>
                <w:sz w:val="24"/>
              </w:rPr>
              <w:t>e</w:t>
            </w:r>
            <w:r w:rsidRPr="00B643EC">
              <w:rPr>
                <w:sz w:val="24"/>
              </w:rPr>
              <w:t xml:space="preserve">xercise has been undertaken, which assessed evidence relating to </w:t>
            </w:r>
            <w:r w:rsidR="00325AC9">
              <w:rPr>
                <w:sz w:val="24"/>
              </w:rPr>
              <w:t xml:space="preserve">Section </w:t>
            </w:r>
            <w:r w:rsidRPr="00B643EC">
              <w:rPr>
                <w:sz w:val="24"/>
              </w:rPr>
              <w:t>75 considerations, including equality of opportunity</w:t>
            </w:r>
            <w:r>
              <w:rPr>
                <w:sz w:val="24"/>
              </w:rPr>
              <w:t>,</w:t>
            </w:r>
            <w:r w:rsidRPr="00B643EC">
              <w:rPr>
                <w:sz w:val="24"/>
              </w:rPr>
              <w:t xml:space="preserve"> good relations, </w:t>
            </w:r>
            <w:r>
              <w:rPr>
                <w:sz w:val="24"/>
              </w:rPr>
              <w:t>d</w:t>
            </w:r>
            <w:r w:rsidRPr="00B643EC">
              <w:rPr>
                <w:sz w:val="24"/>
              </w:rPr>
              <w:t xml:space="preserve">isability </w:t>
            </w:r>
            <w:r>
              <w:rPr>
                <w:sz w:val="24"/>
              </w:rPr>
              <w:t>d</w:t>
            </w:r>
            <w:r w:rsidRPr="00B643EC">
              <w:rPr>
                <w:sz w:val="24"/>
              </w:rPr>
              <w:t xml:space="preserve">uties and </w:t>
            </w:r>
            <w:r>
              <w:rPr>
                <w:sz w:val="24"/>
              </w:rPr>
              <w:t>h</w:t>
            </w:r>
            <w:r w:rsidRPr="00B643EC">
              <w:rPr>
                <w:sz w:val="24"/>
              </w:rPr>
              <w:t xml:space="preserve">uman </w:t>
            </w:r>
            <w:r>
              <w:rPr>
                <w:sz w:val="24"/>
              </w:rPr>
              <w:t>r</w:t>
            </w:r>
            <w:r w:rsidRPr="00B643EC">
              <w:rPr>
                <w:sz w:val="24"/>
              </w:rPr>
              <w:t>ights. The exercise has concluded that the polic</w:t>
            </w:r>
            <w:r>
              <w:rPr>
                <w:sz w:val="24"/>
              </w:rPr>
              <w:t xml:space="preserve">ies being consulted on </w:t>
            </w:r>
            <w:r w:rsidRPr="00B643EC">
              <w:rPr>
                <w:sz w:val="24"/>
              </w:rPr>
              <w:t xml:space="preserve">would apply equally to all stakeholders but has also recognised that comments from any of the Section 75 groups, or other individuals or groups, are welcomed </w:t>
            </w:r>
            <w:r>
              <w:rPr>
                <w:sz w:val="24"/>
              </w:rPr>
              <w:t xml:space="preserve">through the public </w:t>
            </w:r>
            <w:r w:rsidRPr="00B643EC">
              <w:rPr>
                <w:sz w:val="24"/>
              </w:rPr>
              <w:t xml:space="preserve">consultation </w:t>
            </w:r>
            <w:r>
              <w:rPr>
                <w:sz w:val="24"/>
              </w:rPr>
              <w:t>process</w:t>
            </w:r>
            <w:r w:rsidRPr="00B643EC">
              <w:rPr>
                <w:sz w:val="24"/>
              </w:rPr>
              <w:t>, particularly if any group / individual considers they are significantly affected by the new polic</w:t>
            </w:r>
            <w:r>
              <w:rPr>
                <w:sz w:val="24"/>
              </w:rPr>
              <w:t>ies</w:t>
            </w:r>
            <w:r w:rsidRPr="00B643EC">
              <w:rPr>
                <w:sz w:val="24"/>
              </w:rPr>
              <w:t xml:space="preserve"> and </w:t>
            </w:r>
            <w:r w:rsidR="001F1FC2">
              <w:rPr>
                <w:sz w:val="24"/>
              </w:rPr>
              <w:t xml:space="preserve">the issues </w:t>
            </w:r>
            <w:r w:rsidRPr="00B643EC">
              <w:rPr>
                <w:sz w:val="24"/>
              </w:rPr>
              <w:t>ha</w:t>
            </w:r>
            <w:r w:rsidR="001F1FC2">
              <w:rPr>
                <w:sz w:val="24"/>
              </w:rPr>
              <w:t>ve</w:t>
            </w:r>
            <w:r w:rsidRPr="00B643EC">
              <w:rPr>
                <w:sz w:val="24"/>
              </w:rPr>
              <w:t xml:space="preserve"> not </w:t>
            </w:r>
            <w:r>
              <w:rPr>
                <w:sz w:val="24"/>
              </w:rPr>
              <w:t xml:space="preserve">been </w:t>
            </w:r>
            <w:r w:rsidRPr="00B643EC">
              <w:rPr>
                <w:sz w:val="24"/>
              </w:rPr>
              <w:t xml:space="preserve">recognised in the Equality </w:t>
            </w:r>
            <w:r>
              <w:rPr>
                <w:sz w:val="24"/>
              </w:rPr>
              <w:t xml:space="preserve">&amp; Disability </w:t>
            </w:r>
            <w:r w:rsidR="00BF32E0">
              <w:rPr>
                <w:sz w:val="24"/>
              </w:rPr>
              <w:t>s</w:t>
            </w:r>
            <w:r w:rsidRPr="00B643EC">
              <w:rPr>
                <w:sz w:val="24"/>
              </w:rPr>
              <w:t xml:space="preserve">creening </w:t>
            </w:r>
            <w:r w:rsidR="00BF32E0">
              <w:rPr>
                <w:sz w:val="24"/>
              </w:rPr>
              <w:t>d</w:t>
            </w:r>
            <w:r w:rsidRPr="00B643EC">
              <w:rPr>
                <w:sz w:val="24"/>
              </w:rPr>
              <w:t>ocument.</w:t>
            </w:r>
          </w:p>
        </w:tc>
      </w:tr>
    </w:tbl>
    <w:p w14:paraId="6BCE0CDF" w14:textId="77777777" w:rsidR="00AC23FD" w:rsidRDefault="00AC23FD" w:rsidP="00AC23FD">
      <w:pPr>
        <w:pStyle w:val="DAERABodyText14pt"/>
        <w:ind w:left="720"/>
        <w:rPr>
          <w:b/>
          <w:bCs/>
        </w:rPr>
      </w:pPr>
    </w:p>
    <w:p w14:paraId="5BD3AE44" w14:textId="77777777" w:rsidR="00AC23FD" w:rsidRDefault="00B126B2" w:rsidP="00AC23FD">
      <w:pPr>
        <w:pStyle w:val="DAERABodyText14pt"/>
        <w:rPr>
          <w:b/>
          <w:bCs/>
        </w:rPr>
      </w:pPr>
      <w:r w:rsidRPr="00B126B2">
        <w:rPr>
          <w:b/>
          <w:bCs/>
        </w:rPr>
        <w:t xml:space="preserve">If the decision is not to conduct an equality impact assessment the public authority should consider if the policy should </w:t>
      </w:r>
      <w:r w:rsidRPr="00B126B2">
        <w:rPr>
          <w:b/>
          <w:bCs/>
          <w:i/>
          <w:u w:val="single"/>
        </w:rPr>
        <w:t>be mitigated or an alternative policy be introduced</w:t>
      </w:r>
      <w:r w:rsidRPr="00B126B2">
        <w:rPr>
          <w:b/>
          <w:bCs/>
        </w:rPr>
        <w:t xml:space="preserve"> - please provide details.</w:t>
      </w:r>
    </w:p>
    <w:tbl>
      <w:tblPr>
        <w:tblStyle w:val="TableGrid"/>
        <w:tblW w:w="0" w:type="auto"/>
        <w:tblInd w:w="-5" w:type="dxa"/>
        <w:tblLook w:val="04A0" w:firstRow="1" w:lastRow="0" w:firstColumn="1" w:lastColumn="0" w:noHBand="0" w:noVBand="1"/>
      </w:tblPr>
      <w:tblGrid>
        <w:gridCol w:w="9498"/>
      </w:tblGrid>
      <w:tr w:rsidR="00AC23FD" w14:paraId="137485D7" w14:textId="77777777" w:rsidTr="00B03E45">
        <w:tc>
          <w:tcPr>
            <w:tcW w:w="9498" w:type="dxa"/>
          </w:tcPr>
          <w:p w14:paraId="7EBD4849" w14:textId="4089F669" w:rsidR="002D2B1C" w:rsidRDefault="002D2B1C" w:rsidP="002D2B1C">
            <w:pPr>
              <w:pStyle w:val="DARDEqualityText"/>
              <w:tabs>
                <w:tab w:val="left" w:pos="426"/>
              </w:tabs>
              <w:spacing w:after="200" w:line="240" w:lineRule="auto"/>
              <w:rPr>
                <w:rFonts w:eastAsia="Arial" w:cs="Arial"/>
                <w:color w:val="1A1A1E"/>
                <w:sz w:val="24"/>
                <w:szCs w:val="24"/>
                <w:lang w:eastAsia="en-GB"/>
              </w:rPr>
            </w:pPr>
            <w:r w:rsidRPr="00A0136D">
              <w:rPr>
                <w:rFonts w:eastAsia="Arial" w:cs="Arial"/>
                <w:color w:val="1A1A1E"/>
                <w:sz w:val="24"/>
                <w:szCs w:val="24"/>
                <w:lang w:eastAsia="en-GB"/>
              </w:rPr>
              <w:t>The policy proposals focus on the eradication of a disease. Given the nature and spread of the disease, all rural parts of Northern Ireland are, and can be, affected. The polic</w:t>
            </w:r>
            <w:r>
              <w:rPr>
                <w:rFonts w:eastAsia="Arial" w:cs="Arial"/>
                <w:color w:val="1A1A1E"/>
                <w:sz w:val="24"/>
                <w:szCs w:val="24"/>
                <w:lang w:eastAsia="en-GB"/>
              </w:rPr>
              <w:t>ies</w:t>
            </w:r>
            <w:r w:rsidRPr="00A0136D">
              <w:rPr>
                <w:rFonts w:eastAsia="Arial" w:cs="Arial"/>
                <w:color w:val="1A1A1E"/>
                <w:sz w:val="24"/>
                <w:szCs w:val="24"/>
                <w:lang w:eastAsia="en-GB"/>
              </w:rPr>
              <w:t xml:space="preserve"> will be applied equally across all rural/farming areas where the disease occurs and will involve all those stakeholders who have an interest in eradicating this disease. </w:t>
            </w:r>
            <w:r w:rsidRPr="00A0136D">
              <w:rPr>
                <w:rFonts w:eastAsia="Arial" w:cs="Arial"/>
                <w:color w:val="1A1A1E"/>
                <w:sz w:val="24"/>
                <w:szCs w:val="24"/>
                <w:lang w:eastAsia="en-GB"/>
              </w:rPr>
              <w:lastRenderedPageBreak/>
              <w:t>It is considered that there is no potential for partial or imbalance in the proposed actions and approaches which would impact on the rural community given that the focus is on the disease itself and addressing its spread and maintenance.</w:t>
            </w:r>
            <w:r>
              <w:rPr>
                <w:rFonts w:eastAsia="Arial" w:cs="Arial"/>
                <w:color w:val="1A1A1E"/>
                <w:sz w:val="24"/>
                <w:szCs w:val="24"/>
                <w:lang w:eastAsia="en-GB"/>
              </w:rPr>
              <w:t xml:space="preserve"> </w:t>
            </w:r>
          </w:p>
          <w:p w14:paraId="3E8B02B1" w14:textId="77777777" w:rsidR="002D2B1C" w:rsidRPr="00A0136D" w:rsidRDefault="002D2B1C" w:rsidP="002D2B1C">
            <w:pPr>
              <w:pStyle w:val="DARDEqualityText"/>
              <w:tabs>
                <w:tab w:val="left" w:pos="426"/>
              </w:tabs>
              <w:spacing w:after="200" w:line="240" w:lineRule="auto"/>
              <w:rPr>
                <w:sz w:val="24"/>
                <w:szCs w:val="24"/>
              </w:rPr>
            </w:pPr>
            <w:r>
              <w:rPr>
                <w:rFonts w:eastAsia="Arial"/>
                <w:color w:val="1A1A1E"/>
                <w:sz w:val="24"/>
                <w:szCs w:val="24"/>
                <w:lang w:eastAsia="en-GB"/>
              </w:rPr>
              <w:t>As the policy proposals will be applied equally in the rural communities affected by bovine tuberculosis and the intended outcomes will achieve substantial economic and social benefits for farmers and rural communities it is considered that there is no requirement to consider mitigations in respect of the implementation of the proposed policies.</w:t>
            </w:r>
          </w:p>
          <w:p w14:paraId="62D15346" w14:textId="75F328F9" w:rsidR="00AC23FD" w:rsidRPr="002D2B1C" w:rsidRDefault="00AC23FD" w:rsidP="00B03E45">
            <w:pPr>
              <w:pStyle w:val="DAERABodyText14pt"/>
              <w:rPr>
                <w:sz w:val="24"/>
              </w:rPr>
            </w:pPr>
          </w:p>
        </w:tc>
      </w:tr>
    </w:tbl>
    <w:p w14:paraId="0B2C26B6" w14:textId="783F41AC" w:rsidR="00B126B2" w:rsidRDefault="00B126B2" w:rsidP="00B126B2">
      <w:pPr>
        <w:pStyle w:val="DAERABodyText14pt"/>
        <w:rPr>
          <w:b/>
          <w:bCs/>
        </w:rPr>
      </w:pPr>
    </w:p>
    <w:p w14:paraId="552DEC6F" w14:textId="7C67A061" w:rsidR="00AC23FD" w:rsidRDefault="00AC23FD" w:rsidP="00AC23FD">
      <w:pPr>
        <w:pStyle w:val="DAERABodyText14pt"/>
        <w:rPr>
          <w:b/>
          <w:bCs/>
        </w:rPr>
      </w:pPr>
      <w:r w:rsidRPr="00AC23FD">
        <w:rPr>
          <w:b/>
          <w:bCs/>
        </w:rPr>
        <w:t xml:space="preserve">If the decision is to </w:t>
      </w:r>
      <w:r w:rsidRPr="00AC23FD">
        <w:rPr>
          <w:b/>
          <w:bCs/>
          <w:i/>
          <w:iCs/>
          <w:u w:val="single"/>
        </w:rPr>
        <w:t>subject the policy to an equality impact assessment</w:t>
      </w:r>
      <w:r w:rsidRPr="00AC23FD">
        <w:rPr>
          <w:b/>
          <w:bCs/>
        </w:rPr>
        <w:t>, please provide details of the reasons.</w:t>
      </w:r>
    </w:p>
    <w:tbl>
      <w:tblPr>
        <w:tblStyle w:val="TableGrid"/>
        <w:tblW w:w="0" w:type="auto"/>
        <w:tblInd w:w="-5" w:type="dxa"/>
        <w:tblLook w:val="04A0" w:firstRow="1" w:lastRow="0" w:firstColumn="1" w:lastColumn="0" w:noHBand="0" w:noVBand="1"/>
      </w:tblPr>
      <w:tblGrid>
        <w:gridCol w:w="9498"/>
      </w:tblGrid>
      <w:tr w:rsidR="00AC23FD" w14:paraId="32250D4D" w14:textId="77777777" w:rsidTr="00B03E45">
        <w:tc>
          <w:tcPr>
            <w:tcW w:w="9498" w:type="dxa"/>
          </w:tcPr>
          <w:p w14:paraId="5DD43C95" w14:textId="2E2630DE" w:rsidR="00AC23FD" w:rsidRPr="00DC50B5" w:rsidRDefault="009F1012" w:rsidP="00B03E45">
            <w:pPr>
              <w:pStyle w:val="DAERABodyText14pt"/>
            </w:pPr>
            <w:r>
              <w:t>N/A</w:t>
            </w:r>
          </w:p>
        </w:tc>
      </w:tr>
    </w:tbl>
    <w:p w14:paraId="61D2204C" w14:textId="77777777" w:rsidR="00AC23FD" w:rsidRPr="00AC23FD" w:rsidRDefault="00AC23FD" w:rsidP="00AC23FD">
      <w:pPr>
        <w:pStyle w:val="DAERABodyText14pt"/>
        <w:rPr>
          <w:b/>
          <w:bCs/>
        </w:rPr>
      </w:pPr>
    </w:p>
    <w:p w14:paraId="09A7734A" w14:textId="505B2C35" w:rsidR="00AC23FD" w:rsidRDefault="00AC23FD" w:rsidP="00AB1C33">
      <w:pPr>
        <w:pStyle w:val="DAERABodyText14pt"/>
        <w:rPr>
          <w:rStyle w:val="Hyperlink"/>
          <w:rFonts w:cs="Arial"/>
          <w:color w:val="0070C0"/>
          <w:szCs w:val="28"/>
        </w:rPr>
      </w:pPr>
      <w:r>
        <w:t>All public authorities’ equality schemes</w:t>
      </w:r>
      <w:r w:rsidRPr="006A5F6A">
        <w:t xml:space="preserve"> </w:t>
      </w:r>
      <w:r>
        <w:t>must state the authority’s arrangements for assessing and consulting on the likely impact of policies adopted or proposed to be adopted by the authority on the promotion of equality of opportunity. The Commission recommends screening and equality impact assessment as the tools to be utilised for such assessments.</w:t>
      </w:r>
      <w:r w:rsidRPr="006A5F6A">
        <w:t xml:space="preserve"> Further advice </w:t>
      </w:r>
      <w:r>
        <w:t xml:space="preserve">on equality impact assessment </w:t>
      </w:r>
      <w:r w:rsidRPr="006A5F6A">
        <w:t xml:space="preserve">may be found in a separate Commission publication: </w:t>
      </w:r>
      <w:hyperlink r:id="rId33" w:history="1">
        <w:r w:rsidRPr="00F66F0D">
          <w:rPr>
            <w:rStyle w:val="Hyperlink"/>
            <w:rFonts w:cs="Arial"/>
            <w:color w:val="0070C0"/>
            <w:szCs w:val="28"/>
          </w:rPr>
          <w:t>A Practical Guide to Equality Impact Assessment</w:t>
        </w:r>
      </w:hyperlink>
    </w:p>
    <w:p w14:paraId="3D5DBE6C" w14:textId="77777777" w:rsidR="00AC23FD" w:rsidRDefault="00AC23FD" w:rsidP="00AC23FD">
      <w:pPr>
        <w:rPr>
          <w:rStyle w:val="Hyperlink"/>
          <w:rFonts w:cs="Arial"/>
          <w:color w:val="0070C0"/>
          <w:sz w:val="28"/>
          <w:szCs w:val="28"/>
        </w:rPr>
      </w:pPr>
    </w:p>
    <w:p w14:paraId="5534F12A" w14:textId="77777777" w:rsidR="00CE0282" w:rsidRDefault="00CE0282" w:rsidP="00AB1C33">
      <w:pPr>
        <w:pStyle w:val="DAERASubHeader"/>
      </w:pPr>
    </w:p>
    <w:p w14:paraId="31554034" w14:textId="77777777" w:rsidR="00CE0282" w:rsidRDefault="00CE0282" w:rsidP="00AB1C33">
      <w:pPr>
        <w:pStyle w:val="DAERASubHeader"/>
      </w:pPr>
    </w:p>
    <w:p w14:paraId="0A711D4A" w14:textId="77777777" w:rsidR="00CE0282" w:rsidRDefault="00CE0282" w:rsidP="00AB1C33">
      <w:pPr>
        <w:pStyle w:val="DAERASubHeader"/>
      </w:pPr>
    </w:p>
    <w:p w14:paraId="41FA9F3A" w14:textId="77777777" w:rsidR="00E30F98" w:rsidRDefault="00E30F98" w:rsidP="00AB1C33">
      <w:pPr>
        <w:pStyle w:val="DAERASubHeader"/>
      </w:pPr>
    </w:p>
    <w:p w14:paraId="18B76BB1" w14:textId="77777777" w:rsidR="00E30F98" w:rsidRDefault="00E30F98" w:rsidP="00AB1C33">
      <w:pPr>
        <w:pStyle w:val="DAERASubHeader"/>
      </w:pPr>
    </w:p>
    <w:p w14:paraId="752C9612" w14:textId="77777777" w:rsidR="00E30F98" w:rsidRDefault="00E30F98" w:rsidP="00AB1C33">
      <w:pPr>
        <w:pStyle w:val="DAERASubHeader"/>
      </w:pPr>
    </w:p>
    <w:p w14:paraId="52208D33" w14:textId="77777777" w:rsidR="009908F3" w:rsidRDefault="009908F3" w:rsidP="00AB1C33">
      <w:pPr>
        <w:pStyle w:val="DAERASubHeader"/>
      </w:pPr>
    </w:p>
    <w:p w14:paraId="59434410" w14:textId="77777777" w:rsidR="00CE0282" w:rsidRDefault="00CE0282" w:rsidP="00AB1C33">
      <w:pPr>
        <w:pStyle w:val="DAERASubHeader"/>
      </w:pPr>
    </w:p>
    <w:p w14:paraId="043178D4" w14:textId="38CADB13" w:rsidR="00AC23FD" w:rsidRPr="00AC23FD" w:rsidRDefault="00AC23FD" w:rsidP="00AB1C33">
      <w:pPr>
        <w:pStyle w:val="DAERASubHeader"/>
      </w:pPr>
      <w:r w:rsidRPr="00AC23FD">
        <w:lastRenderedPageBreak/>
        <w:t xml:space="preserve">Mitigation </w:t>
      </w:r>
    </w:p>
    <w:p w14:paraId="78F5082C" w14:textId="77777777" w:rsidR="00AC23FD" w:rsidRDefault="00AC23FD" w:rsidP="00AC23FD">
      <w:pPr>
        <w:autoSpaceDE w:val="0"/>
        <w:autoSpaceDN w:val="0"/>
        <w:adjustRightInd w:val="0"/>
        <w:rPr>
          <w:rFonts w:cs="Arial"/>
          <w:b/>
          <w:sz w:val="28"/>
          <w:szCs w:val="28"/>
        </w:rPr>
      </w:pPr>
    </w:p>
    <w:p w14:paraId="6B4771CC" w14:textId="77777777" w:rsidR="00AC23FD" w:rsidRPr="00AC23FD" w:rsidRDefault="00AC23FD" w:rsidP="00AC23FD">
      <w:pPr>
        <w:pStyle w:val="DAERABodyText14pt"/>
      </w:pPr>
      <w:r w:rsidRPr="00AC23FD">
        <w:t>When the public authority concludes that the likely impact is ‘minor’ and an equality impact assessment is not to be conducted, the public authority may consider mitigation to lessen the severity of any equality impact, or the introduction of an alternative policy to better promote equality of opportunity or good relations.</w:t>
      </w:r>
    </w:p>
    <w:p w14:paraId="2EE59C04" w14:textId="77777777" w:rsidR="00AC23FD" w:rsidRPr="00AC23FD" w:rsidRDefault="00AC23FD" w:rsidP="00AC23FD">
      <w:pPr>
        <w:pStyle w:val="DAERABodyText14pt"/>
      </w:pPr>
    </w:p>
    <w:p w14:paraId="431E585F" w14:textId="5BAC7FB7" w:rsidR="005E00E9" w:rsidRDefault="00AC23FD" w:rsidP="005E00E9">
      <w:pPr>
        <w:pStyle w:val="DAERABodyText14pt"/>
        <w:rPr>
          <w:b/>
          <w:bCs/>
        </w:rPr>
      </w:pPr>
      <w:r w:rsidRPr="00AC23FD">
        <w:rPr>
          <w:b/>
          <w:bCs/>
        </w:rPr>
        <w:t xml:space="preserve">Can the policy/decision be amended or changed or an alternative policy introduced to better promote equality of opportunity and/or good relations? </w:t>
      </w:r>
      <w:r w:rsidR="005E00E9" w:rsidRPr="005E00E9">
        <w:rPr>
          <w:b/>
          <w:bCs/>
        </w:rPr>
        <w:fldChar w:fldCharType="begin">
          <w:ffData>
            <w:name w:val="Check1"/>
            <w:enabled/>
            <w:calcOnExit w:val="0"/>
            <w:checkBox>
              <w:sizeAuto/>
              <w:default w:val="0"/>
            </w:checkBox>
          </w:ffData>
        </w:fldChar>
      </w:r>
      <w:r w:rsidR="005E00E9" w:rsidRPr="005E00E9">
        <w:rPr>
          <w:b/>
          <w:bCs/>
        </w:rPr>
        <w:instrText xml:space="preserve"> FORMCHECKBOX </w:instrText>
      </w:r>
      <w:r w:rsidR="005E00E9" w:rsidRPr="005E00E9">
        <w:rPr>
          <w:b/>
          <w:bCs/>
        </w:rPr>
      </w:r>
      <w:r w:rsidR="005E00E9" w:rsidRPr="005E00E9">
        <w:rPr>
          <w:b/>
          <w:bCs/>
        </w:rPr>
        <w:fldChar w:fldCharType="separate"/>
      </w:r>
      <w:r w:rsidR="005E00E9" w:rsidRPr="005E00E9">
        <w:rPr>
          <w:b/>
          <w:bCs/>
        </w:rPr>
        <w:fldChar w:fldCharType="end"/>
      </w:r>
      <w:r w:rsidR="005E00E9" w:rsidRPr="005E00E9">
        <w:rPr>
          <w:b/>
          <w:bCs/>
        </w:rPr>
        <w:t xml:space="preserve"> Yes </w:t>
      </w:r>
      <w:r w:rsidR="005E00E9" w:rsidRPr="005E00E9">
        <w:rPr>
          <w:b/>
          <w:bCs/>
        </w:rPr>
        <w:tab/>
      </w:r>
      <w:r w:rsidR="009F1012">
        <w:rPr>
          <w:b/>
          <w:bCs/>
        </w:rPr>
        <w:fldChar w:fldCharType="begin">
          <w:ffData>
            <w:name w:val=""/>
            <w:enabled/>
            <w:calcOnExit w:val="0"/>
            <w:checkBox>
              <w:sizeAuto/>
              <w:default w:val="1"/>
            </w:checkBox>
          </w:ffData>
        </w:fldChar>
      </w:r>
      <w:r w:rsidR="009F1012">
        <w:rPr>
          <w:b/>
          <w:bCs/>
        </w:rPr>
        <w:instrText xml:space="preserve"> FORMCHECKBOX </w:instrText>
      </w:r>
      <w:r w:rsidR="009F1012">
        <w:rPr>
          <w:b/>
          <w:bCs/>
        </w:rPr>
      </w:r>
      <w:r w:rsidR="009F1012">
        <w:rPr>
          <w:b/>
          <w:bCs/>
        </w:rPr>
        <w:fldChar w:fldCharType="separate"/>
      </w:r>
      <w:r w:rsidR="009F1012">
        <w:rPr>
          <w:b/>
          <w:bCs/>
        </w:rPr>
        <w:fldChar w:fldCharType="end"/>
      </w:r>
      <w:r w:rsidR="009F1012" w:rsidRPr="005E00E9">
        <w:rPr>
          <w:b/>
          <w:bCs/>
        </w:rPr>
        <w:t xml:space="preserve">No </w:t>
      </w:r>
      <w:r w:rsidR="005E00E9" w:rsidRPr="005E00E9">
        <w:t>(select as appropriate)</w:t>
      </w:r>
    </w:p>
    <w:p w14:paraId="399F1780" w14:textId="7E311371" w:rsidR="00AC23FD" w:rsidRPr="00AC23FD" w:rsidRDefault="00AC23FD" w:rsidP="00AC23FD">
      <w:pPr>
        <w:pStyle w:val="DAERABodyText14pt"/>
        <w:rPr>
          <w:b/>
          <w:bCs/>
        </w:rPr>
      </w:pPr>
    </w:p>
    <w:p w14:paraId="11387922" w14:textId="77777777" w:rsidR="00AC23FD" w:rsidRDefault="00AC23FD" w:rsidP="00AC23FD">
      <w:pPr>
        <w:pStyle w:val="DAERABodyText14pt"/>
        <w:rPr>
          <w:b/>
          <w:bCs/>
        </w:rPr>
      </w:pPr>
      <w:r w:rsidRPr="00AC23FD">
        <w:rPr>
          <w:b/>
          <w:bCs/>
        </w:rPr>
        <w:t xml:space="preserve">If so, </w:t>
      </w:r>
      <w:r w:rsidRPr="004770E0">
        <w:rPr>
          <w:b/>
          <w:bCs/>
          <w:i/>
          <w:iCs/>
          <w:u w:val="single"/>
        </w:rPr>
        <w:t>give the reasons</w:t>
      </w:r>
      <w:r w:rsidRPr="00AC23FD">
        <w:rPr>
          <w:b/>
          <w:bCs/>
        </w:rPr>
        <w:t xml:space="preserve"> to support your decision, together with the proposed changes/amendments or alternative policy.</w:t>
      </w:r>
    </w:p>
    <w:tbl>
      <w:tblPr>
        <w:tblStyle w:val="TableGrid"/>
        <w:tblW w:w="0" w:type="auto"/>
        <w:tblInd w:w="-5" w:type="dxa"/>
        <w:tblLook w:val="04A0" w:firstRow="1" w:lastRow="0" w:firstColumn="1" w:lastColumn="0" w:noHBand="0" w:noVBand="1"/>
      </w:tblPr>
      <w:tblGrid>
        <w:gridCol w:w="9498"/>
      </w:tblGrid>
      <w:tr w:rsidR="005E00E9" w14:paraId="512B8DEF" w14:textId="77777777" w:rsidTr="00B03E45">
        <w:tc>
          <w:tcPr>
            <w:tcW w:w="9498" w:type="dxa"/>
          </w:tcPr>
          <w:p w14:paraId="7475402A" w14:textId="05BFC509" w:rsidR="005E00E9" w:rsidRPr="00DC50B5" w:rsidRDefault="009F1012" w:rsidP="00B03E45">
            <w:pPr>
              <w:pStyle w:val="DAERABodyText14pt"/>
            </w:pPr>
            <w:r>
              <w:t>N/A</w:t>
            </w:r>
          </w:p>
        </w:tc>
      </w:tr>
    </w:tbl>
    <w:p w14:paraId="545E4BF1" w14:textId="77777777" w:rsidR="005E00E9" w:rsidRDefault="005E00E9" w:rsidP="00AC23FD">
      <w:pPr>
        <w:pStyle w:val="DAERABodyText14pt"/>
        <w:rPr>
          <w:b/>
          <w:bCs/>
        </w:rPr>
      </w:pPr>
    </w:p>
    <w:p w14:paraId="6BC19EA8" w14:textId="77777777" w:rsidR="00740D9A" w:rsidRDefault="00740D9A" w:rsidP="00AC23FD">
      <w:pPr>
        <w:pStyle w:val="DAERABodyText14pt"/>
        <w:rPr>
          <w:b/>
          <w:bCs/>
        </w:rPr>
      </w:pPr>
    </w:p>
    <w:p w14:paraId="0D5C43DE" w14:textId="77777777" w:rsidR="00740D9A" w:rsidRDefault="00740D9A" w:rsidP="00AC23FD">
      <w:pPr>
        <w:pStyle w:val="DAERABodyText14pt"/>
        <w:rPr>
          <w:b/>
          <w:bCs/>
        </w:rPr>
      </w:pPr>
    </w:p>
    <w:p w14:paraId="63BBE478" w14:textId="77777777" w:rsidR="00740D9A" w:rsidRDefault="00740D9A" w:rsidP="00AC23FD">
      <w:pPr>
        <w:pStyle w:val="DAERABodyText14pt"/>
        <w:rPr>
          <w:b/>
          <w:bCs/>
        </w:rPr>
      </w:pPr>
    </w:p>
    <w:p w14:paraId="2F12E798" w14:textId="77777777" w:rsidR="00740D9A" w:rsidRDefault="00740D9A" w:rsidP="00AC23FD">
      <w:pPr>
        <w:pStyle w:val="DAERABodyText14pt"/>
        <w:rPr>
          <w:b/>
          <w:bCs/>
        </w:rPr>
      </w:pPr>
    </w:p>
    <w:p w14:paraId="0403F03B" w14:textId="77777777" w:rsidR="00740D9A" w:rsidRDefault="00740D9A" w:rsidP="00AC23FD">
      <w:pPr>
        <w:pStyle w:val="DAERABodyText14pt"/>
        <w:rPr>
          <w:b/>
          <w:bCs/>
        </w:rPr>
      </w:pPr>
    </w:p>
    <w:p w14:paraId="41484205" w14:textId="77777777" w:rsidR="00740D9A" w:rsidRDefault="00740D9A" w:rsidP="00AC23FD">
      <w:pPr>
        <w:pStyle w:val="DAERABodyText14pt"/>
        <w:rPr>
          <w:b/>
          <w:bCs/>
        </w:rPr>
      </w:pPr>
    </w:p>
    <w:p w14:paraId="4D6BE85B" w14:textId="77777777" w:rsidR="00740D9A" w:rsidRDefault="00740D9A" w:rsidP="00AC23FD">
      <w:pPr>
        <w:pStyle w:val="DAERABodyText14pt"/>
        <w:rPr>
          <w:b/>
          <w:bCs/>
        </w:rPr>
      </w:pPr>
    </w:p>
    <w:p w14:paraId="6DFDFFD0" w14:textId="77777777" w:rsidR="00740D9A" w:rsidRDefault="00740D9A" w:rsidP="00AC23FD">
      <w:pPr>
        <w:pStyle w:val="DAERABodyText14pt"/>
        <w:rPr>
          <w:b/>
          <w:bCs/>
        </w:rPr>
      </w:pPr>
    </w:p>
    <w:p w14:paraId="2651801D" w14:textId="77777777" w:rsidR="00740D9A" w:rsidRDefault="00740D9A" w:rsidP="00AC23FD">
      <w:pPr>
        <w:pStyle w:val="DAERABodyText14pt"/>
        <w:rPr>
          <w:b/>
          <w:bCs/>
        </w:rPr>
      </w:pPr>
    </w:p>
    <w:p w14:paraId="3D4155B2" w14:textId="77777777" w:rsidR="00740D9A" w:rsidRDefault="00740D9A" w:rsidP="00AC23FD">
      <w:pPr>
        <w:pStyle w:val="DAERABodyText14pt"/>
        <w:rPr>
          <w:b/>
          <w:bCs/>
        </w:rPr>
      </w:pPr>
    </w:p>
    <w:p w14:paraId="16ABA32F" w14:textId="77777777" w:rsidR="00740D9A" w:rsidRDefault="00740D9A" w:rsidP="00AC23FD">
      <w:pPr>
        <w:pStyle w:val="DAERABodyText14pt"/>
        <w:rPr>
          <w:b/>
          <w:bCs/>
        </w:rPr>
      </w:pPr>
    </w:p>
    <w:p w14:paraId="00FACFA2" w14:textId="77777777" w:rsidR="00740D9A" w:rsidRDefault="00740D9A" w:rsidP="00AC23FD">
      <w:pPr>
        <w:pStyle w:val="DAERABodyText14pt"/>
        <w:rPr>
          <w:b/>
          <w:bCs/>
        </w:rPr>
      </w:pPr>
    </w:p>
    <w:p w14:paraId="5230860C" w14:textId="77777777" w:rsidR="00740D9A" w:rsidRDefault="00740D9A" w:rsidP="00AC23FD">
      <w:pPr>
        <w:pStyle w:val="DAERABodyText14pt"/>
        <w:rPr>
          <w:b/>
          <w:bCs/>
        </w:rPr>
      </w:pPr>
    </w:p>
    <w:p w14:paraId="0E6C1A4B" w14:textId="77777777" w:rsidR="005E00E9" w:rsidRPr="00BD7BB2" w:rsidRDefault="005E00E9" w:rsidP="00BD7BB2">
      <w:pPr>
        <w:pStyle w:val="DAERASubHeader"/>
      </w:pPr>
      <w:r w:rsidRPr="00BD7BB2">
        <w:lastRenderedPageBreak/>
        <w:t>Timetabling and prioritising</w:t>
      </w:r>
    </w:p>
    <w:p w14:paraId="0A7B8EA3" w14:textId="77777777" w:rsidR="005E00E9" w:rsidRPr="00BD7BB2" w:rsidRDefault="005E00E9" w:rsidP="00BD7BB2">
      <w:pPr>
        <w:pStyle w:val="DAERABodyText14pt"/>
      </w:pPr>
      <w:r w:rsidRPr="00BD7BB2">
        <w:t>Factors to be considered in timetabling and prioritising policies for equality impact assessment.</w:t>
      </w:r>
    </w:p>
    <w:p w14:paraId="622D9416" w14:textId="77777777" w:rsidR="005E00E9" w:rsidRPr="00BD7BB2" w:rsidRDefault="005E00E9" w:rsidP="00BD7BB2">
      <w:pPr>
        <w:pStyle w:val="DAERABodyText14pt"/>
      </w:pPr>
      <w:r w:rsidRPr="00BD7BB2">
        <w:t>If the policy has been ‘screened in’ for equality impact assessment, then please answer the following questions to determine its priority for timetabling the equality impact assessment.</w:t>
      </w:r>
    </w:p>
    <w:p w14:paraId="5EE240CF" w14:textId="77777777" w:rsidR="00CE0282" w:rsidRDefault="00CE0282" w:rsidP="00BD7BB2">
      <w:pPr>
        <w:pStyle w:val="DAERABodyText14pt"/>
        <w:rPr>
          <w:b/>
          <w:bCs/>
        </w:rPr>
      </w:pPr>
    </w:p>
    <w:p w14:paraId="026F2A30" w14:textId="04491520" w:rsidR="005E00E9" w:rsidRDefault="005E00E9" w:rsidP="00BD7BB2">
      <w:pPr>
        <w:pStyle w:val="DAERABodyText14pt"/>
        <w:rPr>
          <w:b/>
          <w:bCs/>
        </w:rPr>
      </w:pPr>
      <w:r w:rsidRPr="00BD7BB2">
        <w:rPr>
          <w:b/>
          <w:bCs/>
        </w:rPr>
        <w:t>On a scale of 1-3, with 1 being the lowest priority and 3 being the highest, assess the policy in terms of its priority for equality impact assessment.</w:t>
      </w:r>
      <w:r w:rsidR="00BD7BB2">
        <w:rPr>
          <w:b/>
          <w:bCs/>
        </w:rPr>
        <w:br/>
      </w:r>
    </w:p>
    <w:tbl>
      <w:tblPr>
        <w:tblW w:w="9180"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Caption w:val="Priority criterion Rating"/>
        <w:tblDescription w:val="priority for equality impact assessment"/>
      </w:tblPr>
      <w:tblGrid>
        <w:gridCol w:w="7920"/>
        <w:gridCol w:w="1260"/>
      </w:tblGrid>
      <w:tr w:rsidR="00BD7BB2" w:rsidRPr="00BE7B0F" w14:paraId="761685B0" w14:textId="77777777" w:rsidTr="00B03E45">
        <w:trPr>
          <w:trHeight w:val="543"/>
          <w:tblHeader/>
        </w:trPr>
        <w:tc>
          <w:tcPr>
            <w:tcW w:w="7920" w:type="dxa"/>
            <w:tcBorders>
              <w:top w:val="single" w:sz="2" w:space="0" w:color="auto"/>
              <w:left w:val="single" w:sz="2" w:space="0" w:color="auto"/>
              <w:bottom w:val="single" w:sz="2" w:space="0" w:color="auto"/>
              <w:right w:val="single" w:sz="2" w:space="0" w:color="auto"/>
            </w:tcBorders>
            <w:shd w:val="clear" w:color="auto" w:fill="C0C0C0"/>
          </w:tcPr>
          <w:p w14:paraId="64826973" w14:textId="77777777" w:rsidR="00BD7BB2" w:rsidRPr="00BD7BB2" w:rsidRDefault="00BD7BB2" w:rsidP="00B03E45">
            <w:pPr>
              <w:numPr>
                <w:ilvl w:val="12"/>
                <w:numId w:val="0"/>
              </w:numPr>
              <w:spacing w:before="120" w:after="120"/>
              <w:rPr>
                <w:rFonts w:ascii="Arial" w:hAnsi="Arial" w:cs="Arial"/>
                <w:b/>
                <w:sz w:val="28"/>
                <w:szCs w:val="28"/>
              </w:rPr>
            </w:pPr>
            <w:r w:rsidRPr="00BD7BB2">
              <w:rPr>
                <w:rFonts w:ascii="Arial" w:hAnsi="Arial" w:cs="Arial"/>
                <w:b/>
                <w:sz w:val="28"/>
                <w:szCs w:val="28"/>
              </w:rPr>
              <w:t>Priority criterion</w:t>
            </w:r>
          </w:p>
        </w:tc>
        <w:tc>
          <w:tcPr>
            <w:tcW w:w="1260" w:type="dxa"/>
            <w:tcBorders>
              <w:top w:val="single" w:sz="2" w:space="0" w:color="auto"/>
              <w:left w:val="single" w:sz="2" w:space="0" w:color="auto"/>
              <w:bottom w:val="single" w:sz="2" w:space="0" w:color="auto"/>
              <w:right w:val="single" w:sz="2" w:space="0" w:color="auto"/>
            </w:tcBorders>
            <w:shd w:val="clear" w:color="auto" w:fill="C0C0C0"/>
          </w:tcPr>
          <w:p w14:paraId="7A144135" w14:textId="77777777" w:rsidR="00BD7BB2" w:rsidRPr="00BD7BB2" w:rsidRDefault="00BD7BB2" w:rsidP="00B03E45">
            <w:pPr>
              <w:numPr>
                <w:ilvl w:val="12"/>
                <w:numId w:val="0"/>
              </w:numPr>
              <w:spacing w:before="120" w:after="120"/>
              <w:rPr>
                <w:rFonts w:ascii="Arial" w:hAnsi="Arial" w:cs="Arial"/>
                <w:b/>
                <w:sz w:val="28"/>
                <w:szCs w:val="28"/>
                <w:highlight w:val="yellow"/>
              </w:rPr>
            </w:pPr>
            <w:r w:rsidRPr="00BD7BB2">
              <w:rPr>
                <w:rFonts w:ascii="Arial" w:hAnsi="Arial" w:cs="Arial"/>
                <w:b/>
                <w:sz w:val="28"/>
                <w:szCs w:val="28"/>
              </w:rPr>
              <w:t>Rating (1-3)</w:t>
            </w:r>
          </w:p>
        </w:tc>
      </w:tr>
      <w:tr w:rsidR="00BD7BB2" w:rsidRPr="00BE7B0F" w14:paraId="287AA409" w14:textId="77777777" w:rsidTr="00B03E45">
        <w:trPr>
          <w:trHeight w:val="471"/>
        </w:trPr>
        <w:tc>
          <w:tcPr>
            <w:tcW w:w="7920" w:type="dxa"/>
            <w:tcBorders>
              <w:top w:val="single" w:sz="2" w:space="0" w:color="auto"/>
              <w:left w:val="single" w:sz="2" w:space="0" w:color="auto"/>
              <w:bottom w:val="single" w:sz="2" w:space="0" w:color="auto"/>
              <w:right w:val="single" w:sz="2" w:space="0" w:color="auto"/>
            </w:tcBorders>
          </w:tcPr>
          <w:p w14:paraId="59139F4E" w14:textId="77777777" w:rsidR="00BD7BB2" w:rsidRPr="00BD7BB2" w:rsidRDefault="00BD7BB2" w:rsidP="00B03E45">
            <w:pPr>
              <w:numPr>
                <w:ilvl w:val="12"/>
                <w:numId w:val="0"/>
              </w:numPr>
              <w:spacing w:before="120" w:after="120"/>
              <w:rPr>
                <w:rFonts w:ascii="Arial" w:hAnsi="Arial" w:cs="Arial"/>
                <w:sz w:val="28"/>
                <w:szCs w:val="28"/>
              </w:rPr>
            </w:pPr>
            <w:r w:rsidRPr="00BD7BB2">
              <w:rPr>
                <w:rFonts w:ascii="Arial" w:hAnsi="Arial" w:cs="Arial"/>
                <w:sz w:val="28"/>
                <w:szCs w:val="28"/>
              </w:rPr>
              <w:t xml:space="preserve">Effect on equality of opportunity and good relations </w:t>
            </w:r>
          </w:p>
        </w:tc>
        <w:tc>
          <w:tcPr>
            <w:tcW w:w="1260" w:type="dxa"/>
            <w:tcBorders>
              <w:top w:val="single" w:sz="2" w:space="0" w:color="auto"/>
              <w:left w:val="single" w:sz="2" w:space="0" w:color="auto"/>
              <w:bottom w:val="single" w:sz="2" w:space="0" w:color="auto"/>
              <w:right w:val="single" w:sz="2" w:space="0" w:color="auto"/>
            </w:tcBorders>
            <w:shd w:val="clear" w:color="auto" w:fill="E6E6E6"/>
          </w:tcPr>
          <w:p w14:paraId="60D3629A" w14:textId="77777777" w:rsidR="00BD7BB2" w:rsidRPr="00BD7BB2" w:rsidRDefault="00BD7BB2" w:rsidP="00B03E45">
            <w:pPr>
              <w:numPr>
                <w:ilvl w:val="12"/>
                <w:numId w:val="0"/>
              </w:numPr>
              <w:spacing w:before="120" w:after="120"/>
              <w:rPr>
                <w:rFonts w:ascii="Arial" w:hAnsi="Arial" w:cs="Arial"/>
                <w:sz w:val="28"/>
                <w:szCs w:val="28"/>
                <w:highlight w:val="yellow"/>
              </w:rPr>
            </w:pPr>
          </w:p>
        </w:tc>
      </w:tr>
      <w:tr w:rsidR="00BD7BB2" w:rsidRPr="00BE7B0F" w14:paraId="717C32E7" w14:textId="77777777" w:rsidTr="00B03E45">
        <w:trPr>
          <w:trHeight w:val="473"/>
        </w:trPr>
        <w:tc>
          <w:tcPr>
            <w:tcW w:w="7920" w:type="dxa"/>
            <w:tcBorders>
              <w:top w:val="single" w:sz="2" w:space="0" w:color="auto"/>
              <w:left w:val="single" w:sz="2" w:space="0" w:color="auto"/>
              <w:bottom w:val="single" w:sz="2" w:space="0" w:color="auto"/>
              <w:right w:val="single" w:sz="2" w:space="0" w:color="auto"/>
            </w:tcBorders>
          </w:tcPr>
          <w:p w14:paraId="03F3AAF1" w14:textId="77777777" w:rsidR="00BD7BB2" w:rsidRPr="00BD7BB2" w:rsidRDefault="00BD7BB2" w:rsidP="00B03E45">
            <w:pPr>
              <w:numPr>
                <w:ilvl w:val="12"/>
                <w:numId w:val="0"/>
              </w:numPr>
              <w:spacing w:before="120" w:after="120"/>
              <w:rPr>
                <w:rFonts w:ascii="Arial" w:hAnsi="Arial" w:cs="Arial"/>
                <w:sz w:val="28"/>
                <w:szCs w:val="28"/>
              </w:rPr>
            </w:pPr>
            <w:r w:rsidRPr="00BD7BB2">
              <w:rPr>
                <w:rFonts w:ascii="Arial" w:hAnsi="Arial" w:cs="Arial"/>
                <w:sz w:val="28"/>
                <w:szCs w:val="28"/>
              </w:rPr>
              <w:t>Social need</w:t>
            </w:r>
          </w:p>
        </w:tc>
        <w:tc>
          <w:tcPr>
            <w:tcW w:w="1260" w:type="dxa"/>
            <w:tcBorders>
              <w:top w:val="single" w:sz="2" w:space="0" w:color="auto"/>
              <w:left w:val="single" w:sz="2" w:space="0" w:color="auto"/>
              <w:bottom w:val="single" w:sz="2" w:space="0" w:color="auto"/>
              <w:right w:val="single" w:sz="2" w:space="0" w:color="auto"/>
            </w:tcBorders>
            <w:shd w:val="clear" w:color="auto" w:fill="E6E6E6"/>
          </w:tcPr>
          <w:p w14:paraId="35F17F79" w14:textId="77777777" w:rsidR="00BD7BB2" w:rsidRPr="00BD7BB2" w:rsidRDefault="00BD7BB2" w:rsidP="00B03E45">
            <w:pPr>
              <w:numPr>
                <w:ilvl w:val="12"/>
                <w:numId w:val="0"/>
              </w:numPr>
              <w:rPr>
                <w:rFonts w:ascii="Arial" w:hAnsi="Arial" w:cs="Arial"/>
                <w:sz w:val="28"/>
                <w:szCs w:val="28"/>
                <w:highlight w:val="yellow"/>
              </w:rPr>
            </w:pPr>
          </w:p>
          <w:p w14:paraId="0CB406F9" w14:textId="77777777" w:rsidR="00BD7BB2" w:rsidRPr="00BD7BB2" w:rsidRDefault="00BD7BB2" w:rsidP="00B03E45">
            <w:pPr>
              <w:numPr>
                <w:ilvl w:val="12"/>
                <w:numId w:val="0"/>
              </w:numPr>
              <w:rPr>
                <w:rFonts w:ascii="Arial" w:hAnsi="Arial" w:cs="Arial"/>
                <w:sz w:val="28"/>
                <w:szCs w:val="28"/>
                <w:highlight w:val="yellow"/>
              </w:rPr>
            </w:pPr>
          </w:p>
        </w:tc>
      </w:tr>
      <w:tr w:rsidR="00BD7BB2" w:rsidRPr="007279F4" w14:paraId="71F16940" w14:textId="77777777" w:rsidTr="00B03E45">
        <w:trPr>
          <w:trHeight w:val="717"/>
        </w:trPr>
        <w:tc>
          <w:tcPr>
            <w:tcW w:w="7920" w:type="dxa"/>
            <w:tcBorders>
              <w:top w:val="single" w:sz="2" w:space="0" w:color="auto"/>
              <w:left w:val="single" w:sz="2" w:space="0" w:color="auto"/>
              <w:bottom w:val="single" w:sz="2" w:space="0" w:color="auto"/>
              <w:right w:val="single" w:sz="2" w:space="0" w:color="auto"/>
            </w:tcBorders>
          </w:tcPr>
          <w:p w14:paraId="44B9CDD1" w14:textId="77777777" w:rsidR="00BD7BB2" w:rsidRPr="00BD7BB2" w:rsidRDefault="00BD7BB2" w:rsidP="00B03E45">
            <w:pPr>
              <w:numPr>
                <w:ilvl w:val="12"/>
                <w:numId w:val="0"/>
              </w:numPr>
              <w:spacing w:before="120" w:after="120"/>
              <w:rPr>
                <w:rFonts w:ascii="Arial" w:hAnsi="Arial" w:cs="Arial"/>
                <w:sz w:val="28"/>
                <w:szCs w:val="28"/>
              </w:rPr>
            </w:pPr>
            <w:r w:rsidRPr="00BD7BB2">
              <w:rPr>
                <w:rFonts w:ascii="Arial" w:hAnsi="Arial" w:cs="Arial"/>
                <w:sz w:val="28"/>
                <w:szCs w:val="28"/>
              </w:rPr>
              <w:t>Effect on people’s daily lives</w:t>
            </w:r>
          </w:p>
          <w:p w14:paraId="2719952E" w14:textId="77777777" w:rsidR="00BD7BB2" w:rsidRPr="00BD7BB2" w:rsidRDefault="00BD7BB2" w:rsidP="00B03E45">
            <w:pPr>
              <w:numPr>
                <w:ilvl w:val="12"/>
                <w:numId w:val="0"/>
              </w:numPr>
              <w:spacing w:before="120" w:after="120"/>
              <w:rPr>
                <w:rFonts w:ascii="Arial" w:hAnsi="Arial" w:cs="Arial"/>
                <w:sz w:val="28"/>
                <w:szCs w:val="28"/>
              </w:rPr>
            </w:pPr>
          </w:p>
        </w:tc>
        <w:tc>
          <w:tcPr>
            <w:tcW w:w="1260" w:type="dxa"/>
            <w:tcBorders>
              <w:top w:val="single" w:sz="2" w:space="0" w:color="auto"/>
              <w:left w:val="single" w:sz="2" w:space="0" w:color="auto"/>
              <w:bottom w:val="single" w:sz="2" w:space="0" w:color="auto"/>
              <w:right w:val="single" w:sz="2" w:space="0" w:color="auto"/>
            </w:tcBorders>
            <w:shd w:val="clear" w:color="auto" w:fill="E6E6E6"/>
          </w:tcPr>
          <w:p w14:paraId="1B7CDFC7" w14:textId="77777777" w:rsidR="00BD7BB2" w:rsidRPr="00BD7BB2" w:rsidRDefault="00BD7BB2" w:rsidP="00B03E45">
            <w:pPr>
              <w:numPr>
                <w:ilvl w:val="12"/>
                <w:numId w:val="0"/>
              </w:numPr>
              <w:rPr>
                <w:rFonts w:ascii="Arial" w:hAnsi="Arial" w:cs="Arial"/>
                <w:sz w:val="28"/>
                <w:szCs w:val="28"/>
              </w:rPr>
            </w:pPr>
          </w:p>
          <w:p w14:paraId="20A19582" w14:textId="77777777" w:rsidR="00BD7BB2" w:rsidRPr="00BD7BB2" w:rsidRDefault="00BD7BB2" w:rsidP="00B03E45">
            <w:pPr>
              <w:numPr>
                <w:ilvl w:val="12"/>
                <w:numId w:val="0"/>
              </w:numPr>
              <w:rPr>
                <w:rFonts w:ascii="Arial" w:hAnsi="Arial" w:cs="Arial"/>
                <w:sz w:val="28"/>
                <w:szCs w:val="28"/>
              </w:rPr>
            </w:pPr>
          </w:p>
        </w:tc>
      </w:tr>
      <w:tr w:rsidR="00BD7BB2" w:rsidRPr="007279F4" w14:paraId="1C2E1F22" w14:textId="77777777" w:rsidTr="00B03E45">
        <w:trPr>
          <w:trHeight w:val="775"/>
        </w:trPr>
        <w:tc>
          <w:tcPr>
            <w:tcW w:w="7920" w:type="dxa"/>
            <w:tcBorders>
              <w:top w:val="single" w:sz="2" w:space="0" w:color="auto"/>
              <w:left w:val="single" w:sz="2" w:space="0" w:color="auto"/>
              <w:bottom w:val="single" w:sz="2" w:space="0" w:color="auto"/>
              <w:right w:val="single" w:sz="2" w:space="0" w:color="auto"/>
            </w:tcBorders>
          </w:tcPr>
          <w:p w14:paraId="555FB1F6" w14:textId="77777777" w:rsidR="00BD7BB2" w:rsidRPr="00BD7BB2" w:rsidRDefault="00BD7BB2" w:rsidP="00B03E45">
            <w:pPr>
              <w:numPr>
                <w:ilvl w:val="12"/>
                <w:numId w:val="0"/>
              </w:numPr>
              <w:spacing w:before="120" w:after="120"/>
              <w:rPr>
                <w:rFonts w:ascii="Arial" w:hAnsi="Arial" w:cs="Arial"/>
                <w:sz w:val="28"/>
                <w:szCs w:val="28"/>
              </w:rPr>
            </w:pPr>
            <w:r w:rsidRPr="00BD7BB2">
              <w:rPr>
                <w:rFonts w:ascii="Arial" w:hAnsi="Arial" w:cs="Arial"/>
                <w:sz w:val="28"/>
                <w:szCs w:val="28"/>
              </w:rPr>
              <w:t>Relevance to a public authority’s functions</w:t>
            </w:r>
          </w:p>
        </w:tc>
        <w:tc>
          <w:tcPr>
            <w:tcW w:w="1260" w:type="dxa"/>
            <w:tcBorders>
              <w:top w:val="single" w:sz="2" w:space="0" w:color="auto"/>
              <w:left w:val="single" w:sz="2" w:space="0" w:color="auto"/>
              <w:bottom w:val="single" w:sz="2" w:space="0" w:color="auto"/>
              <w:right w:val="single" w:sz="2" w:space="0" w:color="auto"/>
            </w:tcBorders>
            <w:shd w:val="clear" w:color="auto" w:fill="E6E6E6"/>
          </w:tcPr>
          <w:p w14:paraId="533B11FE" w14:textId="77777777" w:rsidR="00BD7BB2" w:rsidRPr="00BD7BB2" w:rsidRDefault="00BD7BB2" w:rsidP="00B03E45">
            <w:pPr>
              <w:numPr>
                <w:ilvl w:val="12"/>
                <w:numId w:val="0"/>
              </w:numPr>
              <w:rPr>
                <w:rFonts w:ascii="Arial" w:hAnsi="Arial" w:cs="Arial"/>
                <w:sz w:val="28"/>
                <w:szCs w:val="28"/>
              </w:rPr>
            </w:pPr>
          </w:p>
        </w:tc>
      </w:tr>
      <w:tr w:rsidR="00BD7BB2" w:rsidRPr="007279F4" w14:paraId="2EEEDCDD" w14:textId="77777777" w:rsidTr="00B03E45">
        <w:trPr>
          <w:trHeight w:val="775"/>
        </w:trPr>
        <w:tc>
          <w:tcPr>
            <w:tcW w:w="7920" w:type="dxa"/>
            <w:tcBorders>
              <w:top w:val="single" w:sz="2" w:space="0" w:color="auto"/>
              <w:left w:val="single" w:sz="2" w:space="0" w:color="auto"/>
              <w:bottom w:val="single" w:sz="2" w:space="0" w:color="auto"/>
              <w:right w:val="single" w:sz="2" w:space="0" w:color="auto"/>
            </w:tcBorders>
          </w:tcPr>
          <w:p w14:paraId="306D175F" w14:textId="77777777" w:rsidR="00BD7BB2" w:rsidRPr="00BD7BB2" w:rsidRDefault="00BD7BB2" w:rsidP="00B03E45">
            <w:pPr>
              <w:numPr>
                <w:ilvl w:val="12"/>
                <w:numId w:val="0"/>
              </w:numPr>
              <w:spacing w:before="120" w:after="120"/>
              <w:rPr>
                <w:rFonts w:ascii="Arial" w:hAnsi="Arial" w:cs="Arial"/>
                <w:b/>
                <w:sz w:val="28"/>
                <w:szCs w:val="28"/>
              </w:rPr>
            </w:pPr>
            <w:r w:rsidRPr="00BD7BB2">
              <w:rPr>
                <w:rFonts w:ascii="Arial" w:hAnsi="Arial" w:cs="Arial"/>
                <w:b/>
                <w:sz w:val="28"/>
                <w:szCs w:val="28"/>
              </w:rPr>
              <w:t>Total score</w:t>
            </w:r>
          </w:p>
        </w:tc>
        <w:tc>
          <w:tcPr>
            <w:tcW w:w="1260" w:type="dxa"/>
            <w:tcBorders>
              <w:top w:val="single" w:sz="2" w:space="0" w:color="auto"/>
              <w:left w:val="single" w:sz="2" w:space="0" w:color="auto"/>
              <w:bottom w:val="single" w:sz="2" w:space="0" w:color="auto"/>
              <w:right w:val="single" w:sz="2" w:space="0" w:color="auto"/>
            </w:tcBorders>
            <w:shd w:val="clear" w:color="auto" w:fill="E6E6E6"/>
          </w:tcPr>
          <w:p w14:paraId="64265DF1" w14:textId="77777777" w:rsidR="00BD7BB2" w:rsidRPr="00BD7BB2" w:rsidRDefault="00BD7BB2" w:rsidP="00B03E45">
            <w:pPr>
              <w:numPr>
                <w:ilvl w:val="12"/>
                <w:numId w:val="0"/>
              </w:numPr>
              <w:rPr>
                <w:rFonts w:ascii="Arial" w:hAnsi="Arial" w:cs="Arial"/>
                <w:sz w:val="28"/>
                <w:szCs w:val="28"/>
              </w:rPr>
            </w:pPr>
          </w:p>
        </w:tc>
      </w:tr>
    </w:tbl>
    <w:p w14:paraId="1C9BDCDC" w14:textId="77777777" w:rsidR="00BD7BB2" w:rsidRDefault="00BD7BB2" w:rsidP="00BD7BB2">
      <w:pPr>
        <w:rPr>
          <w:b/>
        </w:rPr>
      </w:pPr>
    </w:p>
    <w:p w14:paraId="7D555ADB" w14:textId="45CE69FE" w:rsidR="00BD7BB2" w:rsidRPr="001C7651" w:rsidRDefault="00BD7BB2" w:rsidP="00BD7BB2">
      <w:pPr>
        <w:pStyle w:val="DAERABodyText14pt"/>
      </w:pPr>
      <w:r w:rsidRPr="001C7651">
        <w:t>Note: The Total Rating Score should be used to prioritise the policy in rank orde</w:t>
      </w:r>
      <w:r>
        <w:t>r with other policies screened i</w:t>
      </w:r>
      <w:r w:rsidRPr="001C7651">
        <w:t xml:space="preserve">n for </w:t>
      </w:r>
      <w:r>
        <w:t>equality impact assessment</w:t>
      </w:r>
      <w:r w:rsidRPr="001C7651">
        <w:t>. This list of priorities will assist the public authority in timetabling.</w:t>
      </w:r>
      <w:r>
        <w:t xml:space="preserve"> </w:t>
      </w:r>
      <w:r w:rsidRPr="001C7651">
        <w:t xml:space="preserve">Details of the Public Authority’s </w:t>
      </w:r>
      <w:r>
        <w:t>Equality Impact Assessment</w:t>
      </w:r>
      <w:r w:rsidRPr="001C7651">
        <w:t xml:space="preserve"> Timetable </w:t>
      </w:r>
      <w:r>
        <w:t>should</w:t>
      </w:r>
      <w:r w:rsidRPr="001C7651">
        <w:t xml:space="preserve"> be included in the quarterly Screening Report.</w:t>
      </w:r>
    </w:p>
    <w:p w14:paraId="4E8B863C" w14:textId="77777777" w:rsidR="00BD7BB2" w:rsidRPr="001C7651" w:rsidRDefault="00BD7BB2" w:rsidP="00BD7BB2">
      <w:pPr>
        <w:pStyle w:val="DAERABodyText14pt"/>
      </w:pPr>
    </w:p>
    <w:p w14:paraId="08667D1B" w14:textId="30AA1EC4" w:rsidR="00BD7BB2" w:rsidRPr="006060C3" w:rsidRDefault="00BD7BB2" w:rsidP="00BD7BB2">
      <w:pPr>
        <w:pStyle w:val="DAERABodyText14pt"/>
        <w:rPr>
          <w:b/>
          <w:bCs/>
        </w:rPr>
      </w:pPr>
      <w:r w:rsidRPr="008925FE">
        <w:rPr>
          <w:b/>
        </w:rPr>
        <w:lastRenderedPageBreak/>
        <w:t>Is the policy affected by timetables established by other relevant public authorities?</w:t>
      </w:r>
      <w:r w:rsidR="006060C3">
        <w:rPr>
          <w:b/>
        </w:rPr>
        <w:t xml:space="preserve"> </w:t>
      </w:r>
      <w:r w:rsidR="006060C3">
        <w:rPr>
          <w:b/>
          <w:bCs/>
        </w:rPr>
        <w:fldChar w:fldCharType="begin">
          <w:ffData>
            <w:name w:val="Check1"/>
            <w:enabled/>
            <w:calcOnExit w:val="0"/>
            <w:checkBox>
              <w:sizeAuto/>
              <w:default w:val="0"/>
            </w:checkBox>
          </w:ffData>
        </w:fldChar>
      </w:r>
      <w:r w:rsidR="006060C3">
        <w:rPr>
          <w:b/>
          <w:bCs/>
        </w:rPr>
        <w:instrText xml:space="preserve"> FORMCHECKBOX </w:instrText>
      </w:r>
      <w:r w:rsidR="006060C3">
        <w:rPr>
          <w:b/>
          <w:bCs/>
        </w:rPr>
      </w:r>
      <w:r w:rsidR="006060C3">
        <w:rPr>
          <w:b/>
          <w:bCs/>
        </w:rPr>
        <w:fldChar w:fldCharType="separate"/>
      </w:r>
      <w:r w:rsidR="006060C3">
        <w:rPr>
          <w:b/>
          <w:bCs/>
        </w:rPr>
        <w:fldChar w:fldCharType="end"/>
      </w:r>
      <w:r w:rsidR="006060C3">
        <w:rPr>
          <w:b/>
          <w:bCs/>
        </w:rPr>
        <w:t xml:space="preserve"> </w:t>
      </w:r>
      <w:r w:rsidR="006060C3" w:rsidRPr="00127EA5">
        <w:rPr>
          <w:bCs/>
        </w:rPr>
        <w:t>Yes</w:t>
      </w:r>
      <w:r w:rsidR="006060C3">
        <w:rPr>
          <w:bCs/>
        </w:rPr>
        <w:t xml:space="preserve"> </w:t>
      </w:r>
      <w:r w:rsidR="006060C3">
        <w:rPr>
          <w:bCs/>
        </w:rPr>
        <w:tab/>
      </w:r>
      <w:r w:rsidR="009F1012">
        <w:rPr>
          <w:b/>
          <w:bCs/>
        </w:rPr>
        <w:fldChar w:fldCharType="begin">
          <w:ffData>
            <w:name w:val=""/>
            <w:enabled/>
            <w:calcOnExit w:val="0"/>
            <w:checkBox>
              <w:sizeAuto/>
              <w:default w:val="1"/>
            </w:checkBox>
          </w:ffData>
        </w:fldChar>
      </w:r>
      <w:r w:rsidR="009F1012">
        <w:rPr>
          <w:b/>
          <w:bCs/>
        </w:rPr>
        <w:instrText xml:space="preserve"> FORMCHECKBOX </w:instrText>
      </w:r>
      <w:r w:rsidR="009F1012">
        <w:rPr>
          <w:b/>
          <w:bCs/>
        </w:rPr>
      </w:r>
      <w:r w:rsidR="009F1012">
        <w:rPr>
          <w:b/>
          <w:bCs/>
        </w:rPr>
        <w:fldChar w:fldCharType="separate"/>
      </w:r>
      <w:r w:rsidR="009F1012">
        <w:rPr>
          <w:b/>
          <w:bCs/>
        </w:rPr>
        <w:fldChar w:fldCharType="end"/>
      </w:r>
      <w:r w:rsidR="009F1012" w:rsidRPr="005E00E9">
        <w:rPr>
          <w:b/>
          <w:bCs/>
        </w:rPr>
        <w:t>No</w:t>
      </w:r>
      <w:r w:rsidR="009F1012">
        <w:rPr>
          <w:b/>
          <w:bCs/>
        </w:rPr>
        <w:t xml:space="preserve"> </w:t>
      </w:r>
      <w:r w:rsidR="006060C3" w:rsidRPr="00002A49">
        <w:t>(</w:t>
      </w:r>
      <w:r w:rsidR="006060C3">
        <w:t>select</w:t>
      </w:r>
      <w:r w:rsidR="006060C3" w:rsidRPr="00002A49">
        <w:t xml:space="preserve"> as appropriate)</w:t>
      </w:r>
      <w:r w:rsidR="006060C3">
        <w:rPr>
          <w:b/>
          <w:bCs/>
        </w:rPr>
        <w:br/>
      </w:r>
      <w:r w:rsidRPr="008925FE">
        <w:rPr>
          <w:b/>
        </w:rPr>
        <w:t>If yes, please provide details.</w:t>
      </w:r>
    </w:p>
    <w:tbl>
      <w:tblPr>
        <w:tblStyle w:val="TableGrid"/>
        <w:tblW w:w="0" w:type="auto"/>
        <w:tblInd w:w="-5" w:type="dxa"/>
        <w:tblLook w:val="04A0" w:firstRow="1" w:lastRow="0" w:firstColumn="1" w:lastColumn="0" w:noHBand="0" w:noVBand="1"/>
      </w:tblPr>
      <w:tblGrid>
        <w:gridCol w:w="9498"/>
      </w:tblGrid>
      <w:tr w:rsidR="00BD7BB2" w14:paraId="41F0B64C" w14:textId="77777777" w:rsidTr="00B03E45">
        <w:tc>
          <w:tcPr>
            <w:tcW w:w="9498" w:type="dxa"/>
          </w:tcPr>
          <w:p w14:paraId="51A855CF" w14:textId="61CBEBEA" w:rsidR="00BD7BB2" w:rsidRPr="00DC50B5" w:rsidRDefault="009F1012" w:rsidP="00B03E45">
            <w:pPr>
              <w:pStyle w:val="DAERABodyText14pt"/>
            </w:pPr>
            <w:r>
              <w:t>N/A</w:t>
            </w:r>
          </w:p>
        </w:tc>
      </w:tr>
    </w:tbl>
    <w:p w14:paraId="4EFC4E4D" w14:textId="77777777" w:rsidR="00D72F9D" w:rsidRDefault="00D72F9D" w:rsidP="00BD7BB2">
      <w:pPr>
        <w:pStyle w:val="DAERABodyText14pt"/>
        <w:rPr>
          <w:b/>
          <w:bCs/>
        </w:rPr>
      </w:pPr>
    </w:p>
    <w:p w14:paraId="035C85C5" w14:textId="4F0455CF" w:rsidR="00825EDD" w:rsidRPr="00D91F4E" w:rsidRDefault="00825EDD" w:rsidP="00825EDD">
      <w:pPr>
        <w:pStyle w:val="DAERAHeaderStyle"/>
      </w:pPr>
      <w:r>
        <w:t xml:space="preserve">Part 4. </w:t>
      </w:r>
      <w:r w:rsidRPr="00D91F4E">
        <w:t>Monitoring</w:t>
      </w:r>
    </w:p>
    <w:p w14:paraId="680A3830" w14:textId="1AC515EF" w:rsidR="00825EDD" w:rsidRPr="00825EDD" w:rsidRDefault="00825EDD" w:rsidP="00825EDD">
      <w:pPr>
        <w:pStyle w:val="DAERABodyText14pt"/>
        <w:rPr>
          <w:rStyle w:val="DARDEqualityTextBoldChar"/>
          <w:rFonts w:eastAsiaTheme="minorHAnsi" w:cstheme="minorBidi"/>
          <w:bCs/>
          <w:color w:val="auto"/>
          <w:szCs w:val="24"/>
          <w:lang w:val="en-GB"/>
        </w:rPr>
      </w:pPr>
      <w:r w:rsidRPr="00825EDD">
        <w:rPr>
          <w:rStyle w:val="DARDEqualityTextBoldChar"/>
          <w:rFonts w:eastAsiaTheme="minorHAnsi" w:cstheme="minorBidi"/>
          <w:bCs/>
          <w:color w:val="auto"/>
          <w:szCs w:val="24"/>
          <w:lang w:val="en-GB"/>
        </w:rPr>
        <w:t>Section 75 places a requirement on DAERA to have equality monitoring arrangements in place in order to assess the impact of policies and services etc; and to help identify barriers to fair participation and to better promote equality of opportunity. Please note the following excerpt from The Equality Commission for Northern Ireland in relation to monitoring:</w:t>
      </w:r>
    </w:p>
    <w:p w14:paraId="6B1A7050" w14:textId="77777777" w:rsidR="00825EDD" w:rsidRPr="00825EDD" w:rsidRDefault="00825EDD" w:rsidP="00825EDD">
      <w:pPr>
        <w:pStyle w:val="DAERABodyText14pt"/>
        <w:rPr>
          <w:rStyle w:val="DARDEqualityTextBoldChar"/>
          <w:rFonts w:eastAsiaTheme="minorHAnsi" w:cstheme="minorBidi"/>
          <w:b w:val="0"/>
          <w:color w:val="auto"/>
          <w:szCs w:val="24"/>
          <w:lang w:val="en-GB"/>
        </w:rPr>
      </w:pPr>
    </w:p>
    <w:p w14:paraId="705395F6" w14:textId="77777777" w:rsidR="00825EDD" w:rsidRPr="00825EDD" w:rsidRDefault="00825EDD" w:rsidP="00825EDD">
      <w:pPr>
        <w:pStyle w:val="DAERABodyText14pt"/>
        <w:rPr>
          <w:i/>
          <w:iCs/>
        </w:rPr>
      </w:pPr>
      <w:r w:rsidRPr="00825EDD">
        <w:rPr>
          <w:i/>
          <w:iCs/>
        </w:rPr>
        <w:t>A system must be established to monitor the impact of the policy in order to find out its effect on relevant groups. The results of ongoing monitoring must be reviewed on an annual basis. The public authority is required to publish the results of this monitoring. And they must be included in the public authorities´ annual review on progress to the Equality Commission. The Equality Scheme must specify how and where such monitoring information will be published. It is therefore essential that monitoring is carried out in a systematic manner and that the results are widely and openly published.</w:t>
      </w:r>
    </w:p>
    <w:p w14:paraId="51ACE398" w14:textId="77777777" w:rsidR="00825EDD" w:rsidRPr="00825EDD" w:rsidRDefault="00825EDD" w:rsidP="00825EDD">
      <w:pPr>
        <w:pStyle w:val="DAERABodyText14pt"/>
      </w:pPr>
    </w:p>
    <w:p w14:paraId="70A42757" w14:textId="77777777" w:rsidR="00825EDD" w:rsidRPr="00825EDD" w:rsidRDefault="00825EDD" w:rsidP="00825EDD">
      <w:pPr>
        <w:pStyle w:val="DAERABodyText14pt"/>
        <w:rPr>
          <w:i/>
          <w:iCs/>
        </w:rPr>
      </w:pPr>
      <w:r w:rsidRPr="00825EDD">
        <w:rPr>
          <w:i/>
          <w:iCs/>
        </w:rPr>
        <w:t>If the monitoring and analysis of results over a two year period show that the policy results in greater adverse impact than predicted, or if opportunities arise which would allow for greater equality of opportunity to be promoted, the public authority must ensure that the policy is revised to achieve better outcomes for the relevant equality groups.</w:t>
      </w:r>
    </w:p>
    <w:p w14:paraId="64862EBD" w14:textId="77777777" w:rsidR="00825EDD" w:rsidRPr="00825EDD" w:rsidRDefault="00825EDD" w:rsidP="00825EDD">
      <w:pPr>
        <w:pStyle w:val="DAERABodyText14pt"/>
        <w:rPr>
          <w:rStyle w:val="DARDEqualityTextBoldChar"/>
          <w:rFonts w:eastAsiaTheme="minorHAnsi" w:cstheme="minorBidi"/>
          <w:b w:val="0"/>
          <w:color w:val="auto"/>
          <w:szCs w:val="24"/>
          <w:lang w:val="en-GB"/>
        </w:rPr>
      </w:pPr>
    </w:p>
    <w:p w14:paraId="0ABBE55A" w14:textId="77777777" w:rsidR="00825EDD" w:rsidRPr="00825EDD" w:rsidRDefault="00825EDD" w:rsidP="00825EDD">
      <w:pPr>
        <w:pStyle w:val="DAERABodyText14pt"/>
      </w:pPr>
      <w:r w:rsidRPr="00825EDD">
        <w:rPr>
          <w:rStyle w:val="DARDEqualityTextBoldChar"/>
          <w:rFonts w:eastAsiaTheme="minorHAnsi" w:cstheme="minorBidi"/>
          <w:b w:val="0"/>
          <w:color w:val="auto"/>
          <w:szCs w:val="24"/>
          <w:lang w:val="en-GB"/>
        </w:rPr>
        <w:t xml:space="preserve">Further advice on monitoring can be found at: </w:t>
      </w:r>
      <w:hyperlink r:id="rId34" w:history="1">
        <w:r w:rsidRPr="00825EDD">
          <w:rPr>
            <w:rStyle w:val="Hyperlink"/>
          </w:rPr>
          <w:t>ECNI Monitoring Guidance for Public Authorities</w:t>
        </w:r>
      </w:hyperlink>
      <w:r w:rsidRPr="00825EDD">
        <w:t xml:space="preserve"> </w:t>
      </w:r>
    </w:p>
    <w:p w14:paraId="655A5541" w14:textId="77777777" w:rsidR="00825EDD" w:rsidRDefault="00825EDD" w:rsidP="00825EDD">
      <w:pPr>
        <w:pStyle w:val="DAERABodyText14pt"/>
        <w:rPr>
          <w:rStyle w:val="DARDEqualityTextBoldChar"/>
          <w:rFonts w:eastAsiaTheme="minorHAnsi" w:cstheme="minorBidi"/>
          <w:b w:val="0"/>
          <w:color w:val="auto"/>
          <w:szCs w:val="24"/>
          <w:lang w:val="en-GB"/>
        </w:rPr>
      </w:pPr>
    </w:p>
    <w:p w14:paraId="55859B38" w14:textId="77777777" w:rsidR="00825EDD" w:rsidRPr="00825EDD" w:rsidRDefault="00825EDD" w:rsidP="00825EDD">
      <w:pPr>
        <w:pStyle w:val="DAERABodyText14pt"/>
        <w:rPr>
          <w:bCs/>
        </w:rPr>
      </w:pPr>
      <w:r w:rsidRPr="00825EDD">
        <w:rPr>
          <w:rStyle w:val="DARDEqualityTextBoldChar"/>
          <w:rFonts w:eastAsiaTheme="minorHAnsi" w:cstheme="minorBidi"/>
          <w:bCs/>
          <w:color w:val="auto"/>
          <w:szCs w:val="24"/>
          <w:lang w:val="en-GB"/>
        </w:rPr>
        <w:t>Outline what data you will collect in the future in order to monitor the impact of this policy or decision on equality, good relations and disability duties</w:t>
      </w:r>
      <w:r w:rsidRPr="00825EDD">
        <w:rPr>
          <w:bCs/>
        </w:rPr>
        <w:t>.</w:t>
      </w:r>
    </w:p>
    <w:p w14:paraId="4CE8486B" w14:textId="77777777" w:rsidR="00CE0282" w:rsidRPr="00825EDD" w:rsidRDefault="00CE0282" w:rsidP="00825EDD">
      <w:pPr>
        <w:pStyle w:val="DAERABodyText14pt"/>
      </w:pPr>
    </w:p>
    <w:p w14:paraId="79D093F3" w14:textId="77777777" w:rsidR="00825EDD" w:rsidRPr="00825EDD" w:rsidRDefault="00825EDD" w:rsidP="00825EDD">
      <w:pPr>
        <w:pStyle w:val="DAERABodyText14pt"/>
        <w:rPr>
          <w:b/>
          <w:bCs/>
        </w:rPr>
      </w:pPr>
      <w:r w:rsidRPr="00825EDD">
        <w:rPr>
          <w:b/>
          <w:bCs/>
        </w:rPr>
        <w:t>Equality:</w:t>
      </w:r>
    </w:p>
    <w:p w14:paraId="51C8B81E" w14:textId="77777777" w:rsidR="00825EDD" w:rsidRPr="00825EDD" w:rsidRDefault="00825EDD" w:rsidP="00825EDD">
      <w:pPr>
        <w:pStyle w:val="DAERABodyText14pt"/>
      </w:pPr>
    </w:p>
    <w:p w14:paraId="30D16186" w14:textId="77777777" w:rsidR="00825EDD" w:rsidRPr="00825EDD" w:rsidRDefault="00825EDD" w:rsidP="00825EDD">
      <w:pPr>
        <w:pStyle w:val="DAERABodyText14pt"/>
        <w:rPr>
          <w:b/>
          <w:bCs/>
        </w:rPr>
      </w:pPr>
      <w:r w:rsidRPr="00825EDD">
        <w:rPr>
          <w:b/>
          <w:bCs/>
        </w:rPr>
        <w:t>Good Relations:</w:t>
      </w:r>
    </w:p>
    <w:tbl>
      <w:tblPr>
        <w:tblStyle w:val="TableGrid"/>
        <w:tblW w:w="0" w:type="auto"/>
        <w:tblInd w:w="-5" w:type="dxa"/>
        <w:tblLook w:val="04A0" w:firstRow="1" w:lastRow="0" w:firstColumn="1" w:lastColumn="0" w:noHBand="0" w:noVBand="1"/>
      </w:tblPr>
      <w:tblGrid>
        <w:gridCol w:w="9498"/>
      </w:tblGrid>
      <w:tr w:rsidR="00825EDD" w14:paraId="5BA21E6A" w14:textId="77777777" w:rsidTr="00B03E45">
        <w:tc>
          <w:tcPr>
            <w:tcW w:w="9498" w:type="dxa"/>
          </w:tcPr>
          <w:p w14:paraId="09FD15C7" w14:textId="17B6A561" w:rsidR="002D2B1C" w:rsidRDefault="002D2B1C" w:rsidP="002674B0">
            <w:pPr>
              <w:pStyle w:val="DAERABodyText14pt"/>
              <w:spacing w:line="240" w:lineRule="auto"/>
              <w:rPr>
                <w:rFonts w:cs="Arial"/>
                <w:sz w:val="24"/>
              </w:rPr>
            </w:pPr>
            <w:r w:rsidRPr="001034AA">
              <w:rPr>
                <w:rFonts w:cs="Arial"/>
                <w:sz w:val="24"/>
              </w:rPr>
              <w:t xml:space="preserve">The need for further evidence relating to potential impacts on </w:t>
            </w:r>
            <w:r>
              <w:rPr>
                <w:rFonts w:cs="Arial"/>
                <w:sz w:val="24"/>
              </w:rPr>
              <w:t xml:space="preserve">Good Relations </w:t>
            </w:r>
            <w:r w:rsidRPr="001034AA">
              <w:rPr>
                <w:rFonts w:cs="Arial"/>
                <w:sz w:val="24"/>
              </w:rPr>
              <w:t xml:space="preserve">will be reviewed as the method of wildlife intervention is further developed and the use of lay vaccinators is </w:t>
            </w:r>
            <w:r>
              <w:rPr>
                <w:rFonts w:cs="Arial"/>
                <w:sz w:val="24"/>
              </w:rPr>
              <w:t>rolled out,</w:t>
            </w:r>
            <w:r w:rsidRPr="001034AA">
              <w:rPr>
                <w:rFonts w:cs="Arial"/>
                <w:sz w:val="24"/>
              </w:rPr>
              <w:t xml:space="preserve"> in line with </w:t>
            </w:r>
            <w:r>
              <w:rPr>
                <w:rFonts w:cs="Arial"/>
                <w:sz w:val="24"/>
              </w:rPr>
              <w:t xml:space="preserve">future </w:t>
            </w:r>
            <w:r w:rsidRPr="001034AA">
              <w:rPr>
                <w:rFonts w:cs="Arial"/>
                <w:sz w:val="24"/>
              </w:rPr>
              <w:t>policy decisions</w:t>
            </w:r>
            <w:r>
              <w:rPr>
                <w:rFonts w:cs="Arial"/>
                <w:sz w:val="24"/>
              </w:rPr>
              <w:t xml:space="preserve"> taken by the DAERA Minister.</w:t>
            </w:r>
          </w:p>
          <w:p w14:paraId="44C068FE" w14:textId="77777777" w:rsidR="002D2B1C" w:rsidRDefault="002D2B1C" w:rsidP="002674B0">
            <w:pPr>
              <w:pStyle w:val="DAERABodyText14pt"/>
              <w:spacing w:line="240" w:lineRule="auto"/>
              <w:rPr>
                <w:sz w:val="24"/>
              </w:rPr>
            </w:pPr>
          </w:p>
          <w:p w14:paraId="36B28090" w14:textId="4013701A" w:rsidR="002D2B1C" w:rsidRPr="008F5E19" w:rsidRDefault="002D2B1C" w:rsidP="002D2B1C">
            <w:pPr>
              <w:pStyle w:val="DAERABodyText14pt"/>
              <w:spacing w:line="240" w:lineRule="auto"/>
              <w:rPr>
                <w:rFonts w:eastAsia="Times New Roman" w:cs="Arial"/>
                <w:sz w:val="24"/>
              </w:rPr>
            </w:pPr>
            <w:r>
              <w:rPr>
                <w:sz w:val="24"/>
              </w:rPr>
              <w:t>T</w:t>
            </w:r>
            <w:r w:rsidRPr="008F5E19">
              <w:rPr>
                <w:sz w:val="24"/>
              </w:rPr>
              <w:t>he completed Equality &amp; Disability screening document will be published alongside the consultation paper. The consultation paper will invite the submission of any further equality-related evidence or views, which will be considered before any final policy decisions are taken.</w:t>
            </w:r>
          </w:p>
          <w:p w14:paraId="5F1FA24C" w14:textId="02A673E2" w:rsidR="002D2B1C" w:rsidRPr="002D2B1C" w:rsidRDefault="002D2B1C" w:rsidP="00B03E45">
            <w:pPr>
              <w:pStyle w:val="DAERABodyText14pt"/>
              <w:rPr>
                <w:sz w:val="24"/>
              </w:rPr>
            </w:pPr>
          </w:p>
        </w:tc>
      </w:tr>
    </w:tbl>
    <w:p w14:paraId="6B97296B" w14:textId="77777777" w:rsidR="00825EDD" w:rsidRPr="00825EDD" w:rsidRDefault="00825EDD" w:rsidP="00825EDD">
      <w:pPr>
        <w:pStyle w:val="DAERABodyText14pt"/>
      </w:pPr>
    </w:p>
    <w:p w14:paraId="6C2E545C" w14:textId="77777777" w:rsidR="00825EDD" w:rsidRPr="00825EDD" w:rsidRDefault="00825EDD" w:rsidP="00825EDD">
      <w:pPr>
        <w:pStyle w:val="DAERABodyText14pt"/>
        <w:rPr>
          <w:b/>
          <w:bCs/>
        </w:rPr>
      </w:pPr>
      <w:r w:rsidRPr="00825EDD">
        <w:rPr>
          <w:b/>
          <w:bCs/>
        </w:rPr>
        <w:t>Disability Duties:</w:t>
      </w:r>
    </w:p>
    <w:tbl>
      <w:tblPr>
        <w:tblStyle w:val="TableGrid"/>
        <w:tblW w:w="0" w:type="auto"/>
        <w:tblInd w:w="-5" w:type="dxa"/>
        <w:tblLook w:val="04A0" w:firstRow="1" w:lastRow="0" w:firstColumn="1" w:lastColumn="0" w:noHBand="0" w:noVBand="1"/>
      </w:tblPr>
      <w:tblGrid>
        <w:gridCol w:w="9498"/>
      </w:tblGrid>
      <w:tr w:rsidR="00825EDD" w14:paraId="7F66F5E6" w14:textId="77777777" w:rsidTr="00B03E45">
        <w:tc>
          <w:tcPr>
            <w:tcW w:w="9498" w:type="dxa"/>
          </w:tcPr>
          <w:p w14:paraId="420D0C0D" w14:textId="64BF8309" w:rsidR="002D2B1C" w:rsidRDefault="002D2B1C" w:rsidP="002674B0">
            <w:pPr>
              <w:pStyle w:val="DAERABodyText14pt"/>
              <w:spacing w:line="240" w:lineRule="auto"/>
              <w:rPr>
                <w:rFonts w:cs="Arial"/>
                <w:sz w:val="24"/>
              </w:rPr>
            </w:pPr>
            <w:r w:rsidRPr="001034AA">
              <w:rPr>
                <w:rFonts w:cs="Arial"/>
                <w:sz w:val="24"/>
              </w:rPr>
              <w:t xml:space="preserve">The need for further evidence relating to potential impacts on </w:t>
            </w:r>
            <w:r>
              <w:rPr>
                <w:rFonts w:cs="Arial"/>
                <w:sz w:val="24"/>
              </w:rPr>
              <w:t xml:space="preserve">people with disabilities </w:t>
            </w:r>
            <w:r w:rsidRPr="001034AA">
              <w:rPr>
                <w:rFonts w:cs="Arial"/>
                <w:sz w:val="24"/>
              </w:rPr>
              <w:t xml:space="preserve">will be reviewed as the method of wildlife intervention is further developed and the use of lay vaccinators is </w:t>
            </w:r>
            <w:r>
              <w:rPr>
                <w:rFonts w:cs="Arial"/>
                <w:sz w:val="24"/>
              </w:rPr>
              <w:t>rolled out,</w:t>
            </w:r>
            <w:r w:rsidRPr="001034AA">
              <w:rPr>
                <w:rFonts w:cs="Arial"/>
                <w:sz w:val="24"/>
              </w:rPr>
              <w:t xml:space="preserve"> in line with </w:t>
            </w:r>
            <w:r>
              <w:rPr>
                <w:rFonts w:cs="Arial"/>
                <w:sz w:val="24"/>
              </w:rPr>
              <w:t xml:space="preserve">future </w:t>
            </w:r>
            <w:r w:rsidRPr="001034AA">
              <w:rPr>
                <w:rFonts w:cs="Arial"/>
                <w:sz w:val="24"/>
              </w:rPr>
              <w:t>policy decisions</w:t>
            </w:r>
            <w:r>
              <w:rPr>
                <w:rFonts w:cs="Arial"/>
                <w:sz w:val="24"/>
              </w:rPr>
              <w:t xml:space="preserve"> taken by the DAERA Minister.</w:t>
            </w:r>
          </w:p>
          <w:p w14:paraId="351DA405" w14:textId="77777777" w:rsidR="002D2B1C" w:rsidRDefault="002D2B1C" w:rsidP="002674B0">
            <w:pPr>
              <w:pStyle w:val="DAERABodyText14pt"/>
              <w:spacing w:line="240" w:lineRule="auto"/>
              <w:rPr>
                <w:sz w:val="24"/>
              </w:rPr>
            </w:pPr>
          </w:p>
          <w:p w14:paraId="1356A8FC" w14:textId="11779F0E" w:rsidR="002D2B1C" w:rsidRPr="008F5E19" w:rsidRDefault="002D2B1C" w:rsidP="002D2B1C">
            <w:pPr>
              <w:pStyle w:val="DAERABodyText14pt"/>
              <w:spacing w:line="240" w:lineRule="auto"/>
              <w:rPr>
                <w:rFonts w:eastAsia="Times New Roman" w:cs="Arial"/>
                <w:sz w:val="24"/>
              </w:rPr>
            </w:pPr>
            <w:r>
              <w:rPr>
                <w:sz w:val="24"/>
              </w:rPr>
              <w:t>T</w:t>
            </w:r>
            <w:r w:rsidRPr="008F5E19">
              <w:rPr>
                <w:sz w:val="24"/>
              </w:rPr>
              <w:t>he completed Equality &amp; Disability screening document will be published alongside the consultation paper. The consultation paper will invite the submission of any further equality-related evidence or views, which will be considered before any final policy decisions are taken.</w:t>
            </w:r>
          </w:p>
          <w:p w14:paraId="2D2BABB4" w14:textId="6071A4ED" w:rsidR="002D2B1C" w:rsidRPr="002D2B1C" w:rsidRDefault="002D2B1C" w:rsidP="00B03E45">
            <w:pPr>
              <w:pStyle w:val="DAERABodyText14pt"/>
              <w:rPr>
                <w:sz w:val="24"/>
              </w:rPr>
            </w:pPr>
          </w:p>
        </w:tc>
      </w:tr>
    </w:tbl>
    <w:p w14:paraId="2BF46CC5" w14:textId="77777777" w:rsidR="00825EDD" w:rsidRPr="00AC23FD" w:rsidRDefault="00825EDD" w:rsidP="00825EDD">
      <w:pPr>
        <w:pStyle w:val="DAERABodyText14pt"/>
        <w:rPr>
          <w:b/>
          <w:bCs/>
        </w:rPr>
      </w:pPr>
    </w:p>
    <w:p w14:paraId="7759F8BD" w14:textId="77777777" w:rsidR="00BD7BB2" w:rsidRDefault="00BD7BB2" w:rsidP="00825EDD">
      <w:pPr>
        <w:pStyle w:val="DAERABodyText14pt"/>
      </w:pPr>
    </w:p>
    <w:p w14:paraId="582C4455" w14:textId="77777777" w:rsidR="00242221" w:rsidRDefault="00242221" w:rsidP="00825EDD">
      <w:pPr>
        <w:pStyle w:val="DAERABodyText14pt"/>
      </w:pPr>
    </w:p>
    <w:p w14:paraId="3758A833" w14:textId="77777777" w:rsidR="00E30F98" w:rsidRDefault="00E30F98" w:rsidP="00825EDD">
      <w:pPr>
        <w:pStyle w:val="DAERABodyText14pt"/>
      </w:pPr>
    </w:p>
    <w:p w14:paraId="3D2F5275" w14:textId="77777777" w:rsidR="00E30F98" w:rsidRDefault="00E30F98" w:rsidP="00825EDD">
      <w:pPr>
        <w:pStyle w:val="DAERABodyText14pt"/>
      </w:pPr>
    </w:p>
    <w:p w14:paraId="208070B6" w14:textId="77777777" w:rsidR="00E30F98" w:rsidRDefault="00E30F98" w:rsidP="00825EDD">
      <w:pPr>
        <w:pStyle w:val="DAERABodyText14pt"/>
      </w:pPr>
    </w:p>
    <w:p w14:paraId="50912D98" w14:textId="77777777" w:rsidR="00E30F98" w:rsidRDefault="00E30F98" w:rsidP="00825EDD">
      <w:pPr>
        <w:pStyle w:val="DAERABodyText14pt"/>
      </w:pPr>
    </w:p>
    <w:p w14:paraId="6650F3A2" w14:textId="77777777" w:rsidR="00242221" w:rsidRDefault="00242221" w:rsidP="00825EDD">
      <w:pPr>
        <w:pStyle w:val="DAERABodyText14pt"/>
      </w:pPr>
    </w:p>
    <w:p w14:paraId="4212503E" w14:textId="77777777" w:rsidR="00242221" w:rsidRPr="00242221" w:rsidRDefault="00242221" w:rsidP="00242221">
      <w:pPr>
        <w:pStyle w:val="DAERAHeaderStyle"/>
      </w:pPr>
      <w:r w:rsidRPr="00242221">
        <w:t xml:space="preserve">Part 5. Consideration of Human Rights </w:t>
      </w:r>
    </w:p>
    <w:p w14:paraId="539D4020" w14:textId="77777777" w:rsidR="00242221" w:rsidRDefault="00242221" w:rsidP="00242221">
      <w:pPr>
        <w:rPr>
          <w:b/>
        </w:rPr>
      </w:pPr>
    </w:p>
    <w:p w14:paraId="39CFA304" w14:textId="77777777" w:rsidR="00242221" w:rsidRDefault="00242221" w:rsidP="001D0A58">
      <w:pPr>
        <w:pStyle w:val="DAERABodyText14pt"/>
        <w:numPr>
          <w:ilvl w:val="0"/>
          <w:numId w:val="33"/>
        </w:numPr>
        <w:rPr>
          <w:b/>
          <w:bCs/>
        </w:rPr>
      </w:pPr>
      <w:r w:rsidRPr="00242221">
        <w:rPr>
          <w:b/>
          <w:bCs/>
        </w:rPr>
        <w:t xml:space="preserve">The Human Rights Act (HRA) 1998 brings the European Convention on Human Rights (ECHR) into UK law and it applies in N Ireland.  Indicate below by deleting Yes/No as appropriate, any potential </w:t>
      </w:r>
      <w:r w:rsidRPr="00242221">
        <w:rPr>
          <w:b/>
          <w:bCs/>
          <w:i/>
          <w:iCs/>
          <w:u w:val="single"/>
        </w:rPr>
        <w:t>adverse impacts</w:t>
      </w:r>
      <w:r w:rsidRPr="00242221">
        <w:rPr>
          <w:b/>
          <w:bCs/>
        </w:rPr>
        <w:t xml:space="preserve"> that the policy or decision may have in relation to human rights issues.</w:t>
      </w:r>
    </w:p>
    <w:p w14:paraId="551B38F6" w14:textId="18F95ADC" w:rsidR="00242221" w:rsidRPr="006F0634" w:rsidRDefault="00242221" w:rsidP="00242221">
      <w:pPr>
        <w:pStyle w:val="DAERABodyText14pt"/>
        <w:ind w:left="720"/>
        <w:rPr>
          <w:rFonts w:cs="Arial"/>
          <w:szCs w:val="28"/>
        </w:rPr>
      </w:pPr>
      <w:r>
        <w:rPr>
          <w:b/>
          <w:bCs/>
        </w:rPr>
        <w:br/>
      </w:r>
      <w:r w:rsidRPr="00242221">
        <w:rPr>
          <w:rFonts w:cs="Arial"/>
          <w:szCs w:val="28"/>
        </w:rPr>
        <w:t>See Annex A for brief synopsis on each of the Human Rights Articles &amp; Protocols</w:t>
      </w:r>
      <w:r>
        <w:rPr>
          <w:rFonts w:cs="Arial"/>
          <w:szCs w:val="28"/>
        </w:rPr>
        <w:t>.</w:t>
      </w:r>
    </w:p>
    <w:tbl>
      <w:tblPr>
        <w:tblW w:w="9498" w:type="dxa"/>
        <w:tblLook w:val="0000" w:firstRow="0" w:lastRow="0" w:firstColumn="0" w:lastColumn="0" w:noHBand="0" w:noVBand="0"/>
      </w:tblPr>
      <w:tblGrid>
        <w:gridCol w:w="6204"/>
        <w:gridCol w:w="1984"/>
        <w:gridCol w:w="1310"/>
      </w:tblGrid>
      <w:tr w:rsidR="00242221" w:rsidRPr="006F0634" w14:paraId="16A3F01F" w14:textId="77777777" w:rsidTr="00B03E45">
        <w:trPr>
          <w:trHeight w:val="907"/>
        </w:trPr>
        <w:tc>
          <w:tcPr>
            <w:tcW w:w="6204" w:type="dxa"/>
          </w:tcPr>
          <w:p w14:paraId="1065192D" w14:textId="77777777" w:rsidR="00242221" w:rsidRPr="00242221" w:rsidRDefault="00242221" w:rsidP="00242221">
            <w:pPr>
              <w:pStyle w:val="Header"/>
              <w:spacing w:before="100"/>
              <w:ind w:left="609"/>
              <w:rPr>
                <w:rFonts w:ascii="Arial" w:hAnsi="Arial" w:cs="Arial"/>
                <w:sz w:val="28"/>
                <w:szCs w:val="28"/>
              </w:rPr>
            </w:pPr>
            <w:r w:rsidRPr="00242221">
              <w:rPr>
                <w:rFonts w:ascii="Arial" w:hAnsi="Arial" w:cs="Arial"/>
                <w:sz w:val="28"/>
                <w:szCs w:val="28"/>
              </w:rPr>
              <w:t>Right to Life</w:t>
            </w:r>
          </w:p>
          <w:p w14:paraId="118384BB" w14:textId="77777777" w:rsidR="00242221" w:rsidRPr="00242221" w:rsidRDefault="00242221" w:rsidP="00242221">
            <w:pPr>
              <w:pStyle w:val="Header"/>
              <w:spacing w:before="100"/>
              <w:ind w:left="609"/>
              <w:rPr>
                <w:rFonts w:ascii="Arial" w:hAnsi="Arial" w:cs="Arial"/>
                <w:sz w:val="28"/>
                <w:szCs w:val="28"/>
              </w:rPr>
            </w:pPr>
          </w:p>
        </w:tc>
        <w:tc>
          <w:tcPr>
            <w:tcW w:w="1984" w:type="dxa"/>
          </w:tcPr>
          <w:p w14:paraId="7D87A1F1"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Article 2</w:t>
            </w:r>
          </w:p>
        </w:tc>
        <w:tc>
          <w:tcPr>
            <w:tcW w:w="1310" w:type="dxa"/>
          </w:tcPr>
          <w:p w14:paraId="575C9A9A" w14:textId="76C26654" w:rsidR="00242221" w:rsidRPr="00242221" w:rsidRDefault="00242221" w:rsidP="00B03E45">
            <w:pPr>
              <w:spacing w:before="60"/>
              <w:jc w:val="center"/>
              <w:rPr>
                <w:rFonts w:ascii="Arial" w:hAnsi="Arial" w:cs="Arial"/>
                <w:sz w:val="28"/>
                <w:szCs w:val="28"/>
              </w:rPr>
            </w:pPr>
            <w:r w:rsidRPr="00242221">
              <w:rPr>
                <w:rFonts w:ascii="Arial" w:hAnsi="Arial" w:cs="Arial"/>
                <w:sz w:val="28"/>
                <w:szCs w:val="28"/>
              </w:rPr>
              <w:t>No</w:t>
            </w:r>
          </w:p>
        </w:tc>
      </w:tr>
      <w:tr w:rsidR="00242221" w:rsidRPr="006F0634" w14:paraId="65BF473C" w14:textId="77777777" w:rsidTr="00B03E45">
        <w:trPr>
          <w:trHeight w:val="907"/>
        </w:trPr>
        <w:tc>
          <w:tcPr>
            <w:tcW w:w="6204" w:type="dxa"/>
          </w:tcPr>
          <w:p w14:paraId="2A3F9780"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 xml:space="preserve">Prohibition of torture, inhuman or degrading treatment </w:t>
            </w:r>
          </w:p>
        </w:tc>
        <w:tc>
          <w:tcPr>
            <w:tcW w:w="1984" w:type="dxa"/>
          </w:tcPr>
          <w:p w14:paraId="64A3D2DA"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Article 3</w:t>
            </w:r>
          </w:p>
        </w:tc>
        <w:tc>
          <w:tcPr>
            <w:tcW w:w="1310" w:type="dxa"/>
          </w:tcPr>
          <w:p w14:paraId="7BDCEEBA" w14:textId="5FB23526" w:rsidR="00242221" w:rsidRPr="00242221" w:rsidRDefault="00242221" w:rsidP="00B03E45">
            <w:pPr>
              <w:spacing w:before="60"/>
              <w:jc w:val="center"/>
              <w:rPr>
                <w:rFonts w:ascii="Arial" w:hAnsi="Arial" w:cs="Arial"/>
                <w:sz w:val="28"/>
                <w:szCs w:val="28"/>
              </w:rPr>
            </w:pPr>
            <w:r w:rsidRPr="00242221">
              <w:rPr>
                <w:rFonts w:ascii="Arial" w:hAnsi="Arial" w:cs="Arial"/>
                <w:sz w:val="28"/>
                <w:szCs w:val="28"/>
              </w:rPr>
              <w:t>No</w:t>
            </w:r>
          </w:p>
        </w:tc>
      </w:tr>
      <w:tr w:rsidR="00242221" w:rsidRPr="006F0634" w14:paraId="563519F6" w14:textId="77777777" w:rsidTr="00B03E45">
        <w:trPr>
          <w:trHeight w:val="907"/>
        </w:trPr>
        <w:tc>
          <w:tcPr>
            <w:tcW w:w="6204" w:type="dxa"/>
          </w:tcPr>
          <w:p w14:paraId="761CB7C3"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Prohibition of slavery and forced labour</w:t>
            </w:r>
          </w:p>
        </w:tc>
        <w:tc>
          <w:tcPr>
            <w:tcW w:w="1984" w:type="dxa"/>
          </w:tcPr>
          <w:p w14:paraId="46C2B46B"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Article 4</w:t>
            </w:r>
          </w:p>
        </w:tc>
        <w:tc>
          <w:tcPr>
            <w:tcW w:w="1310" w:type="dxa"/>
          </w:tcPr>
          <w:p w14:paraId="36903B06" w14:textId="4EC734C7" w:rsidR="00242221" w:rsidRPr="00242221" w:rsidRDefault="00242221" w:rsidP="00B03E45">
            <w:pPr>
              <w:spacing w:before="60"/>
              <w:jc w:val="center"/>
              <w:rPr>
                <w:rFonts w:ascii="Arial" w:hAnsi="Arial" w:cs="Arial"/>
                <w:sz w:val="28"/>
                <w:szCs w:val="28"/>
              </w:rPr>
            </w:pPr>
            <w:r w:rsidRPr="00242221">
              <w:rPr>
                <w:rFonts w:ascii="Arial" w:hAnsi="Arial" w:cs="Arial"/>
                <w:sz w:val="28"/>
                <w:szCs w:val="28"/>
              </w:rPr>
              <w:t>No</w:t>
            </w:r>
          </w:p>
        </w:tc>
      </w:tr>
      <w:tr w:rsidR="00242221" w:rsidRPr="006F0634" w14:paraId="7C3E4E2A" w14:textId="77777777" w:rsidTr="00B03E45">
        <w:trPr>
          <w:trHeight w:val="907"/>
        </w:trPr>
        <w:tc>
          <w:tcPr>
            <w:tcW w:w="6204" w:type="dxa"/>
          </w:tcPr>
          <w:p w14:paraId="4E31E8D4"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 xml:space="preserve">Right to liberty and security </w:t>
            </w:r>
          </w:p>
        </w:tc>
        <w:tc>
          <w:tcPr>
            <w:tcW w:w="1984" w:type="dxa"/>
          </w:tcPr>
          <w:p w14:paraId="6BBDED85"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Article 5</w:t>
            </w:r>
          </w:p>
        </w:tc>
        <w:tc>
          <w:tcPr>
            <w:tcW w:w="1310" w:type="dxa"/>
          </w:tcPr>
          <w:p w14:paraId="704E05B8" w14:textId="2ED63499" w:rsidR="00242221" w:rsidRPr="00242221" w:rsidRDefault="00242221" w:rsidP="00B03E45">
            <w:pPr>
              <w:spacing w:before="60"/>
              <w:jc w:val="center"/>
              <w:rPr>
                <w:rFonts w:ascii="Arial" w:hAnsi="Arial" w:cs="Arial"/>
                <w:sz w:val="28"/>
                <w:szCs w:val="28"/>
              </w:rPr>
            </w:pPr>
            <w:r w:rsidRPr="00242221">
              <w:rPr>
                <w:rFonts w:ascii="Arial" w:hAnsi="Arial" w:cs="Arial"/>
                <w:sz w:val="28"/>
                <w:szCs w:val="28"/>
              </w:rPr>
              <w:t>No</w:t>
            </w:r>
          </w:p>
        </w:tc>
      </w:tr>
      <w:tr w:rsidR="00242221" w:rsidRPr="006F0634" w14:paraId="3324C2B7" w14:textId="77777777" w:rsidTr="00B03E45">
        <w:trPr>
          <w:trHeight w:val="907"/>
        </w:trPr>
        <w:tc>
          <w:tcPr>
            <w:tcW w:w="6204" w:type="dxa"/>
          </w:tcPr>
          <w:p w14:paraId="7D4997DE"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Right to a fair and public trial</w:t>
            </w:r>
          </w:p>
        </w:tc>
        <w:tc>
          <w:tcPr>
            <w:tcW w:w="1984" w:type="dxa"/>
          </w:tcPr>
          <w:p w14:paraId="0B540E2C"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Article 6</w:t>
            </w:r>
          </w:p>
        </w:tc>
        <w:tc>
          <w:tcPr>
            <w:tcW w:w="1310" w:type="dxa"/>
          </w:tcPr>
          <w:p w14:paraId="32B05E77" w14:textId="250F8D0B" w:rsidR="00242221" w:rsidRPr="00242221" w:rsidRDefault="00242221" w:rsidP="00B03E45">
            <w:pPr>
              <w:spacing w:before="60"/>
              <w:jc w:val="center"/>
              <w:rPr>
                <w:rFonts w:ascii="Arial" w:hAnsi="Arial" w:cs="Arial"/>
                <w:sz w:val="28"/>
                <w:szCs w:val="28"/>
              </w:rPr>
            </w:pPr>
            <w:r w:rsidRPr="00242221">
              <w:rPr>
                <w:rFonts w:ascii="Arial" w:hAnsi="Arial" w:cs="Arial"/>
                <w:sz w:val="28"/>
                <w:szCs w:val="28"/>
              </w:rPr>
              <w:t>No</w:t>
            </w:r>
          </w:p>
        </w:tc>
      </w:tr>
      <w:tr w:rsidR="00242221" w:rsidRPr="006F0634" w14:paraId="36726311" w14:textId="77777777" w:rsidTr="00B03E45">
        <w:trPr>
          <w:trHeight w:val="907"/>
        </w:trPr>
        <w:tc>
          <w:tcPr>
            <w:tcW w:w="6204" w:type="dxa"/>
          </w:tcPr>
          <w:p w14:paraId="244EA4E6"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Right to no punishment without law</w:t>
            </w:r>
          </w:p>
        </w:tc>
        <w:tc>
          <w:tcPr>
            <w:tcW w:w="1984" w:type="dxa"/>
          </w:tcPr>
          <w:p w14:paraId="7818CACB"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Article 7</w:t>
            </w:r>
          </w:p>
        </w:tc>
        <w:tc>
          <w:tcPr>
            <w:tcW w:w="1310" w:type="dxa"/>
          </w:tcPr>
          <w:p w14:paraId="6A28B346" w14:textId="73A103B4" w:rsidR="00242221" w:rsidRPr="00242221" w:rsidRDefault="00242221" w:rsidP="00B03E45">
            <w:pPr>
              <w:spacing w:before="60"/>
              <w:jc w:val="center"/>
              <w:rPr>
                <w:rFonts w:ascii="Arial" w:hAnsi="Arial" w:cs="Arial"/>
                <w:sz w:val="28"/>
                <w:szCs w:val="28"/>
              </w:rPr>
            </w:pPr>
            <w:r w:rsidRPr="00242221">
              <w:rPr>
                <w:rFonts w:ascii="Arial" w:hAnsi="Arial" w:cs="Arial"/>
                <w:sz w:val="28"/>
                <w:szCs w:val="28"/>
              </w:rPr>
              <w:t>No</w:t>
            </w:r>
          </w:p>
        </w:tc>
      </w:tr>
      <w:tr w:rsidR="00242221" w:rsidRPr="006F0634" w14:paraId="22F6DFA6" w14:textId="77777777" w:rsidTr="00B03E45">
        <w:trPr>
          <w:trHeight w:val="907"/>
        </w:trPr>
        <w:tc>
          <w:tcPr>
            <w:tcW w:w="6204" w:type="dxa"/>
          </w:tcPr>
          <w:p w14:paraId="5D4F4676" w14:textId="5EF8B8D8"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Right to respect for private and family life, home and correspondence</w:t>
            </w:r>
          </w:p>
        </w:tc>
        <w:tc>
          <w:tcPr>
            <w:tcW w:w="1984" w:type="dxa"/>
          </w:tcPr>
          <w:p w14:paraId="454EFB0D"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Article 8</w:t>
            </w:r>
          </w:p>
        </w:tc>
        <w:tc>
          <w:tcPr>
            <w:tcW w:w="1310" w:type="dxa"/>
          </w:tcPr>
          <w:p w14:paraId="020207EE" w14:textId="28439894" w:rsidR="00242221" w:rsidRPr="00242221" w:rsidRDefault="00242221" w:rsidP="00B03E45">
            <w:pPr>
              <w:spacing w:before="60"/>
              <w:jc w:val="center"/>
              <w:rPr>
                <w:rFonts w:ascii="Arial" w:hAnsi="Arial" w:cs="Arial"/>
                <w:sz w:val="28"/>
                <w:szCs w:val="28"/>
              </w:rPr>
            </w:pPr>
            <w:r w:rsidRPr="00242221">
              <w:rPr>
                <w:rFonts w:ascii="Arial" w:hAnsi="Arial" w:cs="Arial"/>
                <w:sz w:val="28"/>
                <w:szCs w:val="28"/>
              </w:rPr>
              <w:t>No</w:t>
            </w:r>
          </w:p>
        </w:tc>
      </w:tr>
      <w:tr w:rsidR="00242221" w:rsidRPr="006F0634" w14:paraId="2229B551" w14:textId="77777777" w:rsidTr="00B03E45">
        <w:trPr>
          <w:trHeight w:val="907"/>
        </w:trPr>
        <w:tc>
          <w:tcPr>
            <w:tcW w:w="6204" w:type="dxa"/>
          </w:tcPr>
          <w:p w14:paraId="73EEA0E5"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Right to freedom of thought, conscience and religion</w:t>
            </w:r>
          </w:p>
        </w:tc>
        <w:tc>
          <w:tcPr>
            <w:tcW w:w="1984" w:type="dxa"/>
          </w:tcPr>
          <w:p w14:paraId="249F6DE0"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Article 9</w:t>
            </w:r>
          </w:p>
        </w:tc>
        <w:tc>
          <w:tcPr>
            <w:tcW w:w="1310" w:type="dxa"/>
          </w:tcPr>
          <w:p w14:paraId="1346E772" w14:textId="31292027" w:rsidR="00242221" w:rsidRPr="00242221" w:rsidRDefault="00242221" w:rsidP="00B03E45">
            <w:pPr>
              <w:spacing w:before="60"/>
              <w:jc w:val="center"/>
              <w:rPr>
                <w:rFonts w:ascii="Arial" w:hAnsi="Arial" w:cs="Arial"/>
                <w:sz w:val="28"/>
                <w:szCs w:val="28"/>
              </w:rPr>
            </w:pPr>
            <w:r w:rsidRPr="00242221">
              <w:rPr>
                <w:rFonts w:ascii="Arial" w:hAnsi="Arial" w:cs="Arial"/>
                <w:sz w:val="28"/>
                <w:szCs w:val="28"/>
              </w:rPr>
              <w:t>No</w:t>
            </w:r>
          </w:p>
        </w:tc>
      </w:tr>
      <w:tr w:rsidR="00242221" w:rsidRPr="006F0634" w14:paraId="1830E3DA" w14:textId="77777777" w:rsidTr="00B03E45">
        <w:trPr>
          <w:trHeight w:val="907"/>
        </w:trPr>
        <w:tc>
          <w:tcPr>
            <w:tcW w:w="6204" w:type="dxa"/>
          </w:tcPr>
          <w:p w14:paraId="351DA10B"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Right to freedom of expression</w:t>
            </w:r>
          </w:p>
        </w:tc>
        <w:tc>
          <w:tcPr>
            <w:tcW w:w="1984" w:type="dxa"/>
          </w:tcPr>
          <w:p w14:paraId="4CB7FAD0"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Article 10</w:t>
            </w:r>
          </w:p>
        </w:tc>
        <w:tc>
          <w:tcPr>
            <w:tcW w:w="1310" w:type="dxa"/>
          </w:tcPr>
          <w:p w14:paraId="491DD2E8" w14:textId="2B7A68E3" w:rsidR="00242221" w:rsidRPr="00242221" w:rsidRDefault="00242221" w:rsidP="00B03E45">
            <w:pPr>
              <w:spacing w:before="60"/>
              <w:jc w:val="center"/>
              <w:rPr>
                <w:rFonts w:ascii="Arial" w:hAnsi="Arial" w:cs="Arial"/>
                <w:sz w:val="28"/>
                <w:szCs w:val="28"/>
              </w:rPr>
            </w:pPr>
            <w:r w:rsidRPr="00242221">
              <w:rPr>
                <w:rFonts w:ascii="Arial" w:hAnsi="Arial" w:cs="Arial"/>
                <w:sz w:val="28"/>
                <w:szCs w:val="28"/>
              </w:rPr>
              <w:t>No</w:t>
            </w:r>
          </w:p>
        </w:tc>
      </w:tr>
      <w:tr w:rsidR="00242221" w:rsidRPr="006F0634" w14:paraId="0F3654FA" w14:textId="77777777" w:rsidTr="00B03E45">
        <w:trPr>
          <w:trHeight w:val="907"/>
        </w:trPr>
        <w:tc>
          <w:tcPr>
            <w:tcW w:w="6204" w:type="dxa"/>
          </w:tcPr>
          <w:p w14:paraId="26A1E64F"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lastRenderedPageBreak/>
              <w:t>Right to freedom of peaceful assembly and association</w:t>
            </w:r>
          </w:p>
        </w:tc>
        <w:tc>
          <w:tcPr>
            <w:tcW w:w="1984" w:type="dxa"/>
          </w:tcPr>
          <w:p w14:paraId="2C0D1C73"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Article 11</w:t>
            </w:r>
          </w:p>
        </w:tc>
        <w:tc>
          <w:tcPr>
            <w:tcW w:w="1310" w:type="dxa"/>
          </w:tcPr>
          <w:p w14:paraId="0E0920A7" w14:textId="193F5458" w:rsidR="00242221" w:rsidRPr="00242221" w:rsidRDefault="00242221" w:rsidP="00B03E45">
            <w:pPr>
              <w:spacing w:before="60"/>
              <w:jc w:val="center"/>
              <w:rPr>
                <w:rFonts w:ascii="Arial" w:hAnsi="Arial" w:cs="Arial"/>
                <w:sz w:val="28"/>
                <w:szCs w:val="28"/>
              </w:rPr>
            </w:pPr>
            <w:r w:rsidRPr="00242221">
              <w:rPr>
                <w:rFonts w:ascii="Arial" w:hAnsi="Arial" w:cs="Arial"/>
                <w:sz w:val="28"/>
                <w:szCs w:val="28"/>
              </w:rPr>
              <w:t>No</w:t>
            </w:r>
          </w:p>
        </w:tc>
      </w:tr>
      <w:tr w:rsidR="00242221" w:rsidRPr="006F0634" w14:paraId="6FBEBD71" w14:textId="77777777" w:rsidTr="00B03E45">
        <w:trPr>
          <w:trHeight w:val="907"/>
        </w:trPr>
        <w:tc>
          <w:tcPr>
            <w:tcW w:w="6204" w:type="dxa"/>
          </w:tcPr>
          <w:p w14:paraId="3266B80A"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Right to marry and to found a family</w:t>
            </w:r>
          </w:p>
        </w:tc>
        <w:tc>
          <w:tcPr>
            <w:tcW w:w="1984" w:type="dxa"/>
          </w:tcPr>
          <w:p w14:paraId="29AF1A78"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Article 12</w:t>
            </w:r>
          </w:p>
        </w:tc>
        <w:tc>
          <w:tcPr>
            <w:tcW w:w="1310" w:type="dxa"/>
          </w:tcPr>
          <w:p w14:paraId="3D974855" w14:textId="79E8C8B6" w:rsidR="00242221" w:rsidRPr="00242221" w:rsidRDefault="00242221" w:rsidP="00B03E45">
            <w:pPr>
              <w:spacing w:before="60"/>
              <w:jc w:val="center"/>
              <w:rPr>
                <w:rFonts w:ascii="Arial" w:hAnsi="Arial" w:cs="Arial"/>
                <w:sz w:val="28"/>
                <w:szCs w:val="28"/>
              </w:rPr>
            </w:pPr>
            <w:r w:rsidRPr="00242221">
              <w:rPr>
                <w:rFonts w:ascii="Arial" w:hAnsi="Arial" w:cs="Arial"/>
                <w:sz w:val="28"/>
                <w:szCs w:val="28"/>
              </w:rPr>
              <w:t>No</w:t>
            </w:r>
          </w:p>
        </w:tc>
      </w:tr>
      <w:tr w:rsidR="00242221" w:rsidRPr="006F0634" w14:paraId="0A62278A" w14:textId="77777777" w:rsidTr="00B03E45">
        <w:trPr>
          <w:trHeight w:val="907"/>
        </w:trPr>
        <w:tc>
          <w:tcPr>
            <w:tcW w:w="6204" w:type="dxa"/>
          </w:tcPr>
          <w:p w14:paraId="03768CB8"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The prohibition of discrimination</w:t>
            </w:r>
          </w:p>
        </w:tc>
        <w:tc>
          <w:tcPr>
            <w:tcW w:w="1984" w:type="dxa"/>
          </w:tcPr>
          <w:p w14:paraId="76011B46"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Article 14</w:t>
            </w:r>
          </w:p>
        </w:tc>
        <w:tc>
          <w:tcPr>
            <w:tcW w:w="1310" w:type="dxa"/>
          </w:tcPr>
          <w:p w14:paraId="2380419F" w14:textId="42CA1C98" w:rsidR="00242221" w:rsidRPr="00242221" w:rsidRDefault="00242221" w:rsidP="00B03E45">
            <w:pPr>
              <w:spacing w:before="60"/>
              <w:jc w:val="center"/>
              <w:rPr>
                <w:rFonts w:ascii="Arial" w:hAnsi="Arial" w:cs="Arial"/>
                <w:sz w:val="28"/>
                <w:szCs w:val="28"/>
              </w:rPr>
            </w:pPr>
            <w:r w:rsidRPr="00242221">
              <w:rPr>
                <w:rFonts w:ascii="Arial" w:hAnsi="Arial" w:cs="Arial"/>
                <w:sz w:val="28"/>
                <w:szCs w:val="28"/>
              </w:rPr>
              <w:t>No</w:t>
            </w:r>
          </w:p>
        </w:tc>
      </w:tr>
      <w:tr w:rsidR="00242221" w:rsidRPr="006F0634" w14:paraId="18D0539C" w14:textId="77777777" w:rsidTr="00B03E45">
        <w:trPr>
          <w:trHeight w:val="907"/>
        </w:trPr>
        <w:tc>
          <w:tcPr>
            <w:tcW w:w="6204" w:type="dxa"/>
          </w:tcPr>
          <w:p w14:paraId="72938424"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Protection of property and enjoyment of possessions</w:t>
            </w:r>
          </w:p>
        </w:tc>
        <w:tc>
          <w:tcPr>
            <w:tcW w:w="1984" w:type="dxa"/>
          </w:tcPr>
          <w:p w14:paraId="20413CF6"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Protocol 1</w:t>
            </w:r>
            <w:r w:rsidRPr="00242221">
              <w:rPr>
                <w:rFonts w:ascii="Arial" w:hAnsi="Arial" w:cs="Arial"/>
                <w:b/>
                <w:sz w:val="28"/>
                <w:szCs w:val="28"/>
              </w:rPr>
              <w:br/>
              <w:t>Article 1</w:t>
            </w:r>
          </w:p>
        </w:tc>
        <w:tc>
          <w:tcPr>
            <w:tcW w:w="1310" w:type="dxa"/>
          </w:tcPr>
          <w:p w14:paraId="01CC61CB" w14:textId="6A1F6B32" w:rsidR="00242221" w:rsidRPr="00242221" w:rsidRDefault="00242221" w:rsidP="00B03E45">
            <w:pPr>
              <w:spacing w:before="60"/>
              <w:jc w:val="center"/>
              <w:rPr>
                <w:rFonts w:ascii="Arial" w:hAnsi="Arial" w:cs="Arial"/>
                <w:sz w:val="28"/>
                <w:szCs w:val="28"/>
              </w:rPr>
            </w:pPr>
            <w:r w:rsidRPr="00242221">
              <w:rPr>
                <w:rFonts w:ascii="Arial" w:hAnsi="Arial" w:cs="Arial"/>
                <w:sz w:val="28"/>
                <w:szCs w:val="28"/>
              </w:rPr>
              <w:t>No</w:t>
            </w:r>
          </w:p>
        </w:tc>
      </w:tr>
      <w:tr w:rsidR="00242221" w:rsidRPr="006F0634" w14:paraId="775AC53B" w14:textId="77777777" w:rsidTr="00B03E45">
        <w:trPr>
          <w:trHeight w:val="907"/>
        </w:trPr>
        <w:tc>
          <w:tcPr>
            <w:tcW w:w="6204" w:type="dxa"/>
          </w:tcPr>
          <w:p w14:paraId="0B243742"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Right to education</w:t>
            </w:r>
          </w:p>
        </w:tc>
        <w:tc>
          <w:tcPr>
            <w:tcW w:w="1984" w:type="dxa"/>
          </w:tcPr>
          <w:p w14:paraId="07689035"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Protocol 1</w:t>
            </w:r>
            <w:r w:rsidRPr="00242221">
              <w:rPr>
                <w:rFonts w:ascii="Arial" w:hAnsi="Arial" w:cs="Arial"/>
                <w:b/>
                <w:sz w:val="28"/>
                <w:szCs w:val="28"/>
              </w:rPr>
              <w:br/>
              <w:t>Article 2</w:t>
            </w:r>
          </w:p>
        </w:tc>
        <w:tc>
          <w:tcPr>
            <w:tcW w:w="1310" w:type="dxa"/>
          </w:tcPr>
          <w:p w14:paraId="517101B1" w14:textId="0687EE2E" w:rsidR="00242221" w:rsidRPr="00242221" w:rsidRDefault="00242221" w:rsidP="00B03E45">
            <w:pPr>
              <w:spacing w:before="60"/>
              <w:jc w:val="center"/>
              <w:rPr>
                <w:rFonts w:ascii="Arial" w:hAnsi="Arial" w:cs="Arial"/>
                <w:sz w:val="28"/>
                <w:szCs w:val="28"/>
              </w:rPr>
            </w:pPr>
            <w:r w:rsidRPr="00242221">
              <w:rPr>
                <w:rFonts w:ascii="Arial" w:hAnsi="Arial" w:cs="Arial"/>
                <w:sz w:val="28"/>
                <w:szCs w:val="28"/>
              </w:rPr>
              <w:t>No</w:t>
            </w:r>
          </w:p>
        </w:tc>
      </w:tr>
      <w:tr w:rsidR="00242221" w:rsidRPr="006F0634" w14:paraId="75DFF0CF" w14:textId="77777777" w:rsidTr="00B03E45">
        <w:trPr>
          <w:trHeight w:val="907"/>
        </w:trPr>
        <w:tc>
          <w:tcPr>
            <w:tcW w:w="6204" w:type="dxa"/>
          </w:tcPr>
          <w:p w14:paraId="704D51C8"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Right to free and secret elections</w:t>
            </w:r>
          </w:p>
        </w:tc>
        <w:tc>
          <w:tcPr>
            <w:tcW w:w="1984" w:type="dxa"/>
          </w:tcPr>
          <w:p w14:paraId="61474E54"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Protocol 1</w:t>
            </w:r>
            <w:r w:rsidRPr="00242221">
              <w:rPr>
                <w:rFonts w:ascii="Arial" w:hAnsi="Arial" w:cs="Arial"/>
                <w:b/>
                <w:sz w:val="28"/>
                <w:szCs w:val="28"/>
              </w:rPr>
              <w:br/>
              <w:t>Article 3</w:t>
            </w:r>
          </w:p>
        </w:tc>
        <w:tc>
          <w:tcPr>
            <w:tcW w:w="1310" w:type="dxa"/>
          </w:tcPr>
          <w:p w14:paraId="0794E348" w14:textId="4D15146B" w:rsidR="00242221" w:rsidRPr="00242221" w:rsidRDefault="00242221" w:rsidP="00B03E45">
            <w:pPr>
              <w:spacing w:before="60"/>
              <w:jc w:val="center"/>
              <w:rPr>
                <w:rFonts w:ascii="Arial" w:hAnsi="Arial" w:cs="Arial"/>
                <w:sz w:val="28"/>
                <w:szCs w:val="28"/>
              </w:rPr>
            </w:pPr>
            <w:r w:rsidRPr="00242221">
              <w:rPr>
                <w:rFonts w:ascii="Arial" w:hAnsi="Arial" w:cs="Arial"/>
                <w:sz w:val="28"/>
                <w:szCs w:val="28"/>
              </w:rPr>
              <w:t>No</w:t>
            </w:r>
          </w:p>
        </w:tc>
      </w:tr>
    </w:tbl>
    <w:p w14:paraId="10D95A73" w14:textId="77777777" w:rsidR="00242221" w:rsidRPr="00825EDD" w:rsidRDefault="00242221" w:rsidP="00825EDD">
      <w:pPr>
        <w:pStyle w:val="DAERABodyText14pt"/>
      </w:pPr>
    </w:p>
    <w:p w14:paraId="1206B239" w14:textId="0439D35A" w:rsidR="00242221" w:rsidRDefault="00242221" w:rsidP="001D0A58">
      <w:pPr>
        <w:pStyle w:val="DARDEqualityText"/>
        <w:numPr>
          <w:ilvl w:val="0"/>
          <w:numId w:val="33"/>
        </w:numPr>
        <w:tabs>
          <w:tab w:val="left" w:pos="448"/>
        </w:tabs>
        <w:rPr>
          <w:rFonts w:cs="Arial"/>
          <w:b/>
          <w:bCs/>
          <w:szCs w:val="28"/>
        </w:rPr>
      </w:pPr>
      <w:r w:rsidRPr="00242221">
        <w:rPr>
          <w:rFonts w:cs="Arial"/>
          <w:b/>
          <w:bCs/>
          <w:szCs w:val="28"/>
        </w:rPr>
        <w:t>Please explain any adverse impacts on human rights that you have identified</w:t>
      </w:r>
      <w:r w:rsidR="00C63BD2">
        <w:rPr>
          <w:rFonts w:cs="Arial"/>
          <w:b/>
          <w:bCs/>
          <w:szCs w:val="28"/>
        </w:rPr>
        <w:t>.</w:t>
      </w:r>
    </w:p>
    <w:tbl>
      <w:tblPr>
        <w:tblStyle w:val="TableGrid"/>
        <w:tblW w:w="0" w:type="auto"/>
        <w:tblInd w:w="704" w:type="dxa"/>
        <w:tblLook w:val="04A0" w:firstRow="1" w:lastRow="0" w:firstColumn="1" w:lastColumn="0" w:noHBand="0" w:noVBand="1"/>
      </w:tblPr>
      <w:tblGrid>
        <w:gridCol w:w="8789"/>
      </w:tblGrid>
      <w:tr w:rsidR="00C63BD2" w:rsidRPr="00FA7219" w14:paraId="5C41AE26" w14:textId="77777777" w:rsidTr="00C63BD2">
        <w:tc>
          <w:tcPr>
            <w:tcW w:w="8789" w:type="dxa"/>
          </w:tcPr>
          <w:p w14:paraId="619640D2" w14:textId="276FB400" w:rsidR="00C63BD2" w:rsidRPr="00FA7219" w:rsidRDefault="009F1012" w:rsidP="00C63BD2">
            <w:pPr>
              <w:pStyle w:val="DAERABodyText14pt"/>
              <w:rPr>
                <w:sz w:val="24"/>
              </w:rPr>
            </w:pPr>
            <w:r w:rsidRPr="00FA7219">
              <w:rPr>
                <w:sz w:val="24"/>
              </w:rPr>
              <w:t>None identified.</w:t>
            </w:r>
          </w:p>
        </w:tc>
      </w:tr>
    </w:tbl>
    <w:p w14:paraId="25DE8433" w14:textId="77777777" w:rsidR="00BD7BB2" w:rsidRDefault="00BD7BB2" w:rsidP="00825EDD">
      <w:pPr>
        <w:pStyle w:val="DAERABodyText14pt"/>
      </w:pPr>
    </w:p>
    <w:p w14:paraId="674C187D" w14:textId="0F89C61A" w:rsidR="00C63BD2" w:rsidRDefault="00C63BD2" w:rsidP="001D0A58">
      <w:pPr>
        <w:pStyle w:val="DARDEqualityText"/>
        <w:numPr>
          <w:ilvl w:val="0"/>
          <w:numId w:val="33"/>
        </w:numPr>
        <w:tabs>
          <w:tab w:val="left" w:pos="448"/>
        </w:tabs>
        <w:rPr>
          <w:rFonts w:cs="Arial"/>
          <w:b/>
          <w:bCs/>
          <w:szCs w:val="28"/>
        </w:rPr>
      </w:pPr>
      <w:r w:rsidRPr="00C63BD2">
        <w:rPr>
          <w:rFonts w:cs="Arial"/>
          <w:b/>
          <w:bCs/>
          <w:szCs w:val="28"/>
        </w:rPr>
        <w:t>Please indicate any ways which you consider the policy positively promotes human rights</w:t>
      </w:r>
      <w:r>
        <w:rPr>
          <w:rFonts w:cs="Arial"/>
          <w:b/>
          <w:bCs/>
          <w:szCs w:val="28"/>
        </w:rPr>
        <w:t>.</w:t>
      </w:r>
    </w:p>
    <w:tbl>
      <w:tblPr>
        <w:tblStyle w:val="TableGrid"/>
        <w:tblW w:w="0" w:type="auto"/>
        <w:tblInd w:w="704" w:type="dxa"/>
        <w:tblLook w:val="04A0" w:firstRow="1" w:lastRow="0" w:firstColumn="1" w:lastColumn="0" w:noHBand="0" w:noVBand="1"/>
      </w:tblPr>
      <w:tblGrid>
        <w:gridCol w:w="8789"/>
      </w:tblGrid>
      <w:tr w:rsidR="00C63BD2" w:rsidRPr="00FA7219" w14:paraId="66F5815C" w14:textId="77777777" w:rsidTr="00B03E45">
        <w:tc>
          <w:tcPr>
            <w:tcW w:w="8789" w:type="dxa"/>
          </w:tcPr>
          <w:p w14:paraId="5BC9C774" w14:textId="032F8792" w:rsidR="00C63BD2" w:rsidRPr="00FA7219" w:rsidRDefault="009F1012" w:rsidP="00C63BD2">
            <w:pPr>
              <w:pStyle w:val="DAERABodyText14pt"/>
              <w:rPr>
                <w:sz w:val="24"/>
              </w:rPr>
            </w:pPr>
            <w:r w:rsidRPr="00FA7219">
              <w:rPr>
                <w:sz w:val="24"/>
              </w:rPr>
              <w:t>None identified.</w:t>
            </w:r>
          </w:p>
        </w:tc>
      </w:tr>
    </w:tbl>
    <w:p w14:paraId="2D222C98" w14:textId="77777777" w:rsidR="00C63BD2" w:rsidRDefault="00C63BD2" w:rsidP="00825EDD">
      <w:pPr>
        <w:pStyle w:val="DAERABodyText14pt"/>
      </w:pPr>
    </w:p>
    <w:p w14:paraId="3C0F5E76" w14:textId="77777777" w:rsidR="00C63BD2" w:rsidRDefault="00C63BD2" w:rsidP="00825EDD">
      <w:pPr>
        <w:pStyle w:val="DAERABodyText14pt"/>
      </w:pPr>
    </w:p>
    <w:p w14:paraId="6C4BD3FE" w14:textId="77777777" w:rsidR="00C63BD2" w:rsidRDefault="00C63BD2" w:rsidP="00825EDD">
      <w:pPr>
        <w:pStyle w:val="DAERABodyText14pt"/>
      </w:pPr>
    </w:p>
    <w:p w14:paraId="7C28856E" w14:textId="77777777" w:rsidR="00C63BD2" w:rsidRDefault="00C63BD2" w:rsidP="00825EDD">
      <w:pPr>
        <w:pStyle w:val="DAERABodyText14pt"/>
      </w:pPr>
    </w:p>
    <w:p w14:paraId="782F5F09" w14:textId="77777777" w:rsidR="00C63BD2" w:rsidRDefault="00C63BD2" w:rsidP="00825EDD">
      <w:pPr>
        <w:pStyle w:val="DAERABodyText14pt"/>
      </w:pPr>
    </w:p>
    <w:p w14:paraId="47BA814F" w14:textId="77777777" w:rsidR="00C63BD2" w:rsidRDefault="00C63BD2" w:rsidP="00825EDD">
      <w:pPr>
        <w:pStyle w:val="DAERABodyText14pt"/>
      </w:pPr>
    </w:p>
    <w:p w14:paraId="611BFF53" w14:textId="77777777" w:rsidR="00C63BD2" w:rsidRDefault="00C63BD2" w:rsidP="00825EDD">
      <w:pPr>
        <w:pStyle w:val="DAERABodyText14pt"/>
      </w:pPr>
    </w:p>
    <w:p w14:paraId="6436873D" w14:textId="77777777" w:rsidR="00C63BD2" w:rsidRDefault="00C63BD2" w:rsidP="00825EDD">
      <w:pPr>
        <w:pStyle w:val="DAERABodyText14pt"/>
      </w:pPr>
    </w:p>
    <w:p w14:paraId="24926472" w14:textId="77777777" w:rsidR="00091E44" w:rsidRDefault="00091E44" w:rsidP="00825EDD">
      <w:pPr>
        <w:pStyle w:val="DAERABodyText14pt"/>
      </w:pPr>
    </w:p>
    <w:p w14:paraId="4CFE48BE" w14:textId="77777777" w:rsidR="00091E44" w:rsidRDefault="00091E44" w:rsidP="00825EDD">
      <w:pPr>
        <w:pStyle w:val="DAERABodyText14pt"/>
      </w:pPr>
    </w:p>
    <w:p w14:paraId="41712B44" w14:textId="72982221" w:rsidR="00C63BD2" w:rsidRPr="00C63BD2" w:rsidRDefault="00C63BD2" w:rsidP="00C63BD2">
      <w:pPr>
        <w:pStyle w:val="DAERAHeaderStyle"/>
      </w:pPr>
      <w:r w:rsidRPr="00C63BD2">
        <w:lastRenderedPageBreak/>
        <w:t>Part 6 - Approval and authorisation</w:t>
      </w:r>
    </w:p>
    <w:p w14:paraId="76E75E12" w14:textId="77777777" w:rsidR="00C63BD2" w:rsidRPr="00C63BD2" w:rsidRDefault="00C63BD2" w:rsidP="00C63BD2">
      <w:pPr>
        <w:pStyle w:val="DAERABodyText14pt"/>
      </w:pPr>
      <w:r w:rsidRPr="00C63BD2">
        <w:t>Before signing off this screening template please confirm that you have completed all the actions listed below.</w:t>
      </w:r>
    </w:p>
    <w:p w14:paraId="28E12823" w14:textId="2C159452" w:rsidR="00C63BD2" w:rsidRPr="00C63BD2" w:rsidRDefault="00C63BD2" w:rsidP="00C63BD2">
      <w:pPr>
        <w:pStyle w:val="DAERABodyText14pt"/>
      </w:pPr>
      <w:r w:rsidRPr="00C63BD2">
        <w:t xml:space="preserve">I can confirm that all the actions listed below have been completed </w:t>
      </w:r>
      <w:r>
        <w:t>-</w:t>
      </w:r>
    </w:p>
    <w:p w14:paraId="60CD7CE3" w14:textId="77777777" w:rsidR="00C63BD2" w:rsidRPr="00C63BD2" w:rsidRDefault="00C63BD2">
      <w:pPr>
        <w:pStyle w:val="DAERABodyText14pt"/>
        <w:numPr>
          <w:ilvl w:val="0"/>
          <w:numId w:val="11"/>
        </w:numPr>
      </w:pPr>
      <w:r w:rsidRPr="00C63BD2">
        <w:t>I have explained any technical issues in plain English (easily understood by a 12 year old)</w:t>
      </w:r>
    </w:p>
    <w:p w14:paraId="463CF6D1" w14:textId="77777777" w:rsidR="00C63BD2" w:rsidRPr="00C63BD2" w:rsidRDefault="00C63BD2">
      <w:pPr>
        <w:pStyle w:val="DAERABodyText14pt"/>
        <w:numPr>
          <w:ilvl w:val="0"/>
          <w:numId w:val="11"/>
        </w:numPr>
      </w:pPr>
      <w:r w:rsidRPr="00C63BD2">
        <w:t>I have used the most relevant, current &amp; up to date data available</w:t>
      </w:r>
    </w:p>
    <w:p w14:paraId="2BD58E69" w14:textId="77777777" w:rsidR="00C63BD2" w:rsidRPr="00C63BD2" w:rsidRDefault="00C63BD2">
      <w:pPr>
        <w:pStyle w:val="DAERABodyText14pt"/>
        <w:numPr>
          <w:ilvl w:val="0"/>
          <w:numId w:val="11"/>
        </w:numPr>
      </w:pPr>
      <w:r w:rsidRPr="00C63BD2">
        <w:t>I have added evidence and explained my assessments in full</w:t>
      </w:r>
    </w:p>
    <w:p w14:paraId="3AC52DDB" w14:textId="77777777" w:rsidR="00C63BD2" w:rsidRPr="00C63BD2" w:rsidRDefault="00C63BD2">
      <w:pPr>
        <w:pStyle w:val="DAERABodyText14pt"/>
        <w:numPr>
          <w:ilvl w:val="0"/>
          <w:numId w:val="11"/>
        </w:numPr>
      </w:pPr>
      <w:r w:rsidRPr="00C63BD2">
        <w:t>I have provided a brief note to justify my decision to ‘Screen In’ or ‘Screen Out’</w:t>
      </w:r>
    </w:p>
    <w:p w14:paraId="397D10FC" w14:textId="77777777" w:rsidR="00C63BD2" w:rsidRPr="00C63BD2" w:rsidRDefault="00C63BD2">
      <w:pPr>
        <w:pStyle w:val="DAERABodyText14pt"/>
        <w:numPr>
          <w:ilvl w:val="0"/>
          <w:numId w:val="11"/>
        </w:numPr>
      </w:pPr>
      <w:r w:rsidRPr="00C63BD2">
        <w:t>A copy of this screening template and the final decision has been sent to the Equality Unit for their consideration before it has been forwarded for sign-off</w:t>
      </w:r>
    </w:p>
    <w:p w14:paraId="698BCC97" w14:textId="71930277" w:rsidR="00C63BD2" w:rsidRPr="00C63BD2" w:rsidRDefault="00C63BD2" w:rsidP="00C63BD2">
      <w:pPr>
        <w:pStyle w:val="DAERABodyText14pt"/>
        <w:rPr>
          <w:b/>
          <w:bCs/>
        </w:rPr>
      </w:pPr>
      <w:r w:rsidRPr="00C63BD2">
        <w:rPr>
          <w:b/>
          <w:bCs/>
        </w:rPr>
        <w:t>Screening assessment completed by (Staff Officer level or above) -</w:t>
      </w:r>
    </w:p>
    <w:p w14:paraId="057745F7" w14:textId="1CC69269" w:rsidR="00C63BD2" w:rsidRPr="00C63BD2" w:rsidRDefault="00C63BD2" w:rsidP="00C63BD2">
      <w:pPr>
        <w:pStyle w:val="DAERABodyText14pt"/>
        <w:rPr>
          <w:b/>
          <w:bCs/>
        </w:rPr>
      </w:pPr>
      <w:r w:rsidRPr="00C63BD2">
        <w:rPr>
          <w:b/>
          <w:bCs/>
        </w:rPr>
        <w:t>Name:</w:t>
      </w:r>
      <w:r w:rsidRPr="00C63BD2">
        <w:rPr>
          <w:b/>
          <w:bCs/>
        </w:rPr>
        <w:tab/>
      </w:r>
      <w:r w:rsidR="00D72F9D">
        <w:rPr>
          <w:b/>
          <w:bCs/>
        </w:rPr>
        <w:t>Damian McKevitt</w:t>
      </w:r>
      <w:r w:rsidRPr="00C63BD2">
        <w:rPr>
          <w:b/>
          <w:bCs/>
        </w:rPr>
        <w:tab/>
      </w:r>
      <w:r w:rsidRPr="00C63BD2">
        <w:rPr>
          <w:b/>
          <w:bCs/>
        </w:rPr>
        <w:tab/>
      </w:r>
      <w:r w:rsidRPr="00C63BD2">
        <w:rPr>
          <w:b/>
          <w:bCs/>
        </w:rPr>
        <w:tab/>
        <w:t xml:space="preserve">Grade: </w:t>
      </w:r>
      <w:r w:rsidR="00D72F9D">
        <w:rPr>
          <w:b/>
          <w:bCs/>
        </w:rPr>
        <w:t>DP</w:t>
      </w:r>
    </w:p>
    <w:p w14:paraId="4BC3D7B7" w14:textId="2D7E33D7" w:rsidR="00C63BD2" w:rsidRPr="00C63BD2" w:rsidRDefault="00C63BD2" w:rsidP="00C63BD2">
      <w:pPr>
        <w:pStyle w:val="DAERABodyText14pt"/>
        <w:rPr>
          <w:b/>
          <w:bCs/>
        </w:rPr>
      </w:pPr>
      <w:r w:rsidRPr="00C63BD2">
        <w:rPr>
          <w:b/>
          <w:bCs/>
        </w:rPr>
        <w:t xml:space="preserve">Branch: </w:t>
      </w:r>
      <w:r w:rsidRPr="00C63BD2">
        <w:rPr>
          <w:b/>
          <w:bCs/>
        </w:rPr>
        <w:tab/>
      </w:r>
      <w:r w:rsidR="00D72F9D">
        <w:rPr>
          <w:b/>
          <w:bCs/>
        </w:rPr>
        <w:t>TB Policy</w:t>
      </w:r>
      <w:r w:rsidR="00AF42C9">
        <w:rPr>
          <w:b/>
          <w:bCs/>
        </w:rPr>
        <w:t xml:space="preserve"> and Research</w:t>
      </w:r>
      <w:r w:rsidRPr="00C63BD2">
        <w:rPr>
          <w:b/>
          <w:bCs/>
        </w:rPr>
        <w:tab/>
      </w:r>
      <w:r w:rsidRPr="00C63BD2">
        <w:rPr>
          <w:b/>
          <w:bCs/>
        </w:rPr>
        <w:tab/>
        <w:t>Date:</w:t>
      </w:r>
      <w:r w:rsidR="00D72F9D">
        <w:rPr>
          <w:b/>
          <w:bCs/>
        </w:rPr>
        <w:t xml:space="preserve"> </w:t>
      </w:r>
      <w:r w:rsidR="00AF42C9">
        <w:rPr>
          <w:b/>
          <w:bCs/>
        </w:rPr>
        <w:t>28</w:t>
      </w:r>
      <w:r w:rsidR="00D72F9D">
        <w:rPr>
          <w:b/>
          <w:bCs/>
        </w:rPr>
        <w:t xml:space="preserve"> </w:t>
      </w:r>
      <w:r w:rsidR="00562B72">
        <w:rPr>
          <w:b/>
          <w:bCs/>
        </w:rPr>
        <w:t>May</w:t>
      </w:r>
      <w:r w:rsidR="00D72F9D">
        <w:rPr>
          <w:b/>
          <w:bCs/>
        </w:rPr>
        <w:t xml:space="preserve"> 202</w:t>
      </w:r>
      <w:r w:rsidR="00562B72">
        <w:rPr>
          <w:b/>
          <w:bCs/>
        </w:rPr>
        <w:t>6</w:t>
      </w:r>
    </w:p>
    <w:p w14:paraId="70D67EDA" w14:textId="1ABF1619" w:rsidR="00C63BD2" w:rsidRDefault="00C63BD2" w:rsidP="00C63BD2">
      <w:pPr>
        <w:pStyle w:val="DAERABodyText14pt"/>
        <w:rPr>
          <w:b/>
          <w:bCs/>
        </w:rPr>
      </w:pPr>
      <w:r w:rsidRPr="00C63BD2">
        <w:rPr>
          <w:b/>
          <w:bCs/>
        </w:rPr>
        <w:t xml:space="preserve">Signature: </w:t>
      </w:r>
    </w:p>
    <w:tbl>
      <w:tblPr>
        <w:tblStyle w:val="TableGrid"/>
        <w:tblW w:w="0" w:type="auto"/>
        <w:tblLook w:val="04A0" w:firstRow="1" w:lastRow="0" w:firstColumn="1" w:lastColumn="0" w:noHBand="0" w:noVBand="1"/>
      </w:tblPr>
      <w:tblGrid>
        <w:gridCol w:w="7892"/>
      </w:tblGrid>
      <w:tr w:rsidR="00C63BD2" w14:paraId="6E710DB0" w14:textId="77777777" w:rsidTr="00C63BD2">
        <w:trPr>
          <w:trHeight w:val="804"/>
        </w:trPr>
        <w:tc>
          <w:tcPr>
            <w:tcW w:w="7892" w:type="dxa"/>
          </w:tcPr>
          <w:p w14:paraId="1EA3012E" w14:textId="692B9B10" w:rsidR="00AF42C9" w:rsidRDefault="0034540E" w:rsidP="00AF42C9">
            <w:pPr>
              <w:pStyle w:val="DAERABodyText14pt"/>
              <w:rPr>
                <w:b/>
                <w:bCs/>
              </w:rPr>
            </w:pPr>
            <w:r>
              <w:rPr>
                <w:noProof/>
              </w:rPr>
              <w:drawing>
                <wp:inline distT="0" distB="0" distL="0" distR="0" wp14:anchorId="2752C354" wp14:editId="321351D7">
                  <wp:extent cx="2513461" cy="613483"/>
                  <wp:effectExtent l="0" t="0" r="1270" b="0"/>
                  <wp:docPr id="155639849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572469" cy="627886"/>
                          </a:xfrm>
                          <a:prstGeom prst="rect">
                            <a:avLst/>
                          </a:prstGeom>
                          <a:noFill/>
                          <a:ln>
                            <a:noFill/>
                          </a:ln>
                        </pic:spPr>
                      </pic:pic>
                    </a:graphicData>
                  </a:graphic>
                </wp:inline>
              </w:drawing>
            </w:r>
          </w:p>
        </w:tc>
      </w:tr>
    </w:tbl>
    <w:p w14:paraId="58364F27" w14:textId="391526D5" w:rsidR="00C63BD2" w:rsidRPr="00C63BD2" w:rsidRDefault="00C63BD2" w:rsidP="00C63BD2">
      <w:pPr>
        <w:pStyle w:val="DAERABodyText14pt"/>
        <w:rPr>
          <w:b/>
          <w:bCs/>
        </w:rPr>
      </w:pPr>
      <w:r w:rsidRPr="00C63BD2">
        <w:rPr>
          <w:b/>
          <w:bCs/>
        </w:rPr>
        <w:t>Screening decision approved by (must be Grade 3/Deputy Secretary or above) -</w:t>
      </w:r>
    </w:p>
    <w:p w14:paraId="07905D7B" w14:textId="07A1C04C" w:rsidR="00C63BD2" w:rsidRPr="00C63BD2" w:rsidRDefault="00C63BD2" w:rsidP="00C63BD2">
      <w:pPr>
        <w:pStyle w:val="DAERABodyText14pt"/>
        <w:rPr>
          <w:b/>
          <w:bCs/>
        </w:rPr>
      </w:pPr>
      <w:r w:rsidRPr="00C63BD2">
        <w:rPr>
          <w:b/>
          <w:bCs/>
        </w:rPr>
        <w:t>Name:</w:t>
      </w:r>
      <w:r w:rsidR="006650AD">
        <w:rPr>
          <w:b/>
          <w:bCs/>
        </w:rPr>
        <w:t xml:space="preserve"> Brian Dooher</w:t>
      </w:r>
      <w:r w:rsidR="00397BF9">
        <w:rPr>
          <w:b/>
          <w:bCs/>
        </w:rPr>
        <w:tab/>
      </w:r>
      <w:r w:rsidR="00397BF9">
        <w:rPr>
          <w:b/>
          <w:bCs/>
        </w:rPr>
        <w:tab/>
      </w:r>
      <w:r w:rsidRPr="00C63BD2">
        <w:rPr>
          <w:b/>
          <w:bCs/>
        </w:rPr>
        <w:t xml:space="preserve">Grade: </w:t>
      </w:r>
      <w:r w:rsidR="006650AD" w:rsidRPr="006650AD">
        <w:rPr>
          <w:rFonts w:ascii="Open Sans" w:hAnsi="Open Sans" w:cs="Open Sans"/>
          <w:b/>
          <w:bCs/>
          <w:color w:val="222222"/>
          <w:shd w:val="clear" w:color="auto" w:fill="FFFFFF"/>
        </w:rPr>
        <w:t>Chief Veterinary Officer</w:t>
      </w:r>
      <w:r w:rsidR="006650AD">
        <w:rPr>
          <w:rFonts w:ascii="Open Sans" w:hAnsi="Open Sans" w:cs="Open Sans"/>
          <w:b/>
          <w:bCs/>
          <w:color w:val="222222"/>
          <w:shd w:val="clear" w:color="auto" w:fill="FFFFFF"/>
        </w:rPr>
        <w:t xml:space="preserve"> (Grade 3)</w:t>
      </w:r>
    </w:p>
    <w:p w14:paraId="1A42FB25" w14:textId="77777777" w:rsidR="006650AD" w:rsidRDefault="00C63BD2" w:rsidP="00C63BD2">
      <w:pPr>
        <w:pStyle w:val="DAERABodyText14pt"/>
        <w:rPr>
          <w:b/>
          <w:bCs/>
        </w:rPr>
      </w:pPr>
      <w:r w:rsidRPr="00C63BD2">
        <w:rPr>
          <w:b/>
          <w:bCs/>
        </w:rPr>
        <w:t xml:space="preserve">Branch: </w:t>
      </w:r>
      <w:r w:rsidR="006650AD" w:rsidRPr="006650AD">
        <w:rPr>
          <w:rFonts w:ascii="Open Sans" w:hAnsi="Open Sans" w:cs="Open Sans"/>
          <w:b/>
          <w:bCs/>
          <w:color w:val="222222"/>
          <w:shd w:val="clear" w:color="auto" w:fill="FFFFFF"/>
        </w:rPr>
        <w:t>Group Head Veterinary Service &amp; Animal Health</w:t>
      </w:r>
      <w:r w:rsidRPr="00C63BD2">
        <w:rPr>
          <w:b/>
          <w:bCs/>
        </w:rPr>
        <w:tab/>
      </w:r>
      <w:r w:rsidRPr="00C63BD2">
        <w:rPr>
          <w:b/>
          <w:bCs/>
        </w:rPr>
        <w:tab/>
      </w:r>
    </w:p>
    <w:p w14:paraId="485EFF3D" w14:textId="4F9ECD9E" w:rsidR="00C63BD2" w:rsidRPr="00C63BD2" w:rsidRDefault="00C63BD2" w:rsidP="00C63BD2">
      <w:pPr>
        <w:pStyle w:val="DAERABodyText14pt"/>
        <w:rPr>
          <w:b/>
          <w:bCs/>
        </w:rPr>
      </w:pPr>
      <w:r w:rsidRPr="00C63BD2">
        <w:rPr>
          <w:b/>
          <w:bCs/>
        </w:rPr>
        <w:t>Date:</w:t>
      </w:r>
      <w:r w:rsidR="006650AD">
        <w:rPr>
          <w:b/>
          <w:bCs/>
        </w:rPr>
        <w:t xml:space="preserve"> 03 June 2026</w:t>
      </w:r>
    </w:p>
    <w:p w14:paraId="6E464FC3" w14:textId="6659D2DF" w:rsidR="00C63BD2" w:rsidRDefault="00C63BD2" w:rsidP="00C63BD2">
      <w:pPr>
        <w:pStyle w:val="DAERABodyText14pt"/>
        <w:rPr>
          <w:b/>
          <w:bCs/>
        </w:rPr>
      </w:pPr>
      <w:r w:rsidRPr="00C63BD2">
        <w:rPr>
          <w:b/>
          <w:bCs/>
        </w:rPr>
        <w:t xml:space="preserve">Signature: </w:t>
      </w:r>
    </w:p>
    <w:tbl>
      <w:tblPr>
        <w:tblStyle w:val="TableGrid"/>
        <w:tblW w:w="0" w:type="auto"/>
        <w:tblLook w:val="04A0" w:firstRow="1" w:lastRow="0" w:firstColumn="1" w:lastColumn="0" w:noHBand="0" w:noVBand="1"/>
      </w:tblPr>
      <w:tblGrid>
        <w:gridCol w:w="7892"/>
      </w:tblGrid>
      <w:tr w:rsidR="00C63BD2" w14:paraId="1B7E0653" w14:textId="77777777" w:rsidTr="00B03E45">
        <w:trPr>
          <w:trHeight w:val="804"/>
        </w:trPr>
        <w:tc>
          <w:tcPr>
            <w:tcW w:w="7892" w:type="dxa"/>
          </w:tcPr>
          <w:p w14:paraId="6E53AF6E" w14:textId="23E180B2" w:rsidR="00C63BD2" w:rsidRPr="006650AD" w:rsidRDefault="00791956" w:rsidP="00B03E45">
            <w:pPr>
              <w:pStyle w:val="DAERABodyText14pt"/>
              <w:rPr>
                <w:rFonts w:ascii="Script MT Bold" w:hAnsi="Script MT Bold"/>
                <w:b/>
                <w:bCs/>
                <w:sz w:val="44"/>
                <w:szCs w:val="44"/>
              </w:rPr>
            </w:pPr>
            <w:r>
              <w:rPr>
                <w:rFonts w:ascii="Script MT Bold" w:hAnsi="Script MT Bold"/>
                <w:b/>
                <w:bCs/>
                <w:noProof/>
                <w:sz w:val="44"/>
                <w:szCs w:val="44"/>
              </w:rPr>
              <w:drawing>
                <wp:inline distT="0" distB="0" distL="0" distR="0" wp14:anchorId="46E0BCF3" wp14:editId="59B0E020">
                  <wp:extent cx="1485900" cy="505460"/>
                  <wp:effectExtent l="0" t="0" r="0" b="8890"/>
                  <wp:docPr id="1180341138"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493626" cy="508088"/>
                          </a:xfrm>
                          <a:prstGeom prst="rect">
                            <a:avLst/>
                          </a:prstGeom>
                          <a:noFill/>
                        </pic:spPr>
                      </pic:pic>
                    </a:graphicData>
                  </a:graphic>
                </wp:inline>
              </w:drawing>
            </w:r>
          </w:p>
        </w:tc>
      </w:tr>
    </w:tbl>
    <w:p w14:paraId="7FC232BC" w14:textId="77777777" w:rsidR="00C63BD2" w:rsidRPr="00C63BD2" w:rsidRDefault="00C63BD2" w:rsidP="00C63BD2">
      <w:pPr>
        <w:pStyle w:val="DAERABodyText14pt"/>
      </w:pPr>
      <w:r w:rsidRPr="00C63BD2">
        <w:lastRenderedPageBreak/>
        <w:t>Note: A copy of the Screening Template, for each policy screened should be ‘signed off’ and approved by a senior manager responsible for the policy, made easily accessible on the public authority’s website as soon as possible following completion and made available on request.</w:t>
      </w:r>
    </w:p>
    <w:p w14:paraId="58214DBB" w14:textId="77777777" w:rsidR="00C63BD2" w:rsidRPr="00C63BD2" w:rsidRDefault="00C63BD2" w:rsidP="00C63BD2">
      <w:pPr>
        <w:pStyle w:val="DAERABodyText14pt"/>
      </w:pPr>
    </w:p>
    <w:p w14:paraId="10AFED4E" w14:textId="74F87669" w:rsidR="00C63BD2" w:rsidRDefault="00C63BD2" w:rsidP="00C63BD2">
      <w:pPr>
        <w:pStyle w:val="DAERABodyText14pt"/>
        <w:rPr>
          <w:color w:val="142062"/>
        </w:rPr>
      </w:pPr>
      <w:r w:rsidRPr="00C63BD2">
        <w:t xml:space="preserve">Please save the </w:t>
      </w:r>
      <w:r w:rsidRPr="00C63BD2">
        <w:rPr>
          <w:u w:val="single"/>
        </w:rPr>
        <w:t>final signed version</w:t>
      </w:r>
      <w:r w:rsidRPr="00C63BD2">
        <w:t xml:space="preserve"> of the completed screening form in the CM container (AE2-19-11940) below as soon as possible after completion and forward the CM link to Equality Branch at </w:t>
      </w:r>
      <w:hyperlink r:id="rId37" w:history="1">
        <w:r w:rsidRPr="00C63BD2">
          <w:rPr>
            <w:rStyle w:val="Hyperlink"/>
            <w:rFonts w:cs="Arial"/>
          </w:rPr>
          <w:t>equality@daera-ni.gov.uk</w:t>
        </w:r>
      </w:hyperlink>
      <w:r w:rsidRPr="00C63BD2">
        <w:t>. The screening form will be placed on the DAERA website and a link provided to the Department’s Section 75 consultees</w:t>
      </w:r>
      <w:r w:rsidRPr="00C63BD2">
        <w:rPr>
          <w:color w:val="142062"/>
        </w:rPr>
        <w:t xml:space="preserve">. </w:t>
      </w:r>
    </w:p>
    <w:p w14:paraId="556CAC42" w14:textId="700B4DC2" w:rsidR="00C63BD2" w:rsidRPr="00C63BD2" w:rsidRDefault="00C63BD2" w:rsidP="00C63BD2">
      <w:pPr>
        <w:pStyle w:val="DAERABodyText14pt"/>
        <w:rPr>
          <w:color w:val="142062"/>
        </w:rPr>
      </w:pPr>
    </w:p>
    <w:p w14:paraId="4882B3FB" w14:textId="45950DC1" w:rsidR="00AC3CAF" w:rsidRPr="00AC3CAF" w:rsidRDefault="00AC3CAF" w:rsidP="00AC3CAF">
      <w:pPr>
        <w:pStyle w:val="DAERABodyText14pt"/>
      </w:pPr>
      <w:r w:rsidRPr="00AC3CAF">
        <w:t>For more information about equality screening, contact</w:t>
      </w:r>
      <w:r>
        <w:t>:</w:t>
      </w:r>
      <w:r w:rsidRPr="00AC3CAF">
        <w:t xml:space="preserve"> </w:t>
      </w:r>
    </w:p>
    <w:p w14:paraId="593F87D6" w14:textId="77777777" w:rsidR="00AC3CAF" w:rsidRPr="00AC3CAF" w:rsidRDefault="00AC3CAF" w:rsidP="00AC3CAF">
      <w:pPr>
        <w:pStyle w:val="DAERABodyText14pt"/>
      </w:pPr>
      <w:r w:rsidRPr="00AC3CAF">
        <w:t>DAERA Equality Unit</w:t>
      </w:r>
    </w:p>
    <w:p w14:paraId="754B0CE8" w14:textId="05B423BE" w:rsidR="00AC3CAF" w:rsidRPr="00AC3CAF" w:rsidRDefault="008114F5" w:rsidP="00AC3CAF">
      <w:pPr>
        <w:pStyle w:val="DAERABodyText14pt"/>
      </w:pPr>
      <w:r>
        <w:t xml:space="preserve">Capacity, Capability, </w:t>
      </w:r>
      <w:r w:rsidR="00AC3CAF" w:rsidRPr="00AC3CAF">
        <w:t>Equality &amp; Diversity Branch</w:t>
      </w:r>
    </w:p>
    <w:p w14:paraId="5B3B1D43" w14:textId="77777777" w:rsidR="00AC3CAF" w:rsidRPr="00AC3CAF" w:rsidRDefault="00AC3CAF" w:rsidP="00AC3CAF">
      <w:pPr>
        <w:pStyle w:val="DAERABodyText14pt"/>
      </w:pPr>
      <w:r w:rsidRPr="00AC3CAF">
        <w:t>Jubilee House</w:t>
      </w:r>
    </w:p>
    <w:p w14:paraId="05DE6C49" w14:textId="77777777" w:rsidR="00AC3CAF" w:rsidRPr="00AC3CAF" w:rsidRDefault="00AC3CAF" w:rsidP="00AC3CAF">
      <w:pPr>
        <w:pStyle w:val="DAERABodyText14pt"/>
      </w:pPr>
      <w:r w:rsidRPr="00AC3CAF">
        <w:t>111 Ballykelly Road</w:t>
      </w:r>
    </w:p>
    <w:p w14:paraId="40ECD0EF" w14:textId="77777777" w:rsidR="00AC3CAF" w:rsidRPr="00AC3CAF" w:rsidRDefault="00AC3CAF" w:rsidP="00AC3CAF">
      <w:pPr>
        <w:pStyle w:val="DAERABodyText14pt"/>
      </w:pPr>
      <w:r w:rsidRPr="00AC3CAF">
        <w:t>LIMAVADY</w:t>
      </w:r>
      <w:r w:rsidRPr="00AC3CAF">
        <w:br/>
        <w:t>BT49 9HP</w:t>
      </w:r>
    </w:p>
    <w:p w14:paraId="36278B11" w14:textId="561B8F9E" w:rsidR="00AC3CAF" w:rsidRPr="00AC3CAF" w:rsidRDefault="00DF375E" w:rsidP="00AC3CAF">
      <w:pPr>
        <w:pStyle w:val="DAERABodyText14pt"/>
        <w:rPr>
          <w:rStyle w:val="Hyperlink"/>
          <w:color w:val="auto"/>
          <w:u w:val="none"/>
        </w:rPr>
      </w:pPr>
      <w:r>
        <w:br/>
      </w:r>
      <w:r w:rsidR="00AC3CAF" w:rsidRPr="00AC3CAF">
        <w:t xml:space="preserve">Email: </w:t>
      </w:r>
      <w:hyperlink r:id="rId38" w:history="1">
        <w:r w:rsidR="00AC3CAF" w:rsidRPr="00AC3CAF">
          <w:rPr>
            <w:rStyle w:val="Hyperlink"/>
          </w:rPr>
          <w:t>equality@daera-ni.gov.uk</w:t>
        </w:r>
      </w:hyperlink>
    </w:p>
    <w:p w14:paraId="22EDADB7" w14:textId="77777777" w:rsidR="00AC3CAF" w:rsidRDefault="00AC3CAF" w:rsidP="00AC3CAF">
      <w:pPr>
        <w:pStyle w:val="DAERABodyText14pt"/>
        <w:rPr>
          <w:rStyle w:val="Hyperlink"/>
          <w:color w:val="auto"/>
          <w:u w:val="none"/>
        </w:rPr>
      </w:pPr>
      <w:r w:rsidRPr="00AC3CAF">
        <w:rPr>
          <w:rStyle w:val="Hyperlink"/>
          <w:color w:val="auto"/>
          <w:u w:val="none"/>
        </w:rPr>
        <w:t>Tel: 028 7744 2027</w:t>
      </w:r>
    </w:p>
    <w:p w14:paraId="7D7DA861" w14:textId="77777777" w:rsidR="00DF375E" w:rsidRDefault="00DF375E" w:rsidP="00AC3CAF">
      <w:pPr>
        <w:pStyle w:val="DAERABodyText14pt"/>
        <w:rPr>
          <w:rStyle w:val="Hyperlink"/>
          <w:color w:val="auto"/>
          <w:u w:val="none"/>
        </w:rPr>
      </w:pPr>
    </w:p>
    <w:p w14:paraId="2B939BBD" w14:textId="26745E04" w:rsidR="00341FE0" w:rsidRPr="00341FE0" w:rsidRDefault="00341FE0" w:rsidP="00341FE0">
      <w:pPr>
        <w:pStyle w:val="DAERABodyText14pt"/>
      </w:pPr>
      <w:r w:rsidRPr="00341FE0">
        <w:rPr>
          <w:noProof/>
        </w:rPr>
        <w:drawing>
          <wp:inline distT="0" distB="0" distL="0" distR="0" wp14:anchorId="0D450313" wp14:editId="28E9A53A">
            <wp:extent cx="6301105" cy="571500"/>
            <wp:effectExtent l="0" t="0" r="4445" b="0"/>
            <wp:docPr id="3695338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301105" cy="571500"/>
                    </a:xfrm>
                    <a:prstGeom prst="rect">
                      <a:avLst/>
                    </a:prstGeom>
                    <a:noFill/>
                    <a:ln>
                      <a:noFill/>
                    </a:ln>
                  </pic:spPr>
                </pic:pic>
              </a:graphicData>
            </a:graphic>
          </wp:inline>
        </w:drawing>
      </w:r>
    </w:p>
    <w:p w14:paraId="0B220ABD" w14:textId="481568E8" w:rsidR="00DF375E" w:rsidRDefault="00DF375E" w:rsidP="00AC3CAF">
      <w:pPr>
        <w:pStyle w:val="DAERABodyText14pt"/>
        <w:rPr>
          <w:rStyle w:val="Hyperlink"/>
          <w:color w:val="auto"/>
          <w:u w:val="none"/>
        </w:rPr>
      </w:pPr>
    </w:p>
    <w:p w14:paraId="63F0A448" w14:textId="57C801DE" w:rsidR="00DF375E" w:rsidRDefault="00DF375E" w:rsidP="00AC3CAF">
      <w:pPr>
        <w:pStyle w:val="DAERABodyText14pt"/>
        <w:rPr>
          <w:rStyle w:val="Hyperlink"/>
          <w:color w:val="auto"/>
          <w:u w:val="none"/>
        </w:rPr>
      </w:pPr>
    </w:p>
    <w:p w14:paraId="2360BE07" w14:textId="77777777" w:rsidR="00740D9A" w:rsidRDefault="00740D9A" w:rsidP="00AC3CAF">
      <w:pPr>
        <w:pStyle w:val="DAERABodyText14pt"/>
        <w:rPr>
          <w:rStyle w:val="Hyperlink"/>
          <w:color w:val="auto"/>
          <w:u w:val="none"/>
        </w:rPr>
      </w:pPr>
    </w:p>
    <w:p w14:paraId="723FB786" w14:textId="77777777" w:rsidR="00740D9A" w:rsidRDefault="00740D9A" w:rsidP="00AC3CAF">
      <w:pPr>
        <w:pStyle w:val="DAERABodyText14pt"/>
        <w:rPr>
          <w:rStyle w:val="Hyperlink"/>
          <w:color w:val="auto"/>
          <w:u w:val="none"/>
        </w:rPr>
      </w:pPr>
    </w:p>
    <w:p w14:paraId="675FC008" w14:textId="77777777" w:rsidR="00341FE0" w:rsidRPr="00AC3CAF" w:rsidRDefault="00341FE0" w:rsidP="00AC3CAF">
      <w:pPr>
        <w:pStyle w:val="DAERABodyText14pt"/>
        <w:rPr>
          <w:rStyle w:val="Hyperlink"/>
          <w:color w:val="auto"/>
          <w:u w:val="none"/>
        </w:rPr>
      </w:pPr>
    </w:p>
    <w:p w14:paraId="63DC4C08" w14:textId="77777777" w:rsidR="00EB4D54" w:rsidRPr="00EB4D54" w:rsidRDefault="00EB4D54" w:rsidP="00EB4D54">
      <w:pPr>
        <w:pStyle w:val="DAERAHeaderStyle"/>
      </w:pPr>
      <w:r w:rsidRPr="00EB4D54">
        <w:lastRenderedPageBreak/>
        <w:t>Annex A</w:t>
      </w:r>
    </w:p>
    <w:p w14:paraId="155DBC14" w14:textId="77777777" w:rsidR="00EB4D54" w:rsidRDefault="00EB4D54" w:rsidP="00EB4D54">
      <w:pPr>
        <w:shd w:val="clear" w:color="auto" w:fill="FFFFFF"/>
        <w:spacing w:line="360" w:lineRule="auto"/>
        <w:outlineLvl w:val="4"/>
        <w:rPr>
          <w:rFonts w:cs="Arial"/>
          <w:b/>
          <w:iCs/>
          <w:color w:val="000000"/>
          <w:sz w:val="23"/>
          <w:szCs w:val="23"/>
          <w:u w:val="single"/>
          <w:lang w:val="en" w:eastAsia="en-GB"/>
        </w:rPr>
      </w:pPr>
    </w:p>
    <w:p w14:paraId="480517B1" w14:textId="77777777" w:rsidR="00EB4D54" w:rsidRPr="00EB4D54" w:rsidRDefault="00EB4D54" w:rsidP="00EB4D54">
      <w:pPr>
        <w:pStyle w:val="DAERASubHeader"/>
      </w:pPr>
      <w:r w:rsidRPr="00EB4D54">
        <w:t>Synopsis of Human Rights Act Articles &amp; Protocols</w:t>
      </w:r>
    </w:p>
    <w:p w14:paraId="066AC5A2" w14:textId="77777777" w:rsidR="00EB4D54" w:rsidRPr="00053BBE" w:rsidRDefault="00EB4D54" w:rsidP="00EB4D54">
      <w:pPr>
        <w:pStyle w:val="DAERABodyText14pt"/>
        <w:rPr>
          <w:i/>
          <w:smallCaps/>
          <w:lang w:val="en" w:eastAsia="en-GB"/>
        </w:rPr>
      </w:pPr>
    </w:p>
    <w:p w14:paraId="492C93A5" w14:textId="44532E83" w:rsidR="00EB4D54" w:rsidRPr="00EB4D54" w:rsidRDefault="00EB4D54" w:rsidP="00EB4D54">
      <w:pPr>
        <w:pStyle w:val="DAERABodyText14pt"/>
        <w:rPr>
          <w:b/>
          <w:bCs/>
          <w:i/>
          <w:smallCaps/>
          <w:lang w:val="en" w:eastAsia="en-GB"/>
        </w:rPr>
      </w:pPr>
      <w:r w:rsidRPr="00EB4D54">
        <w:rPr>
          <w:b/>
          <w:bCs/>
          <w:i/>
          <w:smallCaps/>
          <w:lang w:val="en" w:eastAsia="en-GB"/>
        </w:rPr>
        <w:t>A</w:t>
      </w:r>
      <w:r w:rsidR="00DF69D2">
        <w:rPr>
          <w:b/>
          <w:bCs/>
          <w:i/>
          <w:smallCaps/>
          <w:lang w:val="en" w:eastAsia="en-GB"/>
        </w:rPr>
        <w:t>RTICLE 2</w:t>
      </w:r>
    </w:p>
    <w:p w14:paraId="14DEDFB2" w14:textId="623B4906" w:rsidR="00EB4D54" w:rsidRPr="00DF69D2" w:rsidRDefault="00EB4D54" w:rsidP="00EB4D54">
      <w:pPr>
        <w:pStyle w:val="DAERABodyText14pt"/>
        <w:rPr>
          <w:bCs/>
          <w:i/>
          <w:lang w:val="en" w:eastAsia="en-GB"/>
        </w:rPr>
      </w:pPr>
      <w:r w:rsidRPr="00EB4D54">
        <w:rPr>
          <w:b/>
          <w:bCs/>
          <w:smallCaps/>
          <w:vanish/>
          <w:color w:val="FFFFFF"/>
          <w:shd w:val="clear" w:color="auto" w:fill="660066"/>
          <w:lang w:val="en" w:eastAsia="en-GB"/>
        </w:rPr>
        <w:t>E+W+S+N.I.</w:t>
      </w:r>
      <w:r w:rsidRPr="00EB4D54">
        <w:rPr>
          <w:b/>
          <w:bCs/>
          <w:i/>
          <w:lang w:val="en" w:eastAsia="en-GB"/>
        </w:rPr>
        <w:t>Right to life</w:t>
      </w:r>
    </w:p>
    <w:p w14:paraId="45385ABF" w14:textId="77777777" w:rsidR="00EB4D54" w:rsidRPr="00DF69D2" w:rsidRDefault="00EB4D54">
      <w:pPr>
        <w:pStyle w:val="DAERABodyText14pt"/>
        <w:numPr>
          <w:ilvl w:val="0"/>
          <w:numId w:val="12"/>
        </w:numPr>
        <w:rPr>
          <w:bCs/>
          <w:lang w:val="en" w:eastAsia="en-GB"/>
        </w:rPr>
      </w:pPr>
      <w:r w:rsidRPr="00DF69D2">
        <w:rPr>
          <w:bCs/>
          <w:lang w:val="en" w:eastAsia="en-GB"/>
        </w:rPr>
        <w:t>Everyone’s right to life shall be protected by law. No one shall be deprived of his life intentionally save in the execution of a sentence of a court following his conviction of a crime for which this penalty is provided by law.</w:t>
      </w:r>
      <w:r w:rsidRPr="00DF69D2">
        <w:rPr>
          <w:bCs/>
          <w:vanish/>
          <w:color w:val="FFFFFF"/>
          <w:shd w:val="clear" w:color="auto" w:fill="660066"/>
          <w:lang w:val="en" w:eastAsia="en-GB"/>
        </w:rPr>
        <w:t>E+W+S+N.I.</w:t>
      </w:r>
    </w:p>
    <w:p w14:paraId="59EE2110" w14:textId="77777777" w:rsidR="004A433E" w:rsidRDefault="00EB4D54">
      <w:pPr>
        <w:pStyle w:val="DAERABodyText14pt"/>
        <w:numPr>
          <w:ilvl w:val="0"/>
          <w:numId w:val="12"/>
        </w:numPr>
        <w:rPr>
          <w:lang w:val="en" w:eastAsia="en-GB"/>
        </w:rPr>
      </w:pPr>
      <w:r w:rsidRPr="00DF69D2">
        <w:rPr>
          <w:bCs/>
          <w:lang w:val="en" w:eastAsia="en-GB"/>
        </w:rPr>
        <w:t>Deprivation</w:t>
      </w:r>
      <w:r w:rsidRPr="00053BBE">
        <w:rPr>
          <w:lang w:val="en" w:eastAsia="en-GB"/>
        </w:rPr>
        <w:t xml:space="preserve"> of life shall not be regarded as inflicted in contravention of this Article when it results from the use of force which is no more than absolutely necessary:</w:t>
      </w:r>
      <w:r w:rsidRPr="00053BBE">
        <w:rPr>
          <w:bCs/>
          <w:vanish/>
          <w:color w:val="FFFFFF"/>
          <w:shd w:val="clear" w:color="auto" w:fill="660066"/>
          <w:lang w:val="en" w:eastAsia="en-GB"/>
        </w:rPr>
        <w:t>E+W+S+N.I.</w:t>
      </w:r>
    </w:p>
    <w:p w14:paraId="4EA5308A" w14:textId="44E96520" w:rsidR="004A433E" w:rsidRDefault="00EB4D54">
      <w:pPr>
        <w:pStyle w:val="DAERABodyText14pt"/>
        <w:numPr>
          <w:ilvl w:val="1"/>
          <w:numId w:val="14"/>
        </w:numPr>
        <w:ind w:left="1418" w:hanging="425"/>
        <w:rPr>
          <w:lang w:val="en" w:eastAsia="en-GB"/>
        </w:rPr>
      </w:pPr>
      <w:r w:rsidRPr="00EB4D54">
        <w:rPr>
          <w:lang w:val="en" w:eastAsia="en-GB"/>
        </w:rPr>
        <w:t>In defense of any person from unlawful violence;</w:t>
      </w:r>
    </w:p>
    <w:p w14:paraId="0027EA73" w14:textId="6B69DFE9" w:rsidR="004A433E" w:rsidRDefault="00EB4D54">
      <w:pPr>
        <w:pStyle w:val="DAERABodyText14pt"/>
        <w:numPr>
          <w:ilvl w:val="1"/>
          <w:numId w:val="14"/>
        </w:numPr>
        <w:ind w:left="1418" w:hanging="425"/>
        <w:rPr>
          <w:lang w:val="en" w:eastAsia="en-GB"/>
        </w:rPr>
      </w:pPr>
      <w:r w:rsidRPr="00EB4D54">
        <w:rPr>
          <w:lang w:val="en" w:eastAsia="en-GB"/>
        </w:rPr>
        <w:t>In order to effect a lawful arrest or to prevent the escape of a person lawfully detained;</w:t>
      </w:r>
    </w:p>
    <w:p w14:paraId="436281C3" w14:textId="57BFD738" w:rsidR="00EB4D54" w:rsidRPr="00EB4D54" w:rsidRDefault="00EB4D54">
      <w:pPr>
        <w:pStyle w:val="DAERABodyText14pt"/>
        <w:numPr>
          <w:ilvl w:val="1"/>
          <w:numId w:val="14"/>
        </w:numPr>
        <w:ind w:left="1418" w:hanging="425"/>
        <w:rPr>
          <w:lang w:val="en" w:eastAsia="en-GB"/>
        </w:rPr>
      </w:pPr>
      <w:r w:rsidRPr="00EB4D54">
        <w:rPr>
          <w:lang w:val="en" w:eastAsia="en-GB"/>
        </w:rPr>
        <w:t>In action lawfully taken for the purpose of quelling a riot or insurrection.</w:t>
      </w:r>
    </w:p>
    <w:p w14:paraId="3518E7D0" w14:textId="77777777" w:rsidR="00EB4D54" w:rsidRPr="00053BBE" w:rsidRDefault="00EB4D54" w:rsidP="00EB4D54">
      <w:pPr>
        <w:pStyle w:val="DAERABodyText14pt"/>
        <w:rPr>
          <w:lang w:val="en" w:eastAsia="en-GB"/>
        </w:rPr>
      </w:pPr>
    </w:p>
    <w:p w14:paraId="6C5A60AA" w14:textId="2708E958" w:rsidR="00DF69D2" w:rsidRPr="00EB4D54" w:rsidRDefault="00DF69D2" w:rsidP="00DF69D2">
      <w:pPr>
        <w:pStyle w:val="DAERABodyText14pt"/>
        <w:rPr>
          <w:b/>
          <w:bCs/>
          <w:i/>
          <w:smallCaps/>
          <w:lang w:val="en" w:eastAsia="en-GB"/>
        </w:rPr>
      </w:pPr>
      <w:r w:rsidRPr="00EB4D54">
        <w:rPr>
          <w:b/>
          <w:bCs/>
          <w:i/>
          <w:smallCaps/>
          <w:lang w:val="en" w:eastAsia="en-GB"/>
        </w:rPr>
        <w:t>A</w:t>
      </w:r>
      <w:r>
        <w:rPr>
          <w:b/>
          <w:bCs/>
          <w:i/>
          <w:smallCaps/>
          <w:lang w:val="en" w:eastAsia="en-GB"/>
        </w:rPr>
        <w:t>RTICLE 3</w:t>
      </w:r>
    </w:p>
    <w:p w14:paraId="6D4CC3F8" w14:textId="0D86A04A" w:rsidR="00EB4D54" w:rsidRPr="00EB4D54" w:rsidRDefault="00EB4D54" w:rsidP="00EB4D54">
      <w:pPr>
        <w:pStyle w:val="DAERABodyText14pt"/>
        <w:rPr>
          <w:b/>
          <w:bCs/>
          <w:lang w:val="en" w:eastAsia="en-GB"/>
        </w:rPr>
      </w:pPr>
      <w:r w:rsidRPr="00EB4D54">
        <w:rPr>
          <w:b/>
          <w:bCs/>
          <w:smallCaps/>
          <w:vanish/>
          <w:color w:val="FFFFFF"/>
          <w:shd w:val="clear" w:color="auto" w:fill="660066"/>
          <w:lang w:val="en" w:eastAsia="en-GB"/>
        </w:rPr>
        <w:t>E+W+S+N.I.</w:t>
      </w:r>
      <w:r w:rsidRPr="00EB4D54">
        <w:rPr>
          <w:b/>
          <w:bCs/>
          <w:i/>
          <w:lang w:val="en" w:eastAsia="en-GB"/>
        </w:rPr>
        <w:t>Prohibition of torture</w:t>
      </w:r>
    </w:p>
    <w:p w14:paraId="66E6A815" w14:textId="77777777" w:rsidR="00EB4D54" w:rsidRPr="00053BBE" w:rsidRDefault="00EB4D54" w:rsidP="00EB4D54">
      <w:pPr>
        <w:pStyle w:val="DAERABodyText14pt"/>
        <w:rPr>
          <w:lang w:val="en" w:eastAsia="en-GB"/>
        </w:rPr>
      </w:pPr>
      <w:r w:rsidRPr="000111C8">
        <w:rPr>
          <w:lang w:val="en" w:eastAsia="en-GB"/>
        </w:rPr>
        <w:t xml:space="preserve">No one shall be subjected to torture or to inhuman or degrading treatment or punishment. </w:t>
      </w:r>
    </w:p>
    <w:p w14:paraId="5A3C319A" w14:textId="77777777" w:rsidR="00DF69D2" w:rsidRDefault="00DF69D2" w:rsidP="00EB4D54">
      <w:pPr>
        <w:pStyle w:val="DAERABodyText14pt"/>
        <w:rPr>
          <w:lang w:val="en" w:eastAsia="en-GB"/>
        </w:rPr>
      </w:pPr>
    </w:p>
    <w:p w14:paraId="6EE7B425" w14:textId="20C1C536" w:rsidR="00DF69D2" w:rsidRPr="00EB4D54" w:rsidRDefault="00DF69D2" w:rsidP="00DF69D2">
      <w:pPr>
        <w:pStyle w:val="DAERABodyText14pt"/>
        <w:rPr>
          <w:b/>
          <w:bCs/>
          <w:i/>
          <w:smallCaps/>
          <w:lang w:val="en" w:eastAsia="en-GB"/>
        </w:rPr>
      </w:pPr>
      <w:r w:rsidRPr="00EB4D54">
        <w:rPr>
          <w:b/>
          <w:bCs/>
          <w:i/>
          <w:smallCaps/>
          <w:lang w:val="en" w:eastAsia="en-GB"/>
        </w:rPr>
        <w:t>A</w:t>
      </w:r>
      <w:r>
        <w:rPr>
          <w:b/>
          <w:bCs/>
          <w:i/>
          <w:smallCaps/>
          <w:lang w:val="en" w:eastAsia="en-GB"/>
        </w:rPr>
        <w:t>RTICLE 4</w:t>
      </w:r>
    </w:p>
    <w:p w14:paraId="55D0EBF5" w14:textId="035E98E9" w:rsidR="00EB4D54" w:rsidRPr="00301DF2" w:rsidRDefault="00EB4D54" w:rsidP="00EB4D54">
      <w:pPr>
        <w:pStyle w:val="DAERABodyText14pt"/>
        <w:rPr>
          <w:b/>
          <w:i/>
          <w:lang w:val="en" w:eastAsia="en-GB"/>
        </w:rPr>
      </w:pPr>
      <w:r w:rsidRPr="00301DF2">
        <w:rPr>
          <w:b/>
          <w:smallCaps/>
          <w:vanish/>
          <w:color w:val="FFFFFF"/>
          <w:shd w:val="clear" w:color="auto" w:fill="660066"/>
          <w:lang w:val="en" w:eastAsia="en-GB"/>
        </w:rPr>
        <w:t>E+W+S+N.I.</w:t>
      </w:r>
      <w:r w:rsidRPr="00301DF2">
        <w:rPr>
          <w:b/>
          <w:i/>
          <w:lang w:val="en" w:eastAsia="en-GB"/>
        </w:rPr>
        <w:t>Prohibition of slavery and forced labour</w:t>
      </w:r>
    </w:p>
    <w:p w14:paraId="49D411A0" w14:textId="77777777" w:rsidR="00EB4D54" w:rsidRPr="00053BBE" w:rsidRDefault="00EB4D54">
      <w:pPr>
        <w:pStyle w:val="DAERABodyText14pt"/>
        <w:numPr>
          <w:ilvl w:val="0"/>
          <w:numId w:val="13"/>
        </w:numPr>
        <w:rPr>
          <w:lang w:val="en" w:eastAsia="en-GB"/>
        </w:rPr>
      </w:pPr>
      <w:r w:rsidRPr="00053BBE">
        <w:rPr>
          <w:lang w:val="en" w:eastAsia="en-GB"/>
        </w:rPr>
        <w:t>No one shall be held in slavery or servitude.</w:t>
      </w:r>
      <w:r w:rsidRPr="00053BBE">
        <w:rPr>
          <w:bCs/>
          <w:vanish/>
          <w:color w:val="FFFFFF"/>
          <w:shd w:val="clear" w:color="auto" w:fill="660066"/>
          <w:lang w:val="en" w:eastAsia="en-GB"/>
        </w:rPr>
        <w:t>E+W+S+N.I.</w:t>
      </w:r>
    </w:p>
    <w:p w14:paraId="67B501B6" w14:textId="77777777" w:rsidR="00EB4D54" w:rsidRPr="00053BBE" w:rsidRDefault="00EB4D54">
      <w:pPr>
        <w:pStyle w:val="DAERABodyText14pt"/>
        <w:numPr>
          <w:ilvl w:val="0"/>
          <w:numId w:val="13"/>
        </w:numPr>
        <w:rPr>
          <w:lang w:val="en" w:eastAsia="en-GB"/>
        </w:rPr>
      </w:pPr>
      <w:r w:rsidRPr="00053BBE">
        <w:rPr>
          <w:lang w:val="en" w:eastAsia="en-GB"/>
        </w:rPr>
        <w:t>No one shall be required to perform forced or compulsory labour.</w:t>
      </w:r>
      <w:r w:rsidRPr="00053BBE">
        <w:rPr>
          <w:bCs/>
          <w:vanish/>
          <w:color w:val="FFFFFF"/>
          <w:shd w:val="clear" w:color="auto" w:fill="660066"/>
          <w:lang w:val="en" w:eastAsia="en-GB"/>
        </w:rPr>
        <w:t>E+W+S+N.I.</w:t>
      </w:r>
    </w:p>
    <w:p w14:paraId="260F941C" w14:textId="77777777" w:rsidR="00EB4D54" w:rsidRPr="00053BBE" w:rsidRDefault="00EB4D54">
      <w:pPr>
        <w:pStyle w:val="DAERABodyText14pt"/>
        <w:numPr>
          <w:ilvl w:val="0"/>
          <w:numId w:val="13"/>
        </w:numPr>
        <w:rPr>
          <w:lang w:val="en" w:eastAsia="en-GB"/>
        </w:rPr>
      </w:pPr>
      <w:r w:rsidRPr="00053BBE">
        <w:rPr>
          <w:lang w:val="en" w:eastAsia="en-GB"/>
        </w:rPr>
        <w:lastRenderedPageBreak/>
        <w:t>For the purpose of this Article the term “forced or compulsory labour” shall not include:</w:t>
      </w:r>
      <w:r w:rsidRPr="00053BBE">
        <w:rPr>
          <w:bCs/>
          <w:vanish/>
          <w:color w:val="FFFFFF"/>
          <w:shd w:val="clear" w:color="auto" w:fill="660066"/>
          <w:lang w:val="en" w:eastAsia="en-GB"/>
        </w:rPr>
        <w:t>E+W+S+N.I.</w:t>
      </w:r>
    </w:p>
    <w:p w14:paraId="3EB1CCB7" w14:textId="05AC738D" w:rsidR="00EB4D54" w:rsidRDefault="00EB4D54">
      <w:pPr>
        <w:pStyle w:val="DAERABodyText14pt"/>
        <w:numPr>
          <w:ilvl w:val="0"/>
          <w:numId w:val="18"/>
        </w:numPr>
        <w:ind w:left="1560"/>
        <w:rPr>
          <w:lang w:val="en" w:eastAsia="en-GB"/>
        </w:rPr>
      </w:pPr>
      <w:r w:rsidRPr="00053BBE">
        <w:rPr>
          <w:lang w:val="en" w:eastAsia="en-GB"/>
        </w:rPr>
        <w:t>Any</w:t>
      </w:r>
      <w:r w:rsidRPr="000111C8">
        <w:rPr>
          <w:lang w:val="en" w:eastAsia="en-GB"/>
        </w:rPr>
        <w:t xml:space="preserve"> work required to be done in the ordinary course of detention imposed according to the provisions of Article 5 of this Convention or during conditional release from such detention;</w:t>
      </w:r>
    </w:p>
    <w:p w14:paraId="46075A74" w14:textId="483EB1C3" w:rsidR="00EB4D54" w:rsidRPr="000111C8" w:rsidRDefault="00EB4D54">
      <w:pPr>
        <w:pStyle w:val="DAERABodyText14pt"/>
        <w:numPr>
          <w:ilvl w:val="0"/>
          <w:numId w:val="18"/>
        </w:numPr>
        <w:ind w:left="1560"/>
        <w:rPr>
          <w:lang w:val="en" w:eastAsia="en-GB"/>
        </w:rPr>
      </w:pPr>
      <w:r w:rsidRPr="00053BBE">
        <w:rPr>
          <w:lang w:val="en" w:eastAsia="en-GB"/>
        </w:rPr>
        <w:t>Any</w:t>
      </w:r>
      <w:r w:rsidRPr="000111C8">
        <w:rPr>
          <w:lang w:val="en" w:eastAsia="en-GB"/>
        </w:rPr>
        <w:t xml:space="preserve"> service of a military character or, in case of conscientious objectors in countries where they are recognised, service exacted instead of compulsory military service;</w:t>
      </w:r>
    </w:p>
    <w:p w14:paraId="2325E30B" w14:textId="283651D2" w:rsidR="00EB4D54" w:rsidRPr="000111C8" w:rsidRDefault="00EB4D54">
      <w:pPr>
        <w:pStyle w:val="DAERABodyText14pt"/>
        <w:numPr>
          <w:ilvl w:val="0"/>
          <w:numId w:val="18"/>
        </w:numPr>
        <w:ind w:left="1560"/>
        <w:rPr>
          <w:lang w:val="en" w:eastAsia="en-GB"/>
        </w:rPr>
      </w:pPr>
      <w:r w:rsidRPr="00053BBE">
        <w:rPr>
          <w:lang w:val="en" w:eastAsia="en-GB"/>
        </w:rPr>
        <w:t>Any</w:t>
      </w:r>
      <w:r w:rsidRPr="000111C8">
        <w:rPr>
          <w:lang w:val="en" w:eastAsia="en-GB"/>
        </w:rPr>
        <w:t xml:space="preserve"> service exacted in case of an emergency or calamity threatening the life or well-being of the community;</w:t>
      </w:r>
    </w:p>
    <w:p w14:paraId="7F83DABC" w14:textId="46ED9FCF" w:rsidR="00EB4D54" w:rsidRPr="00053BBE" w:rsidRDefault="00EB4D54">
      <w:pPr>
        <w:pStyle w:val="DAERABodyText14pt"/>
        <w:numPr>
          <w:ilvl w:val="0"/>
          <w:numId w:val="18"/>
        </w:numPr>
        <w:ind w:left="1560"/>
        <w:rPr>
          <w:lang w:val="en" w:eastAsia="en-GB"/>
        </w:rPr>
      </w:pPr>
      <w:r w:rsidRPr="00053BBE">
        <w:rPr>
          <w:lang w:val="en" w:eastAsia="en-GB"/>
        </w:rPr>
        <w:t>Any</w:t>
      </w:r>
      <w:r w:rsidRPr="000111C8">
        <w:rPr>
          <w:lang w:val="en" w:eastAsia="en-GB"/>
        </w:rPr>
        <w:t xml:space="preserve"> work or service which forms part of normal civic obligations.</w:t>
      </w:r>
    </w:p>
    <w:p w14:paraId="38A8B53C" w14:textId="77777777" w:rsidR="004A433E" w:rsidRDefault="004A433E" w:rsidP="00EB4D54">
      <w:pPr>
        <w:pStyle w:val="DAERABodyText14pt"/>
        <w:rPr>
          <w:lang w:val="en" w:eastAsia="en-GB"/>
        </w:rPr>
      </w:pPr>
    </w:p>
    <w:p w14:paraId="53341754" w14:textId="2CD6285A" w:rsidR="004A433E" w:rsidRPr="00EB4D54" w:rsidRDefault="004A433E" w:rsidP="004A433E">
      <w:pPr>
        <w:pStyle w:val="DAERABodyText14pt"/>
        <w:rPr>
          <w:b/>
          <w:bCs/>
          <w:i/>
          <w:smallCaps/>
          <w:lang w:val="en" w:eastAsia="en-GB"/>
        </w:rPr>
      </w:pPr>
      <w:r w:rsidRPr="00EB4D54">
        <w:rPr>
          <w:b/>
          <w:bCs/>
          <w:i/>
          <w:smallCaps/>
          <w:lang w:val="en" w:eastAsia="en-GB"/>
        </w:rPr>
        <w:t>A</w:t>
      </w:r>
      <w:r>
        <w:rPr>
          <w:b/>
          <w:bCs/>
          <w:i/>
          <w:smallCaps/>
          <w:lang w:val="en" w:eastAsia="en-GB"/>
        </w:rPr>
        <w:t>RTICLE 5</w:t>
      </w:r>
    </w:p>
    <w:p w14:paraId="77E5DED8" w14:textId="2ED6CCB4" w:rsidR="00EB4D54" w:rsidRPr="00301DF2" w:rsidRDefault="00EB4D54" w:rsidP="00EB4D54">
      <w:pPr>
        <w:pStyle w:val="DAERABodyText14pt"/>
        <w:rPr>
          <w:b/>
          <w:i/>
          <w:lang w:val="en" w:eastAsia="en-GB"/>
        </w:rPr>
      </w:pPr>
      <w:r w:rsidRPr="00301DF2">
        <w:rPr>
          <w:b/>
          <w:smallCaps/>
          <w:vanish/>
          <w:color w:val="FFFFFF"/>
          <w:shd w:val="clear" w:color="auto" w:fill="660066"/>
          <w:lang w:val="en" w:eastAsia="en-GB"/>
        </w:rPr>
        <w:t>E+W+S+N.I.</w:t>
      </w:r>
      <w:r w:rsidRPr="00301DF2">
        <w:rPr>
          <w:b/>
          <w:i/>
          <w:lang w:val="en" w:eastAsia="en-GB"/>
        </w:rPr>
        <w:t>Right to liberty and security</w:t>
      </w:r>
    </w:p>
    <w:p w14:paraId="48A2F2C3" w14:textId="77777777" w:rsidR="00EB4D54" w:rsidRPr="000111C8" w:rsidRDefault="00EB4D54" w:rsidP="00EB4D54">
      <w:pPr>
        <w:pStyle w:val="DAERABodyText14pt"/>
        <w:rPr>
          <w:lang w:val="en" w:eastAsia="en-GB"/>
        </w:rPr>
      </w:pPr>
    </w:p>
    <w:p w14:paraId="2E480B11" w14:textId="77777777" w:rsidR="00EB4D54" w:rsidRPr="00053BBE" w:rsidRDefault="00EB4D54">
      <w:pPr>
        <w:pStyle w:val="DAERABodyText14pt"/>
        <w:numPr>
          <w:ilvl w:val="0"/>
          <w:numId w:val="15"/>
        </w:numPr>
        <w:rPr>
          <w:lang w:val="en" w:eastAsia="en-GB"/>
        </w:rPr>
      </w:pPr>
      <w:r w:rsidRPr="00053BBE">
        <w:rPr>
          <w:lang w:val="en" w:eastAsia="en-GB"/>
        </w:rPr>
        <w:t>Everyone has the right to liberty and security of person. No one shall be deprived of his liberty save in the following cases and in accordance with a procedure prescribed by law:</w:t>
      </w:r>
      <w:r w:rsidRPr="00053BBE">
        <w:rPr>
          <w:bCs/>
          <w:vanish/>
          <w:color w:val="FFFFFF"/>
          <w:shd w:val="clear" w:color="auto" w:fill="660066"/>
          <w:lang w:val="en" w:eastAsia="en-GB"/>
        </w:rPr>
        <w:t>E+W+S+N.I.</w:t>
      </w:r>
    </w:p>
    <w:p w14:paraId="1CDD580E" w14:textId="2D367AC9" w:rsidR="00EB4D54" w:rsidRPr="000111C8" w:rsidRDefault="00EB4D54">
      <w:pPr>
        <w:pStyle w:val="DAERABodyText14pt"/>
        <w:numPr>
          <w:ilvl w:val="1"/>
          <w:numId w:val="15"/>
        </w:numPr>
        <w:rPr>
          <w:lang w:val="en" w:eastAsia="en-GB"/>
        </w:rPr>
      </w:pPr>
      <w:r w:rsidRPr="00053BBE">
        <w:rPr>
          <w:lang w:val="en" w:eastAsia="en-GB"/>
        </w:rPr>
        <w:t>The</w:t>
      </w:r>
      <w:r w:rsidRPr="000111C8">
        <w:rPr>
          <w:lang w:val="en" w:eastAsia="en-GB"/>
        </w:rPr>
        <w:t xml:space="preserve"> lawful detention of a person after conviction by a competent court;</w:t>
      </w:r>
    </w:p>
    <w:p w14:paraId="7287D27F" w14:textId="1E113F79" w:rsidR="00EB4D54" w:rsidRPr="000111C8" w:rsidRDefault="00EB4D54">
      <w:pPr>
        <w:pStyle w:val="DAERABodyText14pt"/>
        <w:numPr>
          <w:ilvl w:val="1"/>
          <w:numId w:val="15"/>
        </w:numPr>
        <w:rPr>
          <w:lang w:val="en" w:eastAsia="en-GB"/>
        </w:rPr>
      </w:pPr>
      <w:r w:rsidRPr="00053BBE">
        <w:rPr>
          <w:lang w:val="en" w:eastAsia="en-GB"/>
        </w:rPr>
        <w:t>The</w:t>
      </w:r>
      <w:r w:rsidRPr="000111C8">
        <w:rPr>
          <w:lang w:val="en" w:eastAsia="en-GB"/>
        </w:rPr>
        <w:t xml:space="preserve"> lawful arrest or detention of a person for non-compliance with the lawful order of a court or in order to secure the fulfilment of any obligation prescribed by law;</w:t>
      </w:r>
    </w:p>
    <w:p w14:paraId="5FA341EE" w14:textId="16BCBF41" w:rsidR="00EB4D54" w:rsidRPr="000111C8" w:rsidRDefault="00EB4D54">
      <w:pPr>
        <w:pStyle w:val="DAERABodyText14pt"/>
        <w:numPr>
          <w:ilvl w:val="1"/>
          <w:numId w:val="15"/>
        </w:numPr>
        <w:rPr>
          <w:lang w:val="en" w:eastAsia="en-GB"/>
        </w:rPr>
      </w:pPr>
      <w:r w:rsidRPr="000111C8">
        <w:rPr>
          <w:lang w:val="en" w:eastAsia="en-GB"/>
        </w:rPr>
        <w:t>the lawful arrest or detention of a person effected for the purpose of bringing him before the competent legal authority on reasonable suspicion of having committed an offence or when it is reasonably considered necessary to prevent his committing an offence or fleeing after having done so;</w:t>
      </w:r>
    </w:p>
    <w:p w14:paraId="22CD360C" w14:textId="77777777" w:rsidR="004A433E" w:rsidRDefault="00EB4D54">
      <w:pPr>
        <w:pStyle w:val="DAERABodyText14pt"/>
        <w:numPr>
          <w:ilvl w:val="1"/>
          <w:numId w:val="15"/>
        </w:numPr>
        <w:rPr>
          <w:lang w:val="en" w:eastAsia="en-GB"/>
        </w:rPr>
      </w:pPr>
      <w:r w:rsidRPr="000111C8">
        <w:rPr>
          <w:lang w:val="en" w:eastAsia="en-GB"/>
        </w:rPr>
        <w:lastRenderedPageBreak/>
        <w:t>the detention of a minor by lawful order for the purpose of educational supervision or his lawful detention for the purpose of bringing him before the competent legal authority;</w:t>
      </w:r>
    </w:p>
    <w:p w14:paraId="79EECEBE" w14:textId="77777777" w:rsidR="004A433E" w:rsidRDefault="00EB4D54">
      <w:pPr>
        <w:pStyle w:val="DAERABodyText14pt"/>
        <w:numPr>
          <w:ilvl w:val="1"/>
          <w:numId w:val="15"/>
        </w:numPr>
        <w:rPr>
          <w:lang w:val="en" w:eastAsia="en-GB"/>
        </w:rPr>
      </w:pPr>
      <w:r w:rsidRPr="004A433E">
        <w:rPr>
          <w:lang w:val="en" w:eastAsia="en-GB"/>
        </w:rPr>
        <w:t>The lawful detention of persons for the prevention of the spreading of infectious diseases, of persons of unsound mind, alcoholics or drug addicts or vagrants;</w:t>
      </w:r>
    </w:p>
    <w:p w14:paraId="6C1E32E4" w14:textId="636A23DD" w:rsidR="00EB4D54" w:rsidRPr="004A433E" w:rsidRDefault="00EB4D54">
      <w:pPr>
        <w:pStyle w:val="DAERABodyText14pt"/>
        <w:numPr>
          <w:ilvl w:val="1"/>
          <w:numId w:val="15"/>
        </w:numPr>
        <w:rPr>
          <w:lang w:val="en" w:eastAsia="en-GB"/>
        </w:rPr>
      </w:pPr>
      <w:r w:rsidRPr="004A433E">
        <w:rPr>
          <w:lang w:val="en" w:eastAsia="en-GB"/>
        </w:rPr>
        <w:t xml:space="preserve">The lawful arrest or detention of a person to prevent his effecting an </w:t>
      </w:r>
      <w:proofErr w:type="spellStart"/>
      <w:r w:rsidRPr="004A433E">
        <w:rPr>
          <w:lang w:val="en" w:eastAsia="en-GB"/>
        </w:rPr>
        <w:t>unauthorised</w:t>
      </w:r>
      <w:proofErr w:type="spellEnd"/>
      <w:r w:rsidRPr="004A433E">
        <w:rPr>
          <w:lang w:val="en" w:eastAsia="en-GB"/>
        </w:rPr>
        <w:t xml:space="preserve"> entry into the country or of a person against whom action is being taken with a view to deportation or extradition.</w:t>
      </w:r>
    </w:p>
    <w:p w14:paraId="5D934AEA" w14:textId="77777777" w:rsidR="00EB4D54" w:rsidRPr="00053BBE" w:rsidRDefault="00EB4D54">
      <w:pPr>
        <w:pStyle w:val="DAERABodyText14pt"/>
        <w:numPr>
          <w:ilvl w:val="0"/>
          <w:numId w:val="15"/>
        </w:numPr>
        <w:rPr>
          <w:lang w:val="en" w:eastAsia="en-GB"/>
        </w:rPr>
      </w:pPr>
      <w:r w:rsidRPr="00053BBE">
        <w:rPr>
          <w:lang w:val="en" w:eastAsia="en-GB"/>
        </w:rPr>
        <w:t>Everyone who is arrested shall be informed promptly, in a language which he understands, of the reasons for his arrest and of any charge against him.</w:t>
      </w:r>
      <w:r w:rsidRPr="00053BBE">
        <w:rPr>
          <w:bCs/>
          <w:vanish/>
          <w:color w:val="FFFFFF"/>
          <w:shd w:val="clear" w:color="auto" w:fill="660066"/>
          <w:lang w:val="en" w:eastAsia="en-GB"/>
        </w:rPr>
        <w:t>E+W+S+N.I.</w:t>
      </w:r>
    </w:p>
    <w:p w14:paraId="76ADD709" w14:textId="77777777" w:rsidR="00EB4D54" w:rsidRPr="00053BBE" w:rsidRDefault="00EB4D54">
      <w:pPr>
        <w:pStyle w:val="DAERABodyText14pt"/>
        <w:numPr>
          <w:ilvl w:val="0"/>
          <w:numId w:val="15"/>
        </w:numPr>
        <w:rPr>
          <w:lang w:val="en" w:eastAsia="en-GB"/>
        </w:rPr>
      </w:pPr>
      <w:r w:rsidRPr="00053BBE">
        <w:rPr>
          <w:lang w:val="en" w:eastAsia="en-GB"/>
        </w:rPr>
        <w:t>Everyone arrested or detained in accordance with the provisions of paragraph 1(c) of this Article shall be brought promptly before a judge or other officer authorised by law to exercise judicial power and shall be entitled to trial within a reasonable time or to release pending trial. Release may be conditioned by guarantees to appear for trial.</w:t>
      </w:r>
      <w:r w:rsidRPr="00053BBE">
        <w:rPr>
          <w:bCs/>
          <w:vanish/>
          <w:color w:val="FFFFFF"/>
          <w:shd w:val="clear" w:color="auto" w:fill="660066"/>
          <w:lang w:val="en" w:eastAsia="en-GB"/>
        </w:rPr>
        <w:t>E+W+S+N.I.</w:t>
      </w:r>
    </w:p>
    <w:p w14:paraId="061F60EB" w14:textId="77777777" w:rsidR="00EB4D54" w:rsidRPr="00053BBE" w:rsidRDefault="00EB4D54">
      <w:pPr>
        <w:pStyle w:val="DAERABodyText14pt"/>
        <w:numPr>
          <w:ilvl w:val="0"/>
          <w:numId w:val="15"/>
        </w:numPr>
        <w:rPr>
          <w:lang w:val="en" w:eastAsia="en-GB"/>
        </w:rPr>
      </w:pPr>
      <w:r w:rsidRPr="00053BBE">
        <w:rPr>
          <w:lang w:val="en" w:eastAsia="en-GB"/>
        </w:rPr>
        <w:t>Everyone who is deprived of his liberty by arrest or detention shall be entitled to take proceedings by which the lawfulness of his detention shall be decided speedily by a court and his release ordered if the detention is not lawful.</w:t>
      </w:r>
      <w:r w:rsidRPr="00053BBE">
        <w:rPr>
          <w:bCs/>
          <w:vanish/>
          <w:color w:val="FFFFFF"/>
          <w:shd w:val="clear" w:color="auto" w:fill="660066"/>
          <w:lang w:val="en" w:eastAsia="en-GB"/>
        </w:rPr>
        <w:t>E+W+S+N.I.</w:t>
      </w:r>
    </w:p>
    <w:p w14:paraId="7CD5D961" w14:textId="77777777" w:rsidR="00EB4D54" w:rsidRPr="00053BBE" w:rsidRDefault="00EB4D54">
      <w:pPr>
        <w:pStyle w:val="DAERABodyText14pt"/>
        <w:numPr>
          <w:ilvl w:val="0"/>
          <w:numId w:val="15"/>
        </w:numPr>
        <w:rPr>
          <w:lang w:val="en" w:eastAsia="en-GB"/>
        </w:rPr>
      </w:pPr>
      <w:r w:rsidRPr="00053BBE">
        <w:rPr>
          <w:lang w:val="en" w:eastAsia="en-GB"/>
        </w:rPr>
        <w:t>Everyone who has been the victim of arrest or detention in contravention of the provisions of this Article shall have an enforceable right to compensation.</w:t>
      </w:r>
      <w:r w:rsidRPr="00053BBE">
        <w:rPr>
          <w:bCs/>
          <w:vanish/>
          <w:color w:val="FFFFFF"/>
          <w:shd w:val="clear" w:color="auto" w:fill="660066"/>
          <w:lang w:val="en" w:eastAsia="en-GB"/>
        </w:rPr>
        <w:t>E+W+S+N.I.</w:t>
      </w:r>
    </w:p>
    <w:p w14:paraId="33015F6A" w14:textId="77777777" w:rsidR="00EB4D54" w:rsidRDefault="00EB4D54" w:rsidP="00EB4D54">
      <w:pPr>
        <w:pStyle w:val="DAERABodyText14pt"/>
        <w:rPr>
          <w:lang w:val="en" w:eastAsia="en-GB"/>
        </w:rPr>
      </w:pPr>
    </w:p>
    <w:p w14:paraId="56B6450A" w14:textId="77777777" w:rsidR="00EB4D54" w:rsidRDefault="00EB4D54" w:rsidP="00EB4D54">
      <w:pPr>
        <w:pStyle w:val="DAERABodyText14pt"/>
        <w:rPr>
          <w:lang w:val="en" w:eastAsia="en-GB"/>
        </w:rPr>
      </w:pPr>
    </w:p>
    <w:p w14:paraId="2983812D" w14:textId="77777777" w:rsidR="00EB4D54" w:rsidRDefault="00EB4D54" w:rsidP="00EB4D54">
      <w:pPr>
        <w:pStyle w:val="DAERABodyText14pt"/>
        <w:rPr>
          <w:lang w:val="en" w:eastAsia="en-GB"/>
        </w:rPr>
      </w:pPr>
    </w:p>
    <w:p w14:paraId="34FF6E72" w14:textId="77777777" w:rsidR="00EB4D54" w:rsidRDefault="00EB4D54" w:rsidP="00EB4D54">
      <w:pPr>
        <w:pStyle w:val="DAERABodyText14pt"/>
        <w:rPr>
          <w:lang w:val="en" w:eastAsia="en-GB"/>
        </w:rPr>
      </w:pPr>
    </w:p>
    <w:p w14:paraId="415E525B" w14:textId="77777777" w:rsidR="00D72F9D" w:rsidRDefault="00D72F9D" w:rsidP="00EB4D54">
      <w:pPr>
        <w:pStyle w:val="DAERABodyText14pt"/>
        <w:rPr>
          <w:lang w:val="en" w:eastAsia="en-GB"/>
        </w:rPr>
      </w:pPr>
    </w:p>
    <w:p w14:paraId="079D8269" w14:textId="77777777" w:rsidR="00D72F9D" w:rsidRDefault="00D72F9D" w:rsidP="00EB4D54">
      <w:pPr>
        <w:pStyle w:val="DAERABodyText14pt"/>
        <w:rPr>
          <w:lang w:val="en" w:eastAsia="en-GB"/>
        </w:rPr>
      </w:pPr>
    </w:p>
    <w:p w14:paraId="0037DAB9" w14:textId="04B08803" w:rsidR="00301DF2" w:rsidRPr="00EB4D54" w:rsidRDefault="00301DF2" w:rsidP="00301DF2">
      <w:pPr>
        <w:pStyle w:val="DAERABodyText14pt"/>
        <w:rPr>
          <w:b/>
          <w:bCs/>
          <w:i/>
          <w:smallCaps/>
          <w:lang w:val="en" w:eastAsia="en-GB"/>
        </w:rPr>
      </w:pPr>
      <w:r w:rsidRPr="00EB4D54">
        <w:rPr>
          <w:b/>
          <w:bCs/>
          <w:i/>
          <w:smallCaps/>
          <w:lang w:val="en" w:eastAsia="en-GB"/>
        </w:rPr>
        <w:t>A</w:t>
      </w:r>
      <w:r>
        <w:rPr>
          <w:b/>
          <w:bCs/>
          <w:i/>
          <w:smallCaps/>
          <w:lang w:val="en" w:eastAsia="en-GB"/>
        </w:rPr>
        <w:t>RTICLE 6</w:t>
      </w:r>
    </w:p>
    <w:p w14:paraId="44A0EC08" w14:textId="77777777" w:rsidR="00EB4D54" w:rsidRPr="00301DF2" w:rsidRDefault="00EB4D54" w:rsidP="00EB4D54">
      <w:pPr>
        <w:pStyle w:val="DAERABodyText14pt"/>
        <w:rPr>
          <w:b/>
          <w:i/>
          <w:lang w:val="en" w:eastAsia="en-GB"/>
        </w:rPr>
      </w:pPr>
      <w:r w:rsidRPr="00301DF2">
        <w:rPr>
          <w:b/>
          <w:smallCaps/>
          <w:vanish/>
          <w:color w:val="FFFFFF"/>
          <w:shd w:val="clear" w:color="auto" w:fill="660066"/>
          <w:lang w:val="en" w:eastAsia="en-GB"/>
        </w:rPr>
        <w:t>E+W+S+N.I.</w:t>
      </w:r>
      <w:r w:rsidRPr="00301DF2">
        <w:rPr>
          <w:b/>
          <w:i/>
          <w:lang w:val="en" w:eastAsia="en-GB"/>
        </w:rPr>
        <w:t>Right to a fair trial</w:t>
      </w:r>
    </w:p>
    <w:p w14:paraId="6C8BCF43" w14:textId="77777777" w:rsidR="00EB4D54" w:rsidRPr="000111C8" w:rsidRDefault="00EB4D54" w:rsidP="00EB4D54">
      <w:pPr>
        <w:pStyle w:val="DAERABodyText14pt"/>
        <w:rPr>
          <w:lang w:val="en" w:eastAsia="en-GB"/>
        </w:rPr>
      </w:pPr>
    </w:p>
    <w:p w14:paraId="4A9B2DCF" w14:textId="77777777" w:rsidR="00EB4D54" w:rsidRPr="00053BBE" w:rsidRDefault="00EB4D54">
      <w:pPr>
        <w:pStyle w:val="DAERABodyText14pt"/>
        <w:numPr>
          <w:ilvl w:val="0"/>
          <w:numId w:val="16"/>
        </w:numPr>
        <w:rPr>
          <w:lang w:val="en" w:eastAsia="en-GB"/>
        </w:rPr>
      </w:pPr>
      <w:r w:rsidRPr="00053BBE">
        <w:rPr>
          <w:lang w:val="en" w:eastAsia="en-GB"/>
        </w:rPr>
        <w:t>In the determination of his civil rights and obligations or of any criminal charge against him, everyone is entitled to a fair and public hearing within a reasonable time by an independent and impartial tribunal established by law. Judgment shall be pronounced publicly but the press and public may be excluded from all or part of the trial in the interest of morals, public order or national security in a democratic society, where the interests of juveniles or the protection of the private life of the parties so require, or to the extent strictly necessary in the opinion of the court in special circumstances where publicity would prejudice the interests of justice.</w:t>
      </w:r>
      <w:r w:rsidRPr="00053BBE">
        <w:rPr>
          <w:bCs/>
          <w:vanish/>
          <w:color w:val="FFFFFF"/>
          <w:shd w:val="clear" w:color="auto" w:fill="660066"/>
          <w:lang w:val="en" w:eastAsia="en-GB"/>
        </w:rPr>
        <w:t>E+W+S+N.I.</w:t>
      </w:r>
    </w:p>
    <w:p w14:paraId="3E392A67" w14:textId="77777777" w:rsidR="00EB4D54" w:rsidRPr="00053BBE" w:rsidRDefault="00EB4D54">
      <w:pPr>
        <w:pStyle w:val="DAERABodyText14pt"/>
        <w:numPr>
          <w:ilvl w:val="0"/>
          <w:numId w:val="16"/>
        </w:numPr>
        <w:rPr>
          <w:lang w:val="en" w:eastAsia="en-GB"/>
        </w:rPr>
      </w:pPr>
      <w:r w:rsidRPr="00053BBE">
        <w:rPr>
          <w:lang w:val="en" w:eastAsia="en-GB"/>
        </w:rPr>
        <w:t>Everyone charged with a criminal offence shall be presumed innocent until proved guilty according to law.</w:t>
      </w:r>
      <w:r w:rsidRPr="00053BBE">
        <w:rPr>
          <w:bCs/>
          <w:vanish/>
          <w:color w:val="FFFFFF"/>
          <w:shd w:val="clear" w:color="auto" w:fill="660066"/>
          <w:lang w:val="en" w:eastAsia="en-GB"/>
        </w:rPr>
        <w:t>E+W+S+N.I.</w:t>
      </w:r>
    </w:p>
    <w:p w14:paraId="321C80D8" w14:textId="77777777" w:rsidR="00EB4D54" w:rsidRPr="00053BBE" w:rsidRDefault="00EB4D54">
      <w:pPr>
        <w:pStyle w:val="DAERABodyText14pt"/>
        <w:numPr>
          <w:ilvl w:val="0"/>
          <w:numId w:val="16"/>
        </w:numPr>
        <w:rPr>
          <w:lang w:val="en" w:eastAsia="en-GB"/>
        </w:rPr>
      </w:pPr>
      <w:r w:rsidRPr="00053BBE">
        <w:rPr>
          <w:lang w:val="en" w:eastAsia="en-GB"/>
        </w:rPr>
        <w:t>Everyone charged with a criminal offence has the following minimum rights:</w:t>
      </w:r>
      <w:r w:rsidRPr="00053BBE">
        <w:rPr>
          <w:bCs/>
          <w:vanish/>
          <w:color w:val="FFFFFF"/>
          <w:shd w:val="clear" w:color="auto" w:fill="660066"/>
          <w:lang w:val="en" w:eastAsia="en-GB"/>
        </w:rPr>
        <w:t>E+W+S+N.I.</w:t>
      </w:r>
    </w:p>
    <w:p w14:paraId="0A87A6A1" w14:textId="2AEF2BB4" w:rsidR="00EB4D54" w:rsidRPr="000111C8" w:rsidRDefault="00EB4D54">
      <w:pPr>
        <w:pStyle w:val="DAERABodyText14pt"/>
        <w:numPr>
          <w:ilvl w:val="1"/>
          <w:numId w:val="17"/>
        </w:numPr>
        <w:rPr>
          <w:lang w:val="en" w:eastAsia="en-GB"/>
        </w:rPr>
      </w:pPr>
      <w:r w:rsidRPr="00053BBE">
        <w:rPr>
          <w:lang w:val="en" w:eastAsia="en-GB"/>
        </w:rPr>
        <w:t>To</w:t>
      </w:r>
      <w:r w:rsidRPr="000111C8">
        <w:rPr>
          <w:lang w:val="en" w:eastAsia="en-GB"/>
        </w:rPr>
        <w:t xml:space="preserve"> be informed promptly, in a language which he understands and in detail, of the nature and cause of the accusation against him;</w:t>
      </w:r>
    </w:p>
    <w:p w14:paraId="11101EE5" w14:textId="346C5708" w:rsidR="00EB4D54" w:rsidRPr="000111C8" w:rsidRDefault="00EB4D54">
      <w:pPr>
        <w:pStyle w:val="DAERABodyText14pt"/>
        <w:numPr>
          <w:ilvl w:val="1"/>
          <w:numId w:val="17"/>
        </w:numPr>
        <w:rPr>
          <w:lang w:val="en" w:eastAsia="en-GB"/>
        </w:rPr>
      </w:pPr>
      <w:r w:rsidRPr="00053BBE">
        <w:rPr>
          <w:lang w:val="en" w:eastAsia="en-GB"/>
        </w:rPr>
        <w:t>To</w:t>
      </w:r>
      <w:r w:rsidRPr="000111C8">
        <w:rPr>
          <w:lang w:val="en" w:eastAsia="en-GB"/>
        </w:rPr>
        <w:t xml:space="preserve"> have adequate time and facilities for the preparation of his </w:t>
      </w:r>
      <w:r w:rsidRPr="00053BBE">
        <w:rPr>
          <w:lang w:val="en" w:eastAsia="en-GB"/>
        </w:rPr>
        <w:t>defense</w:t>
      </w:r>
      <w:r w:rsidRPr="000111C8">
        <w:rPr>
          <w:lang w:val="en" w:eastAsia="en-GB"/>
        </w:rPr>
        <w:t>;</w:t>
      </w:r>
    </w:p>
    <w:p w14:paraId="327DF7B5" w14:textId="3B53A20D" w:rsidR="00EB4D54" w:rsidRDefault="00EB4D54">
      <w:pPr>
        <w:pStyle w:val="DAERABodyText14pt"/>
        <w:numPr>
          <w:ilvl w:val="1"/>
          <w:numId w:val="17"/>
        </w:numPr>
        <w:rPr>
          <w:lang w:val="en" w:eastAsia="en-GB"/>
        </w:rPr>
      </w:pPr>
      <w:r w:rsidRPr="00053BBE">
        <w:rPr>
          <w:lang w:val="en" w:eastAsia="en-GB"/>
        </w:rPr>
        <w:t>To</w:t>
      </w:r>
      <w:r w:rsidRPr="000111C8">
        <w:rPr>
          <w:lang w:val="en" w:eastAsia="en-GB"/>
        </w:rPr>
        <w:t xml:space="preserve"> defend himself in person or through legal assistance of his own choosing or, if he has not sufficient means to pay for legal assistance, to be given it free when the interests of justice so require;</w:t>
      </w:r>
    </w:p>
    <w:p w14:paraId="25949D4B" w14:textId="127CA5E4" w:rsidR="00EB4D54" w:rsidRPr="000111C8" w:rsidRDefault="00EB4D54">
      <w:pPr>
        <w:pStyle w:val="DAERABodyText14pt"/>
        <w:numPr>
          <w:ilvl w:val="1"/>
          <w:numId w:val="17"/>
        </w:numPr>
        <w:rPr>
          <w:lang w:val="en" w:eastAsia="en-GB"/>
        </w:rPr>
      </w:pPr>
      <w:r w:rsidRPr="00053BBE">
        <w:rPr>
          <w:lang w:val="en" w:eastAsia="en-GB"/>
        </w:rPr>
        <w:t>To</w:t>
      </w:r>
      <w:r w:rsidRPr="000111C8">
        <w:rPr>
          <w:lang w:val="en" w:eastAsia="en-GB"/>
        </w:rPr>
        <w:t xml:space="preserve"> examine or have examined witnesses against him and to obtain the attendance and examination of witnesses on his behalf under the same conditions as witnesses against him;</w:t>
      </w:r>
    </w:p>
    <w:p w14:paraId="5163051C" w14:textId="52F4D526" w:rsidR="00EB4D54" w:rsidRDefault="00EB4D54">
      <w:pPr>
        <w:pStyle w:val="DAERABodyText14pt"/>
        <w:numPr>
          <w:ilvl w:val="1"/>
          <w:numId w:val="17"/>
        </w:numPr>
        <w:rPr>
          <w:lang w:val="en" w:eastAsia="en-GB"/>
        </w:rPr>
      </w:pPr>
      <w:r w:rsidRPr="00053BBE">
        <w:rPr>
          <w:lang w:val="en" w:eastAsia="en-GB"/>
        </w:rPr>
        <w:lastRenderedPageBreak/>
        <w:t>To</w:t>
      </w:r>
      <w:r w:rsidRPr="000111C8">
        <w:rPr>
          <w:lang w:val="en" w:eastAsia="en-GB"/>
        </w:rPr>
        <w:t xml:space="preserve"> have the free assistance of an interpreter if he cannot understand or speak the language used in court.</w:t>
      </w:r>
    </w:p>
    <w:p w14:paraId="5EC7EC38" w14:textId="77777777" w:rsidR="00EB4D54" w:rsidRDefault="00EB4D54" w:rsidP="00EB4D54">
      <w:pPr>
        <w:pStyle w:val="DAERABodyText14pt"/>
        <w:rPr>
          <w:i/>
          <w:smallCaps/>
          <w:lang w:val="en" w:eastAsia="en-GB"/>
        </w:rPr>
      </w:pPr>
    </w:p>
    <w:p w14:paraId="6569E4DD" w14:textId="49147943" w:rsidR="00301DF2" w:rsidRPr="00EB4D54" w:rsidRDefault="00301DF2" w:rsidP="00301DF2">
      <w:pPr>
        <w:pStyle w:val="DAERABodyText14pt"/>
        <w:rPr>
          <w:b/>
          <w:bCs/>
          <w:i/>
          <w:smallCaps/>
          <w:lang w:val="en" w:eastAsia="en-GB"/>
        </w:rPr>
      </w:pPr>
      <w:r w:rsidRPr="00EB4D54">
        <w:rPr>
          <w:b/>
          <w:bCs/>
          <w:i/>
          <w:smallCaps/>
          <w:lang w:val="en" w:eastAsia="en-GB"/>
        </w:rPr>
        <w:t>A</w:t>
      </w:r>
      <w:r>
        <w:rPr>
          <w:b/>
          <w:bCs/>
          <w:i/>
          <w:smallCaps/>
          <w:lang w:val="en" w:eastAsia="en-GB"/>
        </w:rPr>
        <w:t>RTICLE 7</w:t>
      </w:r>
    </w:p>
    <w:p w14:paraId="34FF4309" w14:textId="77777777" w:rsidR="00EB4D54" w:rsidRPr="00301DF2" w:rsidRDefault="00EB4D54" w:rsidP="00EB4D54">
      <w:pPr>
        <w:pStyle w:val="DAERABodyText14pt"/>
        <w:rPr>
          <w:b/>
          <w:i/>
          <w:lang w:val="en" w:eastAsia="en-GB"/>
        </w:rPr>
      </w:pPr>
      <w:r w:rsidRPr="00301DF2">
        <w:rPr>
          <w:b/>
          <w:smallCaps/>
          <w:vanish/>
          <w:color w:val="FFFFFF"/>
          <w:shd w:val="clear" w:color="auto" w:fill="660066"/>
          <w:lang w:val="en" w:eastAsia="en-GB"/>
        </w:rPr>
        <w:t>E+W+S+N.I.</w:t>
      </w:r>
      <w:r w:rsidRPr="00301DF2">
        <w:rPr>
          <w:b/>
          <w:i/>
          <w:lang w:val="en" w:eastAsia="en-GB"/>
        </w:rPr>
        <w:t>No punishment without law</w:t>
      </w:r>
    </w:p>
    <w:p w14:paraId="3FBB7DD2" w14:textId="77777777" w:rsidR="00EB4D54" w:rsidRPr="000111C8" w:rsidRDefault="00EB4D54" w:rsidP="00EB4D54">
      <w:pPr>
        <w:pStyle w:val="DAERABodyText14pt"/>
        <w:rPr>
          <w:lang w:val="en" w:eastAsia="en-GB"/>
        </w:rPr>
      </w:pPr>
    </w:p>
    <w:p w14:paraId="16D6BB0E" w14:textId="77777777" w:rsidR="00EB4D54" w:rsidRPr="00053BBE" w:rsidRDefault="00EB4D54">
      <w:pPr>
        <w:pStyle w:val="DAERABodyText14pt"/>
        <w:numPr>
          <w:ilvl w:val="0"/>
          <w:numId w:val="19"/>
        </w:numPr>
        <w:rPr>
          <w:lang w:val="en" w:eastAsia="en-GB"/>
        </w:rPr>
      </w:pPr>
      <w:r w:rsidRPr="00053BBE">
        <w:rPr>
          <w:lang w:val="en" w:eastAsia="en-GB"/>
        </w:rPr>
        <w:t>No one shall be held guilty of any criminal offence on account of any act or omission which did not constitute a criminal offence under national or international law at the time when it was committed. Nor shall a heavier penalty be imposed than the one that was applicable at the time the criminal offence was committed.</w:t>
      </w:r>
      <w:r w:rsidRPr="00053BBE">
        <w:rPr>
          <w:bCs/>
          <w:vanish/>
          <w:color w:val="FFFFFF"/>
          <w:shd w:val="clear" w:color="auto" w:fill="660066"/>
          <w:lang w:val="en" w:eastAsia="en-GB"/>
        </w:rPr>
        <w:t>E+W+S+N.I.</w:t>
      </w:r>
    </w:p>
    <w:p w14:paraId="46D2D2CA" w14:textId="77777777" w:rsidR="00EB4D54" w:rsidRPr="00053BBE" w:rsidRDefault="00EB4D54">
      <w:pPr>
        <w:pStyle w:val="DAERABodyText14pt"/>
        <w:numPr>
          <w:ilvl w:val="0"/>
          <w:numId w:val="19"/>
        </w:numPr>
        <w:rPr>
          <w:lang w:val="en" w:eastAsia="en-GB"/>
        </w:rPr>
      </w:pPr>
      <w:r w:rsidRPr="00053BBE">
        <w:rPr>
          <w:lang w:val="en" w:eastAsia="en-GB"/>
        </w:rPr>
        <w:t xml:space="preserve">This Article shall not prejudice the trial and punishment of any person for any act or omission which, at the time when it was committed, was criminal according to the general principles of law </w:t>
      </w:r>
      <w:proofErr w:type="spellStart"/>
      <w:r w:rsidRPr="00053BBE">
        <w:rPr>
          <w:lang w:val="en" w:eastAsia="en-GB"/>
        </w:rPr>
        <w:t>recognised</w:t>
      </w:r>
      <w:proofErr w:type="spellEnd"/>
      <w:r w:rsidRPr="00053BBE">
        <w:rPr>
          <w:lang w:val="en" w:eastAsia="en-GB"/>
        </w:rPr>
        <w:t xml:space="preserve"> by </w:t>
      </w:r>
      <w:proofErr w:type="spellStart"/>
      <w:r w:rsidRPr="00053BBE">
        <w:rPr>
          <w:lang w:val="en" w:eastAsia="en-GB"/>
        </w:rPr>
        <w:t>civilised</w:t>
      </w:r>
      <w:proofErr w:type="spellEnd"/>
      <w:r w:rsidRPr="00053BBE">
        <w:rPr>
          <w:lang w:val="en" w:eastAsia="en-GB"/>
        </w:rPr>
        <w:t xml:space="preserve"> nations.</w:t>
      </w:r>
      <w:r w:rsidRPr="00053BBE">
        <w:rPr>
          <w:bCs/>
          <w:vanish/>
          <w:color w:val="FFFFFF"/>
          <w:shd w:val="clear" w:color="auto" w:fill="660066"/>
          <w:lang w:val="en" w:eastAsia="en-GB"/>
        </w:rPr>
        <w:t>E+W+S+N.I.</w:t>
      </w:r>
    </w:p>
    <w:p w14:paraId="4935274E" w14:textId="77777777" w:rsidR="00301DF2" w:rsidRDefault="00301DF2" w:rsidP="00EB4D54">
      <w:pPr>
        <w:pStyle w:val="DAERABodyText14pt"/>
        <w:rPr>
          <w:lang w:val="en" w:eastAsia="en-GB"/>
        </w:rPr>
      </w:pPr>
    </w:p>
    <w:p w14:paraId="1731BA16" w14:textId="3BBCD62F" w:rsidR="00301DF2" w:rsidRPr="00EB4D54" w:rsidRDefault="00301DF2" w:rsidP="00301DF2">
      <w:pPr>
        <w:pStyle w:val="DAERABodyText14pt"/>
        <w:rPr>
          <w:b/>
          <w:bCs/>
          <w:i/>
          <w:smallCaps/>
          <w:lang w:val="en" w:eastAsia="en-GB"/>
        </w:rPr>
      </w:pPr>
      <w:r w:rsidRPr="00EB4D54">
        <w:rPr>
          <w:b/>
          <w:bCs/>
          <w:i/>
          <w:smallCaps/>
          <w:lang w:val="en" w:eastAsia="en-GB"/>
        </w:rPr>
        <w:t>A</w:t>
      </w:r>
      <w:r>
        <w:rPr>
          <w:b/>
          <w:bCs/>
          <w:i/>
          <w:smallCaps/>
          <w:lang w:val="en" w:eastAsia="en-GB"/>
        </w:rPr>
        <w:t>RTICLE 8</w:t>
      </w:r>
    </w:p>
    <w:p w14:paraId="0BBD0931" w14:textId="77777777" w:rsidR="00EB4D54" w:rsidRPr="00301DF2" w:rsidRDefault="00EB4D54" w:rsidP="00EB4D54">
      <w:pPr>
        <w:pStyle w:val="DAERABodyText14pt"/>
        <w:rPr>
          <w:b/>
          <w:i/>
          <w:lang w:val="en" w:eastAsia="en-GB"/>
        </w:rPr>
      </w:pPr>
      <w:r w:rsidRPr="00301DF2">
        <w:rPr>
          <w:b/>
          <w:smallCaps/>
          <w:vanish/>
          <w:color w:val="FFFFFF"/>
          <w:shd w:val="clear" w:color="auto" w:fill="660066"/>
          <w:lang w:val="en" w:eastAsia="en-GB"/>
        </w:rPr>
        <w:t>E+W+S+N.I.</w:t>
      </w:r>
      <w:r w:rsidRPr="00301DF2">
        <w:rPr>
          <w:b/>
          <w:i/>
          <w:lang w:val="en" w:eastAsia="en-GB"/>
        </w:rPr>
        <w:t>Right to respect for private and family life</w:t>
      </w:r>
    </w:p>
    <w:p w14:paraId="6E166661" w14:textId="77777777" w:rsidR="00EB4D54" w:rsidRPr="000111C8" w:rsidRDefault="00EB4D54" w:rsidP="00EB4D54">
      <w:pPr>
        <w:pStyle w:val="DAERABodyText14pt"/>
        <w:rPr>
          <w:lang w:val="en" w:eastAsia="en-GB"/>
        </w:rPr>
      </w:pPr>
    </w:p>
    <w:p w14:paraId="6C627F50" w14:textId="77777777" w:rsidR="00EB4D54" w:rsidRPr="00053BBE" w:rsidRDefault="00EB4D54">
      <w:pPr>
        <w:pStyle w:val="DAERABodyText14pt"/>
        <w:numPr>
          <w:ilvl w:val="0"/>
          <w:numId w:val="20"/>
        </w:numPr>
        <w:rPr>
          <w:lang w:val="en" w:eastAsia="en-GB"/>
        </w:rPr>
      </w:pPr>
      <w:r w:rsidRPr="00053BBE">
        <w:rPr>
          <w:lang w:val="en" w:eastAsia="en-GB"/>
        </w:rPr>
        <w:t>Everyone has the right to respect for his private and family life, his home and his correspondence.</w:t>
      </w:r>
      <w:r w:rsidRPr="00053BBE">
        <w:rPr>
          <w:bCs/>
          <w:vanish/>
          <w:color w:val="FFFFFF"/>
          <w:shd w:val="clear" w:color="auto" w:fill="660066"/>
          <w:lang w:val="en" w:eastAsia="en-GB"/>
        </w:rPr>
        <w:t>E+W+S+N.I.</w:t>
      </w:r>
    </w:p>
    <w:p w14:paraId="19BB0571" w14:textId="77777777" w:rsidR="00EB4D54" w:rsidRPr="00053BBE" w:rsidRDefault="00EB4D54">
      <w:pPr>
        <w:pStyle w:val="DAERABodyText14pt"/>
        <w:numPr>
          <w:ilvl w:val="0"/>
          <w:numId w:val="20"/>
        </w:numPr>
        <w:rPr>
          <w:lang w:val="en" w:eastAsia="en-GB"/>
        </w:rPr>
      </w:pPr>
      <w:r w:rsidRPr="00053BBE">
        <w:rPr>
          <w:lang w:val="en" w:eastAsia="en-GB"/>
        </w:rPr>
        <w:t>There shall be no interference by a public authority with the exercise of this right except such as is in accordance with the law and is necessary in a democratic society in the interests of national security, public safety or the economic well-being of the country, for the prevention of disorder or crime, for the protection of health or morals, or for the protection of the rights and freedoms of others.</w:t>
      </w:r>
      <w:r w:rsidRPr="00053BBE">
        <w:rPr>
          <w:bCs/>
          <w:vanish/>
          <w:color w:val="FFFFFF"/>
          <w:shd w:val="clear" w:color="auto" w:fill="660066"/>
          <w:lang w:val="en" w:eastAsia="en-GB"/>
        </w:rPr>
        <w:t>E+W+S+N.I.</w:t>
      </w:r>
    </w:p>
    <w:p w14:paraId="36CC90C0" w14:textId="77777777" w:rsidR="00EB4D54" w:rsidRPr="00053BBE" w:rsidRDefault="00EB4D54" w:rsidP="00EB4D54">
      <w:pPr>
        <w:pStyle w:val="DAERABodyText14pt"/>
        <w:rPr>
          <w:bCs/>
          <w:color w:val="FFFFFF"/>
          <w:shd w:val="clear" w:color="auto" w:fill="660066"/>
          <w:lang w:val="en" w:eastAsia="en-GB"/>
        </w:rPr>
      </w:pPr>
    </w:p>
    <w:p w14:paraId="60D9E147" w14:textId="77777777" w:rsidR="00EB4D54" w:rsidRPr="00053BBE" w:rsidRDefault="00EB4D54" w:rsidP="00EB4D54">
      <w:pPr>
        <w:pStyle w:val="DAERABodyText14pt"/>
        <w:rPr>
          <w:lang w:val="en" w:eastAsia="en-GB"/>
        </w:rPr>
      </w:pPr>
    </w:p>
    <w:p w14:paraId="636633FC" w14:textId="372CB3F1" w:rsidR="00301DF2" w:rsidRPr="00EB4D54" w:rsidRDefault="00301DF2" w:rsidP="00301DF2">
      <w:pPr>
        <w:pStyle w:val="DAERABodyText14pt"/>
        <w:rPr>
          <w:b/>
          <w:bCs/>
          <w:i/>
          <w:smallCaps/>
          <w:lang w:val="en" w:eastAsia="en-GB"/>
        </w:rPr>
      </w:pPr>
      <w:r w:rsidRPr="00EB4D54">
        <w:rPr>
          <w:b/>
          <w:bCs/>
          <w:i/>
          <w:smallCaps/>
          <w:lang w:val="en" w:eastAsia="en-GB"/>
        </w:rPr>
        <w:lastRenderedPageBreak/>
        <w:t>A</w:t>
      </w:r>
      <w:r>
        <w:rPr>
          <w:b/>
          <w:bCs/>
          <w:i/>
          <w:smallCaps/>
          <w:lang w:val="en" w:eastAsia="en-GB"/>
        </w:rPr>
        <w:t>RTICLE 9</w:t>
      </w:r>
    </w:p>
    <w:p w14:paraId="34F42451" w14:textId="77777777" w:rsidR="00EB4D54" w:rsidRPr="00301DF2" w:rsidRDefault="00EB4D54" w:rsidP="00EB4D54">
      <w:pPr>
        <w:pStyle w:val="DAERABodyText14pt"/>
        <w:rPr>
          <w:b/>
          <w:i/>
          <w:lang w:val="en" w:eastAsia="en-GB"/>
        </w:rPr>
      </w:pPr>
      <w:r w:rsidRPr="00301DF2">
        <w:rPr>
          <w:b/>
          <w:smallCaps/>
          <w:vanish/>
          <w:color w:val="FFFFFF"/>
          <w:shd w:val="clear" w:color="auto" w:fill="660066"/>
          <w:lang w:val="en" w:eastAsia="en-GB"/>
        </w:rPr>
        <w:t>E+W+S+N.I.</w:t>
      </w:r>
      <w:r w:rsidRPr="00301DF2">
        <w:rPr>
          <w:b/>
          <w:i/>
          <w:lang w:val="en" w:eastAsia="en-GB"/>
        </w:rPr>
        <w:t>Freedom of thought, conscience and religion</w:t>
      </w:r>
    </w:p>
    <w:p w14:paraId="15220AD3" w14:textId="77777777" w:rsidR="00EB4D54" w:rsidRPr="000111C8" w:rsidRDefault="00EB4D54" w:rsidP="00EB4D54">
      <w:pPr>
        <w:pStyle w:val="DAERABodyText14pt"/>
        <w:rPr>
          <w:lang w:val="en" w:eastAsia="en-GB"/>
        </w:rPr>
      </w:pPr>
    </w:p>
    <w:p w14:paraId="5605FA7F" w14:textId="77777777" w:rsidR="00EB4D54" w:rsidRPr="00053BBE" w:rsidRDefault="00EB4D54">
      <w:pPr>
        <w:pStyle w:val="DAERABodyText14pt"/>
        <w:numPr>
          <w:ilvl w:val="0"/>
          <w:numId w:val="21"/>
        </w:numPr>
        <w:rPr>
          <w:lang w:val="en" w:eastAsia="en-GB"/>
        </w:rPr>
      </w:pPr>
      <w:r w:rsidRPr="00053BBE">
        <w:rPr>
          <w:lang w:val="en" w:eastAsia="en-GB"/>
        </w:rPr>
        <w:t>Everyone has the right to freedom of thought, conscience and religion; this right includes freedom to change his religion or belief and freedom, either alone or in community with others and in public or private, to manifest his religion or belief, in worship, teaching, practice and observance.</w:t>
      </w:r>
      <w:r w:rsidRPr="00053BBE">
        <w:rPr>
          <w:bCs/>
          <w:vanish/>
          <w:color w:val="FFFFFF"/>
          <w:shd w:val="clear" w:color="auto" w:fill="660066"/>
          <w:lang w:val="en" w:eastAsia="en-GB"/>
        </w:rPr>
        <w:t>E+W+S+N.I.</w:t>
      </w:r>
    </w:p>
    <w:p w14:paraId="3E67BCAB" w14:textId="77777777" w:rsidR="00EB4D54" w:rsidRPr="00053BBE" w:rsidRDefault="00EB4D54">
      <w:pPr>
        <w:pStyle w:val="DAERABodyText14pt"/>
        <w:numPr>
          <w:ilvl w:val="0"/>
          <w:numId w:val="21"/>
        </w:numPr>
        <w:rPr>
          <w:lang w:val="en" w:eastAsia="en-GB"/>
        </w:rPr>
      </w:pPr>
      <w:r w:rsidRPr="00053BBE">
        <w:rPr>
          <w:lang w:val="en" w:eastAsia="en-GB"/>
        </w:rPr>
        <w:t>Freedom to manifest one’s religion or beliefs shall be subject only to such limitations as are prescribed by law and are necessary in a democratic society in the interests of public safety, for the protection of public order, health or morals, or for the protection of the rights and freedoms of others.</w:t>
      </w:r>
      <w:r w:rsidRPr="00053BBE">
        <w:rPr>
          <w:bCs/>
          <w:vanish/>
          <w:color w:val="FFFFFF"/>
          <w:shd w:val="clear" w:color="auto" w:fill="660066"/>
          <w:lang w:val="en" w:eastAsia="en-GB"/>
        </w:rPr>
        <w:t>E+W+S+N.I.</w:t>
      </w:r>
    </w:p>
    <w:p w14:paraId="2CBDC07E" w14:textId="77777777" w:rsidR="00EB4D54" w:rsidRPr="00053BBE" w:rsidRDefault="00EB4D54" w:rsidP="00EB4D54">
      <w:pPr>
        <w:pStyle w:val="DAERABodyText14pt"/>
        <w:rPr>
          <w:bCs/>
          <w:color w:val="FFFFFF"/>
          <w:shd w:val="clear" w:color="auto" w:fill="660066"/>
          <w:lang w:val="en" w:eastAsia="en-GB"/>
        </w:rPr>
      </w:pPr>
    </w:p>
    <w:p w14:paraId="3EDAEE1D" w14:textId="3CF9FE0A" w:rsidR="00301DF2" w:rsidRPr="00EB4D54" w:rsidRDefault="00301DF2" w:rsidP="00301DF2">
      <w:pPr>
        <w:pStyle w:val="DAERABodyText14pt"/>
        <w:rPr>
          <w:b/>
          <w:bCs/>
          <w:i/>
          <w:smallCaps/>
          <w:lang w:val="en" w:eastAsia="en-GB"/>
        </w:rPr>
      </w:pPr>
      <w:r w:rsidRPr="00EB4D54">
        <w:rPr>
          <w:b/>
          <w:bCs/>
          <w:i/>
          <w:smallCaps/>
          <w:lang w:val="en" w:eastAsia="en-GB"/>
        </w:rPr>
        <w:t>A</w:t>
      </w:r>
      <w:r>
        <w:rPr>
          <w:b/>
          <w:bCs/>
          <w:i/>
          <w:smallCaps/>
          <w:lang w:val="en" w:eastAsia="en-GB"/>
        </w:rPr>
        <w:t>RTICLE 10</w:t>
      </w:r>
    </w:p>
    <w:p w14:paraId="39896A9B" w14:textId="77777777" w:rsidR="00EB4D54" w:rsidRPr="00301DF2" w:rsidRDefault="00EB4D54" w:rsidP="00EB4D54">
      <w:pPr>
        <w:pStyle w:val="DAERABodyText14pt"/>
        <w:rPr>
          <w:b/>
          <w:i/>
          <w:lang w:val="en" w:eastAsia="en-GB"/>
        </w:rPr>
      </w:pPr>
      <w:r w:rsidRPr="00301DF2">
        <w:rPr>
          <w:b/>
          <w:smallCaps/>
          <w:vanish/>
          <w:color w:val="FFFFFF"/>
          <w:shd w:val="clear" w:color="auto" w:fill="660066"/>
          <w:lang w:val="en" w:eastAsia="en-GB"/>
        </w:rPr>
        <w:t>E+W+S+N.I.</w:t>
      </w:r>
      <w:r w:rsidRPr="00301DF2">
        <w:rPr>
          <w:b/>
          <w:i/>
          <w:lang w:val="en" w:eastAsia="en-GB"/>
        </w:rPr>
        <w:t>Freedom of expression</w:t>
      </w:r>
    </w:p>
    <w:p w14:paraId="67CB7C98" w14:textId="77777777" w:rsidR="00EB4D54" w:rsidRPr="000111C8" w:rsidRDefault="00EB4D54" w:rsidP="00EB4D54">
      <w:pPr>
        <w:pStyle w:val="DAERABodyText14pt"/>
        <w:rPr>
          <w:lang w:val="en" w:eastAsia="en-GB"/>
        </w:rPr>
      </w:pPr>
    </w:p>
    <w:p w14:paraId="0477CD95" w14:textId="77777777" w:rsidR="00EB4D54" w:rsidRPr="00053BBE" w:rsidRDefault="00EB4D54">
      <w:pPr>
        <w:pStyle w:val="DAERABodyText14pt"/>
        <w:numPr>
          <w:ilvl w:val="0"/>
          <w:numId w:val="22"/>
        </w:numPr>
        <w:rPr>
          <w:lang w:val="en" w:eastAsia="en-GB"/>
        </w:rPr>
      </w:pPr>
      <w:r w:rsidRPr="00053BBE">
        <w:rPr>
          <w:lang w:val="en" w:eastAsia="en-GB"/>
        </w:rPr>
        <w:t>Everyone has the right to freedom of expression. This right shall include freedom to hold opinions and to receive and impart information and ideas without interference by public authority and regardless of frontiers. This Article shall not prevent States from requiring the licensing of broadcasting, television or cinema enterprises.</w:t>
      </w:r>
      <w:r w:rsidRPr="00053BBE">
        <w:rPr>
          <w:bCs/>
          <w:vanish/>
          <w:color w:val="FFFFFF"/>
          <w:shd w:val="clear" w:color="auto" w:fill="660066"/>
          <w:lang w:val="en" w:eastAsia="en-GB"/>
        </w:rPr>
        <w:t>E+W+S+N.I.</w:t>
      </w:r>
    </w:p>
    <w:p w14:paraId="031671FF" w14:textId="77777777" w:rsidR="00EB4D54" w:rsidRPr="00053BBE" w:rsidRDefault="00EB4D54">
      <w:pPr>
        <w:pStyle w:val="DAERABodyText14pt"/>
        <w:numPr>
          <w:ilvl w:val="0"/>
          <w:numId w:val="22"/>
        </w:numPr>
        <w:rPr>
          <w:lang w:val="en" w:eastAsia="en-GB"/>
        </w:rPr>
      </w:pPr>
      <w:r w:rsidRPr="00053BBE">
        <w:rPr>
          <w:lang w:val="en" w:eastAsia="en-GB"/>
        </w:rPr>
        <w:t>The exercise of these freedoms, since it carries with it duties and responsibilities, may be subject to such formalities, conditions, restrictions or penalties as are prescribed by law and are necessary in a democratic society, in the interests of national security, territorial integrity or public safety, for the prevention of disorder or crime, for the protection of health or morals, for the protection of the reputation or rights of others, for preventing the disclosure of information received in confidence, or for maintaining the authority and impartiality of the judiciary.</w:t>
      </w:r>
      <w:r w:rsidRPr="00053BBE">
        <w:rPr>
          <w:bCs/>
          <w:vanish/>
          <w:color w:val="FFFFFF"/>
          <w:shd w:val="clear" w:color="auto" w:fill="660066"/>
          <w:lang w:val="en" w:eastAsia="en-GB"/>
        </w:rPr>
        <w:t>E+W+S+N.I.</w:t>
      </w:r>
    </w:p>
    <w:p w14:paraId="0F200534" w14:textId="77777777" w:rsidR="00EB4D54" w:rsidRPr="00053BBE" w:rsidRDefault="00EB4D54" w:rsidP="00EB4D54">
      <w:pPr>
        <w:pStyle w:val="DAERABodyText14pt"/>
        <w:rPr>
          <w:bCs/>
          <w:color w:val="FFFFFF"/>
          <w:shd w:val="clear" w:color="auto" w:fill="660066"/>
          <w:lang w:val="en" w:eastAsia="en-GB"/>
        </w:rPr>
      </w:pPr>
    </w:p>
    <w:p w14:paraId="15933F5C" w14:textId="2C295A7C" w:rsidR="00301DF2" w:rsidRPr="00301DF2" w:rsidRDefault="00301DF2" w:rsidP="00301DF2">
      <w:pPr>
        <w:pStyle w:val="DAERABodyText14pt"/>
        <w:rPr>
          <w:b/>
          <w:bCs/>
          <w:i/>
          <w:smallCaps/>
          <w:lang w:val="en" w:eastAsia="en-GB"/>
        </w:rPr>
      </w:pPr>
      <w:r w:rsidRPr="00301DF2">
        <w:rPr>
          <w:b/>
          <w:bCs/>
          <w:i/>
          <w:smallCaps/>
          <w:lang w:val="en" w:eastAsia="en-GB"/>
        </w:rPr>
        <w:t>ARTICLE 11</w:t>
      </w:r>
    </w:p>
    <w:p w14:paraId="13401596" w14:textId="584CCE4D" w:rsidR="00EB4D54" w:rsidRPr="00301DF2" w:rsidRDefault="00EB4D54" w:rsidP="00EB4D54">
      <w:pPr>
        <w:pStyle w:val="DAERABodyText14pt"/>
        <w:rPr>
          <w:b/>
          <w:bCs/>
          <w:i/>
          <w:lang w:val="en" w:eastAsia="en-GB"/>
        </w:rPr>
      </w:pPr>
      <w:r w:rsidRPr="00301DF2">
        <w:rPr>
          <w:b/>
          <w:bCs/>
          <w:smallCaps/>
          <w:vanish/>
          <w:color w:val="FFFFFF"/>
          <w:shd w:val="clear" w:color="auto" w:fill="660066"/>
          <w:lang w:val="en" w:eastAsia="en-GB"/>
        </w:rPr>
        <w:t>E+W+S+N.I.</w:t>
      </w:r>
      <w:r w:rsidRPr="00301DF2">
        <w:rPr>
          <w:b/>
          <w:bCs/>
          <w:i/>
          <w:lang w:val="en" w:eastAsia="en-GB"/>
        </w:rPr>
        <w:t>Freedom of assembly and association</w:t>
      </w:r>
    </w:p>
    <w:p w14:paraId="1C88DE2E" w14:textId="77777777" w:rsidR="00EB4D54" w:rsidRPr="000111C8" w:rsidRDefault="00EB4D54" w:rsidP="00EB4D54">
      <w:pPr>
        <w:pStyle w:val="DAERABodyText14pt"/>
        <w:rPr>
          <w:lang w:val="en" w:eastAsia="en-GB"/>
        </w:rPr>
      </w:pPr>
    </w:p>
    <w:p w14:paraId="49C05783" w14:textId="77777777" w:rsidR="00EB4D54" w:rsidRPr="00053BBE" w:rsidRDefault="00EB4D54">
      <w:pPr>
        <w:pStyle w:val="DAERABodyText14pt"/>
        <w:numPr>
          <w:ilvl w:val="0"/>
          <w:numId w:val="23"/>
        </w:numPr>
        <w:rPr>
          <w:lang w:val="en" w:eastAsia="en-GB"/>
        </w:rPr>
      </w:pPr>
      <w:r w:rsidRPr="00053BBE">
        <w:rPr>
          <w:lang w:val="en" w:eastAsia="en-GB"/>
        </w:rPr>
        <w:t>Everyone has the right to freedom of peaceful assembly and to freedom of association with others, including the right to form and to join trade unions for the protection of his interests.</w:t>
      </w:r>
      <w:r w:rsidRPr="00053BBE">
        <w:rPr>
          <w:bCs/>
          <w:vanish/>
          <w:color w:val="FFFFFF"/>
          <w:shd w:val="clear" w:color="auto" w:fill="660066"/>
          <w:lang w:val="en" w:eastAsia="en-GB"/>
        </w:rPr>
        <w:t>E+W+S+N.I.</w:t>
      </w:r>
    </w:p>
    <w:p w14:paraId="72EA1D65" w14:textId="77777777" w:rsidR="00EB4D54" w:rsidRPr="00053BBE" w:rsidRDefault="00EB4D54">
      <w:pPr>
        <w:pStyle w:val="DAERABodyText14pt"/>
        <w:numPr>
          <w:ilvl w:val="0"/>
          <w:numId w:val="23"/>
        </w:numPr>
        <w:rPr>
          <w:lang w:val="en" w:eastAsia="en-GB"/>
        </w:rPr>
      </w:pPr>
      <w:r w:rsidRPr="00053BBE">
        <w:rPr>
          <w:lang w:val="en" w:eastAsia="en-GB"/>
        </w:rPr>
        <w:t>No restrictions shall be placed on the exercise of these rights other than such as are prescribed by law and are necessary in a democratic society in the interests of national security or public safety, for the prevention of disorder or crime, for the protection of health or morals or for the protection of the rights and freedoms of others. This Article shall not prevent the imposition of lawful restrictions on the exercise of these rights by members of the armed forces, of the police or of the administration of the State.</w:t>
      </w:r>
      <w:r w:rsidRPr="00053BBE">
        <w:rPr>
          <w:bCs/>
          <w:vanish/>
          <w:color w:val="FFFFFF"/>
          <w:shd w:val="clear" w:color="auto" w:fill="660066"/>
          <w:lang w:val="en" w:eastAsia="en-GB"/>
        </w:rPr>
        <w:t>E+W+S+N.I.</w:t>
      </w:r>
    </w:p>
    <w:p w14:paraId="1A769F9C" w14:textId="77777777" w:rsidR="00EB4D54" w:rsidRPr="00053BBE" w:rsidRDefault="00EB4D54" w:rsidP="00EB4D54">
      <w:pPr>
        <w:pStyle w:val="DAERABodyText14pt"/>
        <w:rPr>
          <w:lang w:val="en" w:eastAsia="en-GB"/>
        </w:rPr>
      </w:pPr>
    </w:p>
    <w:p w14:paraId="31ABCB25" w14:textId="7142A97F" w:rsidR="00301DF2" w:rsidRPr="00EB4D54" w:rsidRDefault="00301DF2" w:rsidP="00301DF2">
      <w:pPr>
        <w:pStyle w:val="DAERABodyText14pt"/>
        <w:rPr>
          <w:b/>
          <w:bCs/>
          <w:i/>
          <w:smallCaps/>
          <w:lang w:val="en" w:eastAsia="en-GB"/>
        </w:rPr>
      </w:pPr>
      <w:r w:rsidRPr="00EB4D54">
        <w:rPr>
          <w:b/>
          <w:bCs/>
          <w:i/>
          <w:smallCaps/>
          <w:lang w:val="en" w:eastAsia="en-GB"/>
        </w:rPr>
        <w:t>A</w:t>
      </w:r>
      <w:r>
        <w:rPr>
          <w:b/>
          <w:bCs/>
          <w:i/>
          <w:smallCaps/>
          <w:lang w:val="en" w:eastAsia="en-GB"/>
        </w:rPr>
        <w:t>RTICLE 12</w:t>
      </w:r>
    </w:p>
    <w:p w14:paraId="4BEB87B6" w14:textId="77777777" w:rsidR="00EB4D54" w:rsidRPr="00301DF2" w:rsidRDefault="00EB4D54" w:rsidP="00EB4D54">
      <w:pPr>
        <w:pStyle w:val="DAERABodyText14pt"/>
        <w:rPr>
          <w:b/>
          <w:i/>
          <w:lang w:val="en" w:eastAsia="en-GB"/>
        </w:rPr>
      </w:pPr>
      <w:r w:rsidRPr="00301DF2">
        <w:rPr>
          <w:b/>
          <w:smallCaps/>
          <w:vanish/>
          <w:color w:val="FFFFFF"/>
          <w:shd w:val="clear" w:color="auto" w:fill="660066"/>
          <w:lang w:val="en" w:eastAsia="en-GB"/>
        </w:rPr>
        <w:t>E+W+S+N.I.</w:t>
      </w:r>
      <w:r w:rsidRPr="00301DF2">
        <w:rPr>
          <w:b/>
          <w:i/>
          <w:lang w:val="en" w:eastAsia="en-GB"/>
        </w:rPr>
        <w:t>Right to marry</w:t>
      </w:r>
    </w:p>
    <w:p w14:paraId="23393EB9" w14:textId="77777777" w:rsidR="00EB4D54" w:rsidRPr="00053BBE" w:rsidRDefault="00EB4D54" w:rsidP="00EB4D54">
      <w:pPr>
        <w:pStyle w:val="DAERABodyText14pt"/>
        <w:rPr>
          <w:lang w:val="en" w:eastAsia="en-GB"/>
        </w:rPr>
      </w:pPr>
      <w:r w:rsidRPr="000111C8">
        <w:rPr>
          <w:lang w:val="en" w:eastAsia="en-GB"/>
        </w:rPr>
        <w:t xml:space="preserve">Men and women of marriageable age have the right to marry and to found a family, according to the national laws governing the exercise of this right. </w:t>
      </w:r>
    </w:p>
    <w:p w14:paraId="66280B2F" w14:textId="77777777" w:rsidR="00EB4D54" w:rsidRDefault="00EB4D54" w:rsidP="00EB4D54">
      <w:pPr>
        <w:pStyle w:val="DAERABodyText14pt"/>
        <w:rPr>
          <w:lang w:val="en" w:eastAsia="en-GB"/>
        </w:rPr>
      </w:pPr>
    </w:p>
    <w:p w14:paraId="256D621A" w14:textId="2939BA10" w:rsidR="00301DF2" w:rsidRPr="00EB4D54" w:rsidRDefault="00301DF2" w:rsidP="00301DF2">
      <w:pPr>
        <w:pStyle w:val="DAERABodyText14pt"/>
        <w:rPr>
          <w:b/>
          <w:bCs/>
          <w:i/>
          <w:smallCaps/>
          <w:lang w:val="en" w:eastAsia="en-GB"/>
        </w:rPr>
      </w:pPr>
      <w:r w:rsidRPr="00EB4D54">
        <w:rPr>
          <w:b/>
          <w:bCs/>
          <w:i/>
          <w:smallCaps/>
          <w:lang w:val="en" w:eastAsia="en-GB"/>
        </w:rPr>
        <w:t>A</w:t>
      </w:r>
      <w:r>
        <w:rPr>
          <w:b/>
          <w:bCs/>
          <w:i/>
          <w:smallCaps/>
          <w:lang w:val="en" w:eastAsia="en-GB"/>
        </w:rPr>
        <w:t>RTICLE 14</w:t>
      </w:r>
    </w:p>
    <w:p w14:paraId="7B452352" w14:textId="77777777" w:rsidR="00EB4D54" w:rsidRPr="00301DF2" w:rsidRDefault="00EB4D54" w:rsidP="00EB4D54">
      <w:pPr>
        <w:pStyle w:val="DAERABodyText14pt"/>
        <w:rPr>
          <w:b/>
          <w:i/>
          <w:lang w:val="en" w:eastAsia="en-GB"/>
        </w:rPr>
      </w:pPr>
      <w:r w:rsidRPr="00301DF2">
        <w:rPr>
          <w:b/>
          <w:smallCaps/>
          <w:vanish/>
          <w:color w:val="FFFFFF"/>
          <w:shd w:val="clear" w:color="auto" w:fill="660066"/>
          <w:lang w:val="en" w:eastAsia="en-GB"/>
        </w:rPr>
        <w:t>E+W+S+N.I.</w:t>
      </w:r>
      <w:r w:rsidRPr="00301DF2">
        <w:rPr>
          <w:b/>
          <w:i/>
          <w:lang w:val="en" w:eastAsia="en-GB"/>
        </w:rPr>
        <w:t>Prohibition of discrimination</w:t>
      </w:r>
    </w:p>
    <w:p w14:paraId="23219B6D" w14:textId="77777777" w:rsidR="00EB4D54" w:rsidRDefault="00EB4D54" w:rsidP="00EB4D54">
      <w:pPr>
        <w:pStyle w:val="DAERABodyText14pt"/>
        <w:rPr>
          <w:lang w:val="en" w:eastAsia="en-GB"/>
        </w:rPr>
      </w:pPr>
      <w:r w:rsidRPr="000111C8">
        <w:rPr>
          <w:lang w:val="en" w:eastAsia="en-GB"/>
        </w:rPr>
        <w:t xml:space="preserve">The enjoyment of the rights and freedoms set forth in this Convention shall be secured without discrimination on any ground such as sex, race, </w:t>
      </w:r>
      <w:proofErr w:type="spellStart"/>
      <w:r w:rsidRPr="000111C8">
        <w:rPr>
          <w:lang w:val="en" w:eastAsia="en-GB"/>
        </w:rPr>
        <w:t>colour</w:t>
      </w:r>
      <w:proofErr w:type="spellEnd"/>
      <w:r w:rsidRPr="000111C8">
        <w:rPr>
          <w:lang w:val="en" w:eastAsia="en-GB"/>
        </w:rPr>
        <w:t>, language, religion, political or other opinion, national or social origin, association with a national minority, property, birth or other status.</w:t>
      </w:r>
    </w:p>
    <w:p w14:paraId="5B545DD7" w14:textId="77777777" w:rsidR="00EB4D54" w:rsidRDefault="00EB4D54" w:rsidP="00EB4D54">
      <w:pPr>
        <w:pStyle w:val="DAERABodyText14pt"/>
      </w:pPr>
    </w:p>
    <w:p w14:paraId="4EA0F89E" w14:textId="77777777" w:rsidR="00EB4D54" w:rsidRDefault="00EB4D54" w:rsidP="00EB4D54">
      <w:pPr>
        <w:pStyle w:val="DAERABodyText14pt"/>
      </w:pPr>
    </w:p>
    <w:p w14:paraId="39126EC3" w14:textId="605654C8" w:rsidR="00EB4D54" w:rsidRPr="00301DF2" w:rsidRDefault="00EB4D54" w:rsidP="00EB4D54">
      <w:pPr>
        <w:pStyle w:val="DAERABodyText14pt"/>
        <w:rPr>
          <w:b/>
          <w:bCs/>
        </w:rPr>
      </w:pPr>
      <w:r w:rsidRPr="00301DF2">
        <w:rPr>
          <w:b/>
          <w:bCs/>
        </w:rPr>
        <w:lastRenderedPageBreak/>
        <w:t>Protocol 1</w:t>
      </w:r>
    </w:p>
    <w:p w14:paraId="13301079" w14:textId="486074E6" w:rsidR="00EB4D54" w:rsidRPr="00301DF2" w:rsidRDefault="00301DF2" w:rsidP="00EB4D54">
      <w:pPr>
        <w:pStyle w:val="DAERABodyText14pt"/>
        <w:rPr>
          <w:b/>
          <w:bCs/>
          <w:i/>
          <w:smallCaps/>
          <w:lang w:val="en" w:eastAsia="en-GB"/>
        </w:rPr>
      </w:pPr>
      <w:r w:rsidRPr="00EB4D54">
        <w:rPr>
          <w:b/>
          <w:bCs/>
          <w:i/>
          <w:smallCaps/>
          <w:lang w:val="en" w:eastAsia="en-GB"/>
        </w:rPr>
        <w:t>A</w:t>
      </w:r>
      <w:r>
        <w:rPr>
          <w:b/>
          <w:bCs/>
          <w:i/>
          <w:smallCaps/>
          <w:lang w:val="en" w:eastAsia="en-GB"/>
        </w:rPr>
        <w:t>RTICLE 1</w:t>
      </w:r>
    </w:p>
    <w:p w14:paraId="35F4BF6F" w14:textId="26A3BEB2" w:rsidR="00EB4D54" w:rsidRPr="00301DF2" w:rsidRDefault="00EB4D54" w:rsidP="00EB4D54">
      <w:pPr>
        <w:pStyle w:val="DAERABodyText14pt"/>
        <w:rPr>
          <w:b/>
          <w:bCs/>
          <w:i/>
          <w:lang w:val="en" w:eastAsia="en-GB"/>
        </w:rPr>
      </w:pPr>
      <w:r w:rsidRPr="00301DF2">
        <w:rPr>
          <w:b/>
          <w:bCs/>
          <w:smallCaps/>
          <w:vanish/>
          <w:color w:val="FFFFFF"/>
          <w:shd w:val="clear" w:color="auto" w:fill="660066"/>
          <w:lang w:val="en" w:eastAsia="en-GB"/>
        </w:rPr>
        <w:t>E+W+S+N.I.</w:t>
      </w:r>
      <w:r w:rsidRPr="00301DF2">
        <w:rPr>
          <w:b/>
          <w:bCs/>
          <w:i/>
          <w:lang w:val="en" w:eastAsia="en-GB"/>
        </w:rPr>
        <w:t>Protection of property</w:t>
      </w:r>
    </w:p>
    <w:p w14:paraId="634FEC16" w14:textId="77777777" w:rsidR="00EB4D54" w:rsidRPr="000111C8" w:rsidRDefault="00EB4D54" w:rsidP="00EB4D54">
      <w:pPr>
        <w:pStyle w:val="DAERABodyText14pt"/>
        <w:rPr>
          <w:lang w:val="en" w:eastAsia="en-GB"/>
        </w:rPr>
      </w:pPr>
      <w:r w:rsidRPr="000111C8">
        <w:rPr>
          <w:lang w:val="en" w:eastAsia="en-GB"/>
        </w:rPr>
        <w:t xml:space="preserve">Every natural or legal person is entitled to the peaceful enjoyment of his possessions. No one shall be deprived of his possessions except in the public interest and subject to the conditions provided for by law and by the general principles of international law. </w:t>
      </w:r>
    </w:p>
    <w:p w14:paraId="0C20E522" w14:textId="77777777" w:rsidR="00EB4D54" w:rsidRDefault="00EB4D54" w:rsidP="00EB4D54">
      <w:pPr>
        <w:pStyle w:val="DAERABodyText14pt"/>
        <w:rPr>
          <w:lang w:val="en" w:eastAsia="en-GB"/>
        </w:rPr>
      </w:pPr>
      <w:r w:rsidRPr="000111C8">
        <w:rPr>
          <w:lang w:val="en" w:eastAsia="en-GB"/>
        </w:rPr>
        <w:t xml:space="preserve">The preceding provisions shall not, however, in any way impair the right of a State to enforce such laws as it deems necessary to control the use of property in accordance with the general interest or to secure the payment of taxes or other contributions or penalties. </w:t>
      </w:r>
    </w:p>
    <w:p w14:paraId="6502F45C" w14:textId="77777777" w:rsidR="00EB4D54" w:rsidRPr="00053BBE" w:rsidRDefault="00EB4D54" w:rsidP="00EB4D54">
      <w:pPr>
        <w:pStyle w:val="DAERABodyText14pt"/>
        <w:rPr>
          <w:lang w:val="en" w:eastAsia="en-GB"/>
        </w:rPr>
      </w:pPr>
    </w:p>
    <w:p w14:paraId="3D65514D" w14:textId="77777777" w:rsidR="00EB4D54" w:rsidRPr="00301DF2" w:rsidRDefault="00EB4D54" w:rsidP="00EB4D54">
      <w:pPr>
        <w:pStyle w:val="DAERABodyText14pt"/>
        <w:rPr>
          <w:b/>
          <w:bCs/>
          <w:lang w:val="en" w:eastAsia="en-GB"/>
        </w:rPr>
      </w:pPr>
      <w:r w:rsidRPr="00301DF2">
        <w:rPr>
          <w:b/>
          <w:bCs/>
          <w:lang w:val="en" w:eastAsia="en-GB"/>
        </w:rPr>
        <w:t>Protocol 1</w:t>
      </w:r>
    </w:p>
    <w:p w14:paraId="37718774" w14:textId="4D0DF4B7" w:rsidR="00301DF2" w:rsidRPr="00301DF2" w:rsidRDefault="00301DF2" w:rsidP="00301DF2">
      <w:pPr>
        <w:pStyle w:val="DAERABodyText14pt"/>
        <w:rPr>
          <w:b/>
          <w:bCs/>
          <w:i/>
          <w:smallCaps/>
          <w:lang w:val="en" w:eastAsia="en-GB"/>
        </w:rPr>
      </w:pPr>
      <w:r w:rsidRPr="00301DF2">
        <w:rPr>
          <w:b/>
          <w:bCs/>
          <w:i/>
          <w:smallCaps/>
          <w:lang w:val="en" w:eastAsia="en-GB"/>
        </w:rPr>
        <w:t>ARTICLE 2</w:t>
      </w:r>
    </w:p>
    <w:p w14:paraId="02CE64D5" w14:textId="0021F843" w:rsidR="00EB4D54" w:rsidRPr="00301DF2" w:rsidRDefault="00EB4D54" w:rsidP="00EB4D54">
      <w:pPr>
        <w:pStyle w:val="DAERABodyText14pt"/>
        <w:rPr>
          <w:b/>
          <w:bCs/>
          <w:i/>
          <w:lang w:val="en" w:eastAsia="en-GB"/>
        </w:rPr>
      </w:pPr>
      <w:r w:rsidRPr="00301DF2">
        <w:rPr>
          <w:b/>
          <w:bCs/>
          <w:smallCaps/>
          <w:vanish/>
          <w:color w:val="FFFFFF"/>
          <w:shd w:val="clear" w:color="auto" w:fill="660066"/>
          <w:lang w:val="en" w:eastAsia="en-GB"/>
        </w:rPr>
        <w:t>E+W+S+N.I.</w:t>
      </w:r>
      <w:r w:rsidRPr="00301DF2">
        <w:rPr>
          <w:b/>
          <w:bCs/>
          <w:i/>
          <w:lang w:val="en" w:eastAsia="en-GB"/>
        </w:rPr>
        <w:t>Right to education</w:t>
      </w:r>
    </w:p>
    <w:p w14:paraId="49C30CB7" w14:textId="77777777" w:rsidR="00EB4D54" w:rsidRPr="000111C8" w:rsidRDefault="00EB4D54" w:rsidP="00EB4D54">
      <w:pPr>
        <w:pStyle w:val="DAERABodyText14pt"/>
        <w:rPr>
          <w:lang w:val="en" w:eastAsia="en-GB"/>
        </w:rPr>
      </w:pPr>
      <w:r w:rsidRPr="000111C8">
        <w:rPr>
          <w:lang w:val="en" w:eastAsia="en-GB"/>
        </w:rPr>
        <w:t xml:space="preserve">No person shall be denied the right to education. In the exercise of any functions which it assumes in relation to education and to teaching, the State shall respect the right of parents to ensure such education and teaching in conformity with their own religious and philosophical convictions. </w:t>
      </w:r>
    </w:p>
    <w:p w14:paraId="5ACBA863" w14:textId="77777777" w:rsidR="00EB4D54" w:rsidRPr="00053BBE" w:rsidRDefault="00EB4D54" w:rsidP="00EB4D54">
      <w:pPr>
        <w:pStyle w:val="DAERABodyText14pt"/>
        <w:rPr>
          <w:lang w:val="en" w:eastAsia="en-GB"/>
        </w:rPr>
      </w:pPr>
    </w:p>
    <w:p w14:paraId="5207CAFC" w14:textId="77777777" w:rsidR="00EB4D54" w:rsidRPr="00301DF2" w:rsidRDefault="00EB4D54" w:rsidP="00EB4D54">
      <w:pPr>
        <w:pStyle w:val="DAERABodyText14pt"/>
        <w:rPr>
          <w:b/>
          <w:bCs/>
          <w:lang w:val="en" w:eastAsia="en-GB"/>
        </w:rPr>
      </w:pPr>
      <w:r w:rsidRPr="00301DF2">
        <w:rPr>
          <w:b/>
          <w:bCs/>
          <w:lang w:val="en" w:eastAsia="en-GB"/>
        </w:rPr>
        <w:t>Protocol 1</w:t>
      </w:r>
    </w:p>
    <w:p w14:paraId="350382F0" w14:textId="3E95E636" w:rsidR="00301DF2" w:rsidRPr="00EB4D54" w:rsidRDefault="00301DF2" w:rsidP="00301DF2">
      <w:pPr>
        <w:pStyle w:val="DAERABodyText14pt"/>
        <w:rPr>
          <w:b/>
          <w:bCs/>
          <w:i/>
          <w:smallCaps/>
          <w:lang w:val="en" w:eastAsia="en-GB"/>
        </w:rPr>
      </w:pPr>
      <w:r w:rsidRPr="00EB4D54">
        <w:rPr>
          <w:b/>
          <w:bCs/>
          <w:i/>
          <w:smallCaps/>
          <w:lang w:val="en" w:eastAsia="en-GB"/>
        </w:rPr>
        <w:t>A</w:t>
      </w:r>
      <w:r>
        <w:rPr>
          <w:b/>
          <w:bCs/>
          <w:i/>
          <w:smallCaps/>
          <w:lang w:val="en" w:eastAsia="en-GB"/>
        </w:rPr>
        <w:t>RTICLE 3</w:t>
      </w:r>
    </w:p>
    <w:p w14:paraId="5FB2D7A0" w14:textId="51358C68" w:rsidR="00EB4D54" w:rsidRPr="00301DF2" w:rsidRDefault="00EB4D54" w:rsidP="00EB4D54">
      <w:pPr>
        <w:pStyle w:val="DAERABodyText14pt"/>
        <w:rPr>
          <w:b/>
          <w:bCs/>
          <w:i/>
          <w:smallCaps/>
          <w:lang w:val="en" w:eastAsia="en-GB"/>
        </w:rPr>
      </w:pPr>
      <w:r w:rsidRPr="00301DF2">
        <w:rPr>
          <w:b/>
          <w:bCs/>
          <w:smallCaps/>
          <w:vanish/>
          <w:color w:val="FFFFFF"/>
          <w:shd w:val="clear" w:color="auto" w:fill="660066"/>
          <w:lang w:val="en" w:eastAsia="en-GB"/>
        </w:rPr>
        <w:t>E+W+S+N.I.</w:t>
      </w:r>
      <w:r w:rsidRPr="00301DF2">
        <w:rPr>
          <w:b/>
          <w:bCs/>
          <w:i/>
          <w:lang w:val="en" w:eastAsia="en-GB"/>
        </w:rPr>
        <w:t>Right to free elections</w:t>
      </w:r>
    </w:p>
    <w:p w14:paraId="0FC9FCCA" w14:textId="6CC71F84" w:rsidR="00C63BD2" w:rsidRPr="00825EDD" w:rsidRDefault="00EB4D54" w:rsidP="00825EDD">
      <w:pPr>
        <w:pStyle w:val="DAERABodyText14pt"/>
      </w:pPr>
      <w:r w:rsidRPr="000111C8">
        <w:rPr>
          <w:lang w:val="en" w:eastAsia="en-GB"/>
        </w:rPr>
        <w:t>The High Contracting Parties undertake to hold free elections at reasonable intervals by secret ballot, under conditions which will ensure the free expression of the opinion of the people in the choice of the legislature</w:t>
      </w:r>
      <w:r w:rsidR="00301DF2">
        <w:rPr>
          <w:lang w:val="en" w:eastAsia="en-GB"/>
        </w:rPr>
        <w:t>.</w:t>
      </w:r>
    </w:p>
    <w:p w14:paraId="261AB14C" w14:textId="77777777" w:rsidR="00DC19F7" w:rsidRDefault="00DC19F7" w:rsidP="007A2EBE">
      <w:pPr>
        <w:sectPr w:rsidR="00DC19F7" w:rsidSect="0033591E">
          <w:pgSz w:w="11900" w:h="16840"/>
          <w:pgMar w:top="1440" w:right="963" w:bottom="1440" w:left="1014" w:header="720" w:footer="720" w:gutter="0"/>
          <w:pgNumType w:start="1"/>
          <w:cols w:space="720"/>
          <w:docGrid w:linePitch="360"/>
        </w:sectPr>
      </w:pPr>
    </w:p>
    <w:p w14:paraId="6C2A1BF3" w14:textId="133CAE90" w:rsidR="00071BB0" w:rsidRDefault="00AF048F" w:rsidP="0033591E">
      <w:pPr>
        <w:ind w:left="-284" w:right="-619" w:firstLine="284"/>
      </w:pPr>
      <w:r>
        <w:rPr>
          <w:b/>
          <w:noProof/>
          <w:color w:val="00A400"/>
          <w:lang w:eastAsia="en-GB"/>
        </w:rPr>
        <w:lastRenderedPageBreak/>
        <mc:AlternateContent>
          <mc:Choice Requires="wps">
            <w:drawing>
              <wp:anchor distT="0" distB="0" distL="114300" distR="114300" simplePos="0" relativeHeight="251671552" behindDoc="0" locked="0" layoutInCell="1" allowOverlap="1" wp14:anchorId="65DE53D4" wp14:editId="0F071312">
                <wp:simplePos x="0" y="0"/>
                <wp:positionH relativeFrom="column">
                  <wp:posOffset>123190</wp:posOffset>
                </wp:positionH>
                <wp:positionV relativeFrom="paragraph">
                  <wp:posOffset>-19050</wp:posOffset>
                </wp:positionV>
                <wp:extent cx="5658485" cy="2725444"/>
                <wp:effectExtent l="0" t="0" r="0" b="0"/>
                <wp:wrapNone/>
                <wp:docPr id="29" name="Text Box 29"/>
                <wp:cNvGraphicFramePr/>
                <a:graphic xmlns:a="http://schemas.openxmlformats.org/drawingml/2006/main">
                  <a:graphicData uri="http://schemas.microsoft.com/office/word/2010/wordprocessingShape">
                    <wps:wsp>
                      <wps:cNvSpPr txBox="1"/>
                      <wps:spPr>
                        <a:xfrm>
                          <a:off x="0" y="0"/>
                          <a:ext cx="5658485" cy="2725444"/>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FA085D1" w14:textId="77777777" w:rsidR="008D4D99" w:rsidRPr="00515D09" w:rsidRDefault="008D4D99" w:rsidP="008D4D99">
                            <w:pPr>
                              <w:spacing w:line="276" w:lineRule="auto"/>
                              <w:rPr>
                                <w:rFonts w:ascii="Arial" w:hAnsi="Arial" w:cs="Arial"/>
                                <w:color w:val="FFFFFF" w:themeColor="background1"/>
                              </w:rPr>
                            </w:pPr>
                            <w:r w:rsidRPr="00515D09">
                              <w:rPr>
                                <w:rFonts w:ascii="Arial" w:hAnsi="Arial" w:cs="Arial"/>
                                <w:color w:val="FFFFFF" w:themeColor="background1"/>
                              </w:rPr>
                              <w:t>For further information:</w:t>
                            </w:r>
                          </w:p>
                          <w:p w14:paraId="5C3A8F45" w14:textId="77777777" w:rsidR="008D4D99" w:rsidRPr="00515D09" w:rsidRDefault="008D4D99" w:rsidP="008D4D99">
                            <w:pPr>
                              <w:spacing w:line="276" w:lineRule="auto"/>
                              <w:rPr>
                                <w:rFonts w:ascii="Arial" w:hAnsi="Arial" w:cs="Arial"/>
                                <w:color w:val="FFFFFF" w:themeColor="background1"/>
                              </w:rPr>
                            </w:pPr>
                          </w:p>
                          <w:p w14:paraId="4D973CEE" w14:textId="7542B109" w:rsidR="008D4D99" w:rsidRPr="00515D09" w:rsidRDefault="00FC4CD9" w:rsidP="008D4D99">
                            <w:pPr>
                              <w:spacing w:line="276" w:lineRule="auto"/>
                              <w:rPr>
                                <w:rFonts w:ascii="Arial" w:hAnsi="Arial" w:cs="Arial"/>
                                <w:color w:val="FFFFFF" w:themeColor="background1"/>
                              </w:rPr>
                            </w:pPr>
                            <w:r>
                              <w:rPr>
                                <w:rFonts w:ascii="Arial" w:hAnsi="Arial" w:cs="Arial"/>
                                <w:color w:val="FFFFFF" w:themeColor="background1"/>
                              </w:rPr>
                              <w:t xml:space="preserve">Equality Unit, </w:t>
                            </w:r>
                            <w:r>
                              <w:rPr>
                                <w:rFonts w:ascii="Arial" w:hAnsi="Arial" w:cs="Arial"/>
                                <w:color w:val="FFFFFF" w:themeColor="background1"/>
                              </w:rPr>
                              <w:br/>
                              <w:t>Equality &amp; Diversity Branch</w:t>
                            </w:r>
                          </w:p>
                          <w:p w14:paraId="3E0961C2" w14:textId="3F367B75" w:rsidR="008D4D99" w:rsidRDefault="00FC4CD9" w:rsidP="008D4D99">
                            <w:pPr>
                              <w:spacing w:line="276" w:lineRule="auto"/>
                              <w:rPr>
                                <w:rFonts w:ascii="Arial" w:hAnsi="Arial" w:cs="Arial"/>
                                <w:color w:val="FFFFFF" w:themeColor="background1"/>
                              </w:rPr>
                            </w:pPr>
                            <w:r>
                              <w:rPr>
                                <w:rFonts w:ascii="Arial" w:hAnsi="Arial" w:cs="Arial"/>
                                <w:color w:val="FFFFFF" w:themeColor="background1"/>
                              </w:rPr>
                              <w:t>Department of Agriculture, Environment and Rural Affairs (DAERA)</w:t>
                            </w:r>
                            <w:r w:rsidR="008D4D99" w:rsidRPr="00515D09">
                              <w:rPr>
                                <w:rFonts w:ascii="Arial" w:hAnsi="Arial" w:cs="Arial"/>
                                <w:color w:val="FFFFFF" w:themeColor="background1"/>
                              </w:rPr>
                              <w:br/>
                            </w:r>
                            <w:r>
                              <w:rPr>
                                <w:rFonts w:ascii="Arial" w:hAnsi="Arial" w:cs="Arial"/>
                                <w:color w:val="FFFFFF" w:themeColor="background1"/>
                              </w:rPr>
                              <w:t>Jubilee House</w:t>
                            </w:r>
                            <w:r>
                              <w:rPr>
                                <w:rFonts w:ascii="Arial" w:hAnsi="Arial" w:cs="Arial"/>
                                <w:color w:val="FFFFFF" w:themeColor="background1"/>
                              </w:rPr>
                              <w:br/>
                              <w:t>111 Ballykelly Road</w:t>
                            </w:r>
                          </w:p>
                          <w:p w14:paraId="545C1449" w14:textId="4C409455" w:rsidR="00257A03" w:rsidRPr="00515D09" w:rsidRDefault="00FC4CD9" w:rsidP="008D4D99">
                            <w:pPr>
                              <w:spacing w:line="276" w:lineRule="auto"/>
                              <w:rPr>
                                <w:rFonts w:ascii="Arial" w:hAnsi="Arial" w:cs="Arial"/>
                                <w:color w:val="FFFFFF" w:themeColor="background1"/>
                              </w:rPr>
                            </w:pPr>
                            <w:r>
                              <w:rPr>
                                <w:rFonts w:ascii="Arial" w:hAnsi="Arial" w:cs="Arial"/>
                                <w:color w:val="FFFFFF" w:themeColor="background1"/>
                              </w:rPr>
                              <w:t>Ballykelly</w:t>
                            </w:r>
                            <w:r>
                              <w:rPr>
                                <w:rFonts w:ascii="Arial" w:hAnsi="Arial" w:cs="Arial"/>
                                <w:color w:val="FFFFFF" w:themeColor="background1"/>
                              </w:rPr>
                              <w:br/>
                              <w:t>Limavady</w:t>
                            </w:r>
                          </w:p>
                          <w:p w14:paraId="08F82D84" w14:textId="00ED1234" w:rsidR="008D4D99" w:rsidRPr="00515D09" w:rsidRDefault="00FC4CD9" w:rsidP="008D4D99">
                            <w:pPr>
                              <w:spacing w:line="276" w:lineRule="auto"/>
                              <w:rPr>
                                <w:rFonts w:ascii="Arial" w:hAnsi="Arial" w:cs="Arial"/>
                                <w:color w:val="FFFFFF" w:themeColor="background1"/>
                              </w:rPr>
                            </w:pPr>
                            <w:r>
                              <w:rPr>
                                <w:rFonts w:ascii="Arial" w:hAnsi="Arial" w:cs="Arial"/>
                                <w:color w:val="FFFFFF" w:themeColor="background1"/>
                              </w:rPr>
                              <w:t>BT49 9HP</w:t>
                            </w:r>
                          </w:p>
                          <w:p w14:paraId="33F6D2DB" w14:textId="77777777" w:rsidR="008D4D99" w:rsidRPr="00515D09" w:rsidRDefault="008D4D99" w:rsidP="008D4D99">
                            <w:pPr>
                              <w:spacing w:line="276" w:lineRule="auto"/>
                              <w:rPr>
                                <w:rFonts w:ascii="Arial" w:hAnsi="Arial" w:cs="Arial"/>
                                <w:color w:val="FFFFFF" w:themeColor="background1"/>
                              </w:rPr>
                            </w:pPr>
                          </w:p>
                          <w:p w14:paraId="1F03F45A" w14:textId="75C04FDC" w:rsidR="008D4D99" w:rsidRPr="00515D09" w:rsidRDefault="008D4D99" w:rsidP="008D4D99">
                            <w:pPr>
                              <w:spacing w:line="276" w:lineRule="auto"/>
                              <w:rPr>
                                <w:rFonts w:ascii="Arial" w:hAnsi="Arial" w:cs="Arial"/>
                                <w:color w:val="FFFFFF" w:themeColor="background1"/>
                              </w:rPr>
                            </w:pPr>
                            <w:r w:rsidRPr="00515D09">
                              <w:rPr>
                                <w:rFonts w:ascii="Arial" w:hAnsi="Arial" w:cs="Arial"/>
                                <w:color w:val="FFFFFF" w:themeColor="background1"/>
                              </w:rPr>
                              <w:t xml:space="preserve">Tel: 028 </w:t>
                            </w:r>
                            <w:r w:rsidR="00DD31B2" w:rsidRPr="00DD31B2">
                              <w:rPr>
                                <w:rFonts w:ascii="Arial" w:hAnsi="Arial" w:cs="Arial"/>
                                <w:color w:val="FFFFFF" w:themeColor="background1"/>
                              </w:rPr>
                              <w:t>7744 2027</w:t>
                            </w:r>
                            <w:r w:rsidRPr="00515D09">
                              <w:rPr>
                                <w:rFonts w:ascii="Arial" w:hAnsi="Arial" w:cs="Arial"/>
                                <w:color w:val="FFFFFF" w:themeColor="background1"/>
                              </w:rPr>
                              <w:br/>
                              <w:t xml:space="preserve">Email: </w:t>
                            </w:r>
                            <w:hyperlink r:id="rId40" w:history="1">
                              <w:r w:rsidR="00DD31B2" w:rsidRPr="00705116">
                                <w:rPr>
                                  <w:rStyle w:val="Hyperlink"/>
                                  <w:rFonts w:ascii="Arial" w:hAnsi="Arial" w:cs="Arial"/>
                                </w:rPr>
                                <w:t>equality@daera-ni.gov.uk</w:t>
                              </w:r>
                            </w:hyperlink>
                          </w:p>
                          <w:p w14:paraId="75C1DD89" w14:textId="77777777" w:rsidR="008D4D99" w:rsidRPr="00515D09" w:rsidRDefault="008D4D99" w:rsidP="008D4D99">
                            <w:pPr>
                              <w:spacing w:line="276" w:lineRule="auto"/>
                              <w:rPr>
                                <w:rFonts w:ascii="Arial" w:hAnsi="Arial" w:cs="Arial"/>
                                <w:color w:val="FFFFFF" w:themeColor="background1"/>
                              </w:rPr>
                            </w:pPr>
                            <w:r w:rsidRPr="00515D09">
                              <w:rPr>
                                <w:rFonts w:ascii="Arial" w:hAnsi="Arial" w:cs="Arial"/>
                                <w:color w:val="FFFFFF" w:themeColor="background1"/>
                              </w:rPr>
                              <w:t>www.daera-ni.gov.uk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DE53D4" id="Text Box 29" o:spid="_x0000_s1062" type="#_x0000_t202" style="position:absolute;left:0;text-align:left;margin-left:9.7pt;margin-top:-1.5pt;width:445.55pt;height:214.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" filled="f" stroked="f">
                <v:textbox>
                  <w:txbxContent>
                    <w:p w14:paraId="4FA085D1" w14:textId="77777777" w:rsidR="008D4D99" w:rsidRPr="00515D09" w:rsidRDefault="008D4D99" w:rsidP="008D4D99">
                      <w:pPr>
                        <w:spacing w:line="276" w:lineRule="auto"/>
                        <w:rPr>
                          <w:rFonts w:ascii="Arial" w:hAnsi="Arial" w:cs="Arial"/>
                          <w:color w:val="FFFFFF" w:themeColor="background1"/>
                        </w:rPr>
                      </w:pPr>
                      <w:r w:rsidRPr="00515D09">
                        <w:rPr>
                          <w:rFonts w:ascii="Arial" w:hAnsi="Arial" w:cs="Arial"/>
                          <w:color w:val="FFFFFF" w:themeColor="background1"/>
                        </w:rPr>
                        <w:t>For further information:</w:t>
                      </w:r>
                    </w:p>
                    <w:p w14:paraId="5C3A8F45" w14:textId="77777777" w:rsidR="008D4D99" w:rsidRPr="00515D09" w:rsidRDefault="008D4D99" w:rsidP="008D4D99">
                      <w:pPr>
                        <w:spacing w:line="276" w:lineRule="auto"/>
                        <w:rPr>
                          <w:rFonts w:ascii="Arial" w:hAnsi="Arial" w:cs="Arial"/>
                          <w:color w:val="FFFFFF" w:themeColor="background1"/>
                        </w:rPr>
                      </w:pPr>
                    </w:p>
                    <w:p w14:paraId="4D973CEE" w14:textId="7542B109" w:rsidR="008D4D99" w:rsidRPr="00515D09" w:rsidRDefault="00FC4CD9" w:rsidP="008D4D99">
                      <w:pPr>
                        <w:spacing w:line="276" w:lineRule="auto"/>
                        <w:rPr>
                          <w:rFonts w:ascii="Arial" w:hAnsi="Arial" w:cs="Arial"/>
                          <w:color w:val="FFFFFF" w:themeColor="background1"/>
                        </w:rPr>
                      </w:pPr>
                      <w:r>
                        <w:rPr>
                          <w:rFonts w:ascii="Arial" w:hAnsi="Arial" w:cs="Arial"/>
                          <w:color w:val="FFFFFF" w:themeColor="background1"/>
                        </w:rPr>
                        <w:t xml:space="preserve">Equality Unit, </w:t>
                      </w:r>
                      <w:r>
                        <w:rPr>
                          <w:rFonts w:ascii="Arial" w:hAnsi="Arial" w:cs="Arial"/>
                          <w:color w:val="FFFFFF" w:themeColor="background1"/>
                        </w:rPr>
                        <w:br/>
                        <w:t>Equality &amp; Diversity Branch</w:t>
                      </w:r>
                    </w:p>
                    <w:p w14:paraId="3E0961C2" w14:textId="3F367B75" w:rsidR="008D4D99" w:rsidRDefault="00FC4CD9" w:rsidP="008D4D99">
                      <w:pPr>
                        <w:spacing w:line="276" w:lineRule="auto"/>
                        <w:rPr>
                          <w:rFonts w:ascii="Arial" w:hAnsi="Arial" w:cs="Arial"/>
                          <w:color w:val="FFFFFF" w:themeColor="background1"/>
                        </w:rPr>
                      </w:pPr>
                      <w:r>
                        <w:rPr>
                          <w:rFonts w:ascii="Arial" w:hAnsi="Arial" w:cs="Arial"/>
                          <w:color w:val="FFFFFF" w:themeColor="background1"/>
                        </w:rPr>
                        <w:t>Department of Agriculture, Environment and Rural Affairs (DAERA)</w:t>
                      </w:r>
                      <w:r w:rsidR="008D4D99" w:rsidRPr="00515D09">
                        <w:rPr>
                          <w:rFonts w:ascii="Arial" w:hAnsi="Arial" w:cs="Arial"/>
                          <w:color w:val="FFFFFF" w:themeColor="background1"/>
                        </w:rPr>
                        <w:br/>
                      </w:r>
                      <w:r>
                        <w:rPr>
                          <w:rFonts w:ascii="Arial" w:hAnsi="Arial" w:cs="Arial"/>
                          <w:color w:val="FFFFFF" w:themeColor="background1"/>
                        </w:rPr>
                        <w:t>Jubilee House</w:t>
                      </w:r>
                      <w:r>
                        <w:rPr>
                          <w:rFonts w:ascii="Arial" w:hAnsi="Arial" w:cs="Arial"/>
                          <w:color w:val="FFFFFF" w:themeColor="background1"/>
                        </w:rPr>
                        <w:br/>
                        <w:t>111 Ballykelly Road</w:t>
                      </w:r>
                    </w:p>
                    <w:p w14:paraId="545C1449" w14:textId="4C409455" w:rsidR="00257A03" w:rsidRPr="00515D09" w:rsidRDefault="00FC4CD9" w:rsidP="008D4D99">
                      <w:pPr>
                        <w:spacing w:line="276" w:lineRule="auto"/>
                        <w:rPr>
                          <w:rFonts w:ascii="Arial" w:hAnsi="Arial" w:cs="Arial"/>
                          <w:color w:val="FFFFFF" w:themeColor="background1"/>
                        </w:rPr>
                      </w:pPr>
                      <w:r>
                        <w:rPr>
                          <w:rFonts w:ascii="Arial" w:hAnsi="Arial" w:cs="Arial"/>
                          <w:color w:val="FFFFFF" w:themeColor="background1"/>
                        </w:rPr>
                        <w:t>Ballykelly</w:t>
                      </w:r>
                      <w:r>
                        <w:rPr>
                          <w:rFonts w:ascii="Arial" w:hAnsi="Arial" w:cs="Arial"/>
                          <w:color w:val="FFFFFF" w:themeColor="background1"/>
                        </w:rPr>
                        <w:br/>
                        <w:t>Limavady</w:t>
                      </w:r>
                    </w:p>
                    <w:p w14:paraId="08F82D84" w14:textId="00ED1234" w:rsidR="008D4D99" w:rsidRPr="00515D09" w:rsidRDefault="00FC4CD9" w:rsidP="008D4D99">
                      <w:pPr>
                        <w:spacing w:line="276" w:lineRule="auto"/>
                        <w:rPr>
                          <w:rFonts w:ascii="Arial" w:hAnsi="Arial" w:cs="Arial"/>
                          <w:color w:val="FFFFFF" w:themeColor="background1"/>
                        </w:rPr>
                      </w:pPr>
                      <w:r>
                        <w:rPr>
                          <w:rFonts w:ascii="Arial" w:hAnsi="Arial" w:cs="Arial"/>
                          <w:color w:val="FFFFFF" w:themeColor="background1"/>
                        </w:rPr>
                        <w:t>BT49 9HP</w:t>
                      </w:r>
                    </w:p>
                    <w:p w14:paraId="33F6D2DB" w14:textId="77777777" w:rsidR="008D4D99" w:rsidRPr="00515D09" w:rsidRDefault="008D4D99" w:rsidP="008D4D99">
                      <w:pPr>
                        <w:spacing w:line="276" w:lineRule="auto"/>
                        <w:rPr>
                          <w:rFonts w:ascii="Arial" w:hAnsi="Arial" w:cs="Arial"/>
                          <w:color w:val="FFFFFF" w:themeColor="background1"/>
                        </w:rPr>
                      </w:pPr>
                    </w:p>
                    <w:p w14:paraId="1F03F45A" w14:textId="75C04FDC" w:rsidR="008D4D99" w:rsidRPr="00515D09" w:rsidRDefault="008D4D99" w:rsidP="008D4D99">
                      <w:pPr>
                        <w:spacing w:line="276" w:lineRule="auto"/>
                        <w:rPr>
                          <w:rFonts w:ascii="Arial" w:hAnsi="Arial" w:cs="Arial"/>
                          <w:color w:val="FFFFFF" w:themeColor="background1"/>
                        </w:rPr>
                      </w:pPr>
                      <w:r w:rsidRPr="00515D09">
                        <w:rPr>
                          <w:rFonts w:ascii="Arial" w:hAnsi="Arial" w:cs="Arial"/>
                          <w:color w:val="FFFFFF" w:themeColor="background1"/>
                        </w:rPr>
                        <w:t xml:space="preserve">Tel: 028 </w:t>
                      </w:r>
                      <w:r w:rsidR="00DD31B2" w:rsidRPr="00DD31B2">
                        <w:rPr>
                          <w:rFonts w:ascii="Arial" w:hAnsi="Arial" w:cs="Arial"/>
                          <w:color w:val="FFFFFF" w:themeColor="background1"/>
                        </w:rPr>
                        <w:t>7744 2027</w:t>
                      </w:r>
                      <w:r w:rsidRPr="00515D09">
                        <w:rPr>
                          <w:rFonts w:ascii="Arial" w:hAnsi="Arial" w:cs="Arial"/>
                          <w:color w:val="FFFFFF" w:themeColor="background1"/>
                        </w:rPr>
                        <w:br/>
                        <w:t xml:space="preserve">Email: </w:t>
                      </w:r>
                      <w:hyperlink r:id="rId41" w:history="1">
                        <w:r w:rsidR="00DD31B2" w:rsidRPr="00705116">
                          <w:rPr>
                            <w:rStyle w:val="Hyperlink"/>
                            <w:rFonts w:ascii="Arial" w:hAnsi="Arial" w:cs="Arial"/>
                          </w:rPr>
                          <w:t>equality@daera-ni.gov.uk</w:t>
                        </w:r>
                      </w:hyperlink>
                    </w:p>
                    <w:p w14:paraId="75C1DD89" w14:textId="77777777" w:rsidR="008D4D99" w:rsidRPr="00515D09" w:rsidRDefault="008D4D99" w:rsidP="008D4D99">
                      <w:pPr>
                        <w:spacing w:line="276" w:lineRule="auto"/>
                        <w:rPr>
                          <w:rFonts w:ascii="Arial" w:hAnsi="Arial" w:cs="Arial"/>
                          <w:color w:val="FFFFFF" w:themeColor="background1"/>
                        </w:rPr>
                      </w:pPr>
                      <w:r w:rsidRPr="00515D09">
                        <w:rPr>
                          <w:rFonts w:ascii="Arial" w:hAnsi="Arial" w:cs="Arial"/>
                          <w:color w:val="FFFFFF" w:themeColor="background1"/>
                        </w:rPr>
                        <w:t>www.daera-ni.gov.uk</w:t>
                      </w:r>
                    </w:p>
                  </w:txbxContent>
                </v:textbox>
              </v:shape>
            </w:pict>
          </mc:Fallback>
        </mc:AlternateContent>
      </w:r>
      <w:r w:rsidR="008D4D99">
        <w:rPr>
          <w:noProof/>
          <w:lang w:eastAsia="en-GB"/>
        </w:rPr>
        <mc:AlternateContent>
          <mc:Choice Requires="wps">
            <w:drawing>
              <wp:anchor distT="0" distB="0" distL="114300" distR="114300" simplePos="0" relativeHeight="251660286" behindDoc="0" locked="0" layoutInCell="1" allowOverlap="1" wp14:anchorId="53D6B09C" wp14:editId="45CAC57C">
                <wp:simplePos x="0" y="0"/>
                <wp:positionH relativeFrom="column">
                  <wp:posOffset>-505461</wp:posOffset>
                </wp:positionH>
                <wp:positionV relativeFrom="paragraph">
                  <wp:posOffset>-753036</wp:posOffset>
                </wp:positionV>
                <wp:extent cx="7046109" cy="8875059"/>
                <wp:effectExtent l="0" t="0" r="15240" b="15240"/>
                <wp:wrapNone/>
                <wp:docPr id="6" name="Rectangl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046109" cy="8875059"/>
                        </a:xfrm>
                        <a:prstGeom prst="rect">
                          <a:avLst/>
                        </a:prstGeom>
                        <a:solidFill>
                          <a:schemeClr val="accent1">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7900ED" id="Rectangle 6" o:spid="_x0000_s1026" alt="&quot;&quot;" style="position:absolute;margin-left:-39.8pt;margin-top:-59.3pt;width:554.8pt;height:698.8pt;z-index:251660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" fillcolor="#1f3763 [1604]" strokecolor="#1f3763 [1604]" strokeweight="1pt"/>
            </w:pict>
          </mc:Fallback>
        </mc:AlternateContent>
      </w:r>
    </w:p>
    <w:p w14:paraId="267F2EB1" w14:textId="2D1C0D6C" w:rsidR="00071BB0" w:rsidRDefault="00071BB0" w:rsidP="007A2EBE"/>
    <w:p w14:paraId="3F54CD10" w14:textId="7ACED0AB" w:rsidR="00071BB0" w:rsidRPr="007A2EBE" w:rsidRDefault="00071BB0" w:rsidP="007A2EBE"/>
    <w:sectPr w:rsidR="00071BB0" w:rsidRPr="007A2EBE" w:rsidSect="008D4D99">
      <w:headerReference w:type="default" r:id="rId42"/>
      <w:footerReference w:type="default" r:id="rId43"/>
      <w:pgSz w:w="11900" w:h="16840"/>
      <w:pgMar w:top="1440" w:right="1440" w:bottom="1440" w:left="1156" w:header="720" w:footer="49"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FCF461" w14:textId="77777777" w:rsidR="00B11B5C" w:rsidRDefault="00B11B5C" w:rsidP="007A2EBE">
      <w:r>
        <w:separator/>
      </w:r>
    </w:p>
    <w:p w14:paraId="1937D4A7" w14:textId="77777777" w:rsidR="00B11B5C" w:rsidRDefault="00B11B5C"/>
  </w:endnote>
  <w:endnote w:type="continuationSeparator" w:id="0">
    <w:p w14:paraId="44DB7F29" w14:textId="77777777" w:rsidR="00B11B5C" w:rsidRDefault="00B11B5C" w:rsidP="007A2EBE">
      <w:r>
        <w:continuationSeparator/>
      </w:r>
    </w:p>
    <w:p w14:paraId="33AA2688" w14:textId="77777777" w:rsidR="00B11B5C" w:rsidRDefault="00B11B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Script MT Bold">
    <w:panose1 w:val="030406020406070809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79158601"/>
      <w:docPartObj>
        <w:docPartGallery w:val="Page Numbers (Bottom of Page)"/>
        <w:docPartUnique/>
      </w:docPartObj>
    </w:sdtPr>
    <w:sdtContent>
      <w:p w14:paraId="5FA21F6C" w14:textId="2E97AA20" w:rsidR="007A2EBE" w:rsidRDefault="007A2EBE" w:rsidP="00071BB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BB46BD4" w14:textId="77777777" w:rsidR="007A2EBE" w:rsidRDefault="007A2E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B4DBB" w14:textId="77777777" w:rsidR="00071BB0" w:rsidRDefault="00071BB0" w:rsidP="00425AF0">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A7D63">
      <w:rPr>
        <w:rStyle w:val="PageNumber"/>
        <w:noProof/>
      </w:rPr>
      <w:t>4</w:t>
    </w:r>
    <w:r>
      <w:rPr>
        <w:rStyle w:val="PageNumber"/>
      </w:rPr>
      <w:fldChar w:fldCharType="end"/>
    </w:r>
  </w:p>
  <w:p w14:paraId="01BD74E6" w14:textId="1BF1348E" w:rsidR="007A2EBE" w:rsidRDefault="00AF048F">
    <w:pPr>
      <w:pStyle w:val="Footer"/>
    </w:pPr>
    <w:r>
      <w:rPr>
        <w:noProof/>
      </w:rPr>
      <mc:AlternateContent>
        <mc:Choice Requires="wps">
          <w:drawing>
            <wp:anchor distT="0" distB="0" distL="114300" distR="114300" simplePos="0" relativeHeight="251662336" behindDoc="0" locked="0" layoutInCell="1" allowOverlap="1" wp14:anchorId="0F79E655" wp14:editId="78C36B23">
              <wp:simplePos x="0" y="0"/>
              <wp:positionH relativeFrom="column">
                <wp:posOffset>3457463</wp:posOffset>
              </wp:positionH>
              <wp:positionV relativeFrom="paragraph">
                <wp:posOffset>-166557</wp:posOffset>
              </wp:positionV>
              <wp:extent cx="3523129" cy="739588"/>
              <wp:effectExtent l="0" t="0" r="0" b="0"/>
              <wp:wrapNone/>
              <wp:docPr id="1778835757" name="Text Box 3"/>
              <wp:cNvGraphicFramePr/>
              <a:graphic xmlns:a="http://schemas.openxmlformats.org/drawingml/2006/main">
                <a:graphicData uri="http://schemas.microsoft.com/office/word/2010/wordprocessingShape">
                  <wps:wsp>
                    <wps:cNvSpPr txBox="1"/>
                    <wps:spPr>
                      <a:xfrm>
                        <a:off x="0" y="0"/>
                        <a:ext cx="3523129" cy="739588"/>
                      </a:xfrm>
                      <a:prstGeom prst="rect">
                        <a:avLst/>
                      </a:prstGeom>
                      <a:solidFill>
                        <a:schemeClr val="lt1"/>
                      </a:solidFill>
                      <a:ln w="6350">
                        <a:noFill/>
                      </a:ln>
                    </wps:spPr>
                    <wps:txbx>
                      <w:txbxContent>
                        <w:p w14:paraId="47023F76" w14:textId="76AB73D9" w:rsidR="00AF048F" w:rsidRPr="00BC0169" w:rsidRDefault="00AF048F" w:rsidP="00AF048F">
                          <w:pPr>
                            <w:pStyle w:val="Footer"/>
                            <w:ind w:right="360"/>
                            <w:rPr>
                              <w:rFonts w:ascii="Arial" w:hAnsi="Arial" w:cs="Arial"/>
                              <w:color w:val="ED0000"/>
                              <w:sz w:val="22"/>
                              <w:szCs w:val="22"/>
                            </w:rPr>
                          </w:pPr>
                          <w:r w:rsidRPr="00BC0169">
                            <w:rPr>
                              <w:rFonts w:ascii="Arial" w:hAnsi="Arial" w:cs="Arial"/>
                              <w:color w:val="ED0000"/>
                              <w:sz w:val="22"/>
                              <w:szCs w:val="22"/>
                            </w:rPr>
                            <w:t xml:space="preserve">If you wish to add a </w:t>
                          </w:r>
                          <w:r w:rsidRPr="00BC0169">
                            <w:rPr>
                              <w:rFonts w:ascii="Arial" w:hAnsi="Arial" w:cs="Arial"/>
                              <w:b/>
                              <w:bCs/>
                              <w:color w:val="ED0000"/>
                              <w:sz w:val="22"/>
                              <w:szCs w:val="22"/>
                            </w:rPr>
                            <w:t>TABLE</w:t>
                          </w:r>
                          <w:r w:rsidRPr="00BC0169">
                            <w:rPr>
                              <w:rFonts w:ascii="Arial" w:hAnsi="Arial" w:cs="Arial"/>
                              <w:color w:val="ED0000"/>
                              <w:sz w:val="22"/>
                              <w:szCs w:val="22"/>
                            </w:rPr>
                            <w:t xml:space="preserve"> to this document please check with DAERA Website Admin team to ensure it meets with Accessibility requirements.</w:t>
                          </w:r>
                        </w:p>
                        <w:p w14:paraId="33ED7A95" w14:textId="77777777" w:rsidR="00AF048F" w:rsidRPr="00AF048F" w:rsidRDefault="00AF048F">
                          <w:pPr>
                            <w:rPr>
                              <w:rFonts w:ascii="Arial" w:hAnsi="Arial" w:cs="Arial"/>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79E655" id="_x0000_t202" coordsize="21600,21600" o:spt="202" path="m,l,21600r21600,l21600,xe">
              <v:stroke joinstyle="miter"/>
              <v:path gradientshapeok="t" o:connecttype="rect"/>
            </v:shapetype>
            <v:shape id="Text Box 3" o:spid="_x0000_s1064" type="#_x0000_t202" style="position:absolute;margin-left:272.25pt;margin-top:-13.1pt;width:277.4pt;height:58.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" fillcolor="white [3201]" stroked="f" strokeweight=".5pt">
              <v:textbox>
                <w:txbxContent>
                  <w:p w14:paraId="47023F76" w14:textId="76AB73D9" w:rsidR="00AF048F" w:rsidRPr="00BC0169" w:rsidRDefault="00AF048F" w:rsidP="00AF048F">
                    <w:pPr>
                      <w:pStyle w:val="Footer"/>
                      <w:ind w:right="360"/>
                      <w:rPr>
                        <w:rFonts w:ascii="Arial" w:hAnsi="Arial" w:cs="Arial"/>
                        <w:color w:val="ED0000"/>
                        <w:sz w:val="22"/>
                        <w:szCs w:val="22"/>
                      </w:rPr>
                    </w:pPr>
                    <w:r w:rsidRPr="00BC0169">
                      <w:rPr>
                        <w:rFonts w:ascii="Arial" w:hAnsi="Arial" w:cs="Arial"/>
                        <w:color w:val="ED0000"/>
                        <w:sz w:val="22"/>
                        <w:szCs w:val="22"/>
                      </w:rPr>
                      <w:t xml:space="preserve">If you wish to add a </w:t>
                    </w:r>
                    <w:r w:rsidRPr="00BC0169">
                      <w:rPr>
                        <w:rFonts w:ascii="Arial" w:hAnsi="Arial" w:cs="Arial"/>
                        <w:b/>
                        <w:bCs/>
                        <w:color w:val="ED0000"/>
                        <w:sz w:val="22"/>
                        <w:szCs w:val="22"/>
                      </w:rPr>
                      <w:t>TABLE</w:t>
                    </w:r>
                    <w:r w:rsidRPr="00BC0169">
                      <w:rPr>
                        <w:rFonts w:ascii="Arial" w:hAnsi="Arial" w:cs="Arial"/>
                        <w:color w:val="ED0000"/>
                        <w:sz w:val="22"/>
                        <w:szCs w:val="22"/>
                      </w:rPr>
                      <w:t xml:space="preserve"> to this </w:t>
                    </w:r>
                    <w:proofErr w:type="gramStart"/>
                    <w:r w:rsidRPr="00BC0169">
                      <w:rPr>
                        <w:rFonts w:ascii="Arial" w:hAnsi="Arial" w:cs="Arial"/>
                        <w:color w:val="ED0000"/>
                        <w:sz w:val="22"/>
                        <w:szCs w:val="22"/>
                      </w:rPr>
                      <w:t>document</w:t>
                    </w:r>
                    <w:proofErr w:type="gramEnd"/>
                    <w:r w:rsidRPr="00BC0169">
                      <w:rPr>
                        <w:rFonts w:ascii="Arial" w:hAnsi="Arial" w:cs="Arial"/>
                        <w:color w:val="ED0000"/>
                        <w:sz w:val="22"/>
                        <w:szCs w:val="22"/>
                      </w:rPr>
                      <w:t xml:space="preserve"> please check with DAERA Website Admin team to ensure it meets with Accessibility requirements.</w:t>
                    </w:r>
                  </w:p>
                  <w:p w14:paraId="33ED7A95" w14:textId="77777777" w:rsidR="00AF048F" w:rsidRPr="00AF048F" w:rsidRDefault="00AF048F">
                    <w:pPr>
                      <w:rPr>
                        <w:rFonts w:ascii="Arial" w:hAnsi="Arial" w:cs="Arial"/>
                        <w:sz w:val="22"/>
                        <w:szCs w:val="22"/>
                      </w:rPr>
                    </w:pP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25357" w14:textId="12240967" w:rsidR="00341FE0" w:rsidRPr="00341FE0" w:rsidRDefault="00341FE0" w:rsidP="00341FE0">
    <w:pPr>
      <w:pStyle w:val="Footer"/>
      <w:ind w:left="-567" w:firstLine="306"/>
    </w:pPr>
    <w:r w:rsidRPr="00341FE0">
      <w:rPr>
        <w:noProof/>
      </w:rPr>
      <w:drawing>
        <wp:inline distT="0" distB="0" distL="0" distR="0" wp14:anchorId="6C339AB0" wp14:editId="19E8C6EC">
          <wp:extent cx="6087745" cy="551815"/>
          <wp:effectExtent l="0" t="0" r="8255" b="635"/>
          <wp:docPr id="11375894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87745" cy="551815"/>
                  </a:xfrm>
                  <a:prstGeom prst="rect">
                    <a:avLst/>
                  </a:prstGeom>
                  <a:noFill/>
                  <a:ln>
                    <a:noFill/>
                  </a:ln>
                </pic:spPr>
              </pic:pic>
            </a:graphicData>
          </a:graphic>
        </wp:inline>
      </w:drawing>
    </w:r>
  </w:p>
  <w:p w14:paraId="276A1F61" w14:textId="3CB90CAB" w:rsidR="007A2EBE" w:rsidRDefault="006B2010" w:rsidP="006B2010">
    <w:pPr>
      <w:pStyle w:val="Footer"/>
      <w:ind w:left="-567" w:firstLine="306"/>
    </w:pPr>
    <w:r>
      <w:rPr>
        <w:noProof/>
        <w:lang w:eastAsia="en-GB"/>
      </w:rPr>
      <mc:AlternateContent>
        <mc:Choice Requires="wps">
          <w:drawing>
            <wp:anchor distT="0" distB="0" distL="114300" distR="114300" simplePos="0" relativeHeight="251660288" behindDoc="0" locked="0" layoutInCell="1" allowOverlap="1" wp14:anchorId="35AD39CE" wp14:editId="79AECD89">
              <wp:simplePos x="0" y="0"/>
              <wp:positionH relativeFrom="column">
                <wp:posOffset>3893708</wp:posOffset>
              </wp:positionH>
              <wp:positionV relativeFrom="paragraph">
                <wp:posOffset>474980</wp:posOffset>
              </wp:positionV>
              <wp:extent cx="2625772" cy="710361"/>
              <wp:effectExtent l="0" t="0" r="3175" b="1270"/>
              <wp:wrapNone/>
              <wp:docPr id="1917625536" name="Text Box 1"/>
              <wp:cNvGraphicFramePr/>
              <a:graphic xmlns:a="http://schemas.openxmlformats.org/drawingml/2006/main">
                <a:graphicData uri="http://schemas.microsoft.com/office/word/2010/wordprocessingShape">
                  <wps:wsp>
                    <wps:cNvSpPr txBox="1"/>
                    <wps:spPr>
                      <a:xfrm>
                        <a:off x="0" y="0"/>
                        <a:ext cx="2625772" cy="710361"/>
                      </a:xfrm>
                      <a:prstGeom prst="rect">
                        <a:avLst/>
                      </a:prstGeom>
                      <a:solidFill>
                        <a:schemeClr val="lt1"/>
                      </a:solidFill>
                      <a:ln w="6350">
                        <a:noFill/>
                      </a:ln>
                    </wps:spPr>
                    <wps:txbx>
                      <w:txbxContent>
                        <w:p w14:paraId="2821B179" w14:textId="4E5096A2" w:rsidR="006B2010" w:rsidRPr="00371506" w:rsidRDefault="006B2010" w:rsidP="006B2010">
                          <w:pPr>
                            <w:ind w:left="-142" w:right="-779"/>
                            <w:rPr>
                              <w:rFonts w:ascii="Arial" w:hAnsi="Arial" w:cs="Arial"/>
                              <w:i/>
                              <w:color w:val="172550"/>
                            </w:rPr>
                          </w:pPr>
                          <w:r w:rsidRPr="00371506">
                            <w:rPr>
                              <w:rFonts w:ascii="Arial" w:hAnsi="Arial" w:cs="Arial"/>
                              <w:b/>
                              <w:i/>
                              <w:color w:val="172550"/>
                            </w:rPr>
                            <w:t>Sustainability</w:t>
                          </w:r>
                          <w:r w:rsidRPr="00371506">
                            <w:rPr>
                              <w:rFonts w:ascii="Arial" w:hAnsi="Arial" w:cs="Arial"/>
                              <w:i/>
                              <w:color w:val="172550"/>
                            </w:rPr>
                            <w:t xml:space="preserve"> at the heart of a living, </w:t>
                          </w:r>
                          <w:r>
                            <w:rPr>
                              <w:rFonts w:ascii="Arial" w:hAnsi="Arial" w:cs="Arial"/>
                              <w:i/>
                              <w:color w:val="172550"/>
                            </w:rPr>
                            <w:br/>
                          </w:r>
                          <w:r w:rsidRPr="00371506">
                            <w:rPr>
                              <w:rFonts w:ascii="Arial" w:hAnsi="Arial" w:cs="Arial"/>
                              <w:i/>
                              <w:color w:val="172550"/>
                            </w:rPr>
                            <w:t>working, active landscape</w:t>
                          </w:r>
                          <w:r>
                            <w:rPr>
                              <w:rFonts w:ascii="Arial" w:hAnsi="Arial" w:cs="Arial"/>
                              <w:i/>
                              <w:color w:val="172550"/>
                            </w:rPr>
                            <w:br/>
                          </w:r>
                          <w:r w:rsidRPr="00371506">
                            <w:rPr>
                              <w:rFonts w:ascii="Arial" w:hAnsi="Arial" w:cs="Arial"/>
                              <w:i/>
                              <w:color w:val="172550"/>
                            </w:rPr>
                            <w:t xml:space="preserve"> valued by everyone.</w:t>
                          </w:r>
                        </w:p>
                        <w:p w14:paraId="08EBA64A" w14:textId="77777777" w:rsidR="006B2010" w:rsidRDefault="006B2010" w:rsidP="006B201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AD39CE" id="_x0000_t202" coordsize="21600,21600" o:spt="202" path="m,l,21600r21600,l21600,xe">
              <v:stroke joinstyle="miter"/>
              <v:path gradientshapeok="t" o:connecttype="rect"/>
            </v:shapetype>
            <v:shape id="Text Box 1" o:spid="_x0000_s1065" type="#_x0000_t202" style="position:absolute;left:0;text-align:left;margin-left:306.6pt;margin-top:37.4pt;width:206.75pt;height:55.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" fillcolor="white [3201]" stroked="f" strokeweight=".5pt">
              <v:textbox>
                <w:txbxContent>
                  <w:p w14:paraId="2821B179" w14:textId="4E5096A2" w:rsidR="006B2010" w:rsidRPr="00371506" w:rsidRDefault="006B2010" w:rsidP="006B2010">
                    <w:pPr>
                      <w:ind w:left="-142" w:right="-779"/>
                      <w:rPr>
                        <w:rFonts w:ascii="Arial" w:hAnsi="Arial" w:cs="Arial"/>
                        <w:i/>
                        <w:color w:val="172550"/>
                      </w:rPr>
                    </w:pPr>
                    <w:r w:rsidRPr="00371506">
                      <w:rPr>
                        <w:rFonts w:ascii="Arial" w:hAnsi="Arial" w:cs="Arial"/>
                        <w:b/>
                        <w:i/>
                        <w:color w:val="172550"/>
                      </w:rPr>
                      <w:t>Sustainability</w:t>
                    </w:r>
                    <w:r w:rsidRPr="00371506">
                      <w:rPr>
                        <w:rFonts w:ascii="Arial" w:hAnsi="Arial" w:cs="Arial"/>
                        <w:i/>
                        <w:color w:val="172550"/>
                      </w:rPr>
                      <w:t xml:space="preserve"> at the heart of a living, </w:t>
                    </w:r>
                    <w:r>
                      <w:rPr>
                        <w:rFonts w:ascii="Arial" w:hAnsi="Arial" w:cs="Arial"/>
                        <w:i/>
                        <w:color w:val="172550"/>
                      </w:rPr>
                      <w:br/>
                    </w:r>
                    <w:r w:rsidRPr="00371506">
                      <w:rPr>
                        <w:rFonts w:ascii="Arial" w:hAnsi="Arial" w:cs="Arial"/>
                        <w:i/>
                        <w:color w:val="172550"/>
                      </w:rPr>
                      <w:t>working, active landscape</w:t>
                    </w:r>
                    <w:r>
                      <w:rPr>
                        <w:rFonts w:ascii="Arial" w:hAnsi="Arial" w:cs="Arial"/>
                        <w:i/>
                        <w:color w:val="172550"/>
                      </w:rPr>
                      <w:br/>
                    </w:r>
                    <w:r w:rsidRPr="00371506">
                      <w:rPr>
                        <w:rFonts w:ascii="Arial" w:hAnsi="Arial" w:cs="Arial"/>
                        <w:i/>
                        <w:color w:val="172550"/>
                      </w:rPr>
                      <w:t xml:space="preserve"> valued by everyone.</w:t>
                    </w:r>
                  </w:p>
                  <w:p w14:paraId="08EBA64A" w14:textId="77777777" w:rsidR="006B2010" w:rsidRDefault="006B2010" w:rsidP="006B2010"/>
                </w:txbxContent>
              </v:textbox>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9AFAE" w14:textId="49206973" w:rsidR="00341FE0" w:rsidRPr="00341FE0" w:rsidRDefault="00341FE0" w:rsidP="00341FE0">
    <w:pPr>
      <w:pStyle w:val="Footer"/>
      <w:ind w:left="-568" w:hanging="284"/>
    </w:pPr>
    <w:r w:rsidRPr="00341FE0">
      <w:rPr>
        <w:noProof/>
      </w:rPr>
      <w:drawing>
        <wp:inline distT="0" distB="0" distL="0" distR="0" wp14:anchorId="1780A9AA" wp14:editId="354592E0">
          <wp:extent cx="5908040" cy="535940"/>
          <wp:effectExtent l="0" t="0" r="0" b="0"/>
          <wp:docPr id="7585389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8040" cy="535940"/>
                  </a:xfrm>
                  <a:prstGeom prst="rect">
                    <a:avLst/>
                  </a:prstGeom>
                  <a:noFill/>
                  <a:ln>
                    <a:noFill/>
                  </a:ln>
                </pic:spPr>
              </pic:pic>
            </a:graphicData>
          </a:graphic>
        </wp:inline>
      </w:drawing>
    </w:r>
  </w:p>
  <w:p w14:paraId="74DDC9C3" w14:textId="2A2AE748" w:rsidR="00366417" w:rsidRDefault="00143C0E" w:rsidP="007D534D">
    <w:pPr>
      <w:pStyle w:val="Footer"/>
      <w:ind w:left="-568" w:hanging="284"/>
    </w:pPr>
    <w:r>
      <w:rPr>
        <w:noProof/>
        <w:lang w:eastAsia="en-GB"/>
      </w:rPr>
      <w:drawing>
        <wp:anchor distT="0" distB="0" distL="114300" distR="114300" simplePos="0" relativeHeight="251661312" behindDoc="0" locked="0" layoutInCell="1" allowOverlap="1" wp14:anchorId="7FE6D328" wp14:editId="5C5E0C33">
          <wp:simplePos x="0" y="0"/>
          <wp:positionH relativeFrom="column">
            <wp:posOffset>3931808</wp:posOffset>
          </wp:positionH>
          <wp:positionV relativeFrom="paragraph">
            <wp:posOffset>613186</wp:posOffset>
          </wp:positionV>
          <wp:extent cx="2608730" cy="429274"/>
          <wp:effectExtent l="0" t="0" r="0" b="2540"/>
          <wp:wrapNone/>
          <wp:docPr id="1205635110" name="Picture 6" descr="Investors in Peopl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635110" name="Picture 6" descr="Investors in People logo"/>
                  <pic:cNvPicPr/>
                </pic:nvPicPr>
                <pic:blipFill>
                  <a:blip r:embed="rId2">
                    <a:extLst>
                      <a:ext uri="{28A0092B-C50C-407E-A947-70E740481C1C}">
                        <a14:useLocalDpi xmlns:a14="http://schemas.microsoft.com/office/drawing/2010/main" val="0"/>
                      </a:ext>
                    </a:extLst>
                  </a:blip>
                  <a:stretch>
                    <a:fillRect/>
                  </a:stretch>
                </pic:blipFill>
                <pic:spPr>
                  <a:xfrm>
                    <a:off x="0" y="0"/>
                    <a:ext cx="2608730" cy="42927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63DBA5" w14:textId="77777777" w:rsidR="00B11B5C" w:rsidRDefault="00B11B5C" w:rsidP="007A2EBE">
      <w:r>
        <w:separator/>
      </w:r>
    </w:p>
    <w:p w14:paraId="50EE16B7" w14:textId="77777777" w:rsidR="00B11B5C" w:rsidRDefault="00B11B5C"/>
  </w:footnote>
  <w:footnote w:type="continuationSeparator" w:id="0">
    <w:p w14:paraId="316AEB82" w14:textId="77777777" w:rsidR="00B11B5C" w:rsidRDefault="00B11B5C" w:rsidP="007A2EBE">
      <w:r>
        <w:continuationSeparator/>
      </w:r>
    </w:p>
    <w:p w14:paraId="6DD9B8DC" w14:textId="77777777" w:rsidR="00B11B5C" w:rsidRDefault="00B11B5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B7FA1" w14:textId="77777777" w:rsidR="00341FE0" w:rsidRDefault="00341FE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9C4BF" w14:textId="3AD53EDF" w:rsidR="007A2EBE" w:rsidRPr="007A2EBE" w:rsidRDefault="007A2EBE" w:rsidP="007A2EBE">
    <w:pPr>
      <w:pStyle w:val="Header"/>
    </w:pPr>
    <w:r>
      <w:rPr>
        <w:noProof/>
        <w:lang w:eastAsia="en-GB"/>
      </w:rPr>
      <mc:AlternateContent>
        <mc:Choice Requires="wps">
          <w:drawing>
            <wp:anchor distT="0" distB="0" distL="114300" distR="114300" simplePos="0" relativeHeight="251659264" behindDoc="0" locked="0" layoutInCell="1" allowOverlap="1" wp14:anchorId="21D9C383" wp14:editId="3D03FC0B">
              <wp:simplePos x="0" y="0"/>
              <wp:positionH relativeFrom="column">
                <wp:posOffset>-757205</wp:posOffset>
              </wp:positionH>
              <wp:positionV relativeFrom="paragraph">
                <wp:posOffset>-230505</wp:posOffset>
              </wp:positionV>
              <wp:extent cx="7874000" cy="457200"/>
              <wp:effectExtent l="0" t="0" r="0" b="0"/>
              <wp:wrapNone/>
              <wp:docPr id="1" name="Rectangle 1"/>
              <wp:cNvGraphicFramePr/>
              <a:graphic xmlns:a="http://schemas.openxmlformats.org/drawingml/2006/main">
                <a:graphicData uri="http://schemas.microsoft.com/office/word/2010/wordprocessingShape">
                  <wps:wsp>
                    <wps:cNvSpPr/>
                    <wps:spPr>
                      <a:xfrm>
                        <a:off x="0" y="0"/>
                        <a:ext cx="7874000" cy="457200"/>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C7BB4DB" w14:textId="5FF49DB6" w:rsidR="007A2EBE" w:rsidRPr="00D259B2" w:rsidRDefault="00AF048F" w:rsidP="007A2EBE">
                          <w:pPr>
                            <w:ind w:left="-851" w:firstLine="1277"/>
                            <w:jc w:val="center"/>
                            <w:rPr>
                              <w:rFonts w:ascii="Arial" w:hAnsi="Arial" w:cs="Arial"/>
                              <w:b/>
                            </w:rPr>
                          </w:pPr>
                          <w:r>
                            <w:rPr>
                              <w:rFonts w:ascii="Arial" w:hAnsi="Arial" w:cs="Arial"/>
                              <w:b/>
                            </w:rPr>
                            <w:t>Equality &amp; Disability Duties – Screening Template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1D9C383" id="Rectangle 1" o:spid="_x0000_s1063" style="position:absolute;margin-left:-59.6pt;margin-top:-18.15pt;width:620pt;height:36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" fillcolor="#002060" stroked="f" strokeweight="1pt">
              <v:textbox>
                <w:txbxContent>
                  <w:p w14:paraId="1C7BB4DB" w14:textId="5FF49DB6" w:rsidR="007A2EBE" w:rsidRPr="00D259B2" w:rsidRDefault="00AF048F" w:rsidP="007A2EBE">
                    <w:pPr>
                      <w:ind w:left="-851" w:firstLine="1277"/>
                      <w:jc w:val="center"/>
                      <w:rPr>
                        <w:rFonts w:ascii="Arial" w:hAnsi="Arial" w:cs="Arial"/>
                        <w:b/>
                      </w:rPr>
                    </w:pPr>
                    <w:r>
                      <w:rPr>
                        <w:rFonts w:ascii="Arial" w:hAnsi="Arial" w:cs="Arial"/>
                        <w:b/>
                      </w:rPr>
                      <w:t>Equality &amp; Disability Duties – Screening Template</w:t>
                    </w:r>
                  </w:p>
                </w:txbxContent>
              </v:textbox>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92E88" w14:textId="77777777" w:rsidR="00341FE0" w:rsidRDefault="00341FE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D7DAC" w14:textId="2D81995B" w:rsidR="00366417" w:rsidRPr="007A2EBE" w:rsidRDefault="00366417" w:rsidP="007A2E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B622F"/>
    <w:multiLevelType w:val="hybridMultilevel"/>
    <w:tmpl w:val="01E401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B1588E"/>
    <w:multiLevelType w:val="hybridMultilevel"/>
    <w:tmpl w:val="28F8FF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3E5412"/>
    <w:multiLevelType w:val="hybridMultilevel"/>
    <w:tmpl w:val="099AB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323B78"/>
    <w:multiLevelType w:val="hybridMultilevel"/>
    <w:tmpl w:val="5C7427E4"/>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0FC3CBD"/>
    <w:multiLevelType w:val="hybridMultilevel"/>
    <w:tmpl w:val="AEE4D4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1A647EA"/>
    <w:multiLevelType w:val="hybridMultilevel"/>
    <w:tmpl w:val="60D43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0D2D89"/>
    <w:multiLevelType w:val="hybridMultilevel"/>
    <w:tmpl w:val="252211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126D94"/>
    <w:multiLevelType w:val="hybridMultilevel"/>
    <w:tmpl w:val="2D64DFB6"/>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 w15:restartNumberingAfterBreak="0">
    <w:nsid w:val="166D7FBD"/>
    <w:multiLevelType w:val="hybridMultilevel"/>
    <w:tmpl w:val="87C653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9632245"/>
    <w:multiLevelType w:val="hybridMultilevel"/>
    <w:tmpl w:val="BE647260"/>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06757E9"/>
    <w:multiLevelType w:val="hybridMultilevel"/>
    <w:tmpl w:val="3AAC3DC8"/>
    <w:lvl w:ilvl="0" w:tplc="08090019">
      <w:start w:val="1"/>
      <w:numFmt w:val="lowerLetter"/>
      <w:lvlText w:val="%1."/>
      <w:lvlJc w:val="left"/>
      <w:pPr>
        <w:ind w:left="21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4CA14B4"/>
    <w:multiLevelType w:val="hybridMultilevel"/>
    <w:tmpl w:val="C6B6B5CE"/>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A5C555F"/>
    <w:multiLevelType w:val="hybridMultilevel"/>
    <w:tmpl w:val="CC5A5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2E7CAD"/>
    <w:multiLevelType w:val="hybridMultilevel"/>
    <w:tmpl w:val="96A47C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D4028FE"/>
    <w:multiLevelType w:val="hybridMultilevel"/>
    <w:tmpl w:val="0248F832"/>
    <w:lvl w:ilvl="0" w:tplc="37C4CD40">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ED84B2B"/>
    <w:multiLevelType w:val="hybridMultilevel"/>
    <w:tmpl w:val="D5A476B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1D7379C"/>
    <w:multiLevelType w:val="hybridMultilevel"/>
    <w:tmpl w:val="565C93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CB2267E"/>
    <w:multiLevelType w:val="hybridMultilevel"/>
    <w:tmpl w:val="C4EE663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3D86012C"/>
    <w:multiLevelType w:val="hybridMultilevel"/>
    <w:tmpl w:val="3FA610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F7068E6"/>
    <w:multiLevelType w:val="hybridMultilevel"/>
    <w:tmpl w:val="3FF6161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69F7C1E"/>
    <w:multiLevelType w:val="hybridMultilevel"/>
    <w:tmpl w:val="5888B4DE"/>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1" w15:restartNumberingAfterBreak="0">
    <w:nsid w:val="4B467E92"/>
    <w:multiLevelType w:val="multilevel"/>
    <w:tmpl w:val="FDCC0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B596A06"/>
    <w:multiLevelType w:val="hybridMultilevel"/>
    <w:tmpl w:val="493E31A2"/>
    <w:lvl w:ilvl="0" w:tplc="08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0BF7EA0"/>
    <w:multiLevelType w:val="multilevel"/>
    <w:tmpl w:val="169E3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96B393E"/>
    <w:multiLevelType w:val="hybridMultilevel"/>
    <w:tmpl w:val="0BF8A742"/>
    <w:lvl w:ilvl="0" w:tplc="16504D8E">
      <w:start w:val="1"/>
      <w:numFmt w:val="decimal"/>
      <w:lvlText w:val="%1."/>
      <w:lvlJc w:val="left"/>
      <w:pPr>
        <w:ind w:left="720" w:hanging="360"/>
      </w:pPr>
      <w:rPr>
        <w:b w:val="0"/>
        <w:bCs w:val="0"/>
      </w:rPr>
    </w:lvl>
    <w:lvl w:ilvl="1" w:tplc="1FF668B2">
      <w:start w:val="1"/>
      <w:numFmt w:val="lowerLetter"/>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2A0651C"/>
    <w:multiLevelType w:val="hybridMultilevel"/>
    <w:tmpl w:val="CB2E5FB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4137176"/>
    <w:multiLevelType w:val="multilevel"/>
    <w:tmpl w:val="973C54A0"/>
    <w:styleLink w:val="CurrentList1"/>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7" w15:restartNumberingAfterBreak="0">
    <w:nsid w:val="649F002C"/>
    <w:multiLevelType w:val="multilevel"/>
    <w:tmpl w:val="89C24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51401F4"/>
    <w:multiLevelType w:val="hybridMultilevel"/>
    <w:tmpl w:val="2B828C0E"/>
    <w:lvl w:ilvl="0" w:tplc="8A627608">
      <w:start w:val="4"/>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6A63343"/>
    <w:multiLevelType w:val="hybridMultilevel"/>
    <w:tmpl w:val="93B4E7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BAC66F5"/>
    <w:multiLevelType w:val="hybridMultilevel"/>
    <w:tmpl w:val="C8946962"/>
    <w:lvl w:ilvl="0" w:tplc="34D09C16">
      <w:numFmt w:val="bullet"/>
      <w:pStyle w:val="DAERABulletPoints"/>
      <w:lvlText w:val="•"/>
      <w:lvlJc w:val="left"/>
      <w:pPr>
        <w:ind w:left="720" w:hanging="360"/>
      </w:pPr>
      <w:rPr>
        <w:rFonts w:ascii="Arial" w:hAnsi="Arial" w:hint="default"/>
        <w:color w:val="00A400"/>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12559BB"/>
    <w:multiLevelType w:val="hybridMultilevel"/>
    <w:tmpl w:val="A11C4996"/>
    <w:lvl w:ilvl="0" w:tplc="8190097E">
      <w:start w:val="1"/>
      <w:numFmt w:val="decimal"/>
      <w:lvlText w:val="%1."/>
      <w:lvlJc w:val="left"/>
      <w:pPr>
        <w:ind w:left="390" w:hanging="360"/>
      </w:pPr>
    </w:lvl>
    <w:lvl w:ilvl="1" w:tplc="08090019">
      <w:start w:val="1"/>
      <w:numFmt w:val="lowerLetter"/>
      <w:lvlText w:val="%2."/>
      <w:lvlJc w:val="left"/>
      <w:pPr>
        <w:ind w:left="1110" w:hanging="360"/>
      </w:pPr>
    </w:lvl>
    <w:lvl w:ilvl="2" w:tplc="0809001B">
      <w:start w:val="1"/>
      <w:numFmt w:val="lowerRoman"/>
      <w:lvlText w:val="%3."/>
      <w:lvlJc w:val="right"/>
      <w:pPr>
        <w:ind w:left="1830" w:hanging="180"/>
      </w:pPr>
    </w:lvl>
    <w:lvl w:ilvl="3" w:tplc="0809000F">
      <w:start w:val="1"/>
      <w:numFmt w:val="decimal"/>
      <w:lvlText w:val="%4."/>
      <w:lvlJc w:val="left"/>
      <w:pPr>
        <w:ind w:left="2550" w:hanging="360"/>
      </w:pPr>
    </w:lvl>
    <w:lvl w:ilvl="4" w:tplc="08090019">
      <w:start w:val="1"/>
      <w:numFmt w:val="lowerLetter"/>
      <w:lvlText w:val="%5."/>
      <w:lvlJc w:val="left"/>
      <w:pPr>
        <w:ind w:left="3270" w:hanging="360"/>
      </w:pPr>
    </w:lvl>
    <w:lvl w:ilvl="5" w:tplc="0809001B">
      <w:start w:val="1"/>
      <w:numFmt w:val="lowerRoman"/>
      <w:lvlText w:val="%6."/>
      <w:lvlJc w:val="right"/>
      <w:pPr>
        <w:ind w:left="3990" w:hanging="180"/>
      </w:pPr>
    </w:lvl>
    <w:lvl w:ilvl="6" w:tplc="0809000F">
      <w:start w:val="1"/>
      <w:numFmt w:val="decimal"/>
      <w:lvlText w:val="%7."/>
      <w:lvlJc w:val="left"/>
      <w:pPr>
        <w:ind w:left="4710" w:hanging="360"/>
      </w:pPr>
    </w:lvl>
    <w:lvl w:ilvl="7" w:tplc="08090019">
      <w:start w:val="1"/>
      <w:numFmt w:val="lowerLetter"/>
      <w:lvlText w:val="%8."/>
      <w:lvlJc w:val="left"/>
      <w:pPr>
        <w:ind w:left="5430" w:hanging="360"/>
      </w:pPr>
    </w:lvl>
    <w:lvl w:ilvl="8" w:tplc="0809001B">
      <w:start w:val="1"/>
      <w:numFmt w:val="lowerRoman"/>
      <w:lvlText w:val="%9."/>
      <w:lvlJc w:val="right"/>
      <w:pPr>
        <w:ind w:left="6150" w:hanging="180"/>
      </w:pPr>
    </w:lvl>
  </w:abstractNum>
  <w:abstractNum w:abstractNumId="32" w15:restartNumberingAfterBreak="0">
    <w:nsid w:val="71B45D1E"/>
    <w:multiLevelType w:val="hybridMultilevel"/>
    <w:tmpl w:val="1F2AF06E"/>
    <w:lvl w:ilvl="0" w:tplc="08090017">
      <w:start w:val="1"/>
      <w:numFmt w:val="lowerLetter"/>
      <w:lvlText w:val="%1)"/>
      <w:lvlJc w:val="lef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3" w15:restartNumberingAfterBreak="0">
    <w:nsid w:val="737070CC"/>
    <w:multiLevelType w:val="hybridMultilevel"/>
    <w:tmpl w:val="24FEA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4E95E6E"/>
    <w:multiLevelType w:val="hybridMultilevel"/>
    <w:tmpl w:val="54B2CC1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085227149">
    <w:abstractNumId w:val="30"/>
  </w:num>
  <w:num w:numId="2" w16cid:durableId="117338032">
    <w:abstractNumId w:val="22"/>
  </w:num>
  <w:num w:numId="3" w16cid:durableId="1291549831">
    <w:abstractNumId w:val="19"/>
  </w:num>
  <w:num w:numId="4" w16cid:durableId="1861507380">
    <w:abstractNumId w:val="33"/>
  </w:num>
  <w:num w:numId="5" w16cid:durableId="1874075838">
    <w:abstractNumId w:val="11"/>
  </w:num>
  <w:num w:numId="6" w16cid:durableId="284428926">
    <w:abstractNumId w:val="15"/>
  </w:num>
  <w:num w:numId="7" w16cid:durableId="1851412408">
    <w:abstractNumId w:val="9"/>
  </w:num>
  <w:num w:numId="8" w16cid:durableId="205681842">
    <w:abstractNumId w:val="14"/>
  </w:num>
  <w:num w:numId="9" w16cid:durableId="508911226">
    <w:abstractNumId w:val="26"/>
  </w:num>
  <w:num w:numId="10" w16cid:durableId="214469309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23512144">
    <w:abstractNumId w:val="5"/>
  </w:num>
  <w:num w:numId="12" w16cid:durableId="933591265">
    <w:abstractNumId w:val="24"/>
  </w:num>
  <w:num w:numId="13" w16cid:durableId="64182007">
    <w:abstractNumId w:val="4"/>
  </w:num>
  <w:num w:numId="14" w16cid:durableId="1460953947">
    <w:abstractNumId w:val="32"/>
  </w:num>
  <w:num w:numId="15" w16cid:durableId="826172224">
    <w:abstractNumId w:val="25"/>
  </w:num>
  <w:num w:numId="16" w16cid:durableId="1002591123">
    <w:abstractNumId w:val="0"/>
  </w:num>
  <w:num w:numId="17" w16cid:durableId="1303585894">
    <w:abstractNumId w:val="3"/>
  </w:num>
  <w:num w:numId="18" w16cid:durableId="1182933584">
    <w:abstractNumId w:val="10"/>
  </w:num>
  <w:num w:numId="19" w16cid:durableId="1602184667">
    <w:abstractNumId w:val="18"/>
  </w:num>
  <w:num w:numId="20" w16cid:durableId="1657294499">
    <w:abstractNumId w:val="8"/>
  </w:num>
  <w:num w:numId="21" w16cid:durableId="361788710">
    <w:abstractNumId w:val="1"/>
  </w:num>
  <w:num w:numId="22" w16cid:durableId="2074352402">
    <w:abstractNumId w:val="13"/>
  </w:num>
  <w:num w:numId="23" w16cid:durableId="1479571786">
    <w:abstractNumId w:val="29"/>
  </w:num>
  <w:num w:numId="24" w16cid:durableId="278612637">
    <w:abstractNumId w:val="34"/>
  </w:num>
  <w:num w:numId="25" w16cid:durableId="1543056738">
    <w:abstractNumId w:val="16"/>
  </w:num>
  <w:num w:numId="26" w16cid:durableId="2064676100">
    <w:abstractNumId w:val="7"/>
  </w:num>
  <w:num w:numId="27" w16cid:durableId="762729554">
    <w:abstractNumId w:val="2"/>
  </w:num>
  <w:num w:numId="28" w16cid:durableId="1467428641">
    <w:abstractNumId w:val="17"/>
  </w:num>
  <w:num w:numId="29" w16cid:durableId="1722361261">
    <w:abstractNumId w:val="20"/>
  </w:num>
  <w:num w:numId="30" w16cid:durableId="1037707184">
    <w:abstractNumId w:val="23"/>
  </w:num>
  <w:num w:numId="31" w16cid:durableId="147938951">
    <w:abstractNumId w:val="12"/>
  </w:num>
  <w:num w:numId="32" w16cid:durableId="606278547">
    <w:abstractNumId w:val="6"/>
  </w:num>
  <w:num w:numId="33" w16cid:durableId="1388064109">
    <w:abstractNumId w:val="28"/>
  </w:num>
  <w:num w:numId="34" w16cid:durableId="20791254">
    <w:abstractNumId w:val="21"/>
  </w:num>
  <w:num w:numId="35" w16cid:durableId="621769503">
    <w:abstractNumId w:val="2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2EBE"/>
    <w:rsid w:val="00010888"/>
    <w:rsid w:val="00071BB0"/>
    <w:rsid w:val="0007245E"/>
    <w:rsid w:val="000732C6"/>
    <w:rsid w:val="0008688B"/>
    <w:rsid w:val="000905F9"/>
    <w:rsid w:val="00091E44"/>
    <w:rsid w:val="00095279"/>
    <w:rsid w:val="000B13B8"/>
    <w:rsid w:val="000B5EAF"/>
    <w:rsid w:val="000C3145"/>
    <w:rsid w:val="000C4463"/>
    <w:rsid w:val="00105817"/>
    <w:rsid w:val="00106AE7"/>
    <w:rsid w:val="001120CB"/>
    <w:rsid w:val="00116C36"/>
    <w:rsid w:val="0012751D"/>
    <w:rsid w:val="0014009E"/>
    <w:rsid w:val="0014175D"/>
    <w:rsid w:val="00143C0E"/>
    <w:rsid w:val="00153E7A"/>
    <w:rsid w:val="00156156"/>
    <w:rsid w:val="0016536A"/>
    <w:rsid w:val="0018055C"/>
    <w:rsid w:val="001812F0"/>
    <w:rsid w:val="001827B7"/>
    <w:rsid w:val="00191291"/>
    <w:rsid w:val="00195448"/>
    <w:rsid w:val="001A25E0"/>
    <w:rsid w:val="001B1971"/>
    <w:rsid w:val="001B5367"/>
    <w:rsid w:val="001D0A58"/>
    <w:rsid w:val="001E2A3C"/>
    <w:rsid w:val="001E3492"/>
    <w:rsid w:val="001E5931"/>
    <w:rsid w:val="001F1FC2"/>
    <w:rsid w:val="001F60CC"/>
    <w:rsid w:val="00214C56"/>
    <w:rsid w:val="00227D94"/>
    <w:rsid w:val="00242221"/>
    <w:rsid w:val="002569BA"/>
    <w:rsid w:val="00257A03"/>
    <w:rsid w:val="002670F3"/>
    <w:rsid w:val="002674B0"/>
    <w:rsid w:val="002860AA"/>
    <w:rsid w:val="0028723B"/>
    <w:rsid w:val="0028727E"/>
    <w:rsid w:val="002905B3"/>
    <w:rsid w:val="002A7FB4"/>
    <w:rsid w:val="002B52DF"/>
    <w:rsid w:val="002B7503"/>
    <w:rsid w:val="002C21D0"/>
    <w:rsid w:val="002D2B1C"/>
    <w:rsid w:val="002D6515"/>
    <w:rsid w:val="002E06E8"/>
    <w:rsid w:val="002E580C"/>
    <w:rsid w:val="00301DF2"/>
    <w:rsid w:val="00305969"/>
    <w:rsid w:val="00305AE7"/>
    <w:rsid w:val="00315567"/>
    <w:rsid w:val="00325AC9"/>
    <w:rsid w:val="0033591E"/>
    <w:rsid w:val="0034188A"/>
    <w:rsid w:val="00341FE0"/>
    <w:rsid w:val="0034540E"/>
    <w:rsid w:val="00351EA1"/>
    <w:rsid w:val="003609C7"/>
    <w:rsid w:val="00363D97"/>
    <w:rsid w:val="00366417"/>
    <w:rsid w:val="003710BC"/>
    <w:rsid w:val="00371506"/>
    <w:rsid w:val="003761E7"/>
    <w:rsid w:val="00380F68"/>
    <w:rsid w:val="00397BF9"/>
    <w:rsid w:val="003B322D"/>
    <w:rsid w:val="003C18AA"/>
    <w:rsid w:val="003C2F10"/>
    <w:rsid w:val="003E3BD9"/>
    <w:rsid w:val="003F30B6"/>
    <w:rsid w:val="003F62D1"/>
    <w:rsid w:val="004048B1"/>
    <w:rsid w:val="004107E6"/>
    <w:rsid w:val="004204EA"/>
    <w:rsid w:val="004315A0"/>
    <w:rsid w:val="00436F04"/>
    <w:rsid w:val="00445B88"/>
    <w:rsid w:val="00456E31"/>
    <w:rsid w:val="004770E0"/>
    <w:rsid w:val="00481B27"/>
    <w:rsid w:val="00490F80"/>
    <w:rsid w:val="00495F41"/>
    <w:rsid w:val="004975C9"/>
    <w:rsid w:val="004A433E"/>
    <w:rsid w:val="004B1E13"/>
    <w:rsid w:val="004B1E51"/>
    <w:rsid w:val="004D6998"/>
    <w:rsid w:val="004D7974"/>
    <w:rsid w:val="004E5DEF"/>
    <w:rsid w:val="004F49DA"/>
    <w:rsid w:val="004F4F74"/>
    <w:rsid w:val="00500C5B"/>
    <w:rsid w:val="005021B5"/>
    <w:rsid w:val="0050720A"/>
    <w:rsid w:val="00507717"/>
    <w:rsid w:val="005123E5"/>
    <w:rsid w:val="005164BD"/>
    <w:rsid w:val="00520458"/>
    <w:rsid w:val="005401EA"/>
    <w:rsid w:val="00541F9A"/>
    <w:rsid w:val="00555458"/>
    <w:rsid w:val="00556E67"/>
    <w:rsid w:val="005608A3"/>
    <w:rsid w:val="00562B72"/>
    <w:rsid w:val="00566FBE"/>
    <w:rsid w:val="00572BC6"/>
    <w:rsid w:val="00584860"/>
    <w:rsid w:val="00592B3A"/>
    <w:rsid w:val="005A0AC3"/>
    <w:rsid w:val="005A4C5F"/>
    <w:rsid w:val="005B2E09"/>
    <w:rsid w:val="005C2197"/>
    <w:rsid w:val="005E00E9"/>
    <w:rsid w:val="005F5A90"/>
    <w:rsid w:val="006037EC"/>
    <w:rsid w:val="00603CDA"/>
    <w:rsid w:val="006060C3"/>
    <w:rsid w:val="006102A2"/>
    <w:rsid w:val="00610B5E"/>
    <w:rsid w:val="0061300C"/>
    <w:rsid w:val="00615C7C"/>
    <w:rsid w:val="00626FB9"/>
    <w:rsid w:val="00632EDE"/>
    <w:rsid w:val="00633592"/>
    <w:rsid w:val="006342AE"/>
    <w:rsid w:val="0063508E"/>
    <w:rsid w:val="00635B12"/>
    <w:rsid w:val="00653481"/>
    <w:rsid w:val="00660A86"/>
    <w:rsid w:val="006635E6"/>
    <w:rsid w:val="006650AD"/>
    <w:rsid w:val="006658CF"/>
    <w:rsid w:val="006818FE"/>
    <w:rsid w:val="00685677"/>
    <w:rsid w:val="00696A8C"/>
    <w:rsid w:val="006A04B9"/>
    <w:rsid w:val="006A0C87"/>
    <w:rsid w:val="006A232D"/>
    <w:rsid w:val="006A3E02"/>
    <w:rsid w:val="006A3E9B"/>
    <w:rsid w:val="006A505A"/>
    <w:rsid w:val="006A5951"/>
    <w:rsid w:val="006A7263"/>
    <w:rsid w:val="006B2010"/>
    <w:rsid w:val="006B61BC"/>
    <w:rsid w:val="006D0694"/>
    <w:rsid w:val="006D12EA"/>
    <w:rsid w:val="006F4EF1"/>
    <w:rsid w:val="006F7360"/>
    <w:rsid w:val="006F73B8"/>
    <w:rsid w:val="006F7969"/>
    <w:rsid w:val="007029D5"/>
    <w:rsid w:val="00703499"/>
    <w:rsid w:val="00715C59"/>
    <w:rsid w:val="00732118"/>
    <w:rsid w:val="00732991"/>
    <w:rsid w:val="00734DAD"/>
    <w:rsid w:val="0073531E"/>
    <w:rsid w:val="00740D9A"/>
    <w:rsid w:val="0075641D"/>
    <w:rsid w:val="0075745D"/>
    <w:rsid w:val="00783B4B"/>
    <w:rsid w:val="00791956"/>
    <w:rsid w:val="007928F5"/>
    <w:rsid w:val="00793E8B"/>
    <w:rsid w:val="007948B9"/>
    <w:rsid w:val="007A2422"/>
    <w:rsid w:val="007A2EBE"/>
    <w:rsid w:val="007A6019"/>
    <w:rsid w:val="007B07E6"/>
    <w:rsid w:val="007B2E56"/>
    <w:rsid w:val="007D534D"/>
    <w:rsid w:val="007E69E9"/>
    <w:rsid w:val="00803DE6"/>
    <w:rsid w:val="0080641B"/>
    <w:rsid w:val="008064C1"/>
    <w:rsid w:val="008114F5"/>
    <w:rsid w:val="008117BC"/>
    <w:rsid w:val="008227D5"/>
    <w:rsid w:val="00825EDD"/>
    <w:rsid w:val="00832BCC"/>
    <w:rsid w:val="0085039D"/>
    <w:rsid w:val="00850EFF"/>
    <w:rsid w:val="00860F8E"/>
    <w:rsid w:val="008660E7"/>
    <w:rsid w:val="008740ED"/>
    <w:rsid w:val="00885486"/>
    <w:rsid w:val="00890DD1"/>
    <w:rsid w:val="0089122A"/>
    <w:rsid w:val="00895CB5"/>
    <w:rsid w:val="008C26F8"/>
    <w:rsid w:val="008C2C9A"/>
    <w:rsid w:val="008C7451"/>
    <w:rsid w:val="008D4D99"/>
    <w:rsid w:val="008D758B"/>
    <w:rsid w:val="008F2CEA"/>
    <w:rsid w:val="008F4EDE"/>
    <w:rsid w:val="008F5E19"/>
    <w:rsid w:val="00905ACA"/>
    <w:rsid w:val="00907EAE"/>
    <w:rsid w:val="00923918"/>
    <w:rsid w:val="0092442D"/>
    <w:rsid w:val="00952118"/>
    <w:rsid w:val="00957520"/>
    <w:rsid w:val="009643D4"/>
    <w:rsid w:val="00964921"/>
    <w:rsid w:val="00977058"/>
    <w:rsid w:val="009908F3"/>
    <w:rsid w:val="009944E4"/>
    <w:rsid w:val="009A248D"/>
    <w:rsid w:val="009D5133"/>
    <w:rsid w:val="009E2102"/>
    <w:rsid w:val="009F1012"/>
    <w:rsid w:val="009F4ED9"/>
    <w:rsid w:val="00A0136D"/>
    <w:rsid w:val="00A0466A"/>
    <w:rsid w:val="00A055B9"/>
    <w:rsid w:val="00A13F7D"/>
    <w:rsid w:val="00A15B9A"/>
    <w:rsid w:val="00A2298D"/>
    <w:rsid w:val="00A27FA3"/>
    <w:rsid w:val="00A36741"/>
    <w:rsid w:val="00A36878"/>
    <w:rsid w:val="00A4006C"/>
    <w:rsid w:val="00A74CE0"/>
    <w:rsid w:val="00A766DE"/>
    <w:rsid w:val="00A77BAF"/>
    <w:rsid w:val="00A831A0"/>
    <w:rsid w:val="00A95D88"/>
    <w:rsid w:val="00AA040F"/>
    <w:rsid w:val="00AB1C33"/>
    <w:rsid w:val="00AB5EA0"/>
    <w:rsid w:val="00AC23FD"/>
    <w:rsid w:val="00AC3CAF"/>
    <w:rsid w:val="00AD17D1"/>
    <w:rsid w:val="00AE359A"/>
    <w:rsid w:val="00AE5572"/>
    <w:rsid w:val="00AF048F"/>
    <w:rsid w:val="00AF42C9"/>
    <w:rsid w:val="00AF6082"/>
    <w:rsid w:val="00AF6D12"/>
    <w:rsid w:val="00AF70A9"/>
    <w:rsid w:val="00B00122"/>
    <w:rsid w:val="00B11B5C"/>
    <w:rsid w:val="00B126B2"/>
    <w:rsid w:val="00B20D8E"/>
    <w:rsid w:val="00B22308"/>
    <w:rsid w:val="00B23A0C"/>
    <w:rsid w:val="00B36AFE"/>
    <w:rsid w:val="00B40D9F"/>
    <w:rsid w:val="00B634A2"/>
    <w:rsid w:val="00B65C88"/>
    <w:rsid w:val="00B81E66"/>
    <w:rsid w:val="00BB0B7B"/>
    <w:rsid w:val="00BC0169"/>
    <w:rsid w:val="00BC1D23"/>
    <w:rsid w:val="00BC3A43"/>
    <w:rsid w:val="00BC3F6C"/>
    <w:rsid w:val="00BD7BB2"/>
    <w:rsid w:val="00BF1DEF"/>
    <w:rsid w:val="00BF32E0"/>
    <w:rsid w:val="00C031B3"/>
    <w:rsid w:val="00C06AF0"/>
    <w:rsid w:val="00C160C6"/>
    <w:rsid w:val="00C22B67"/>
    <w:rsid w:val="00C34846"/>
    <w:rsid w:val="00C37DC0"/>
    <w:rsid w:val="00C53417"/>
    <w:rsid w:val="00C55B7E"/>
    <w:rsid w:val="00C63BD2"/>
    <w:rsid w:val="00C71D50"/>
    <w:rsid w:val="00C930AD"/>
    <w:rsid w:val="00C939CC"/>
    <w:rsid w:val="00C978D9"/>
    <w:rsid w:val="00CB0775"/>
    <w:rsid w:val="00CB3865"/>
    <w:rsid w:val="00CE0282"/>
    <w:rsid w:val="00CE1192"/>
    <w:rsid w:val="00CE7107"/>
    <w:rsid w:val="00CF20A5"/>
    <w:rsid w:val="00D166AE"/>
    <w:rsid w:val="00D276EE"/>
    <w:rsid w:val="00D3511F"/>
    <w:rsid w:val="00D462CA"/>
    <w:rsid w:val="00D4741B"/>
    <w:rsid w:val="00D61536"/>
    <w:rsid w:val="00D72F9D"/>
    <w:rsid w:val="00D77ECB"/>
    <w:rsid w:val="00D8350D"/>
    <w:rsid w:val="00D905AB"/>
    <w:rsid w:val="00DA7D63"/>
    <w:rsid w:val="00DB0AB8"/>
    <w:rsid w:val="00DB0FAC"/>
    <w:rsid w:val="00DC19F7"/>
    <w:rsid w:val="00DC3659"/>
    <w:rsid w:val="00DC50B5"/>
    <w:rsid w:val="00DD0D8B"/>
    <w:rsid w:val="00DD1486"/>
    <w:rsid w:val="00DD31B2"/>
    <w:rsid w:val="00DE5025"/>
    <w:rsid w:val="00DE67C8"/>
    <w:rsid w:val="00DF2D3E"/>
    <w:rsid w:val="00DF375E"/>
    <w:rsid w:val="00DF69D2"/>
    <w:rsid w:val="00E03475"/>
    <w:rsid w:val="00E110DC"/>
    <w:rsid w:val="00E1318A"/>
    <w:rsid w:val="00E21FAF"/>
    <w:rsid w:val="00E25484"/>
    <w:rsid w:val="00E30F98"/>
    <w:rsid w:val="00E60B32"/>
    <w:rsid w:val="00E61A26"/>
    <w:rsid w:val="00E625F7"/>
    <w:rsid w:val="00E673D4"/>
    <w:rsid w:val="00E706D7"/>
    <w:rsid w:val="00E8103F"/>
    <w:rsid w:val="00E83A23"/>
    <w:rsid w:val="00E85F8A"/>
    <w:rsid w:val="00E86668"/>
    <w:rsid w:val="00E9090D"/>
    <w:rsid w:val="00EB0354"/>
    <w:rsid w:val="00EB491F"/>
    <w:rsid w:val="00EB4D54"/>
    <w:rsid w:val="00ED04D4"/>
    <w:rsid w:val="00EE4B3D"/>
    <w:rsid w:val="00EF5BF9"/>
    <w:rsid w:val="00EF5E37"/>
    <w:rsid w:val="00F30093"/>
    <w:rsid w:val="00F448F4"/>
    <w:rsid w:val="00F465EC"/>
    <w:rsid w:val="00F52757"/>
    <w:rsid w:val="00F570F8"/>
    <w:rsid w:val="00F6376E"/>
    <w:rsid w:val="00F837DE"/>
    <w:rsid w:val="00FA1820"/>
    <w:rsid w:val="00FA4456"/>
    <w:rsid w:val="00FA4FCE"/>
    <w:rsid w:val="00FA594E"/>
    <w:rsid w:val="00FA7193"/>
    <w:rsid w:val="00FA7219"/>
    <w:rsid w:val="00FB5E8A"/>
    <w:rsid w:val="00FC4CD9"/>
    <w:rsid w:val="00FD0C80"/>
    <w:rsid w:val="00FE03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3CD695"/>
  <w14:defaultImageDpi w14:val="32767"/>
  <w15:chartTrackingRefBased/>
  <w15:docId w15:val="{4E0DC3F3-890F-B842-A13B-AB302ECF4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sid w:val="007A2EBE"/>
  </w:style>
  <w:style w:type="paragraph" w:styleId="Heading1">
    <w:name w:val="heading 1"/>
    <w:aliases w:val="Title Page"/>
    <w:basedOn w:val="Normal"/>
    <w:link w:val="Heading1Char"/>
    <w:uiPriority w:val="9"/>
    <w:qFormat/>
    <w:rsid w:val="00C55B7E"/>
    <w:pPr>
      <w:keepNext/>
      <w:keepLines/>
      <w:spacing w:before="240" w:line="360" w:lineRule="auto"/>
      <w:outlineLvl w:val="0"/>
    </w:pPr>
    <w:rPr>
      <w:rFonts w:ascii="Arial" w:eastAsiaTheme="majorEastAsia" w:hAnsi="Arial" w:cstheme="majorBidi"/>
      <w:b/>
      <w:color w:val="FFFFFF" w:themeColor="background1"/>
      <w:sz w:val="80"/>
      <w:szCs w:val="80"/>
      <w:lang w:eastAsia="en-GB"/>
    </w:rPr>
  </w:style>
  <w:style w:type="paragraph" w:styleId="Heading2">
    <w:name w:val="heading 2"/>
    <w:basedOn w:val="Normal"/>
    <w:next w:val="Normal"/>
    <w:link w:val="Heading2Char"/>
    <w:uiPriority w:val="9"/>
    <w:unhideWhenUsed/>
    <w:qFormat/>
    <w:rsid w:val="0033591E"/>
    <w:pPr>
      <w:keepNext/>
      <w:keepLines/>
      <w:spacing w:before="40" w:line="259" w:lineRule="auto"/>
      <w:outlineLvl w:val="1"/>
    </w:pPr>
    <w:rPr>
      <w:rFonts w:ascii="Arial" w:eastAsiaTheme="majorEastAsia" w:hAnsi="Arial" w:cstheme="majorBidi"/>
      <w:b/>
      <w:color w:val="2F5496" w:themeColor="accent1" w:themeShade="BF"/>
      <w:sz w:val="26"/>
      <w:szCs w:val="26"/>
      <w:lang w:eastAsia="en-GB"/>
    </w:rPr>
  </w:style>
  <w:style w:type="paragraph" w:styleId="Heading4">
    <w:name w:val="heading 4"/>
    <w:basedOn w:val="Normal"/>
    <w:next w:val="Normal"/>
    <w:link w:val="Heading4Char"/>
    <w:uiPriority w:val="9"/>
    <w:semiHidden/>
    <w:unhideWhenUsed/>
    <w:qFormat/>
    <w:rsid w:val="005B2E09"/>
    <w:pPr>
      <w:keepNext/>
      <w:keepLines/>
      <w:spacing w:before="40"/>
      <w:outlineLvl w:val="3"/>
    </w:pPr>
    <w:rPr>
      <w:rFonts w:asciiTheme="majorHAnsi" w:eastAsiaTheme="majorEastAsia" w:hAnsiTheme="majorHAnsi" w:cstheme="majorBidi"/>
      <w:i/>
      <w:iCs/>
      <w:color w:val="2F5496" w:themeColor="accent1" w:themeShade="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A2EBE"/>
    <w:pPr>
      <w:tabs>
        <w:tab w:val="center" w:pos="4680"/>
        <w:tab w:val="right" w:pos="9360"/>
      </w:tabs>
    </w:pPr>
  </w:style>
  <w:style w:type="character" w:customStyle="1" w:styleId="HeaderChar">
    <w:name w:val="Header Char"/>
    <w:basedOn w:val="DefaultParagraphFont"/>
    <w:link w:val="Header"/>
    <w:uiPriority w:val="99"/>
    <w:rsid w:val="007A2EBE"/>
  </w:style>
  <w:style w:type="paragraph" w:styleId="Footer">
    <w:name w:val="footer"/>
    <w:basedOn w:val="Normal"/>
    <w:link w:val="FooterChar"/>
    <w:uiPriority w:val="99"/>
    <w:unhideWhenUsed/>
    <w:rsid w:val="007A2EBE"/>
    <w:pPr>
      <w:tabs>
        <w:tab w:val="center" w:pos="4680"/>
        <w:tab w:val="right" w:pos="9360"/>
      </w:tabs>
    </w:pPr>
  </w:style>
  <w:style w:type="character" w:customStyle="1" w:styleId="FooterChar">
    <w:name w:val="Footer Char"/>
    <w:basedOn w:val="DefaultParagraphFont"/>
    <w:link w:val="Footer"/>
    <w:uiPriority w:val="99"/>
    <w:rsid w:val="007A2EBE"/>
  </w:style>
  <w:style w:type="character" w:styleId="PageNumber">
    <w:name w:val="page number"/>
    <w:basedOn w:val="DefaultParagraphFont"/>
    <w:uiPriority w:val="99"/>
    <w:semiHidden/>
    <w:unhideWhenUsed/>
    <w:rsid w:val="007A2EBE"/>
  </w:style>
  <w:style w:type="character" w:styleId="SubtleEmphasis">
    <w:name w:val="Subtle Emphasis"/>
    <w:basedOn w:val="DefaultParagraphFont"/>
    <w:uiPriority w:val="19"/>
    <w:qFormat/>
    <w:rsid w:val="00AB1C33"/>
    <w:rPr>
      <w:i/>
      <w:iCs/>
      <w:color w:val="404040" w:themeColor="text1" w:themeTint="BF"/>
    </w:rPr>
  </w:style>
  <w:style w:type="paragraph" w:customStyle="1" w:styleId="DARDEqualityTextBold">
    <w:name w:val="DARD Equality Text Bold"/>
    <w:basedOn w:val="Normal"/>
    <w:link w:val="DARDEqualityTextBoldChar"/>
    <w:rsid w:val="00825EDD"/>
    <w:pPr>
      <w:spacing w:line="360" w:lineRule="auto"/>
    </w:pPr>
    <w:rPr>
      <w:rFonts w:ascii="Arial" w:eastAsia="Times" w:hAnsi="Arial" w:cs="Times New Roman"/>
      <w:b/>
      <w:color w:val="142062"/>
      <w:sz w:val="28"/>
      <w:szCs w:val="20"/>
      <w:lang w:val="en-US"/>
    </w:rPr>
  </w:style>
  <w:style w:type="paragraph" w:customStyle="1" w:styleId="DAERAHeaderStyle">
    <w:name w:val="DAERA Header Style"/>
    <w:basedOn w:val="Normal"/>
    <w:qFormat/>
    <w:rsid w:val="004770E0"/>
    <w:pPr>
      <w:tabs>
        <w:tab w:val="left" w:pos="904"/>
      </w:tabs>
      <w:spacing w:line="360" w:lineRule="auto"/>
    </w:pPr>
    <w:rPr>
      <w:rFonts w:ascii="Arial" w:hAnsi="Arial" w:cs="Arial"/>
      <w:b/>
      <w:color w:val="4472C4" w:themeColor="accent1"/>
      <w:sz w:val="32"/>
      <w:szCs w:val="32"/>
    </w:rPr>
  </w:style>
  <w:style w:type="paragraph" w:customStyle="1" w:styleId="DAERASubHeader">
    <w:name w:val="DAERA Sub Header"/>
    <w:basedOn w:val="DAERAHeaderStyle"/>
    <w:qFormat/>
    <w:rsid w:val="00D4741B"/>
    <w:rPr>
      <w:color w:val="0070C0"/>
      <w:szCs w:val="28"/>
    </w:rPr>
  </w:style>
  <w:style w:type="paragraph" w:customStyle="1" w:styleId="DAERABodyText14pt">
    <w:name w:val="DAERA Body Text 14pt"/>
    <w:basedOn w:val="Normal"/>
    <w:qFormat/>
    <w:rsid w:val="00B23A0C"/>
    <w:pPr>
      <w:spacing w:line="360" w:lineRule="auto"/>
    </w:pPr>
    <w:rPr>
      <w:rFonts w:ascii="Arial" w:hAnsi="Arial"/>
      <w:sz w:val="28"/>
    </w:rPr>
  </w:style>
  <w:style w:type="paragraph" w:customStyle="1" w:styleId="DAERABulletPoints">
    <w:name w:val="DAERA Bullet Points"/>
    <w:basedOn w:val="DAERABodyText14pt"/>
    <w:qFormat/>
    <w:rsid w:val="00071BB0"/>
    <w:pPr>
      <w:numPr>
        <w:numId w:val="1"/>
      </w:numPr>
    </w:pPr>
  </w:style>
  <w:style w:type="table" w:styleId="TableGrid">
    <w:name w:val="Table Grid"/>
    <w:basedOn w:val="TableNormal"/>
    <w:uiPriority w:val="39"/>
    <w:rsid w:val="00071B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D4D99"/>
    <w:rPr>
      <w:color w:val="0563C1" w:themeColor="hyperlink"/>
      <w:u w:val="single"/>
    </w:rPr>
  </w:style>
  <w:style w:type="character" w:customStyle="1" w:styleId="Heading1Char">
    <w:name w:val="Heading 1 Char"/>
    <w:aliases w:val="Title Page Char"/>
    <w:basedOn w:val="DefaultParagraphFont"/>
    <w:link w:val="Heading1"/>
    <w:uiPriority w:val="9"/>
    <w:rsid w:val="00C55B7E"/>
    <w:rPr>
      <w:rFonts w:ascii="Arial" w:eastAsiaTheme="majorEastAsia" w:hAnsi="Arial" w:cstheme="majorBidi"/>
      <w:b/>
      <w:color w:val="FFFFFF" w:themeColor="background1"/>
      <w:sz w:val="80"/>
      <w:szCs w:val="80"/>
      <w:lang w:eastAsia="en-GB"/>
    </w:rPr>
  </w:style>
  <w:style w:type="character" w:customStyle="1" w:styleId="Heading2Char">
    <w:name w:val="Heading 2 Char"/>
    <w:basedOn w:val="DefaultParagraphFont"/>
    <w:link w:val="Heading2"/>
    <w:uiPriority w:val="9"/>
    <w:rsid w:val="0033591E"/>
    <w:rPr>
      <w:rFonts w:ascii="Arial" w:eastAsiaTheme="majorEastAsia" w:hAnsi="Arial" w:cstheme="majorBidi"/>
      <w:b/>
      <w:color w:val="2F5496" w:themeColor="accent1" w:themeShade="BF"/>
      <w:sz w:val="26"/>
      <w:szCs w:val="26"/>
      <w:lang w:eastAsia="en-GB"/>
    </w:rPr>
  </w:style>
  <w:style w:type="paragraph" w:customStyle="1" w:styleId="EmptyCellLayoutStyle">
    <w:name w:val="EmptyCellLayoutStyle"/>
    <w:rsid w:val="0033591E"/>
    <w:pPr>
      <w:spacing w:after="160" w:line="259" w:lineRule="auto"/>
    </w:pPr>
    <w:rPr>
      <w:rFonts w:ascii="Times New Roman" w:eastAsia="Times New Roman" w:hAnsi="Times New Roman" w:cs="Times New Roman"/>
      <w:sz w:val="2"/>
      <w:szCs w:val="20"/>
      <w:lang w:eastAsia="en-GB"/>
    </w:rPr>
  </w:style>
  <w:style w:type="table" w:styleId="GridTable6Colorful-Accent1">
    <w:name w:val="Grid Table 6 Colorful Accent 1"/>
    <w:basedOn w:val="TableNormal"/>
    <w:uiPriority w:val="51"/>
    <w:rsid w:val="0033591E"/>
    <w:rPr>
      <w:rFonts w:ascii="Times New Roman" w:eastAsia="Times New Roman" w:hAnsi="Times New Roman" w:cs="Times New Roman"/>
      <w:color w:val="2F5496" w:themeColor="accent1" w:themeShade="BF"/>
      <w:sz w:val="20"/>
      <w:szCs w:val="20"/>
      <w:lang w:eastAsia="en-GB"/>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Title">
    <w:name w:val="Title"/>
    <w:basedOn w:val="Normal"/>
    <w:next w:val="Normal"/>
    <w:link w:val="TitleChar"/>
    <w:uiPriority w:val="10"/>
    <w:qFormat/>
    <w:rsid w:val="00C55B7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5B7E"/>
    <w:rPr>
      <w:rFonts w:asciiTheme="majorHAnsi" w:eastAsiaTheme="majorEastAsia" w:hAnsiTheme="majorHAnsi" w:cstheme="majorBidi"/>
      <w:spacing w:val="-10"/>
      <w:kern w:val="28"/>
      <w:sz w:val="56"/>
      <w:szCs w:val="56"/>
    </w:rPr>
  </w:style>
  <w:style w:type="character" w:customStyle="1" w:styleId="Heading4Char">
    <w:name w:val="Heading 4 Char"/>
    <w:basedOn w:val="DefaultParagraphFont"/>
    <w:link w:val="Heading4"/>
    <w:uiPriority w:val="9"/>
    <w:semiHidden/>
    <w:rsid w:val="005B2E09"/>
    <w:rPr>
      <w:rFonts w:asciiTheme="majorHAnsi" w:eastAsiaTheme="majorEastAsia" w:hAnsiTheme="majorHAnsi" w:cstheme="majorBidi"/>
      <w:i/>
      <w:iCs/>
      <w:color w:val="2F5496" w:themeColor="accent1" w:themeShade="BF"/>
      <w:szCs w:val="20"/>
    </w:rPr>
  </w:style>
  <w:style w:type="paragraph" w:styleId="ListParagraph">
    <w:name w:val="List Paragraph"/>
    <w:aliases w:val="Dot pt,No Spacing1,List Paragraph Char Char Char,Indicator Text,Numbered Para 1,List Paragraph1,Bullet Points,MAIN CONTENT,List Paragraph2,OBC Bullet,List Paragraph11,List Paragraph12,F5 List Paragraph,Colorful List - Accent 11,Bullet 1,L"/>
    <w:basedOn w:val="Normal"/>
    <w:link w:val="ListParagraphChar"/>
    <w:uiPriority w:val="34"/>
    <w:qFormat/>
    <w:rsid w:val="001120CB"/>
    <w:pPr>
      <w:ind w:left="720"/>
      <w:contextualSpacing/>
    </w:pPr>
    <w:rPr>
      <w:rFonts w:ascii="Arial" w:eastAsia="Times New Roman" w:hAnsi="Arial" w:cs="Times New Roman"/>
      <w:szCs w:val="20"/>
    </w:rPr>
  </w:style>
  <w:style w:type="character" w:customStyle="1" w:styleId="DARDEqualityTextBoldChar">
    <w:name w:val="DARD Equality Text Bold Char"/>
    <w:link w:val="DARDEqualityTextBold"/>
    <w:rsid w:val="00825EDD"/>
    <w:rPr>
      <w:rFonts w:ascii="Arial" w:eastAsia="Times" w:hAnsi="Arial" w:cs="Times New Roman"/>
      <w:b/>
      <w:color w:val="142062"/>
      <w:sz w:val="28"/>
      <w:szCs w:val="20"/>
      <w:lang w:val="en-US"/>
    </w:rPr>
  </w:style>
  <w:style w:type="character" w:customStyle="1" w:styleId="ListParagraphChar">
    <w:name w:val="List Paragraph Char"/>
    <w:aliases w:val="Dot pt Char,No Spacing1 Char,List Paragraph Char Char Char Char,Indicator Text Char,Numbered Para 1 Char,List Paragraph1 Char,Bullet Points Char,MAIN CONTENT Char,List Paragraph2 Char,OBC Bullet Char,List Paragraph11 Char,L Char"/>
    <w:link w:val="ListParagraph"/>
    <w:uiPriority w:val="34"/>
    <w:qFormat/>
    <w:locked/>
    <w:rsid w:val="001120CB"/>
    <w:rPr>
      <w:rFonts w:ascii="Arial" w:eastAsia="Times New Roman" w:hAnsi="Arial" w:cs="Times New Roman"/>
      <w:szCs w:val="20"/>
    </w:rPr>
  </w:style>
  <w:style w:type="numbering" w:customStyle="1" w:styleId="CurrentList1">
    <w:name w:val="Current List1"/>
    <w:uiPriority w:val="99"/>
    <w:rsid w:val="00E625F7"/>
    <w:pPr>
      <w:numPr>
        <w:numId w:val="9"/>
      </w:numPr>
    </w:pPr>
  </w:style>
  <w:style w:type="paragraph" w:customStyle="1" w:styleId="DARDEqualityText">
    <w:name w:val="DARD Equality Text"/>
    <w:basedOn w:val="Normal"/>
    <w:rsid w:val="00242221"/>
    <w:pPr>
      <w:spacing w:line="360" w:lineRule="auto"/>
    </w:pPr>
    <w:rPr>
      <w:rFonts w:ascii="Arial" w:eastAsia="Times" w:hAnsi="Arial" w:cs="Times New Roman"/>
      <w:sz w:val="28"/>
      <w:szCs w:val="20"/>
      <w:lang w:val="en-US"/>
    </w:rPr>
  </w:style>
  <w:style w:type="character" w:styleId="UnresolvedMention">
    <w:name w:val="Unresolved Mention"/>
    <w:basedOn w:val="DefaultParagraphFont"/>
    <w:uiPriority w:val="99"/>
    <w:rsid w:val="00DD31B2"/>
    <w:rPr>
      <w:color w:val="605E5C"/>
      <w:shd w:val="clear" w:color="auto" w:fill="E1DFDD"/>
    </w:rPr>
  </w:style>
  <w:style w:type="character" w:styleId="FollowedHyperlink">
    <w:name w:val="FollowedHyperlink"/>
    <w:basedOn w:val="DefaultParagraphFont"/>
    <w:uiPriority w:val="99"/>
    <w:semiHidden/>
    <w:unhideWhenUsed/>
    <w:rsid w:val="00D8350D"/>
    <w:rPr>
      <w:color w:val="954F72" w:themeColor="followedHyperlink"/>
      <w:u w:val="single"/>
    </w:rPr>
  </w:style>
  <w:style w:type="paragraph" w:customStyle="1" w:styleId="DAERABodyText">
    <w:name w:val="DAERA Body Text"/>
    <w:basedOn w:val="Normal"/>
    <w:qFormat/>
    <w:rsid w:val="009D5133"/>
    <w:pPr>
      <w:spacing w:before="120" w:after="120" w:line="360" w:lineRule="auto"/>
    </w:pPr>
    <w:rPr>
      <w:rFonts w:ascii="Arial" w:hAnsi="Arial"/>
    </w:rPr>
  </w:style>
  <w:style w:type="character" w:customStyle="1" w:styleId="uv3um">
    <w:name w:val="uv3um"/>
    <w:basedOn w:val="DefaultParagraphFont"/>
    <w:rsid w:val="00AB5EA0"/>
  </w:style>
  <w:style w:type="character" w:styleId="CommentReference">
    <w:name w:val="annotation reference"/>
    <w:basedOn w:val="DefaultParagraphFont"/>
    <w:uiPriority w:val="99"/>
    <w:unhideWhenUsed/>
    <w:rsid w:val="00C939CC"/>
    <w:rPr>
      <w:sz w:val="16"/>
      <w:szCs w:val="16"/>
    </w:rPr>
  </w:style>
  <w:style w:type="paragraph" w:styleId="CommentText">
    <w:name w:val="annotation text"/>
    <w:basedOn w:val="Normal"/>
    <w:link w:val="CommentTextChar"/>
    <w:uiPriority w:val="99"/>
    <w:unhideWhenUsed/>
    <w:rsid w:val="00C939CC"/>
    <w:pPr>
      <w:spacing w:after="160"/>
    </w:pPr>
    <w:rPr>
      <w:kern w:val="2"/>
      <w:sz w:val="20"/>
      <w:szCs w:val="20"/>
      <w14:ligatures w14:val="standardContextual"/>
    </w:rPr>
  </w:style>
  <w:style w:type="character" w:customStyle="1" w:styleId="CommentTextChar">
    <w:name w:val="Comment Text Char"/>
    <w:basedOn w:val="DefaultParagraphFont"/>
    <w:link w:val="CommentText"/>
    <w:uiPriority w:val="99"/>
    <w:rsid w:val="00C939CC"/>
    <w:rPr>
      <w:kern w:val="2"/>
      <w:sz w:val="20"/>
      <w:szCs w:val="20"/>
      <w14:ligatures w14:val="standardContextual"/>
    </w:rPr>
  </w:style>
  <w:style w:type="paragraph" w:styleId="CommentSubject">
    <w:name w:val="annotation subject"/>
    <w:basedOn w:val="CommentText"/>
    <w:next w:val="CommentText"/>
    <w:link w:val="CommentSubjectChar"/>
    <w:uiPriority w:val="99"/>
    <w:semiHidden/>
    <w:unhideWhenUsed/>
    <w:rsid w:val="006F7360"/>
    <w:pPr>
      <w:spacing w:after="0"/>
    </w:pPr>
    <w:rPr>
      <w:b/>
      <w:bCs/>
      <w:kern w:val="0"/>
      <w14:ligatures w14:val="none"/>
    </w:rPr>
  </w:style>
  <w:style w:type="character" w:customStyle="1" w:styleId="CommentSubjectChar">
    <w:name w:val="Comment Subject Char"/>
    <w:basedOn w:val="CommentTextChar"/>
    <w:link w:val="CommentSubject"/>
    <w:uiPriority w:val="99"/>
    <w:semiHidden/>
    <w:rsid w:val="006F7360"/>
    <w:rPr>
      <w:b/>
      <w:bCs/>
      <w:kern w:val="2"/>
      <w:sz w:val="20"/>
      <w:szCs w:val="20"/>
      <w14:ligatures w14:val="standardContextual"/>
    </w:rPr>
  </w:style>
  <w:style w:type="paragraph" w:styleId="Revision">
    <w:name w:val="Revision"/>
    <w:hidden/>
    <w:uiPriority w:val="99"/>
    <w:semiHidden/>
    <w:rsid w:val="00445B88"/>
  </w:style>
  <w:style w:type="character" w:styleId="Strong">
    <w:name w:val="Strong"/>
    <w:basedOn w:val="DefaultParagraphFont"/>
    <w:uiPriority w:val="22"/>
    <w:qFormat/>
    <w:rsid w:val="00305AE7"/>
    <w:rPr>
      <w:b/>
      <w:bCs/>
    </w:rPr>
  </w:style>
  <w:style w:type="paragraph" w:customStyle="1" w:styleId="pf0">
    <w:name w:val="pf0"/>
    <w:basedOn w:val="Normal"/>
    <w:rsid w:val="00895CB5"/>
    <w:pPr>
      <w:spacing w:before="100" w:beforeAutospacing="1" w:after="100" w:afterAutospacing="1"/>
    </w:pPr>
    <w:rPr>
      <w:rFonts w:ascii="Times New Roman" w:eastAsia="Times New Roman" w:hAnsi="Times New Roman" w:cs="Times New Roman"/>
      <w:lang w:eastAsia="en-GB"/>
    </w:rPr>
  </w:style>
  <w:style w:type="character" w:customStyle="1" w:styleId="cf01">
    <w:name w:val="cf01"/>
    <w:basedOn w:val="DefaultParagraphFont"/>
    <w:rsid w:val="00895CB5"/>
    <w:rPr>
      <w:rFonts w:ascii="Segoe UI" w:hAnsi="Segoe UI" w:cs="Segoe UI" w:hint="default"/>
      <w:color w:val="1A1A1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7992705">
      <w:bodyDiv w:val="1"/>
      <w:marLeft w:val="0"/>
      <w:marRight w:val="0"/>
      <w:marTop w:val="0"/>
      <w:marBottom w:val="0"/>
      <w:divBdr>
        <w:top w:val="none" w:sz="0" w:space="0" w:color="auto"/>
        <w:left w:val="none" w:sz="0" w:space="0" w:color="auto"/>
        <w:bottom w:val="none" w:sz="0" w:space="0" w:color="auto"/>
        <w:right w:val="none" w:sz="0" w:space="0" w:color="auto"/>
      </w:divBdr>
    </w:div>
    <w:div w:id="1498108754">
      <w:bodyDiv w:val="1"/>
      <w:marLeft w:val="0"/>
      <w:marRight w:val="0"/>
      <w:marTop w:val="0"/>
      <w:marBottom w:val="0"/>
      <w:divBdr>
        <w:top w:val="none" w:sz="0" w:space="0" w:color="auto"/>
        <w:left w:val="none" w:sz="0" w:space="0" w:color="auto"/>
        <w:bottom w:val="none" w:sz="0" w:space="0" w:color="auto"/>
        <w:right w:val="none" w:sz="0" w:space="0" w:color="auto"/>
      </w:divBdr>
    </w:div>
    <w:div w:id="2048288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www.equalityni.org/ECNI/media/ECNI/Publications/Employers%20and%20Service%20Providers/Public%20Authorities/S75DataSignpostingGuide.pdf" TargetMode="External"/><Relationship Id="rId26" Type="http://schemas.openxmlformats.org/officeDocument/2006/relationships/hyperlink" Target="https://www.nisra.gov.uk/sites/nisra.gov.uk/files/publications/NI-In-Profile-November-2022.pdf" TargetMode="External"/><Relationship Id="rId39" Type="http://schemas.openxmlformats.org/officeDocument/2006/relationships/image" Target="media/image1.png"/><Relationship Id="rId3" Type="http://schemas.openxmlformats.org/officeDocument/2006/relationships/styles" Target="styles.xml"/><Relationship Id="rId21" Type="http://schemas.openxmlformats.org/officeDocument/2006/relationships/hyperlink" Target="https://www.daera-ni.gov.uk/publications/equality-indicators-report" TargetMode="External"/><Relationship Id="rId34" Type="http://schemas.openxmlformats.org/officeDocument/2006/relationships/hyperlink" Target="https://www.equalityni.org/ECNI/media/ECNI/Publications/Employers%20and%20Service%20Providers/S75MonitoringGuidance2007.pdf?ext=.pdf" TargetMode="External"/><Relationship Id="rId42"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daera-ni.gov.uk/publications/future-agricultural-policy-decisions-northern-ireland" TargetMode="External"/><Relationship Id="rId25" Type="http://schemas.openxmlformats.org/officeDocument/2006/relationships/hyperlink" Target="https://www.nisra.gov.uk/sites/nisra.gov.uk/files/publications/NI-In-Profile-November-2022.pdf" TargetMode="External"/><Relationship Id="rId33" Type="http://schemas.openxmlformats.org/officeDocument/2006/relationships/hyperlink" Target="https://www.equalityni.org/ECNI/media/ECNI/Publications/Employers%20and%20Service%20Providers/PracticalGuidanceonEQIA2005.pdf?ext=.pdf" TargetMode="External"/><Relationship Id="rId38" Type="http://schemas.openxmlformats.org/officeDocument/2006/relationships/hyperlink" Target="mailto:equality@daera-ni.gov.uk" TargetMode="External"/><Relationship Id="rId2" Type="http://schemas.openxmlformats.org/officeDocument/2006/relationships/numbering" Target="numbering.xml"/><Relationship Id="rId16" Type="http://schemas.openxmlformats.org/officeDocument/2006/relationships/hyperlink" Target="http://www.daera-ni.gov.uk/articles/sustainable-agriculture-programme-vision" TargetMode="External"/><Relationship Id="rId20" Type="http://schemas.openxmlformats.org/officeDocument/2006/relationships/hyperlink" Target="https://www.ark.ac.uk/nilt/2023/" TargetMode="External"/><Relationship Id="rId29" Type="http://schemas.openxmlformats.org/officeDocument/2006/relationships/hyperlink" Target="https://www.daera-ni.gov.uk/publications/stakeholder-responses-northern-ireland-future-agricultural-policy-framework-stakeholder-engagement" TargetMode="External"/><Relationship Id="rId41" Type="http://schemas.openxmlformats.org/officeDocument/2006/relationships/hyperlink" Target="mailto:equality@daera-ni.gov.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nisra.gov.uk/statistics/2021-census/consultation/topic-consultation" TargetMode="External"/><Relationship Id="rId32" Type="http://schemas.openxmlformats.org/officeDocument/2006/relationships/hyperlink" Target="https://www.daera-ni.gov.uk/consultations/northern-ireland-future-agricultural-policy-framework" TargetMode="External"/><Relationship Id="rId37" Type="http://schemas.openxmlformats.org/officeDocument/2006/relationships/hyperlink" Target="mailto:equality@daera-ni.gov.uk" TargetMode="External"/><Relationship Id="rId40" Type="http://schemas.openxmlformats.org/officeDocument/2006/relationships/hyperlink" Target="mailto:equality@daera-ni.gov.uk"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northernireland.gov.uk/publications/programme-government-2024-2027-our-plan-doing-what-matters-most-documents" TargetMode="External"/><Relationship Id="rId23" Type="http://schemas.openxmlformats.org/officeDocument/2006/relationships/hyperlink" Target="https://www.nisra.gov.uk/sites/nisra.gov.uk/files/publications/NI-In-Profile-November-2022.pdf" TargetMode="External"/><Relationship Id="rId28" Type="http://schemas.openxmlformats.org/officeDocument/2006/relationships/hyperlink" Target="https://www.daera-ni.gov.uk/consultations/consultation-future-agricultural-policy-proposals-northern-ireland" TargetMode="External"/><Relationship Id="rId36" Type="http://schemas.openxmlformats.org/officeDocument/2006/relationships/image" Target="media/image3.png"/><Relationship Id="rId10" Type="http://schemas.openxmlformats.org/officeDocument/2006/relationships/footer" Target="footer1.xml"/><Relationship Id="rId19" Type="http://schemas.openxmlformats.org/officeDocument/2006/relationships/hyperlink" Target="https://www.nisra.gov.uk/statistics/census/2021-census" TargetMode="External"/><Relationship Id="rId31" Type="http://schemas.openxmlformats.org/officeDocument/2006/relationships/hyperlink" Target="https://www.daera-ni.gov.uk/consultations/northern-ireland-future-agricultural-policy-framework"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daera-ni.gov.uk/sites/default/files/2025-04/Bovine%20TB%20in%20NI%20Blueprint%20for%20Eradication%20final_0.PDF" TargetMode="External"/><Relationship Id="rId22" Type="http://schemas.openxmlformats.org/officeDocument/2006/relationships/hyperlink" Target="https://www.daera-ni.gov.uk/sites/default/files/publications/dard/farmers-and-farm-families-in-northern-ireland.pdf" TargetMode="External"/><Relationship Id="rId27" Type="http://schemas.openxmlformats.org/officeDocument/2006/relationships/hyperlink" Target="https://www.nisra.gov.uk/system/files/statistics/women-in-Northern-Ireland-2020-2021.pdf" TargetMode="External"/><Relationship Id="rId30" Type="http://schemas.openxmlformats.org/officeDocument/2006/relationships/hyperlink" Target="https://www.daera-ni.gov.uk/consultations/consultation-future-agricultural-policy-proposals-northern-ireland" TargetMode="External"/><Relationship Id="rId35" Type="http://schemas.openxmlformats.org/officeDocument/2006/relationships/image" Target="media/image2.jpeg"/><Relationship Id="rId43" Type="http://schemas.openxmlformats.org/officeDocument/2006/relationships/footer" Target="footer4.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5B4A94-8319-1F48-ABBD-868267DAEE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56</Pages>
  <Words>15223</Words>
  <Characters>82056</Characters>
  <Application>Microsoft Office Word</Application>
  <DocSecurity>0</DocSecurity>
  <Lines>2217</Lines>
  <Paragraphs>838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Thompson, Emily</cp:lastModifiedBy>
  <cp:revision>2</cp:revision>
  <cp:lastPrinted>2020-02-19T16:02:00Z</cp:lastPrinted>
  <dcterms:created xsi:type="dcterms:W3CDTF">2026-08-12T10:58:00Z</dcterms:created>
  <dcterms:modified xsi:type="dcterms:W3CDTF">2026-08-12T10:58:00Z</dcterms:modified>
</cp:coreProperties>
</file>