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E8" w:rsidRDefault="006B05DA">
      <w:pPr>
        <w:rPr>
          <w:rFonts w:ascii="Arial" w:hAnsi="Arial" w:cs="Arial"/>
          <w:sz w:val="32"/>
          <w:szCs w:val="32"/>
        </w:rPr>
      </w:pPr>
      <w:r>
        <w:rPr>
          <w:rFonts w:ascii="Arial" w:hAnsi="Arial" w:cs="Arial"/>
          <w:sz w:val="32"/>
          <w:szCs w:val="32"/>
        </w:rPr>
        <w:t xml:space="preserve">Our </w:t>
      </w:r>
      <w:r w:rsidR="00E013E8">
        <w:rPr>
          <w:rFonts w:ascii="Arial" w:hAnsi="Arial" w:cs="Arial"/>
          <w:sz w:val="32"/>
          <w:szCs w:val="32"/>
        </w:rPr>
        <w:t>Customer Service Standards</w:t>
      </w:r>
    </w:p>
    <w:p w:rsidR="00E013E8" w:rsidRDefault="00E013E8">
      <w:pPr>
        <w:rPr>
          <w:rFonts w:ascii="Arial" w:hAnsi="Arial" w:cs="Arial"/>
          <w:sz w:val="32"/>
          <w:szCs w:val="32"/>
        </w:rPr>
      </w:pPr>
      <w:r>
        <w:rPr>
          <w:rFonts w:ascii="Arial" w:hAnsi="Arial" w:cs="Arial"/>
          <w:sz w:val="32"/>
          <w:szCs w:val="32"/>
        </w:rPr>
        <w:t>Department of Agriculture, Environment and Rural Affairs</w:t>
      </w:r>
    </w:p>
    <w:p w:rsidR="00E013E8" w:rsidRDefault="00E013E8">
      <w:pPr>
        <w:rPr>
          <w:rFonts w:ascii="Arial" w:hAnsi="Arial" w:cs="Arial"/>
          <w:sz w:val="24"/>
          <w:szCs w:val="24"/>
        </w:rPr>
      </w:pPr>
      <w:r>
        <w:rPr>
          <w:rFonts w:ascii="Arial" w:hAnsi="Arial" w:cs="Arial"/>
          <w:sz w:val="24"/>
          <w:szCs w:val="24"/>
        </w:rPr>
        <w:t>This leaflet tells you about the core customer standards of service that you can expect to receive from us. Where appropriate, our business units have developed other standards that relate to the particular programmes and services they deliver.</w:t>
      </w:r>
    </w:p>
    <w:p w:rsidR="00E013E8" w:rsidRPr="00E013E8" w:rsidRDefault="00E013E8">
      <w:pPr>
        <w:rPr>
          <w:rFonts w:ascii="Arial" w:hAnsi="Arial" w:cs="Arial"/>
          <w:sz w:val="24"/>
          <w:szCs w:val="24"/>
        </w:rPr>
      </w:pPr>
      <w:r>
        <w:rPr>
          <w:rFonts w:ascii="Arial" w:hAnsi="Arial" w:cs="Arial"/>
          <w:sz w:val="24"/>
          <w:szCs w:val="24"/>
        </w:rPr>
        <w:t xml:space="preserve">If we do not meet these standards, please let us know. Your feedback is very important to us and helps us </w:t>
      </w:r>
      <w:r w:rsidR="000902DD">
        <w:rPr>
          <w:rFonts w:ascii="Arial" w:hAnsi="Arial" w:cs="Arial"/>
          <w:sz w:val="24"/>
          <w:szCs w:val="24"/>
        </w:rPr>
        <w:t xml:space="preserve">to </w:t>
      </w:r>
      <w:r>
        <w:rPr>
          <w:rFonts w:ascii="Arial" w:hAnsi="Arial" w:cs="Arial"/>
          <w:sz w:val="24"/>
          <w:szCs w:val="24"/>
        </w:rPr>
        <w:t>improve.</w:t>
      </w:r>
    </w:p>
    <w:p w:rsidR="00E013E8" w:rsidRDefault="00E013E8">
      <w:pPr>
        <w:rPr>
          <w:rFonts w:ascii="Arial" w:hAnsi="Arial" w:cs="Arial"/>
          <w:sz w:val="32"/>
          <w:szCs w:val="32"/>
        </w:rPr>
      </w:pPr>
      <w:r>
        <w:rPr>
          <w:rFonts w:ascii="Arial" w:hAnsi="Arial" w:cs="Arial"/>
          <w:sz w:val="32"/>
          <w:szCs w:val="32"/>
        </w:rPr>
        <w:t>Our commitment to accessible</w:t>
      </w:r>
      <w:r w:rsidR="00283F37">
        <w:rPr>
          <w:rFonts w:ascii="Arial" w:hAnsi="Arial" w:cs="Arial"/>
          <w:sz w:val="32"/>
          <w:szCs w:val="32"/>
        </w:rPr>
        <w:t xml:space="preserve"> services</w:t>
      </w:r>
    </w:p>
    <w:p w:rsidR="00283F37" w:rsidRPr="004A3F44" w:rsidRDefault="00283F37" w:rsidP="00283F37">
      <w:pPr>
        <w:pStyle w:val="ListParagraph"/>
        <w:numPr>
          <w:ilvl w:val="0"/>
          <w:numId w:val="4"/>
        </w:numPr>
        <w:ind w:left="851" w:hanging="284"/>
      </w:pPr>
      <w:r w:rsidRPr="004A3F44">
        <w:rPr>
          <w:rFonts w:ascii="Arial" w:hAnsi="Arial" w:cs="Arial"/>
          <w:sz w:val="24"/>
          <w:szCs w:val="24"/>
        </w:rPr>
        <w:t>We will take all reasonable steps to make sure our services and facilities are accessible to everyone, including people with particular requirements and those whose first language is not English.</w:t>
      </w:r>
      <w:r>
        <w:rPr>
          <w:rFonts w:ascii="Arial" w:hAnsi="Arial" w:cs="Arial"/>
          <w:sz w:val="24"/>
          <w:szCs w:val="24"/>
        </w:rPr>
        <w:t xml:space="preserve"> Printed materials produced by us can be requested in alternative formats, such as large print and/or in other languages.</w:t>
      </w:r>
    </w:p>
    <w:p w:rsidR="00283F37" w:rsidRPr="008A5FCA" w:rsidRDefault="00283F37" w:rsidP="00283F37">
      <w:pPr>
        <w:pStyle w:val="ListParagraph"/>
        <w:numPr>
          <w:ilvl w:val="0"/>
          <w:numId w:val="4"/>
        </w:numPr>
        <w:ind w:left="851" w:hanging="284"/>
      </w:pPr>
      <w:r>
        <w:rPr>
          <w:rFonts w:ascii="Arial" w:hAnsi="Arial" w:cs="Arial"/>
          <w:sz w:val="24"/>
          <w:szCs w:val="24"/>
        </w:rPr>
        <w:t>Where possible, you should let us know in advance if you need assistance, so that appropriate arrangements can be put in place.  We will also make sure that our website complies with disability access requirements.</w:t>
      </w:r>
    </w:p>
    <w:p w:rsidR="00191123" w:rsidRPr="00191123" w:rsidRDefault="00191123" w:rsidP="00191123">
      <w:pPr>
        <w:pStyle w:val="ListParagraph"/>
        <w:numPr>
          <w:ilvl w:val="0"/>
          <w:numId w:val="4"/>
        </w:numPr>
        <w:ind w:left="851" w:hanging="284"/>
      </w:pPr>
      <w:r>
        <w:rPr>
          <w:rFonts w:ascii="Arial" w:hAnsi="Arial" w:cs="Arial"/>
          <w:sz w:val="24"/>
          <w:szCs w:val="24"/>
        </w:rPr>
        <w:t>Our online services and i</w:t>
      </w:r>
      <w:r w:rsidRPr="00283F37">
        <w:rPr>
          <w:rFonts w:ascii="Arial" w:hAnsi="Arial" w:cs="Arial"/>
          <w:sz w:val="24"/>
          <w:szCs w:val="24"/>
        </w:rPr>
        <w:t xml:space="preserve">nformation on our programmes and </w:t>
      </w:r>
      <w:r>
        <w:rPr>
          <w:rFonts w:ascii="Arial" w:hAnsi="Arial" w:cs="Arial"/>
          <w:sz w:val="24"/>
          <w:szCs w:val="24"/>
        </w:rPr>
        <w:t xml:space="preserve">other </w:t>
      </w:r>
      <w:r w:rsidRPr="00283F37">
        <w:rPr>
          <w:rFonts w:ascii="Arial" w:hAnsi="Arial" w:cs="Arial"/>
          <w:sz w:val="24"/>
          <w:szCs w:val="24"/>
        </w:rPr>
        <w:t xml:space="preserve">services </w:t>
      </w:r>
      <w:r>
        <w:rPr>
          <w:rFonts w:ascii="Arial" w:hAnsi="Arial" w:cs="Arial"/>
          <w:sz w:val="24"/>
          <w:szCs w:val="24"/>
        </w:rPr>
        <w:t>are</w:t>
      </w:r>
      <w:r w:rsidRPr="00283F37">
        <w:rPr>
          <w:rFonts w:ascii="Arial" w:hAnsi="Arial" w:cs="Arial"/>
          <w:sz w:val="24"/>
          <w:szCs w:val="24"/>
        </w:rPr>
        <w:t xml:space="preserve"> available on our website, 24 hours a day, 7 days a week at </w:t>
      </w:r>
      <w:hyperlink r:id="rId8" w:history="1">
        <w:r w:rsidRPr="00283F37">
          <w:rPr>
            <w:rStyle w:val="Hyperlink"/>
            <w:rFonts w:ascii="Arial" w:hAnsi="Arial" w:cs="Arial"/>
            <w:sz w:val="24"/>
            <w:szCs w:val="24"/>
          </w:rPr>
          <w:t>www.daera-ni.gov.uk</w:t>
        </w:r>
      </w:hyperlink>
      <w:r w:rsidRPr="00283F37">
        <w:rPr>
          <w:rFonts w:ascii="Arial" w:hAnsi="Arial" w:cs="Arial"/>
          <w:sz w:val="24"/>
          <w:szCs w:val="24"/>
        </w:rPr>
        <w:t>.</w:t>
      </w:r>
      <w:r>
        <w:rPr>
          <w:rFonts w:ascii="Arial" w:hAnsi="Arial" w:cs="Arial"/>
          <w:sz w:val="24"/>
          <w:szCs w:val="24"/>
        </w:rPr>
        <w:t xml:space="preserve"> You can also find information at the NI Direct website </w:t>
      </w:r>
      <w:hyperlink r:id="rId9" w:history="1">
        <w:r w:rsidRPr="003970B4">
          <w:rPr>
            <w:rStyle w:val="Hyperlink"/>
            <w:rFonts w:ascii="Arial" w:hAnsi="Arial" w:cs="Arial"/>
            <w:sz w:val="24"/>
            <w:szCs w:val="24"/>
          </w:rPr>
          <w:t>https://www.nidirect.gov.uk/</w:t>
        </w:r>
      </w:hyperlink>
    </w:p>
    <w:p w:rsidR="004104F5" w:rsidRPr="004104F5" w:rsidRDefault="004104F5" w:rsidP="00283F37">
      <w:pPr>
        <w:pStyle w:val="ListParagraph"/>
        <w:numPr>
          <w:ilvl w:val="0"/>
          <w:numId w:val="4"/>
        </w:numPr>
        <w:ind w:left="851" w:hanging="284"/>
      </w:pPr>
      <w:r w:rsidRPr="004104F5">
        <w:rPr>
          <w:rFonts w:ascii="Arial" w:hAnsi="Arial" w:cs="Arial"/>
          <w:sz w:val="24"/>
          <w:szCs w:val="24"/>
        </w:rPr>
        <w:t>Most of our offices have computers that will allow you to access our online services</w:t>
      </w:r>
      <w:r>
        <w:rPr>
          <w:rFonts w:ascii="Arial" w:hAnsi="Arial" w:cs="Arial"/>
          <w:sz w:val="24"/>
          <w:szCs w:val="24"/>
        </w:rPr>
        <w:t>.</w:t>
      </w:r>
    </w:p>
    <w:p w:rsidR="00283F37" w:rsidRPr="003D15DC" w:rsidRDefault="00283F37" w:rsidP="00283F37">
      <w:pPr>
        <w:pStyle w:val="ListParagraph"/>
        <w:numPr>
          <w:ilvl w:val="0"/>
          <w:numId w:val="4"/>
        </w:numPr>
        <w:ind w:left="851" w:hanging="284"/>
      </w:pPr>
      <w:r>
        <w:rPr>
          <w:rFonts w:ascii="Arial" w:hAnsi="Arial" w:cs="Arial"/>
          <w:sz w:val="24"/>
          <w:szCs w:val="24"/>
        </w:rPr>
        <w:t>Private facilities can be made available for you in some of our offices if you ask.  Please give us as much notice as possible if you need private facilities so that we can make the necessary arrangements.</w:t>
      </w:r>
    </w:p>
    <w:p w:rsidR="00283F37" w:rsidRPr="00283F37" w:rsidRDefault="00283F37" w:rsidP="00283F37">
      <w:pPr>
        <w:pStyle w:val="ListParagraph"/>
        <w:numPr>
          <w:ilvl w:val="0"/>
          <w:numId w:val="4"/>
        </w:numPr>
        <w:ind w:left="851" w:hanging="284"/>
      </w:pPr>
      <w:r>
        <w:rPr>
          <w:rFonts w:ascii="Arial" w:hAnsi="Arial" w:cs="Arial"/>
          <w:sz w:val="24"/>
          <w:szCs w:val="24"/>
        </w:rPr>
        <w:t xml:space="preserve">You can telephone our offices </w:t>
      </w:r>
      <w:r w:rsidRPr="00191123">
        <w:rPr>
          <w:rFonts w:ascii="Arial" w:hAnsi="Arial" w:cs="Arial"/>
          <w:sz w:val="24"/>
          <w:szCs w:val="24"/>
        </w:rPr>
        <w:t xml:space="preserve">between the hours of 9.00am </w:t>
      </w:r>
      <w:r w:rsidR="00AE2B25">
        <w:rPr>
          <w:rFonts w:ascii="Arial" w:hAnsi="Arial" w:cs="Arial"/>
          <w:sz w:val="24"/>
          <w:szCs w:val="24"/>
        </w:rPr>
        <w:t>and</w:t>
      </w:r>
      <w:r w:rsidRPr="00191123">
        <w:rPr>
          <w:rFonts w:ascii="Arial" w:hAnsi="Arial" w:cs="Arial"/>
          <w:sz w:val="24"/>
          <w:szCs w:val="24"/>
        </w:rPr>
        <w:t xml:space="preserve"> 5.00pm,</w:t>
      </w:r>
      <w:r>
        <w:rPr>
          <w:rFonts w:ascii="Arial" w:hAnsi="Arial" w:cs="Arial"/>
          <w:sz w:val="24"/>
          <w:szCs w:val="24"/>
        </w:rPr>
        <w:t xml:space="preserve"> Monday to Friday.  The opening times of our public offices are displayed on our DAERA website.  Our offices are closed on most bank holidays and public holidays.</w:t>
      </w:r>
      <w:r w:rsidR="00191123">
        <w:rPr>
          <w:rFonts w:ascii="Arial" w:hAnsi="Arial" w:cs="Arial"/>
          <w:sz w:val="24"/>
          <w:szCs w:val="24"/>
        </w:rPr>
        <w:t xml:space="preserve"> Different opening hours apply to our </w:t>
      </w:r>
      <w:r w:rsidR="00AE2B25">
        <w:rPr>
          <w:rFonts w:ascii="Arial" w:hAnsi="Arial" w:cs="Arial"/>
          <w:sz w:val="24"/>
          <w:szCs w:val="24"/>
        </w:rPr>
        <w:t xml:space="preserve">public </w:t>
      </w:r>
      <w:r w:rsidR="00191123">
        <w:rPr>
          <w:rFonts w:ascii="Arial" w:hAnsi="Arial" w:cs="Arial"/>
          <w:sz w:val="24"/>
          <w:szCs w:val="24"/>
        </w:rPr>
        <w:t>facilities such as forest and country parks</w:t>
      </w:r>
      <w:r w:rsidR="004104F5">
        <w:rPr>
          <w:rFonts w:ascii="Arial" w:hAnsi="Arial" w:cs="Arial"/>
          <w:sz w:val="24"/>
          <w:szCs w:val="24"/>
        </w:rPr>
        <w:t>, and information is available locally and on our website.</w:t>
      </w:r>
    </w:p>
    <w:p w:rsidR="0001048B" w:rsidRDefault="00283F37">
      <w:pPr>
        <w:rPr>
          <w:rFonts w:ascii="Arial" w:hAnsi="Arial" w:cs="Arial"/>
          <w:sz w:val="32"/>
          <w:szCs w:val="32"/>
        </w:rPr>
      </w:pPr>
      <w:r>
        <w:rPr>
          <w:rFonts w:ascii="Arial" w:hAnsi="Arial" w:cs="Arial"/>
          <w:sz w:val="32"/>
          <w:szCs w:val="32"/>
        </w:rPr>
        <w:t xml:space="preserve">Our </w:t>
      </w:r>
      <w:r w:rsidR="00FA5362" w:rsidRPr="00FA5362">
        <w:rPr>
          <w:rFonts w:ascii="Arial" w:hAnsi="Arial" w:cs="Arial"/>
          <w:sz w:val="32"/>
          <w:szCs w:val="32"/>
        </w:rPr>
        <w:t xml:space="preserve">service </w:t>
      </w:r>
      <w:r>
        <w:rPr>
          <w:rFonts w:ascii="Arial" w:hAnsi="Arial" w:cs="Arial"/>
          <w:sz w:val="32"/>
          <w:szCs w:val="32"/>
        </w:rPr>
        <w:t>standards</w:t>
      </w:r>
    </w:p>
    <w:p w:rsidR="00283F37" w:rsidRPr="00283F37" w:rsidRDefault="00283F37" w:rsidP="00283F37">
      <w:pPr>
        <w:tabs>
          <w:tab w:val="left" w:pos="284"/>
          <w:tab w:val="left" w:pos="1134"/>
        </w:tabs>
        <w:rPr>
          <w:rFonts w:ascii="Arial" w:hAnsi="Arial" w:cs="Arial"/>
          <w:sz w:val="28"/>
          <w:szCs w:val="28"/>
        </w:rPr>
      </w:pPr>
      <w:r w:rsidRPr="00283F37">
        <w:rPr>
          <w:rFonts w:ascii="Arial" w:hAnsi="Arial" w:cs="Arial"/>
          <w:sz w:val="28"/>
          <w:szCs w:val="28"/>
        </w:rPr>
        <w:t xml:space="preserve">Seeing Callers </w:t>
      </w:r>
    </w:p>
    <w:p w:rsidR="00283F37" w:rsidRDefault="00283F37" w:rsidP="00283F37">
      <w:pPr>
        <w:pStyle w:val="ListParagraph"/>
        <w:numPr>
          <w:ilvl w:val="0"/>
          <w:numId w:val="10"/>
        </w:numPr>
        <w:tabs>
          <w:tab w:val="left" w:pos="284"/>
          <w:tab w:val="left" w:pos="1134"/>
        </w:tabs>
        <w:ind w:left="1134" w:hanging="425"/>
        <w:rPr>
          <w:rFonts w:ascii="Arial" w:hAnsi="Arial" w:cs="Arial"/>
          <w:sz w:val="24"/>
          <w:szCs w:val="24"/>
        </w:rPr>
      </w:pPr>
      <w:r>
        <w:rPr>
          <w:rFonts w:ascii="Arial" w:hAnsi="Arial" w:cs="Arial"/>
          <w:sz w:val="24"/>
          <w:szCs w:val="24"/>
        </w:rPr>
        <w:t>If you have a pre-arranged appointment, we aim to see you within 10 minutes of the agreed time.  If we have to cancel an appointment, we will explain why, give you as much notice as possible and arrange a new time to suit you.</w:t>
      </w:r>
    </w:p>
    <w:p w:rsidR="00283F37" w:rsidRDefault="00283F37" w:rsidP="00283F37">
      <w:pPr>
        <w:pStyle w:val="ListParagraph"/>
        <w:numPr>
          <w:ilvl w:val="0"/>
          <w:numId w:val="10"/>
        </w:numPr>
        <w:tabs>
          <w:tab w:val="left" w:pos="284"/>
          <w:tab w:val="left" w:pos="1134"/>
        </w:tabs>
        <w:ind w:left="1134" w:hanging="425"/>
        <w:rPr>
          <w:rFonts w:ascii="Arial" w:hAnsi="Arial" w:cs="Arial"/>
          <w:sz w:val="24"/>
          <w:szCs w:val="24"/>
        </w:rPr>
      </w:pPr>
      <w:r>
        <w:rPr>
          <w:rFonts w:ascii="Arial" w:hAnsi="Arial" w:cs="Arial"/>
          <w:sz w:val="24"/>
          <w:szCs w:val="24"/>
        </w:rPr>
        <w:lastRenderedPageBreak/>
        <w:t>If you have not made an appointment with us, we aim to see you within 15 minutes of your arrival.  If you are waiting longer, we will explain why and keep you informed.  A queuing system may be introduced in our public offices at busy periods.</w:t>
      </w:r>
    </w:p>
    <w:p w:rsidR="00283F37" w:rsidRPr="00283F37" w:rsidRDefault="00283F37" w:rsidP="00283F37">
      <w:pPr>
        <w:pStyle w:val="ListParagraph"/>
        <w:numPr>
          <w:ilvl w:val="0"/>
          <w:numId w:val="10"/>
        </w:numPr>
        <w:tabs>
          <w:tab w:val="left" w:pos="284"/>
          <w:tab w:val="left" w:pos="1134"/>
        </w:tabs>
        <w:ind w:left="1134" w:hanging="425"/>
        <w:rPr>
          <w:rFonts w:ascii="Arial" w:hAnsi="Arial" w:cs="Arial"/>
          <w:sz w:val="24"/>
          <w:szCs w:val="24"/>
        </w:rPr>
      </w:pPr>
      <w:r w:rsidRPr="00283F37">
        <w:rPr>
          <w:rFonts w:ascii="Arial" w:hAnsi="Arial" w:cs="Arial"/>
          <w:sz w:val="24"/>
          <w:szCs w:val="24"/>
        </w:rPr>
        <w:t xml:space="preserve">Our field staff have to enforce regulations which may sometimes mean that unannounced visits have to be made.  When this happens, our field officers </w:t>
      </w:r>
      <w:r w:rsidR="004104F5">
        <w:rPr>
          <w:rFonts w:ascii="Arial" w:hAnsi="Arial" w:cs="Arial"/>
          <w:sz w:val="24"/>
          <w:szCs w:val="24"/>
        </w:rPr>
        <w:t xml:space="preserve">carry documents such as warrant cards and </w:t>
      </w:r>
      <w:r w:rsidRPr="00283F37">
        <w:rPr>
          <w:rFonts w:ascii="Arial" w:hAnsi="Arial" w:cs="Arial"/>
          <w:sz w:val="24"/>
          <w:szCs w:val="24"/>
        </w:rPr>
        <w:t>will identify themselves, explain what has to be done when they arrive at your premises and act reasonably when asking for your help.</w:t>
      </w:r>
    </w:p>
    <w:p w:rsidR="00283F37" w:rsidRPr="00283F37" w:rsidRDefault="00283F37">
      <w:pPr>
        <w:rPr>
          <w:rFonts w:ascii="Arial" w:hAnsi="Arial" w:cs="Arial"/>
          <w:sz w:val="28"/>
          <w:szCs w:val="28"/>
        </w:rPr>
      </w:pPr>
      <w:r w:rsidRPr="00283F37">
        <w:rPr>
          <w:rFonts w:ascii="Arial" w:hAnsi="Arial" w:cs="Arial"/>
          <w:sz w:val="28"/>
          <w:szCs w:val="28"/>
        </w:rPr>
        <w:t>Answering telephone calls</w:t>
      </w:r>
    </w:p>
    <w:p w:rsidR="00283F37" w:rsidRPr="00C6795D" w:rsidRDefault="00283F37" w:rsidP="00C6795D">
      <w:pPr>
        <w:pStyle w:val="ListParagraph"/>
        <w:numPr>
          <w:ilvl w:val="0"/>
          <w:numId w:val="11"/>
        </w:numPr>
        <w:tabs>
          <w:tab w:val="left" w:pos="1134"/>
        </w:tabs>
        <w:ind w:left="1134" w:hanging="425"/>
        <w:rPr>
          <w:rFonts w:ascii="Arial" w:hAnsi="Arial" w:cs="Arial"/>
          <w:sz w:val="24"/>
          <w:szCs w:val="24"/>
        </w:rPr>
      </w:pPr>
      <w:r w:rsidRPr="00C6795D">
        <w:rPr>
          <w:rFonts w:ascii="Arial" w:hAnsi="Arial" w:cs="Arial"/>
          <w:sz w:val="24"/>
          <w:szCs w:val="24"/>
        </w:rPr>
        <w:t xml:space="preserve">We will answer telephone calls as quickly as possible. </w:t>
      </w:r>
      <w:r w:rsidR="00C6795D" w:rsidRPr="00C6795D">
        <w:rPr>
          <w:rFonts w:ascii="Arial" w:hAnsi="Arial" w:cs="Arial"/>
          <w:sz w:val="24"/>
          <w:szCs w:val="24"/>
        </w:rPr>
        <w:t>The person a</w:t>
      </w:r>
      <w:r w:rsidRPr="00C6795D">
        <w:rPr>
          <w:rFonts w:ascii="Arial" w:hAnsi="Arial" w:cs="Arial"/>
          <w:sz w:val="24"/>
          <w:szCs w:val="24"/>
        </w:rPr>
        <w:t>nswer</w:t>
      </w:r>
      <w:r w:rsidR="00C6795D" w:rsidRPr="00C6795D">
        <w:rPr>
          <w:rFonts w:ascii="Arial" w:hAnsi="Arial" w:cs="Arial"/>
          <w:sz w:val="24"/>
          <w:szCs w:val="24"/>
        </w:rPr>
        <w:t>ing</w:t>
      </w:r>
      <w:r w:rsidRPr="00C6795D">
        <w:rPr>
          <w:rFonts w:ascii="Arial" w:hAnsi="Arial" w:cs="Arial"/>
          <w:sz w:val="24"/>
          <w:szCs w:val="24"/>
        </w:rPr>
        <w:t xml:space="preserve"> will give you </w:t>
      </w:r>
      <w:r w:rsidR="00C6795D">
        <w:rPr>
          <w:rFonts w:ascii="Arial" w:hAnsi="Arial" w:cs="Arial"/>
          <w:sz w:val="24"/>
          <w:szCs w:val="24"/>
        </w:rPr>
        <w:t>their</w:t>
      </w:r>
      <w:r w:rsidRPr="00C6795D">
        <w:rPr>
          <w:rFonts w:ascii="Arial" w:hAnsi="Arial" w:cs="Arial"/>
          <w:sz w:val="24"/>
          <w:szCs w:val="24"/>
        </w:rPr>
        <w:t xml:space="preserve"> name and </w:t>
      </w:r>
      <w:r w:rsidR="00C6795D">
        <w:rPr>
          <w:rFonts w:ascii="Arial" w:hAnsi="Arial" w:cs="Arial"/>
          <w:sz w:val="24"/>
          <w:szCs w:val="24"/>
        </w:rPr>
        <w:t>their</w:t>
      </w:r>
      <w:r w:rsidRPr="00C6795D">
        <w:rPr>
          <w:rFonts w:ascii="Arial" w:hAnsi="Arial" w:cs="Arial"/>
          <w:sz w:val="24"/>
          <w:szCs w:val="24"/>
        </w:rPr>
        <w:t xml:space="preserve"> work area.  If we are unavailable, our telephones will be diverted to another member of staff or </w:t>
      </w:r>
      <w:r w:rsidR="00AE2B25" w:rsidRPr="00C6795D">
        <w:rPr>
          <w:rFonts w:ascii="Arial" w:hAnsi="Arial" w:cs="Arial"/>
          <w:sz w:val="24"/>
          <w:szCs w:val="24"/>
        </w:rPr>
        <w:t xml:space="preserve">to </w:t>
      </w:r>
      <w:r w:rsidRPr="00C6795D">
        <w:rPr>
          <w:rFonts w:ascii="Arial" w:hAnsi="Arial" w:cs="Arial"/>
          <w:sz w:val="24"/>
          <w:szCs w:val="24"/>
        </w:rPr>
        <w:t>voicemail.</w:t>
      </w:r>
    </w:p>
    <w:p w:rsidR="00283F37" w:rsidRDefault="009F0DE7" w:rsidP="00283F37">
      <w:pPr>
        <w:pStyle w:val="ListParagraph"/>
        <w:numPr>
          <w:ilvl w:val="0"/>
          <w:numId w:val="11"/>
        </w:numPr>
        <w:tabs>
          <w:tab w:val="left" w:pos="1134"/>
        </w:tabs>
        <w:ind w:left="1134" w:hanging="425"/>
        <w:rPr>
          <w:rFonts w:ascii="Arial" w:hAnsi="Arial" w:cs="Arial"/>
          <w:sz w:val="24"/>
          <w:szCs w:val="24"/>
        </w:rPr>
      </w:pPr>
      <w:r>
        <w:rPr>
          <w:rFonts w:ascii="Arial" w:hAnsi="Arial" w:cs="Arial"/>
          <w:sz w:val="24"/>
          <w:szCs w:val="24"/>
        </w:rPr>
        <w:t xml:space="preserve">We will try </w:t>
      </w:r>
      <w:r w:rsidR="000902DD">
        <w:rPr>
          <w:rFonts w:ascii="Arial" w:hAnsi="Arial" w:cs="Arial"/>
          <w:sz w:val="24"/>
          <w:szCs w:val="24"/>
        </w:rPr>
        <w:t>to</w:t>
      </w:r>
      <w:r>
        <w:rPr>
          <w:rFonts w:ascii="Arial" w:hAnsi="Arial" w:cs="Arial"/>
          <w:sz w:val="24"/>
          <w:szCs w:val="24"/>
        </w:rPr>
        <w:t xml:space="preserve"> answer your query immediately. If this is not possible we will advise you why there is a delay and return your call within one working day</w:t>
      </w:r>
      <w:r w:rsidR="00AC6DB3">
        <w:rPr>
          <w:rFonts w:ascii="Arial" w:hAnsi="Arial" w:cs="Arial"/>
          <w:sz w:val="24"/>
          <w:szCs w:val="24"/>
        </w:rPr>
        <w:t>.</w:t>
      </w:r>
    </w:p>
    <w:p w:rsidR="00283F37" w:rsidRPr="009F0DE7" w:rsidRDefault="009F0DE7">
      <w:pPr>
        <w:rPr>
          <w:rFonts w:ascii="Arial" w:hAnsi="Arial" w:cs="Arial"/>
          <w:sz w:val="28"/>
          <w:szCs w:val="28"/>
        </w:rPr>
      </w:pPr>
      <w:r w:rsidRPr="009F0DE7">
        <w:rPr>
          <w:rFonts w:ascii="Arial" w:hAnsi="Arial" w:cs="Arial"/>
          <w:sz w:val="28"/>
          <w:szCs w:val="28"/>
        </w:rPr>
        <w:t>Answering correspondence</w:t>
      </w:r>
    </w:p>
    <w:p w:rsidR="009F0DE7" w:rsidRDefault="009F0DE7" w:rsidP="009F0DE7">
      <w:pPr>
        <w:pStyle w:val="ListParagraph"/>
        <w:numPr>
          <w:ilvl w:val="0"/>
          <w:numId w:val="11"/>
        </w:numPr>
        <w:tabs>
          <w:tab w:val="left" w:pos="1134"/>
        </w:tabs>
        <w:ind w:left="1134" w:hanging="425"/>
        <w:rPr>
          <w:rFonts w:ascii="Arial" w:hAnsi="Arial" w:cs="Arial"/>
          <w:sz w:val="24"/>
          <w:szCs w:val="24"/>
        </w:rPr>
      </w:pPr>
      <w:r>
        <w:rPr>
          <w:rFonts w:ascii="Arial" w:hAnsi="Arial" w:cs="Arial"/>
          <w:sz w:val="24"/>
          <w:szCs w:val="24"/>
        </w:rPr>
        <w:t xml:space="preserve">We will acknowledge your </w:t>
      </w:r>
      <w:r w:rsidR="00191123">
        <w:rPr>
          <w:rFonts w:ascii="Arial" w:hAnsi="Arial" w:cs="Arial"/>
          <w:sz w:val="24"/>
          <w:szCs w:val="24"/>
        </w:rPr>
        <w:t xml:space="preserve">emails and </w:t>
      </w:r>
      <w:r>
        <w:rPr>
          <w:rFonts w:ascii="Arial" w:hAnsi="Arial" w:cs="Arial"/>
          <w:sz w:val="24"/>
          <w:szCs w:val="24"/>
        </w:rPr>
        <w:t>letters requiring a response within 3 working days of receiving them.</w:t>
      </w:r>
    </w:p>
    <w:p w:rsidR="009F0DE7" w:rsidRDefault="009F0DE7" w:rsidP="009F0DE7">
      <w:pPr>
        <w:pStyle w:val="ListParagraph"/>
        <w:numPr>
          <w:ilvl w:val="0"/>
          <w:numId w:val="11"/>
        </w:numPr>
        <w:tabs>
          <w:tab w:val="left" w:pos="1134"/>
        </w:tabs>
        <w:ind w:left="1134" w:hanging="425"/>
        <w:rPr>
          <w:rFonts w:ascii="Arial" w:hAnsi="Arial" w:cs="Arial"/>
          <w:sz w:val="24"/>
          <w:szCs w:val="24"/>
        </w:rPr>
      </w:pPr>
      <w:r>
        <w:rPr>
          <w:rFonts w:ascii="Arial" w:hAnsi="Arial" w:cs="Arial"/>
          <w:sz w:val="24"/>
          <w:szCs w:val="24"/>
        </w:rPr>
        <w:t xml:space="preserve">We will respond in full to your </w:t>
      </w:r>
      <w:r w:rsidR="00191123">
        <w:rPr>
          <w:rFonts w:ascii="Arial" w:hAnsi="Arial" w:cs="Arial"/>
          <w:sz w:val="24"/>
          <w:szCs w:val="24"/>
        </w:rPr>
        <w:t xml:space="preserve">emails and </w:t>
      </w:r>
      <w:r>
        <w:rPr>
          <w:rFonts w:ascii="Arial" w:hAnsi="Arial" w:cs="Arial"/>
          <w:sz w:val="24"/>
          <w:szCs w:val="24"/>
        </w:rPr>
        <w:t>letters within 15 working days of recei</w:t>
      </w:r>
      <w:r w:rsidR="00AE2B25">
        <w:rPr>
          <w:rFonts w:ascii="Arial" w:hAnsi="Arial" w:cs="Arial"/>
          <w:sz w:val="24"/>
          <w:szCs w:val="24"/>
        </w:rPr>
        <w:t>ving them</w:t>
      </w:r>
      <w:r>
        <w:rPr>
          <w:rFonts w:ascii="Arial" w:hAnsi="Arial" w:cs="Arial"/>
          <w:sz w:val="24"/>
          <w:szCs w:val="24"/>
        </w:rPr>
        <w:t>*.  If this is not possible, we will let you know why a response may take longer and when you can expect a full response.</w:t>
      </w:r>
    </w:p>
    <w:p w:rsidR="009F0DE7" w:rsidRDefault="009F0DE7" w:rsidP="009F0DE7">
      <w:pPr>
        <w:pStyle w:val="ListParagraph"/>
        <w:numPr>
          <w:ilvl w:val="0"/>
          <w:numId w:val="11"/>
        </w:numPr>
        <w:tabs>
          <w:tab w:val="left" w:pos="1134"/>
        </w:tabs>
        <w:ind w:left="1134" w:hanging="425"/>
        <w:rPr>
          <w:rFonts w:ascii="Arial" w:hAnsi="Arial" w:cs="Arial"/>
          <w:sz w:val="24"/>
          <w:szCs w:val="24"/>
        </w:rPr>
      </w:pPr>
      <w:r>
        <w:rPr>
          <w:rFonts w:ascii="Arial" w:hAnsi="Arial" w:cs="Arial"/>
          <w:sz w:val="24"/>
          <w:szCs w:val="24"/>
        </w:rPr>
        <w:t xml:space="preserve">In our responses to you, we will provide contact details of the person dealing with your query including his/her name, office </w:t>
      </w:r>
      <w:r w:rsidR="00AE2B25">
        <w:rPr>
          <w:rFonts w:ascii="Arial" w:hAnsi="Arial" w:cs="Arial"/>
          <w:sz w:val="24"/>
          <w:szCs w:val="24"/>
        </w:rPr>
        <w:t xml:space="preserve">and email </w:t>
      </w:r>
      <w:r>
        <w:rPr>
          <w:rFonts w:ascii="Arial" w:hAnsi="Arial" w:cs="Arial"/>
          <w:sz w:val="24"/>
          <w:szCs w:val="24"/>
        </w:rPr>
        <w:t>address and telephone number.</w:t>
      </w:r>
    </w:p>
    <w:p w:rsidR="009F0DE7" w:rsidRDefault="009F0DE7" w:rsidP="009F0DE7">
      <w:pPr>
        <w:tabs>
          <w:tab w:val="left" w:pos="1134"/>
        </w:tabs>
        <w:ind w:left="709"/>
        <w:rPr>
          <w:rFonts w:ascii="Arial" w:hAnsi="Arial" w:cs="Arial"/>
          <w:sz w:val="24"/>
          <w:szCs w:val="24"/>
        </w:rPr>
      </w:pPr>
      <w:r>
        <w:rPr>
          <w:rFonts w:ascii="Arial" w:hAnsi="Arial" w:cs="Arial"/>
          <w:sz w:val="24"/>
          <w:szCs w:val="24"/>
        </w:rPr>
        <w:t>*This target does not apply to the following</w:t>
      </w:r>
    </w:p>
    <w:tbl>
      <w:tblPr>
        <w:tblStyle w:val="TableGrid"/>
        <w:tblW w:w="0" w:type="auto"/>
        <w:tblInd w:w="709" w:type="dxa"/>
        <w:tblLook w:val="04A0"/>
      </w:tblPr>
      <w:tblGrid>
        <w:gridCol w:w="4279"/>
        <w:gridCol w:w="4254"/>
      </w:tblGrid>
      <w:tr w:rsidR="009F0DE7" w:rsidRPr="006E749C" w:rsidTr="004236CE">
        <w:tc>
          <w:tcPr>
            <w:tcW w:w="4279" w:type="dxa"/>
          </w:tcPr>
          <w:p w:rsidR="009F0DE7" w:rsidRPr="006E749C" w:rsidRDefault="009F0DE7" w:rsidP="004236CE">
            <w:pPr>
              <w:tabs>
                <w:tab w:val="left" w:pos="1134"/>
              </w:tabs>
              <w:rPr>
                <w:rFonts w:ascii="Arial" w:hAnsi="Arial" w:cs="Arial"/>
                <w:b/>
                <w:sz w:val="24"/>
                <w:szCs w:val="24"/>
              </w:rPr>
            </w:pPr>
            <w:r w:rsidRPr="006E749C">
              <w:rPr>
                <w:rFonts w:ascii="Arial" w:hAnsi="Arial" w:cs="Arial"/>
                <w:b/>
                <w:sz w:val="24"/>
                <w:szCs w:val="24"/>
              </w:rPr>
              <w:t>Legislation</w:t>
            </w:r>
          </w:p>
        </w:tc>
        <w:tc>
          <w:tcPr>
            <w:tcW w:w="4254" w:type="dxa"/>
          </w:tcPr>
          <w:p w:rsidR="009F0DE7" w:rsidRPr="006E749C" w:rsidRDefault="009F0DE7" w:rsidP="004236CE">
            <w:pPr>
              <w:tabs>
                <w:tab w:val="left" w:pos="1134"/>
              </w:tabs>
              <w:rPr>
                <w:rFonts w:ascii="Arial" w:hAnsi="Arial" w:cs="Arial"/>
                <w:b/>
                <w:sz w:val="24"/>
                <w:szCs w:val="24"/>
              </w:rPr>
            </w:pPr>
            <w:r w:rsidRPr="006E749C">
              <w:rPr>
                <w:rFonts w:ascii="Arial" w:hAnsi="Arial" w:cs="Arial"/>
                <w:b/>
                <w:sz w:val="24"/>
                <w:szCs w:val="24"/>
              </w:rPr>
              <w:t>Information will be made available within</w:t>
            </w:r>
          </w:p>
        </w:tc>
      </w:tr>
      <w:tr w:rsidR="009F0DE7" w:rsidTr="004236CE">
        <w:trPr>
          <w:trHeight w:val="558"/>
        </w:trPr>
        <w:tc>
          <w:tcPr>
            <w:tcW w:w="4279" w:type="dxa"/>
          </w:tcPr>
          <w:p w:rsidR="009F0DE7" w:rsidRDefault="009F0DE7" w:rsidP="004236CE">
            <w:pPr>
              <w:tabs>
                <w:tab w:val="left" w:pos="1134"/>
              </w:tabs>
              <w:rPr>
                <w:rFonts w:ascii="Arial" w:hAnsi="Arial" w:cs="Arial"/>
                <w:sz w:val="24"/>
                <w:szCs w:val="24"/>
              </w:rPr>
            </w:pPr>
            <w:r>
              <w:rPr>
                <w:rFonts w:ascii="Arial" w:hAnsi="Arial" w:cs="Arial"/>
                <w:sz w:val="24"/>
                <w:szCs w:val="24"/>
              </w:rPr>
              <w:t>Freedom of Information Act</w:t>
            </w:r>
          </w:p>
        </w:tc>
        <w:tc>
          <w:tcPr>
            <w:tcW w:w="4254" w:type="dxa"/>
          </w:tcPr>
          <w:p w:rsidR="009F0DE7" w:rsidRDefault="009F0DE7" w:rsidP="004236CE">
            <w:pPr>
              <w:tabs>
                <w:tab w:val="left" w:pos="1134"/>
              </w:tabs>
              <w:rPr>
                <w:rFonts w:ascii="Arial" w:hAnsi="Arial" w:cs="Arial"/>
                <w:sz w:val="24"/>
                <w:szCs w:val="24"/>
              </w:rPr>
            </w:pPr>
            <w:r>
              <w:rPr>
                <w:rFonts w:ascii="Arial" w:hAnsi="Arial" w:cs="Arial"/>
                <w:sz w:val="24"/>
                <w:szCs w:val="24"/>
              </w:rPr>
              <w:t>20 Working Days</w:t>
            </w:r>
          </w:p>
        </w:tc>
      </w:tr>
      <w:tr w:rsidR="009F0DE7" w:rsidTr="004236CE">
        <w:trPr>
          <w:trHeight w:val="558"/>
        </w:trPr>
        <w:tc>
          <w:tcPr>
            <w:tcW w:w="4279" w:type="dxa"/>
          </w:tcPr>
          <w:p w:rsidR="009F0DE7" w:rsidRDefault="009F0DE7" w:rsidP="004236CE">
            <w:pPr>
              <w:tabs>
                <w:tab w:val="left" w:pos="1134"/>
              </w:tabs>
              <w:rPr>
                <w:rFonts w:ascii="Arial" w:hAnsi="Arial" w:cs="Arial"/>
                <w:sz w:val="24"/>
                <w:szCs w:val="24"/>
              </w:rPr>
            </w:pPr>
            <w:r>
              <w:rPr>
                <w:rFonts w:ascii="Arial" w:hAnsi="Arial" w:cs="Arial"/>
                <w:sz w:val="24"/>
                <w:szCs w:val="24"/>
              </w:rPr>
              <w:t xml:space="preserve">Environmental Information Regulations </w:t>
            </w:r>
          </w:p>
        </w:tc>
        <w:tc>
          <w:tcPr>
            <w:tcW w:w="4254" w:type="dxa"/>
          </w:tcPr>
          <w:p w:rsidR="009F0DE7" w:rsidRDefault="009F0DE7" w:rsidP="004236CE">
            <w:pPr>
              <w:tabs>
                <w:tab w:val="left" w:pos="1134"/>
              </w:tabs>
              <w:rPr>
                <w:rFonts w:ascii="Arial" w:hAnsi="Arial" w:cs="Arial"/>
                <w:sz w:val="24"/>
                <w:szCs w:val="24"/>
              </w:rPr>
            </w:pPr>
            <w:r>
              <w:rPr>
                <w:rFonts w:ascii="Arial" w:hAnsi="Arial" w:cs="Arial"/>
                <w:sz w:val="24"/>
                <w:szCs w:val="24"/>
              </w:rPr>
              <w:t>20 Working Days</w:t>
            </w:r>
          </w:p>
        </w:tc>
      </w:tr>
      <w:tr w:rsidR="009F0DE7" w:rsidTr="004236CE">
        <w:trPr>
          <w:trHeight w:val="558"/>
        </w:trPr>
        <w:tc>
          <w:tcPr>
            <w:tcW w:w="4279" w:type="dxa"/>
          </w:tcPr>
          <w:p w:rsidR="009F0DE7" w:rsidRDefault="009F0DE7" w:rsidP="004236CE">
            <w:pPr>
              <w:tabs>
                <w:tab w:val="left" w:pos="1134"/>
              </w:tabs>
              <w:rPr>
                <w:rFonts w:ascii="Arial" w:hAnsi="Arial" w:cs="Arial"/>
                <w:sz w:val="24"/>
                <w:szCs w:val="24"/>
              </w:rPr>
            </w:pPr>
            <w:r>
              <w:rPr>
                <w:rFonts w:ascii="Arial" w:hAnsi="Arial" w:cs="Arial"/>
                <w:sz w:val="24"/>
                <w:szCs w:val="24"/>
              </w:rPr>
              <w:t>Data Protection Act</w:t>
            </w:r>
          </w:p>
        </w:tc>
        <w:tc>
          <w:tcPr>
            <w:tcW w:w="4254" w:type="dxa"/>
          </w:tcPr>
          <w:p w:rsidR="009F0DE7" w:rsidRDefault="009F0DE7" w:rsidP="004236CE">
            <w:pPr>
              <w:tabs>
                <w:tab w:val="left" w:pos="1134"/>
              </w:tabs>
              <w:rPr>
                <w:rFonts w:ascii="Arial" w:hAnsi="Arial" w:cs="Arial"/>
                <w:sz w:val="24"/>
                <w:szCs w:val="24"/>
              </w:rPr>
            </w:pPr>
            <w:r>
              <w:rPr>
                <w:rFonts w:ascii="Arial" w:hAnsi="Arial" w:cs="Arial"/>
                <w:sz w:val="24"/>
                <w:szCs w:val="24"/>
              </w:rPr>
              <w:t>40 Calendar Days</w:t>
            </w:r>
          </w:p>
        </w:tc>
      </w:tr>
    </w:tbl>
    <w:p w:rsidR="009F0DE7" w:rsidRDefault="009F0DE7" w:rsidP="009F0DE7">
      <w:pPr>
        <w:tabs>
          <w:tab w:val="left" w:pos="1134"/>
        </w:tabs>
        <w:ind w:left="709"/>
        <w:rPr>
          <w:rFonts w:ascii="Arial" w:hAnsi="Arial" w:cs="Arial"/>
          <w:sz w:val="24"/>
          <w:szCs w:val="24"/>
        </w:rPr>
      </w:pPr>
    </w:p>
    <w:p w:rsidR="009F0DE7" w:rsidRPr="00E3573D" w:rsidRDefault="009F0DE7" w:rsidP="009F0DE7">
      <w:pPr>
        <w:rPr>
          <w:rFonts w:ascii="Arial" w:hAnsi="Arial" w:cs="Arial"/>
          <w:sz w:val="32"/>
          <w:szCs w:val="32"/>
        </w:rPr>
      </w:pPr>
      <w:r w:rsidRPr="00E3573D">
        <w:rPr>
          <w:rFonts w:ascii="Arial" w:hAnsi="Arial" w:cs="Arial"/>
          <w:sz w:val="32"/>
          <w:szCs w:val="32"/>
        </w:rPr>
        <w:t xml:space="preserve">Informing </w:t>
      </w:r>
      <w:r w:rsidR="00E3573D" w:rsidRPr="00E3573D">
        <w:rPr>
          <w:rFonts w:ascii="Arial" w:hAnsi="Arial" w:cs="Arial"/>
          <w:sz w:val="32"/>
          <w:szCs w:val="32"/>
        </w:rPr>
        <w:t>our</w:t>
      </w:r>
      <w:r w:rsidRPr="00E3573D">
        <w:rPr>
          <w:rFonts w:ascii="Arial" w:hAnsi="Arial" w:cs="Arial"/>
          <w:sz w:val="32"/>
          <w:szCs w:val="32"/>
        </w:rPr>
        <w:t xml:space="preserve"> </w:t>
      </w:r>
      <w:r w:rsidR="00E3573D" w:rsidRPr="00E3573D">
        <w:rPr>
          <w:rFonts w:ascii="Arial" w:hAnsi="Arial" w:cs="Arial"/>
          <w:sz w:val="32"/>
          <w:szCs w:val="32"/>
        </w:rPr>
        <w:t>c</w:t>
      </w:r>
      <w:r w:rsidRPr="00E3573D">
        <w:rPr>
          <w:rFonts w:ascii="Arial" w:hAnsi="Arial" w:cs="Arial"/>
          <w:sz w:val="32"/>
          <w:szCs w:val="32"/>
        </w:rPr>
        <w:t>ustomer</w:t>
      </w:r>
      <w:r w:rsidR="00E3573D" w:rsidRPr="00E3573D">
        <w:rPr>
          <w:rFonts w:ascii="Arial" w:hAnsi="Arial" w:cs="Arial"/>
          <w:sz w:val="32"/>
          <w:szCs w:val="32"/>
        </w:rPr>
        <w:t>s</w:t>
      </w:r>
    </w:p>
    <w:p w:rsidR="009F0DE7" w:rsidRDefault="009F0DE7" w:rsidP="009F0DE7">
      <w:pPr>
        <w:pStyle w:val="ListParagraph"/>
        <w:numPr>
          <w:ilvl w:val="0"/>
          <w:numId w:val="3"/>
        </w:numPr>
        <w:ind w:left="851" w:hanging="284"/>
        <w:rPr>
          <w:rFonts w:ascii="Arial" w:hAnsi="Arial" w:cs="Arial"/>
          <w:sz w:val="24"/>
          <w:szCs w:val="24"/>
        </w:rPr>
      </w:pPr>
      <w:r>
        <w:rPr>
          <w:rFonts w:ascii="Arial" w:hAnsi="Arial" w:cs="Arial"/>
          <w:sz w:val="24"/>
          <w:szCs w:val="24"/>
        </w:rPr>
        <w:lastRenderedPageBreak/>
        <w:t xml:space="preserve">You can obtain information on our programmes and services </w:t>
      </w:r>
      <w:r w:rsidR="00191123">
        <w:rPr>
          <w:rFonts w:ascii="Arial" w:hAnsi="Arial" w:cs="Arial"/>
          <w:sz w:val="24"/>
          <w:szCs w:val="24"/>
        </w:rPr>
        <w:t xml:space="preserve">on </w:t>
      </w:r>
      <w:r w:rsidR="00F05CB0">
        <w:rPr>
          <w:rFonts w:ascii="Arial" w:hAnsi="Arial" w:cs="Arial"/>
          <w:sz w:val="24"/>
          <w:szCs w:val="24"/>
        </w:rPr>
        <w:t xml:space="preserve">the DAERA and NI Direct </w:t>
      </w:r>
      <w:r w:rsidR="00191123">
        <w:rPr>
          <w:rFonts w:ascii="Arial" w:hAnsi="Arial" w:cs="Arial"/>
          <w:sz w:val="24"/>
          <w:szCs w:val="24"/>
        </w:rPr>
        <w:t>website</w:t>
      </w:r>
      <w:r w:rsidR="00F05CB0">
        <w:rPr>
          <w:rFonts w:ascii="Arial" w:hAnsi="Arial" w:cs="Arial"/>
          <w:sz w:val="24"/>
          <w:szCs w:val="24"/>
        </w:rPr>
        <w:t>s</w:t>
      </w:r>
      <w:r w:rsidR="00191123">
        <w:rPr>
          <w:rFonts w:ascii="Arial" w:hAnsi="Arial" w:cs="Arial"/>
          <w:sz w:val="24"/>
          <w:szCs w:val="24"/>
        </w:rPr>
        <w:t xml:space="preserve">, and from </w:t>
      </w:r>
      <w:r>
        <w:rPr>
          <w:rFonts w:ascii="Arial" w:hAnsi="Arial" w:cs="Arial"/>
          <w:sz w:val="24"/>
          <w:szCs w:val="24"/>
        </w:rPr>
        <w:t>the office providing the service.</w:t>
      </w:r>
    </w:p>
    <w:p w:rsidR="009F0DE7" w:rsidRDefault="009F0DE7" w:rsidP="009F0DE7">
      <w:pPr>
        <w:pStyle w:val="ListParagraph"/>
        <w:numPr>
          <w:ilvl w:val="0"/>
          <w:numId w:val="3"/>
        </w:numPr>
        <w:ind w:left="851" w:hanging="284"/>
        <w:rPr>
          <w:rFonts w:ascii="Arial" w:hAnsi="Arial" w:cs="Arial"/>
          <w:sz w:val="24"/>
          <w:szCs w:val="24"/>
        </w:rPr>
      </w:pPr>
      <w:r>
        <w:rPr>
          <w:rFonts w:ascii="Arial" w:hAnsi="Arial" w:cs="Arial"/>
          <w:sz w:val="24"/>
          <w:szCs w:val="24"/>
        </w:rPr>
        <w:t>Information provided will be clear and straightforward so that it is easily understood, and up to date.</w:t>
      </w:r>
    </w:p>
    <w:p w:rsidR="009F0DE7" w:rsidRPr="009F0DE7" w:rsidRDefault="009F0DE7" w:rsidP="009F0DE7">
      <w:pPr>
        <w:pStyle w:val="ListParagraph"/>
        <w:numPr>
          <w:ilvl w:val="0"/>
          <w:numId w:val="3"/>
        </w:numPr>
        <w:ind w:left="851" w:hanging="284"/>
      </w:pPr>
      <w:r w:rsidRPr="009F0DE7">
        <w:rPr>
          <w:rFonts w:ascii="Arial" w:hAnsi="Arial" w:cs="Arial"/>
          <w:sz w:val="24"/>
          <w:szCs w:val="24"/>
        </w:rPr>
        <w:t>This information will contain relevant contact details including a</w:t>
      </w:r>
      <w:r w:rsidR="002C7B82">
        <w:rPr>
          <w:rFonts w:ascii="Arial" w:hAnsi="Arial" w:cs="Arial"/>
          <w:sz w:val="24"/>
          <w:szCs w:val="24"/>
        </w:rPr>
        <w:t>n</w:t>
      </w:r>
      <w:r w:rsidRPr="009F0DE7">
        <w:rPr>
          <w:rFonts w:ascii="Arial" w:hAnsi="Arial" w:cs="Arial"/>
          <w:sz w:val="24"/>
          <w:szCs w:val="24"/>
        </w:rPr>
        <w:t xml:space="preserve"> </w:t>
      </w:r>
      <w:r w:rsidR="002C7B82" w:rsidRPr="009F0DE7">
        <w:rPr>
          <w:rFonts w:ascii="Arial" w:hAnsi="Arial" w:cs="Arial"/>
          <w:sz w:val="24"/>
          <w:szCs w:val="24"/>
        </w:rPr>
        <w:t>email address</w:t>
      </w:r>
      <w:r w:rsidR="002C7B82">
        <w:rPr>
          <w:rFonts w:ascii="Arial" w:hAnsi="Arial" w:cs="Arial"/>
          <w:sz w:val="24"/>
          <w:szCs w:val="24"/>
        </w:rPr>
        <w:t>, a</w:t>
      </w:r>
      <w:r w:rsidR="002C7B82" w:rsidRPr="009F0DE7">
        <w:rPr>
          <w:rFonts w:ascii="Arial" w:hAnsi="Arial" w:cs="Arial"/>
          <w:sz w:val="24"/>
          <w:szCs w:val="24"/>
        </w:rPr>
        <w:t xml:space="preserve"> </w:t>
      </w:r>
      <w:r w:rsidRPr="009F0DE7">
        <w:rPr>
          <w:rFonts w:ascii="Arial" w:hAnsi="Arial" w:cs="Arial"/>
          <w:sz w:val="24"/>
          <w:szCs w:val="24"/>
        </w:rPr>
        <w:t xml:space="preserve">telephone number, </w:t>
      </w:r>
      <w:r w:rsidR="002C7B82">
        <w:rPr>
          <w:rFonts w:ascii="Arial" w:hAnsi="Arial" w:cs="Arial"/>
          <w:sz w:val="24"/>
          <w:szCs w:val="24"/>
        </w:rPr>
        <w:t xml:space="preserve">and an </w:t>
      </w:r>
      <w:r w:rsidRPr="009F0DE7">
        <w:rPr>
          <w:rFonts w:ascii="Arial" w:hAnsi="Arial" w:cs="Arial"/>
          <w:sz w:val="24"/>
          <w:szCs w:val="24"/>
        </w:rPr>
        <w:t>office address.</w:t>
      </w:r>
    </w:p>
    <w:p w:rsidR="00A11848" w:rsidRPr="00E3573D" w:rsidRDefault="00534772" w:rsidP="00534772">
      <w:pPr>
        <w:tabs>
          <w:tab w:val="left" w:pos="1134"/>
        </w:tabs>
        <w:rPr>
          <w:rFonts w:ascii="Arial" w:hAnsi="Arial" w:cs="Arial"/>
          <w:sz w:val="32"/>
          <w:szCs w:val="32"/>
        </w:rPr>
      </w:pPr>
      <w:r w:rsidRPr="00E3573D">
        <w:rPr>
          <w:rFonts w:ascii="Arial" w:hAnsi="Arial" w:cs="Arial"/>
          <w:sz w:val="32"/>
          <w:szCs w:val="32"/>
        </w:rPr>
        <w:t>Comments and Complaints</w:t>
      </w:r>
      <w:r w:rsidR="006E749C" w:rsidRPr="00E3573D">
        <w:rPr>
          <w:rFonts w:ascii="Arial" w:hAnsi="Arial" w:cs="Arial"/>
          <w:sz w:val="32"/>
          <w:szCs w:val="32"/>
        </w:rPr>
        <w:t xml:space="preserve">  </w:t>
      </w:r>
    </w:p>
    <w:p w:rsidR="00534772" w:rsidRDefault="007B143F" w:rsidP="00A11848">
      <w:pPr>
        <w:pStyle w:val="ListParagraph"/>
        <w:numPr>
          <w:ilvl w:val="0"/>
          <w:numId w:val="13"/>
        </w:numPr>
        <w:tabs>
          <w:tab w:val="left" w:pos="1134"/>
        </w:tabs>
        <w:ind w:left="1134" w:hanging="425"/>
        <w:rPr>
          <w:rFonts w:ascii="Arial" w:hAnsi="Arial" w:cs="Arial"/>
          <w:sz w:val="24"/>
          <w:szCs w:val="24"/>
        </w:rPr>
      </w:pPr>
      <w:r>
        <w:rPr>
          <w:rFonts w:ascii="Arial" w:hAnsi="Arial" w:cs="Arial"/>
          <w:sz w:val="24"/>
          <w:szCs w:val="24"/>
        </w:rPr>
        <w:t xml:space="preserve">We realise that sometimes things go wrong.  </w:t>
      </w:r>
      <w:r w:rsidR="00A11848">
        <w:rPr>
          <w:rFonts w:ascii="Arial" w:hAnsi="Arial" w:cs="Arial"/>
          <w:sz w:val="24"/>
          <w:szCs w:val="24"/>
        </w:rPr>
        <w:t xml:space="preserve">If you are unhappy with the quality of service you receive </w:t>
      </w:r>
      <w:r w:rsidR="00E3573D">
        <w:rPr>
          <w:rFonts w:ascii="Arial" w:hAnsi="Arial" w:cs="Arial"/>
          <w:sz w:val="24"/>
          <w:szCs w:val="24"/>
        </w:rPr>
        <w:t xml:space="preserve">please </w:t>
      </w:r>
      <w:r w:rsidR="00AE2B25">
        <w:rPr>
          <w:rFonts w:ascii="Arial" w:hAnsi="Arial" w:cs="Arial"/>
          <w:sz w:val="24"/>
          <w:szCs w:val="24"/>
        </w:rPr>
        <w:t>let us know</w:t>
      </w:r>
      <w:r w:rsidR="00E3573D">
        <w:rPr>
          <w:rFonts w:ascii="Arial" w:hAnsi="Arial" w:cs="Arial"/>
          <w:sz w:val="24"/>
          <w:szCs w:val="24"/>
        </w:rPr>
        <w:t xml:space="preserve"> so that we can try </w:t>
      </w:r>
      <w:r w:rsidR="000902DD">
        <w:rPr>
          <w:rFonts w:ascii="Arial" w:hAnsi="Arial" w:cs="Arial"/>
          <w:sz w:val="24"/>
          <w:szCs w:val="24"/>
        </w:rPr>
        <w:t>to</w:t>
      </w:r>
      <w:r w:rsidR="00E3573D">
        <w:rPr>
          <w:rFonts w:ascii="Arial" w:hAnsi="Arial" w:cs="Arial"/>
          <w:sz w:val="24"/>
          <w:szCs w:val="24"/>
        </w:rPr>
        <w:t xml:space="preserve"> put it right.</w:t>
      </w:r>
    </w:p>
    <w:p w:rsidR="00E3573D" w:rsidRDefault="00E3573D" w:rsidP="00A11848">
      <w:pPr>
        <w:pStyle w:val="ListParagraph"/>
        <w:numPr>
          <w:ilvl w:val="0"/>
          <w:numId w:val="13"/>
        </w:numPr>
        <w:tabs>
          <w:tab w:val="left" w:pos="1134"/>
        </w:tabs>
        <w:ind w:left="1134" w:hanging="425"/>
        <w:rPr>
          <w:rFonts w:ascii="Arial" w:hAnsi="Arial" w:cs="Arial"/>
          <w:sz w:val="24"/>
          <w:szCs w:val="24"/>
        </w:rPr>
      </w:pPr>
      <w:r>
        <w:rPr>
          <w:rFonts w:ascii="Arial" w:hAnsi="Arial" w:cs="Arial"/>
          <w:sz w:val="24"/>
          <w:szCs w:val="24"/>
        </w:rPr>
        <w:t xml:space="preserve">Our </w:t>
      </w:r>
      <w:r w:rsidR="00191123">
        <w:rPr>
          <w:rFonts w:ascii="Arial" w:hAnsi="Arial" w:cs="Arial"/>
          <w:sz w:val="24"/>
          <w:szCs w:val="24"/>
        </w:rPr>
        <w:t xml:space="preserve">Customer Service </w:t>
      </w:r>
      <w:r>
        <w:rPr>
          <w:rFonts w:ascii="Arial" w:hAnsi="Arial" w:cs="Arial"/>
          <w:sz w:val="24"/>
          <w:szCs w:val="24"/>
        </w:rPr>
        <w:t xml:space="preserve">Complaints procedure is simple and </w:t>
      </w:r>
      <w:r w:rsidR="00F05CB0">
        <w:rPr>
          <w:rFonts w:ascii="Arial" w:hAnsi="Arial" w:cs="Arial"/>
          <w:sz w:val="24"/>
          <w:szCs w:val="24"/>
        </w:rPr>
        <w:t>straightforward</w:t>
      </w:r>
      <w:r>
        <w:rPr>
          <w:rFonts w:ascii="Arial" w:hAnsi="Arial" w:cs="Arial"/>
          <w:sz w:val="24"/>
          <w:szCs w:val="24"/>
        </w:rPr>
        <w:t>.</w:t>
      </w:r>
    </w:p>
    <w:p w:rsidR="00AE2B25" w:rsidRDefault="00A11848" w:rsidP="00AE2B25">
      <w:pPr>
        <w:pStyle w:val="ListParagraph"/>
        <w:numPr>
          <w:ilvl w:val="0"/>
          <w:numId w:val="13"/>
        </w:numPr>
        <w:tabs>
          <w:tab w:val="left" w:pos="1134"/>
        </w:tabs>
        <w:ind w:left="1134" w:hanging="425"/>
        <w:rPr>
          <w:rFonts w:ascii="Arial" w:hAnsi="Arial" w:cs="Arial"/>
          <w:sz w:val="24"/>
          <w:szCs w:val="24"/>
        </w:rPr>
      </w:pPr>
      <w:r>
        <w:rPr>
          <w:rFonts w:ascii="Arial" w:hAnsi="Arial" w:cs="Arial"/>
          <w:sz w:val="24"/>
          <w:szCs w:val="24"/>
        </w:rPr>
        <w:t>You can make a complaint</w:t>
      </w:r>
      <w:r w:rsidR="00534772">
        <w:rPr>
          <w:rFonts w:ascii="Arial" w:hAnsi="Arial" w:cs="Arial"/>
          <w:sz w:val="24"/>
          <w:szCs w:val="24"/>
        </w:rPr>
        <w:t xml:space="preserve"> informally to the person you have been dealing with. If you still feel dissatisfied you can use our formal complaints procedure.</w:t>
      </w:r>
    </w:p>
    <w:p w:rsidR="00A11848" w:rsidRDefault="00534772" w:rsidP="00A11848">
      <w:pPr>
        <w:pStyle w:val="ListParagraph"/>
        <w:numPr>
          <w:ilvl w:val="0"/>
          <w:numId w:val="14"/>
        </w:numPr>
        <w:tabs>
          <w:tab w:val="left" w:pos="1134"/>
        </w:tabs>
        <w:ind w:left="1134" w:hanging="425"/>
        <w:rPr>
          <w:rFonts w:ascii="Arial" w:hAnsi="Arial" w:cs="Arial"/>
          <w:sz w:val="24"/>
          <w:szCs w:val="24"/>
        </w:rPr>
      </w:pPr>
      <w:r>
        <w:rPr>
          <w:rFonts w:ascii="Arial" w:hAnsi="Arial" w:cs="Arial"/>
          <w:sz w:val="24"/>
          <w:szCs w:val="24"/>
        </w:rPr>
        <w:t xml:space="preserve">We take all complaints about our service seriously. </w:t>
      </w:r>
      <w:r w:rsidR="00A11848">
        <w:rPr>
          <w:rFonts w:ascii="Arial" w:hAnsi="Arial" w:cs="Arial"/>
          <w:sz w:val="24"/>
          <w:szCs w:val="24"/>
        </w:rPr>
        <w:t xml:space="preserve">We will fully and fairly investigate your complaint, keep you informed of progress, offer a full explanation of the circumstances and take appropriate action. </w:t>
      </w:r>
    </w:p>
    <w:p w:rsidR="00C82CA6" w:rsidRDefault="008229F0" w:rsidP="00534772">
      <w:pPr>
        <w:pStyle w:val="ListParagraph"/>
        <w:numPr>
          <w:ilvl w:val="0"/>
          <w:numId w:val="14"/>
        </w:numPr>
        <w:tabs>
          <w:tab w:val="left" w:pos="1134"/>
        </w:tabs>
        <w:ind w:left="1134" w:hanging="425"/>
        <w:rPr>
          <w:rFonts w:ascii="Arial" w:hAnsi="Arial" w:cs="Arial"/>
          <w:sz w:val="24"/>
          <w:szCs w:val="24"/>
        </w:rPr>
      </w:pPr>
      <w:r>
        <w:rPr>
          <w:rFonts w:ascii="Arial" w:hAnsi="Arial" w:cs="Arial"/>
          <w:sz w:val="24"/>
          <w:szCs w:val="24"/>
        </w:rPr>
        <w:t xml:space="preserve">You can get more information about how to </w:t>
      </w:r>
      <w:r w:rsidR="00FA78FA">
        <w:rPr>
          <w:rFonts w:ascii="Arial" w:hAnsi="Arial" w:cs="Arial"/>
          <w:sz w:val="24"/>
          <w:szCs w:val="24"/>
        </w:rPr>
        <w:t xml:space="preserve">make a complaint </w:t>
      </w:r>
      <w:r>
        <w:rPr>
          <w:rFonts w:ascii="Arial" w:hAnsi="Arial" w:cs="Arial"/>
          <w:sz w:val="24"/>
          <w:szCs w:val="24"/>
        </w:rPr>
        <w:t xml:space="preserve">if you are unhappy with the quality of service you receive </w:t>
      </w:r>
      <w:r w:rsidR="00534772">
        <w:rPr>
          <w:rFonts w:ascii="Arial" w:hAnsi="Arial" w:cs="Arial"/>
          <w:sz w:val="24"/>
          <w:szCs w:val="24"/>
        </w:rPr>
        <w:t xml:space="preserve">in our </w:t>
      </w:r>
      <w:r w:rsidR="006B394B" w:rsidRPr="006B394B">
        <w:rPr>
          <w:rFonts w:ascii="Arial" w:hAnsi="Arial" w:cs="Arial"/>
          <w:b/>
          <w:sz w:val="24"/>
          <w:szCs w:val="24"/>
        </w:rPr>
        <w:t>Customer Service</w:t>
      </w:r>
      <w:r w:rsidR="006B394B">
        <w:rPr>
          <w:rFonts w:ascii="Arial" w:hAnsi="Arial" w:cs="Arial"/>
          <w:sz w:val="24"/>
          <w:szCs w:val="24"/>
        </w:rPr>
        <w:t xml:space="preserve"> </w:t>
      </w:r>
      <w:r w:rsidRPr="008229F0">
        <w:rPr>
          <w:rFonts w:ascii="Arial" w:hAnsi="Arial" w:cs="Arial"/>
          <w:b/>
          <w:sz w:val="24"/>
          <w:szCs w:val="24"/>
        </w:rPr>
        <w:t>Complaints Procedure</w:t>
      </w:r>
      <w:r>
        <w:rPr>
          <w:rFonts w:ascii="Arial" w:hAnsi="Arial" w:cs="Arial"/>
          <w:sz w:val="24"/>
          <w:szCs w:val="24"/>
        </w:rPr>
        <w:t xml:space="preserve"> leaflet.</w:t>
      </w:r>
      <w:r w:rsidR="00534772">
        <w:rPr>
          <w:rStyle w:val="CommentReference"/>
        </w:rPr>
        <w:t xml:space="preserve"> </w:t>
      </w:r>
      <w:r w:rsidR="00534772">
        <w:rPr>
          <w:rFonts w:ascii="Arial" w:hAnsi="Arial" w:cs="Arial"/>
          <w:sz w:val="24"/>
          <w:szCs w:val="24"/>
        </w:rPr>
        <w:t xml:space="preserve"> Y</w:t>
      </w:r>
      <w:r>
        <w:rPr>
          <w:rFonts w:ascii="Arial" w:hAnsi="Arial" w:cs="Arial"/>
          <w:sz w:val="24"/>
          <w:szCs w:val="24"/>
        </w:rPr>
        <w:t xml:space="preserve">ou can get this leaflet </w:t>
      </w:r>
      <w:r w:rsidR="00534772">
        <w:rPr>
          <w:rFonts w:ascii="Arial" w:hAnsi="Arial" w:cs="Arial"/>
          <w:sz w:val="24"/>
          <w:szCs w:val="24"/>
        </w:rPr>
        <w:t xml:space="preserve">on our website </w:t>
      </w:r>
      <w:r w:rsidR="00AE2B25">
        <w:rPr>
          <w:rFonts w:ascii="Arial" w:hAnsi="Arial" w:cs="Arial"/>
          <w:sz w:val="24"/>
          <w:szCs w:val="24"/>
        </w:rPr>
        <w:t>or</w:t>
      </w:r>
      <w:r w:rsidR="00534772">
        <w:rPr>
          <w:rFonts w:ascii="Arial" w:hAnsi="Arial" w:cs="Arial"/>
          <w:sz w:val="24"/>
          <w:szCs w:val="24"/>
        </w:rPr>
        <w:t xml:space="preserve"> </w:t>
      </w:r>
      <w:r>
        <w:rPr>
          <w:rFonts w:ascii="Arial" w:hAnsi="Arial" w:cs="Arial"/>
          <w:sz w:val="24"/>
          <w:szCs w:val="24"/>
        </w:rPr>
        <w:t>from any of our offices</w:t>
      </w:r>
      <w:r w:rsidR="00534772">
        <w:rPr>
          <w:rFonts w:ascii="Arial" w:hAnsi="Arial" w:cs="Arial"/>
          <w:sz w:val="24"/>
          <w:szCs w:val="24"/>
        </w:rPr>
        <w:t>.</w:t>
      </w:r>
    </w:p>
    <w:p w:rsidR="001B632D" w:rsidRDefault="00FC464D" w:rsidP="001B632D">
      <w:pPr>
        <w:tabs>
          <w:tab w:val="left" w:pos="1134"/>
        </w:tabs>
        <w:rPr>
          <w:rFonts w:ascii="Arial" w:hAnsi="Arial" w:cs="Arial"/>
          <w:sz w:val="24"/>
          <w:szCs w:val="24"/>
        </w:rPr>
      </w:pPr>
      <w:r w:rsidRPr="00FC464D">
        <w:rPr>
          <w:rFonts w:ascii="Arial" w:hAnsi="Arial" w:cs="Arial"/>
          <w:sz w:val="24"/>
          <w:szCs w:val="24"/>
        </w:rPr>
        <w:t xml:space="preserve">We welcome your comments or suggestions on how we can improve the quality of our service. </w:t>
      </w:r>
      <w:r w:rsidR="007C1D21">
        <w:rPr>
          <w:rFonts w:ascii="Arial" w:hAnsi="Arial" w:cs="Arial"/>
          <w:sz w:val="24"/>
          <w:szCs w:val="24"/>
        </w:rPr>
        <w:t>Details of how you can contact us are available on Page 5 of this leaflet.</w:t>
      </w:r>
    </w:p>
    <w:p w:rsidR="005F56CC" w:rsidRPr="00E3573D" w:rsidRDefault="00303B32" w:rsidP="001B632D">
      <w:pPr>
        <w:tabs>
          <w:tab w:val="left" w:pos="1134"/>
        </w:tabs>
        <w:rPr>
          <w:rFonts w:ascii="Arial" w:hAnsi="Arial" w:cs="Arial"/>
          <w:sz w:val="32"/>
          <w:szCs w:val="32"/>
        </w:rPr>
      </w:pPr>
      <w:r>
        <w:rPr>
          <w:rFonts w:ascii="Arial" w:hAnsi="Arial" w:cs="Arial"/>
          <w:sz w:val="24"/>
          <w:szCs w:val="24"/>
        </w:rPr>
        <w:t xml:space="preserve">We will carefully consider your views and ideas, and will regularly review and evaluate our performance. </w:t>
      </w:r>
      <w:r w:rsidR="00AE2B25">
        <w:rPr>
          <w:rFonts w:ascii="Arial" w:hAnsi="Arial" w:cs="Arial"/>
          <w:sz w:val="24"/>
          <w:szCs w:val="24"/>
        </w:rPr>
        <w:t>Each year, w</w:t>
      </w:r>
      <w:r>
        <w:rPr>
          <w:rFonts w:ascii="Arial" w:hAnsi="Arial" w:cs="Arial"/>
          <w:sz w:val="24"/>
          <w:szCs w:val="24"/>
        </w:rPr>
        <w:t xml:space="preserve">e will publish </w:t>
      </w:r>
      <w:r w:rsidR="00191123">
        <w:rPr>
          <w:rFonts w:ascii="Arial" w:hAnsi="Arial" w:cs="Arial"/>
          <w:sz w:val="24"/>
          <w:szCs w:val="24"/>
        </w:rPr>
        <w:t>details of the complaints we have received</w:t>
      </w:r>
      <w:r w:rsidR="006B394B">
        <w:rPr>
          <w:rFonts w:ascii="Arial" w:hAnsi="Arial" w:cs="Arial"/>
          <w:sz w:val="24"/>
          <w:szCs w:val="24"/>
        </w:rPr>
        <w:t>,</w:t>
      </w:r>
      <w:r w:rsidR="00191123">
        <w:rPr>
          <w:rFonts w:ascii="Arial" w:hAnsi="Arial" w:cs="Arial"/>
          <w:sz w:val="24"/>
          <w:szCs w:val="24"/>
        </w:rPr>
        <w:t xml:space="preserve"> and </w:t>
      </w:r>
      <w:r w:rsidR="006B394B">
        <w:rPr>
          <w:rFonts w:ascii="Arial" w:hAnsi="Arial" w:cs="Arial"/>
          <w:sz w:val="24"/>
          <w:szCs w:val="24"/>
        </w:rPr>
        <w:t xml:space="preserve">the </w:t>
      </w:r>
      <w:r w:rsidR="00191123">
        <w:rPr>
          <w:rFonts w:ascii="Arial" w:hAnsi="Arial" w:cs="Arial"/>
          <w:sz w:val="24"/>
          <w:szCs w:val="24"/>
        </w:rPr>
        <w:t>steps we have taken to improve</w:t>
      </w:r>
      <w:r w:rsidR="006B394B">
        <w:rPr>
          <w:rFonts w:ascii="Arial" w:hAnsi="Arial" w:cs="Arial"/>
          <w:sz w:val="24"/>
          <w:szCs w:val="24"/>
        </w:rPr>
        <w:t xml:space="preserve"> our services.</w:t>
      </w:r>
      <w:r w:rsidR="006B394B" w:rsidRPr="00E3573D">
        <w:rPr>
          <w:rFonts w:ascii="Arial" w:hAnsi="Arial" w:cs="Arial"/>
          <w:sz w:val="32"/>
          <w:szCs w:val="32"/>
        </w:rPr>
        <w:t xml:space="preserve"> </w:t>
      </w:r>
      <w:r w:rsidR="005F56CC" w:rsidRPr="00E3573D">
        <w:rPr>
          <w:rFonts w:ascii="Arial" w:hAnsi="Arial" w:cs="Arial"/>
          <w:sz w:val="32"/>
          <w:szCs w:val="32"/>
        </w:rPr>
        <w:br w:type="page"/>
      </w:r>
    </w:p>
    <w:p w:rsidR="00C82CA6" w:rsidRDefault="00C82CA6" w:rsidP="005F56CC">
      <w:pPr>
        <w:tabs>
          <w:tab w:val="left" w:pos="1134"/>
        </w:tabs>
        <w:rPr>
          <w:rFonts w:ascii="Arial" w:hAnsi="Arial" w:cs="Arial"/>
          <w:sz w:val="32"/>
          <w:szCs w:val="32"/>
        </w:rPr>
      </w:pPr>
      <w:r w:rsidRPr="00C82CA6">
        <w:rPr>
          <w:rFonts w:ascii="Arial" w:hAnsi="Arial" w:cs="Arial"/>
          <w:sz w:val="32"/>
          <w:szCs w:val="32"/>
        </w:rPr>
        <w:lastRenderedPageBreak/>
        <w:t xml:space="preserve">Our values – </w:t>
      </w:r>
      <w:r w:rsidR="009F0DE7">
        <w:rPr>
          <w:rFonts w:ascii="Arial" w:hAnsi="Arial" w:cs="Arial"/>
          <w:sz w:val="32"/>
          <w:szCs w:val="32"/>
        </w:rPr>
        <w:t>we will:</w:t>
      </w:r>
    </w:p>
    <w:p w:rsidR="00FC464D" w:rsidRDefault="00AC6DB3" w:rsidP="00C82CA6">
      <w:pPr>
        <w:pStyle w:val="ListParagraph"/>
        <w:numPr>
          <w:ilvl w:val="0"/>
          <w:numId w:val="16"/>
        </w:numPr>
        <w:tabs>
          <w:tab w:val="left" w:pos="1134"/>
        </w:tabs>
        <w:rPr>
          <w:rFonts w:ascii="Arial" w:hAnsi="Arial" w:cs="Arial"/>
          <w:sz w:val="24"/>
          <w:szCs w:val="24"/>
        </w:rPr>
      </w:pPr>
      <w:r>
        <w:rPr>
          <w:rFonts w:ascii="Arial" w:hAnsi="Arial" w:cs="Arial"/>
          <w:sz w:val="24"/>
          <w:szCs w:val="24"/>
        </w:rPr>
        <w:t>be polite and helpful</w:t>
      </w:r>
      <w:r w:rsidR="00FC464D">
        <w:rPr>
          <w:rFonts w:ascii="Arial" w:hAnsi="Arial" w:cs="Arial"/>
          <w:sz w:val="24"/>
          <w:szCs w:val="24"/>
        </w:rPr>
        <w:t>;</w:t>
      </w:r>
    </w:p>
    <w:p w:rsidR="00C82CA6" w:rsidRPr="00C82CA6" w:rsidRDefault="00C82CA6" w:rsidP="00C82CA6">
      <w:pPr>
        <w:pStyle w:val="ListParagraph"/>
        <w:numPr>
          <w:ilvl w:val="0"/>
          <w:numId w:val="16"/>
        </w:numPr>
        <w:tabs>
          <w:tab w:val="left" w:pos="1134"/>
        </w:tabs>
        <w:rPr>
          <w:rFonts w:ascii="Arial" w:hAnsi="Arial" w:cs="Arial"/>
          <w:sz w:val="28"/>
          <w:szCs w:val="28"/>
        </w:rPr>
      </w:pPr>
      <w:r>
        <w:rPr>
          <w:rFonts w:ascii="Arial" w:hAnsi="Arial" w:cs="Arial"/>
          <w:sz w:val="24"/>
          <w:szCs w:val="24"/>
        </w:rPr>
        <w:t>t</w:t>
      </w:r>
      <w:r w:rsidRPr="00C82CA6">
        <w:rPr>
          <w:rFonts w:ascii="Arial" w:hAnsi="Arial" w:cs="Arial"/>
          <w:sz w:val="24"/>
          <w:szCs w:val="24"/>
        </w:rPr>
        <w:t xml:space="preserve">reat you </w:t>
      </w:r>
      <w:r w:rsidR="00AC6DB3">
        <w:rPr>
          <w:rFonts w:ascii="Arial" w:hAnsi="Arial" w:cs="Arial"/>
          <w:sz w:val="24"/>
          <w:szCs w:val="24"/>
        </w:rPr>
        <w:t xml:space="preserve">fairly, </w:t>
      </w:r>
      <w:r w:rsidRPr="00C82CA6">
        <w:rPr>
          <w:rFonts w:ascii="Arial" w:hAnsi="Arial" w:cs="Arial"/>
          <w:sz w:val="24"/>
          <w:szCs w:val="24"/>
        </w:rPr>
        <w:t xml:space="preserve">with </w:t>
      </w:r>
      <w:r w:rsidR="00FC464D">
        <w:rPr>
          <w:rFonts w:ascii="Arial" w:hAnsi="Arial" w:cs="Arial"/>
          <w:sz w:val="24"/>
          <w:szCs w:val="24"/>
        </w:rPr>
        <w:t xml:space="preserve">respect, </w:t>
      </w:r>
      <w:r w:rsidRPr="00C82CA6">
        <w:rPr>
          <w:rFonts w:ascii="Arial" w:hAnsi="Arial" w:cs="Arial"/>
          <w:sz w:val="24"/>
          <w:szCs w:val="24"/>
        </w:rPr>
        <w:t>patience</w:t>
      </w:r>
      <w:r>
        <w:rPr>
          <w:rFonts w:ascii="Arial" w:hAnsi="Arial" w:cs="Arial"/>
          <w:sz w:val="24"/>
          <w:szCs w:val="24"/>
        </w:rPr>
        <w:t xml:space="preserve"> and understanding</w:t>
      </w:r>
      <w:r w:rsidR="00FC464D">
        <w:rPr>
          <w:rFonts w:ascii="Arial" w:hAnsi="Arial" w:cs="Arial"/>
          <w:sz w:val="24"/>
          <w:szCs w:val="24"/>
        </w:rPr>
        <w:t>;</w:t>
      </w:r>
    </w:p>
    <w:p w:rsidR="00C82CA6" w:rsidRPr="00E3573D" w:rsidRDefault="00C82CA6" w:rsidP="00C82CA6">
      <w:pPr>
        <w:pStyle w:val="ListParagraph"/>
        <w:numPr>
          <w:ilvl w:val="0"/>
          <w:numId w:val="16"/>
        </w:numPr>
        <w:tabs>
          <w:tab w:val="left" w:pos="1134"/>
        </w:tabs>
        <w:rPr>
          <w:rFonts w:ascii="Arial" w:hAnsi="Arial" w:cs="Arial"/>
          <w:sz w:val="28"/>
          <w:szCs w:val="28"/>
        </w:rPr>
      </w:pPr>
      <w:r>
        <w:rPr>
          <w:rFonts w:ascii="Arial" w:hAnsi="Arial" w:cs="Arial"/>
          <w:sz w:val="24"/>
          <w:szCs w:val="24"/>
        </w:rPr>
        <w:t>respect your privacy and treat confidential issues in an appropriate way</w:t>
      </w:r>
      <w:r w:rsidR="00FC464D">
        <w:rPr>
          <w:rFonts w:ascii="Arial" w:hAnsi="Arial" w:cs="Arial"/>
          <w:sz w:val="24"/>
          <w:szCs w:val="24"/>
        </w:rPr>
        <w:t>;</w:t>
      </w:r>
    </w:p>
    <w:p w:rsidR="00E3573D" w:rsidRPr="004570DF" w:rsidRDefault="00E3573D" w:rsidP="00C82CA6">
      <w:pPr>
        <w:pStyle w:val="ListParagraph"/>
        <w:numPr>
          <w:ilvl w:val="0"/>
          <w:numId w:val="16"/>
        </w:numPr>
        <w:tabs>
          <w:tab w:val="left" w:pos="1134"/>
        </w:tabs>
        <w:rPr>
          <w:rFonts w:ascii="Arial" w:hAnsi="Arial" w:cs="Arial"/>
          <w:sz w:val="28"/>
          <w:szCs w:val="28"/>
        </w:rPr>
      </w:pPr>
      <w:r w:rsidRPr="009F0DE7">
        <w:rPr>
          <w:rFonts w:ascii="Arial" w:hAnsi="Arial" w:cs="Arial"/>
          <w:sz w:val="24"/>
          <w:szCs w:val="24"/>
        </w:rPr>
        <w:t>only use information about you in a lawful and fair way as required by the Freedom of Information Act, the Environment Information Regulations and the Data Protection Act</w:t>
      </w:r>
      <w:r>
        <w:rPr>
          <w:rFonts w:ascii="Arial" w:hAnsi="Arial" w:cs="Arial"/>
          <w:sz w:val="24"/>
          <w:szCs w:val="24"/>
        </w:rPr>
        <w:t>;</w:t>
      </w:r>
    </w:p>
    <w:p w:rsidR="004570DF" w:rsidRPr="004570DF" w:rsidRDefault="004570DF" w:rsidP="00C82CA6">
      <w:pPr>
        <w:pStyle w:val="ListParagraph"/>
        <w:numPr>
          <w:ilvl w:val="0"/>
          <w:numId w:val="16"/>
        </w:numPr>
        <w:tabs>
          <w:tab w:val="left" w:pos="1134"/>
        </w:tabs>
        <w:rPr>
          <w:rFonts w:ascii="Arial" w:hAnsi="Arial" w:cs="Arial"/>
          <w:sz w:val="24"/>
          <w:szCs w:val="24"/>
        </w:rPr>
      </w:pPr>
      <w:r w:rsidRPr="004570DF">
        <w:rPr>
          <w:rFonts w:ascii="Arial" w:hAnsi="Arial" w:cs="Arial"/>
          <w:sz w:val="24"/>
          <w:szCs w:val="24"/>
        </w:rPr>
        <w:t>ensure we safeguard your data</w:t>
      </w:r>
      <w:r>
        <w:rPr>
          <w:rFonts w:ascii="Arial" w:hAnsi="Arial" w:cs="Arial"/>
          <w:sz w:val="24"/>
          <w:szCs w:val="24"/>
        </w:rPr>
        <w:t>;</w:t>
      </w:r>
    </w:p>
    <w:p w:rsidR="00AC6DB3" w:rsidRPr="00AC6DB3" w:rsidRDefault="00AC6DB3" w:rsidP="00C82CA6">
      <w:pPr>
        <w:pStyle w:val="ListParagraph"/>
        <w:numPr>
          <w:ilvl w:val="0"/>
          <w:numId w:val="16"/>
        </w:numPr>
        <w:tabs>
          <w:tab w:val="left" w:pos="1134"/>
        </w:tabs>
        <w:rPr>
          <w:rFonts w:ascii="Arial" w:hAnsi="Arial" w:cs="Arial"/>
          <w:sz w:val="28"/>
          <w:szCs w:val="28"/>
        </w:rPr>
      </w:pPr>
      <w:r>
        <w:rPr>
          <w:rFonts w:ascii="Arial" w:hAnsi="Arial" w:cs="Arial"/>
          <w:sz w:val="24"/>
          <w:szCs w:val="24"/>
        </w:rPr>
        <w:t>use clear and appropriate language and explain any unfamiliar technical terms</w:t>
      </w:r>
      <w:r w:rsidR="00FC464D">
        <w:rPr>
          <w:rFonts w:ascii="Arial" w:hAnsi="Arial" w:cs="Arial"/>
          <w:sz w:val="24"/>
          <w:szCs w:val="24"/>
        </w:rPr>
        <w:t>;</w:t>
      </w:r>
    </w:p>
    <w:p w:rsidR="00C82CA6" w:rsidRPr="00C82CA6" w:rsidRDefault="00C82CA6" w:rsidP="00C82CA6">
      <w:pPr>
        <w:pStyle w:val="ListParagraph"/>
        <w:numPr>
          <w:ilvl w:val="0"/>
          <w:numId w:val="16"/>
        </w:numPr>
        <w:tabs>
          <w:tab w:val="left" w:pos="1134"/>
        </w:tabs>
        <w:rPr>
          <w:rFonts w:ascii="Arial" w:hAnsi="Arial" w:cs="Arial"/>
          <w:sz w:val="28"/>
          <w:szCs w:val="28"/>
        </w:rPr>
      </w:pPr>
      <w:r>
        <w:rPr>
          <w:rFonts w:ascii="Arial" w:hAnsi="Arial" w:cs="Arial"/>
          <w:sz w:val="24"/>
          <w:szCs w:val="24"/>
        </w:rPr>
        <w:t>take responsibility and be accountable for the accuracy and quality of our work</w:t>
      </w:r>
      <w:r w:rsidR="00FC464D">
        <w:rPr>
          <w:rFonts w:ascii="Arial" w:hAnsi="Arial" w:cs="Arial"/>
          <w:sz w:val="24"/>
          <w:szCs w:val="24"/>
        </w:rPr>
        <w:t>;</w:t>
      </w:r>
    </w:p>
    <w:p w:rsidR="00C82CA6" w:rsidRPr="00C82CA6" w:rsidRDefault="00C82CA6" w:rsidP="00C82CA6">
      <w:pPr>
        <w:pStyle w:val="ListParagraph"/>
        <w:numPr>
          <w:ilvl w:val="0"/>
          <w:numId w:val="16"/>
        </w:numPr>
        <w:tabs>
          <w:tab w:val="left" w:pos="1134"/>
        </w:tabs>
        <w:rPr>
          <w:rFonts w:ascii="Arial" w:hAnsi="Arial" w:cs="Arial"/>
          <w:sz w:val="28"/>
          <w:szCs w:val="28"/>
        </w:rPr>
      </w:pPr>
      <w:r>
        <w:rPr>
          <w:rFonts w:ascii="Arial" w:hAnsi="Arial" w:cs="Arial"/>
          <w:sz w:val="24"/>
          <w:szCs w:val="24"/>
        </w:rPr>
        <w:t>be open and honest in all our dealings with you</w:t>
      </w:r>
      <w:r w:rsidR="00FC464D">
        <w:rPr>
          <w:rFonts w:ascii="Arial" w:hAnsi="Arial" w:cs="Arial"/>
          <w:sz w:val="24"/>
          <w:szCs w:val="24"/>
        </w:rPr>
        <w:t>;</w:t>
      </w:r>
    </w:p>
    <w:p w:rsidR="005C6FC9" w:rsidRPr="005C6FC9" w:rsidRDefault="00C82CA6" w:rsidP="00C82CA6">
      <w:pPr>
        <w:pStyle w:val="ListParagraph"/>
        <w:numPr>
          <w:ilvl w:val="0"/>
          <w:numId w:val="16"/>
        </w:numPr>
        <w:tabs>
          <w:tab w:val="left" w:pos="1134"/>
        </w:tabs>
        <w:rPr>
          <w:rFonts w:ascii="Arial" w:hAnsi="Arial" w:cs="Arial"/>
          <w:sz w:val="28"/>
          <w:szCs w:val="28"/>
        </w:rPr>
      </w:pPr>
      <w:r>
        <w:rPr>
          <w:rFonts w:ascii="Arial" w:hAnsi="Arial" w:cs="Arial"/>
          <w:sz w:val="24"/>
          <w:szCs w:val="24"/>
        </w:rPr>
        <w:t xml:space="preserve">act </w:t>
      </w:r>
      <w:r w:rsidR="00AC6DB3">
        <w:rPr>
          <w:rFonts w:ascii="Arial" w:hAnsi="Arial" w:cs="Arial"/>
          <w:sz w:val="24"/>
          <w:szCs w:val="24"/>
        </w:rPr>
        <w:t xml:space="preserve">professionally and </w:t>
      </w:r>
      <w:r>
        <w:rPr>
          <w:rFonts w:ascii="Arial" w:hAnsi="Arial" w:cs="Arial"/>
          <w:sz w:val="24"/>
          <w:szCs w:val="24"/>
        </w:rPr>
        <w:t>with integrity at all times.</w:t>
      </w:r>
    </w:p>
    <w:p w:rsidR="005C6FC9" w:rsidRDefault="005C6FC9" w:rsidP="005F56CC">
      <w:pPr>
        <w:tabs>
          <w:tab w:val="left" w:pos="1134"/>
        </w:tabs>
        <w:rPr>
          <w:rFonts w:ascii="Arial" w:hAnsi="Arial" w:cs="Arial"/>
          <w:sz w:val="32"/>
          <w:szCs w:val="32"/>
        </w:rPr>
      </w:pPr>
      <w:r w:rsidRPr="005C6FC9">
        <w:rPr>
          <w:rFonts w:ascii="Arial" w:hAnsi="Arial" w:cs="Arial"/>
          <w:sz w:val="32"/>
          <w:szCs w:val="32"/>
        </w:rPr>
        <w:t xml:space="preserve">What </w:t>
      </w:r>
      <w:r w:rsidR="00AC6DB3">
        <w:rPr>
          <w:rFonts w:ascii="Arial" w:hAnsi="Arial" w:cs="Arial"/>
          <w:sz w:val="32"/>
          <w:szCs w:val="32"/>
        </w:rPr>
        <w:t>we</w:t>
      </w:r>
      <w:r w:rsidRPr="005C6FC9">
        <w:rPr>
          <w:rFonts w:ascii="Arial" w:hAnsi="Arial" w:cs="Arial"/>
          <w:sz w:val="32"/>
          <w:szCs w:val="32"/>
        </w:rPr>
        <w:t xml:space="preserve"> </w:t>
      </w:r>
      <w:r w:rsidR="00AC6DB3">
        <w:rPr>
          <w:rFonts w:ascii="Arial" w:hAnsi="Arial" w:cs="Arial"/>
          <w:sz w:val="32"/>
          <w:szCs w:val="32"/>
        </w:rPr>
        <w:t xml:space="preserve">ask </w:t>
      </w:r>
      <w:r w:rsidR="00AE2B25">
        <w:rPr>
          <w:rFonts w:ascii="Arial" w:hAnsi="Arial" w:cs="Arial"/>
          <w:sz w:val="32"/>
          <w:szCs w:val="32"/>
        </w:rPr>
        <w:t>is that</w:t>
      </w:r>
      <w:r w:rsidR="00AC6DB3">
        <w:rPr>
          <w:rFonts w:ascii="Arial" w:hAnsi="Arial" w:cs="Arial"/>
          <w:sz w:val="32"/>
          <w:szCs w:val="32"/>
        </w:rPr>
        <w:t xml:space="preserve"> you:</w:t>
      </w:r>
    </w:p>
    <w:p w:rsidR="00C82CA6" w:rsidRDefault="005C6FC9" w:rsidP="005C6FC9">
      <w:pPr>
        <w:pStyle w:val="ListParagraph"/>
        <w:numPr>
          <w:ilvl w:val="0"/>
          <w:numId w:val="17"/>
        </w:numPr>
        <w:tabs>
          <w:tab w:val="left" w:pos="1134"/>
        </w:tabs>
        <w:rPr>
          <w:rFonts w:ascii="Arial" w:hAnsi="Arial" w:cs="Arial"/>
          <w:sz w:val="24"/>
          <w:szCs w:val="24"/>
        </w:rPr>
      </w:pPr>
      <w:r w:rsidRPr="005C6FC9">
        <w:rPr>
          <w:rFonts w:ascii="Arial" w:hAnsi="Arial" w:cs="Arial"/>
          <w:sz w:val="24"/>
          <w:szCs w:val="24"/>
        </w:rPr>
        <w:t>treat our staff</w:t>
      </w:r>
      <w:r>
        <w:rPr>
          <w:rFonts w:ascii="Arial" w:hAnsi="Arial" w:cs="Arial"/>
          <w:sz w:val="24"/>
          <w:szCs w:val="24"/>
        </w:rPr>
        <w:t xml:space="preserve"> and other customers politely and with respect and understanding;</w:t>
      </w:r>
    </w:p>
    <w:p w:rsidR="00184E90" w:rsidRDefault="00184E90" w:rsidP="005C6FC9">
      <w:pPr>
        <w:pStyle w:val="ListParagraph"/>
        <w:numPr>
          <w:ilvl w:val="0"/>
          <w:numId w:val="17"/>
        </w:numPr>
        <w:tabs>
          <w:tab w:val="left" w:pos="1134"/>
        </w:tabs>
        <w:rPr>
          <w:rFonts w:ascii="Arial" w:hAnsi="Arial" w:cs="Arial"/>
          <w:sz w:val="24"/>
          <w:szCs w:val="24"/>
        </w:rPr>
      </w:pPr>
      <w:r>
        <w:rPr>
          <w:rFonts w:ascii="Arial" w:hAnsi="Arial" w:cs="Arial"/>
          <w:sz w:val="24"/>
          <w:szCs w:val="24"/>
        </w:rPr>
        <w:t>be on time for pre-arranged appointments;</w:t>
      </w:r>
    </w:p>
    <w:p w:rsidR="00184E90" w:rsidRDefault="00184E90" w:rsidP="005C6FC9">
      <w:pPr>
        <w:pStyle w:val="ListParagraph"/>
        <w:numPr>
          <w:ilvl w:val="0"/>
          <w:numId w:val="17"/>
        </w:numPr>
        <w:tabs>
          <w:tab w:val="left" w:pos="1134"/>
        </w:tabs>
        <w:rPr>
          <w:rFonts w:ascii="Arial" w:hAnsi="Arial" w:cs="Arial"/>
          <w:sz w:val="24"/>
          <w:szCs w:val="24"/>
        </w:rPr>
      </w:pPr>
      <w:r>
        <w:rPr>
          <w:rFonts w:ascii="Arial" w:hAnsi="Arial" w:cs="Arial"/>
          <w:sz w:val="24"/>
          <w:szCs w:val="24"/>
        </w:rPr>
        <w:t>give us relevant, accurate, timely and up to date information to help us resolve your queries as quickly as possible;</w:t>
      </w:r>
    </w:p>
    <w:p w:rsidR="00AC6DB3" w:rsidRDefault="00184E90" w:rsidP="00AC6DB3">
      <w:pPr>
        <w:pStyle w:val="ListParagraph"/>
        <w:numPr>
          <w:ilvl w:val="0"/>
          <w:numId w:val="17"/>
        </w:numPr>
        <w:tabs>
          <w:tab w:val="left" w:pos="1134"/>
        </w:tabs>
        <w:rPr>
          <w:rFonts w:ascii="Arial" w:hAnsi="Arial" w:cs="Arial"/>
          <w:sz w:val="24"/>
          <w:szCs w:val="24"/>
        </w:rPr>
      </w:pPr>
      <w:r>
        <w:rPr>
          <w:rFonts w:ascii="Arial" w:hAnsi="Arial" w:cs="Arial"/>
          <w:sz w:val="24"/>
          <w:szCs w:val="24"/>
        </w:rPr>
        <w:t xml:space="preserve">fill in applications accurately and fully, attaching any supporting papers that may be needed and apply </w:t>
      </w:r>
      <w:r w:rsidR="00AE2B25">
        <w:rPr>
          <w:rFonts w:ascii="Arial" w:hAnsi="Arial" w:cs="Arial"/>
          <w:sz w:val="24"/>
          <w:szCs w:val="24"/>
        </w:rPr>
        <w:t xml:space="preserve">on </w:t>
      </w:r>
      <w:r>
        <w:rPr>
          <w:rFonts w:ascii="Arial" w:hAnsi="Arial" w:cs="Arial"/>
          <w:sz w:val="24"/>
          <w:szCs w:val="24"/>
        </w:rPr>
        <w:t>time;</w:t>
      </w:r>
    </w:p>
    <w:p w:rsidR="00184E90" w:rsidRPr="00AC6DB3" w:rsidRDefault="00184E90" w:rsidP="00AC6DB3">
      <w:pPr>
        <w:pStyle w:val="ListParagraph"/>
        <w:numPr>
          <w:ilvl w:val="0"/>
          <w:numId w:val="17"/>
        </w:numPr>
        <w:tabs>
          <w:tab w:val="left" w:pos="1134"/>
        </w:tabs>
        <w:rPr>
          <w:rFonts w:ascii="Arial" w:hAnsi="Arial" w:cs="Arial"/>
          <w:sz w:val="24"/>
          <w:szCs w:val="24"/>
        </w:rPr>
      </w:pPr>
      <w:r w:rsidRPr="00AC6DB3">
        <w:rPr>
          <w:rFonts w:ascii="Arial" w:hAnsi="Arial" w:cs="Arial"/>
          <w:sz w:val="24"/>
          <w:szCs w:val="24"/>
        </w:rPr>
        <w:t xml:space="preserve">tell us immediately about any changes that may impact on </w:t>
      </w:r>
      <w:r w:rsidR="00AC6DB3" w:rsidRPr="00AC6DB3">
        <w:rPr>
          <w:rFonts w:ascii="Arial" w:hAnsi="Arial" w:cs="Arial"/>
          <w:sz w:val="24"/>
          <w:szCs w:val="24"/>
        </w:rPr>
        <w:t>the services you received from us</w:t>
      </w:r>
      <w:r w:rsidR="006B394B">
        <w:rPr>
          <w:rFonts w:ascii="Arial" w:hAnsi="Arial" w:cs="Arial"/>
          <w:sz w:val="24"/>
          <w:szCs w:val="24"/>
        </w:rPr>
        <w:t>;</w:t>
      </w:r>
    </w:p>
    <w:p w:rsidR="00184E90" w:rsidRPr="00303B32" w:rsidRDefault="00184E90" w:rsidP="00303B32">
      <w:pPr>
        <w:pStyle w:val="ListParagraph"/>
        <w:numPr>
          <w:ilvl w:val="0"/>
          <w:numId w:val="17"/>
        </w:numPr>
        <w:tabs>
          <w:tab w:val="left" w:pos="1134"/>
        </w:tabs>
        <w:rPr>
          <w:rFonts w:ascii="Arial" w:hAnsi="Arial" w:cs="Arial"/>
          <w:sz w:val="24"/>
          <w:szCs w:val="24"/>
        </w:rPr>
      </w:pPr>
      <w:r w:rsidRPr="00303B32">
        <w:rPr>
          <w:rFonts w:ascii="Arial" w:hAnsi="Arial" w:cs="Arial"/>
          <w:sz w:val="24"/>
          <w:szCs w:val="24"/>
        </w:rPr>
        <w:t>quote your relevant reference number and use the contact details you were given in any correspondence to us;</w:t>
      </w:r>
    </w:p>
    <w:p w:rsidR="00184E90" w:rsidRPr="00303B32" w:rsidRDefault="00184E90" w:rsidP="00303B32">
      <w:pPr>
        <w:pStyle w:val="ListParagraph"/>
        <w:numPr>
          <w:ilvl w:val="0"/>
          <w:numId w:val="17"/>
        </w:numPr>
        <w:tabs>
          <w:tab w:val="left" w:pos="1134"/>
        </w:tabs>
        <w:rPr>
          <w:rFonts w:ascii="Arial" w:hAnsi="Arial" w:cs="Arial"/>
          <w:sz w:val="24"/>
          <w:szCs w:val="24"/>
        </w:rPr>
      </w:pPr>
      <w:proofErr w:type="gramStart"/>
      <w:r w:rsidRPr="00303B32">
        <w:rPr>
          <w:rFonts w:ascii="Arial" w:hAnsi="Arial" w:cs="Arial"/>
          <w:sz w:val="24"/>
          <w:szCs w:val="24"/>
        </w:rPr>
        <w:t>respond</w:t>
      </w:r>
      <w:proofErr w:type="gramEnd"/>
      <w:r w:rsidRPr="00303B32">
        <w:rPr>
          <w:rFonts w:ascii="Arial" w:hAnsi="Arial" w:cs="Arial"/>
          <w:sz w:val="24"/>
          <w:szCs w:val="24"/>
        </w:rPr>
        <w:t xml:space="preserve"> to our </w:t>
      </w:r>
      <w:r w:rsidR="006B394B">
        <w:rPr>
          <w:rFonts w:ascii="Arial" w:hAnsi="Arial" w:cs="Arial"/>
          <w:sz w:val="24"/>
          <w:szCs w:val="24"/>
        </w:rPr>
        <w:t>emails and lette</w:t>
      </w:r>
      <w:r w:rsidRPr="00303B32">
        <w:rPr>
          <w:rFonts w:ascii="Arial" w:hAnsi="Arial" w:cs="Arial"/>
          <w:sz w:val="24"/>
          <w:szCs w:val="24"/>
        </w:rPr>
        <w:t xml:space="preserve">rs </w:t>
      </w:r>
      <w:r w:rsidR="00FC464D" w:rsidRPr="00303B32">
        <w:rPr>
          <w:rFonts w:ascii="Arial" w:hAnsi="Arial" w:cs="Arial"/>
          <w:sz w:val="24"/>
          <w:szCs w:val="24"/>
        </w:rPr>
        <w:t>as quickly as you can.</w:t>
      </w:r>
    </w:p>
    <w:p w:rsidR="00FC464D" w:rsidRDefault="00184E90" w:rsidP="008A1B03">
      <w:pPr>
        <w:tabs>
          <w:tab w:val="left" w:pos="1134"/>
        </w:tabs>
        <w:rPr>
          <w:rFonts w:ascii="Arial" w:hAnsi="Arial" w:cs="Arial"/>
          <w:sz w:val="24"/>
          <w:szCs w:val="24"/>
        </w:rPr>
      </w:pPr>
      <w:r w:rsidRPr="00FC464D">
        <w:rPr>
          <w:rFonts w:ascii="Arial" w:hAnsi="Arial" w:cs="Arial"/>
          <w:sz w:val="24"/>
          <w:szCs w:val="24"/>
        </w:rPr>
        <w:t xml:space="preserve">Please note that abusive behaviour towards our staff, other customers </w:t>
      </w:r>
      <w:r w:rsidR="00FC464D">
        <w:rPr>
          <w:rFonts w:ascii="Arial" w:hAnsi="Arial" w:cs="Arial"/>
          <w:sz w:val="24"/>
          <w:szCs w:val="24"/>
        </w:rPr>
        <w:t>or our property is unacceptable.</w:t>
      </w:r>
    </w:p>
    <w:p w:rsidR="00FC464D" w:rsidRDefault="00FC464D">
      <w:pPr>
        <w:rPr>
          <w:rFonts w:ascii="Arial" w:hAnsi="Arial" w:cs="Arial"/>
          <w:sz w:val="32"/>
          <w:szCs w:val="32"/>
        </w:rPr>
      </w:pPr>
      <w:r>
        <w:rPr>
          <w:rFonts w:ascii="Arial" w:hAnsi="Arial" w:cs="Arial"/>
          <w:sz w:val="32"/>
          <w:szCs w:val="32"/>
        </w:rPr>
        <w:br w:type="page"/>
      </w:r>
    </w:p>
    <w:p w:rsidR="005C6FC9" w:rsidRDefault="003B66AA" w:rsidP="008A1B03">
      <w:pPr>
        <w:tabs>
          <w:tab w:val="left" w:pos="1134"/>
        </w:tabs>
        <w:rPr>
          <w:rFonts w:ascii="Arial" w:hAnsi="Arial" w:cs="Arial"/>
          <w:sz w:val="32"/>
          <w:szCs w:val="32"/>
        </w:rPr>
      </w:pPr>
      <w:r>
        <w:rPr>
          <w:rFonts w:ascii="Arial" w:hAnsi="Arial" w:cs="Arial"/>
          <w:sz w:val="32"/>
          <w:szCs w:val="32"/>
        </w:rPr>
        <w:lastRenderedPageBreak/>
        <w:t>Contact Details:</w:t>
      </w:r>
      <w:r w:rsidR="00503BA6">
        <w:rPr>
          <w:rFonts w:ascii="Arial" w:hAnsi="Arial" w:cs="Arial"/>
          <w:sz w:val="32"/>
          <w:szCs w:val="32"/>
        </w:rPr>
        <w:t xml:space="preserve"> </w:t>
      </w:r>
    </w:p>
    <w:p w:rsidR="008A1B03" w:rsidRDefault="008A1B03" w:rsidP="008A1B03">
      <w:pPr>
        <w:tabs>
          <w:tab w:val="left" w:pos="1134"/>
        </w:tabs>
        <w:spacing w:after="0"/>
        <w:rPr>
          <w:rFonts w:ascii="Arial" w:hAnsi="Arial" w:cs="Arial"/>
          <w:sz w:val="24"/>
          <w:szCs w:val="24"/>
        </w:rPr>
      </w:pPr>
      <w:r>
        <w:rPr>
          <w:rFonts w:ascii="Arial" w:hAnsi="Arial" w:cs="Arial"/>
          <w:sz w:val="24"/>
          <w:szCs w:val="24"/>
        </w:rPr>
        <w:t>Department of Agriculture, Environment and Rural Affairs (DAERA)</w:t>
      </w:r>
    </w:p>
    <w:p w:rsidR="008A1B03" w:rsidRDefault="008A1B03" w:rsidP="008A1B03">
      <w:pPr>
        <w:tabs>
          <w:tab w:val="left" w:pos="1134"/>
        </w:tabs>
        <w:spacing w:after="0"/>
        <w:rPr>
          <w:rFonts w:ascii="Arial" w:hAnsi="Arial" w:cs="Arial"/>
          <w:sz w:val="24"/>
          <w:szCs w:val="24"/>
        </w:rPr>
      </w:pPr>
      <w:r>
        <w:rPr>
          <w:rFonts w:ascii="Arial" w:hAnsi="Arial" w:cs="Arial"/>
          <w:sz w:val="24"/>
          <w:szCs w:val="24"/>
        </w:rPr>
        <w:t>Headquarters</w:t>
      </w:r>
    </w:p>
    <w:p w:rsidR="008A1B03" w:rsidRDefault="008A1B03" w:rsidP="008A1B03">
      <w:pPr>
        <w:tabs>
          <w:tab w:val="left" w:pos="1134"/>
        </w:tabs>
        <w:spacing w:after="0"/>
        <w:rPr>
          <w:rFonts w:ascii="Arial" w:hAnsi="Arial" w:cs="Arial"/>
          <w:sz w:val="24"/>
          <w:szCs w:val="24"/>
        </w:rPr>
      </w:pPr>
      <w:r>
        <w:rPr>
          <w:rFonts w:ascii="Arial" w:hAnsi="Arial" w:cs="Arial"/>
          <w:sz w:val="24"/>
          <w:szCs w:val="24"/>
        </w:rPr>
        <w:t xml:space="preserve">Dundonald House </w:t>
      </w:r>
    </w:p>
    <w:p w:rsidR="008A1B03" w:rsidRDefault="008A1B03" w:rsidP="008A1B03">
      <w:pPr>
        <w:tabs>
          <w:tab w:val="left" w:pos="1134"/>
        </w:tabs>
        <w:spacing w:after="0"/>
        <w:rPr>
          <w:rFonts w:ascii="Arial" w:hAnsi="Arial" w:cs="Arial"/>
          <w:sz w:val="24"/>
          <w:szCs w:val="24"/>
        </w:rPr>
      </w:pPr>
      <w:r>
        <w:rPr>
          <w:rFonts w:ascii="Arial" w:hAnsi="Arial" w:cs="Arial"/>
          <w:sz w:val="24"/>
          <w:szCs w:val="24"/>
        </w:rPr>
        <w:t>Upper Newtownards Road</w:t>
      </w:r>
    </w:p>
    <w:p w:rsidR="008A1B03" w:rsidRDefault="008A1B03" w:rsidP="008A1B03">
      <w:pPr>
        <w:tabs>
          <w:tab w:val="left" w:pos="1134"/>
        </w:tabs>
        <w:spacing w:after="0"/>
        <w:rPr>
          <w:rFonts w:ascii="Arial" w:hAnsi="Arial" w:cs="Arial"/>
          <w:sz w:val="24"/>
          <w:szCs w:val="24"/>
        </w:rPr>
      </w:pPr>
      <w:r>
        <w:rPr>
          <w:rFonts w:ascii="Arial" w:hAnsi="Arial" w:cs="Arial"/>
          <w:sz w:val="24"/>
          <w:szCs w:val="24"/>
        </w:rPr>
        <w:t>Ballymiscaw, Belfast</w:t>
      </w:r>
    </w:p>
    <w:p w:rsidR="008A1B03" w:rsidRDefault="008A1B03" w:rsidP="008A1B03">
      <w:pPr>
        <w:tabs>
          <w:tab w:val="left" w:pos="1134"/>
        </w:tabs>
        <w:spacing w:after="0"/>
        <w:rPr>
          <w:rFonts w:ascii="Arial" w:hAnsi="Arial" w:cs="Arial"/>
          <w:sz w:val="24"/>
          <w:szCs w:val="24"/>
        </w:rPr>
      </w:pPr>
      <w:r>
        <w:rPr>
          <w:rFonts w:ascii="Arial" w:hAnsi="Arial" w:cs="Arial"/>
          <w:sz w:val="24"/>
          <w:szCs w:val="24"/>
        </w:rPr>
        <w:t>BT4 3SB</w:t>
      </w:r>
    </w:p>
    <w:p w:rsidR="008A1B03" w:rsidRDefault="008A1B03" w:rsidP="008A1B03">
      <w:pPr>
        <w:tabs>
          <w:tab w:val="left" w:pos="1134"/>
        </w:tabs>
        <w:spacing w:after="0"/>
        <w:rPr>
          <w:rFonts w:ascii="Arial" w:hAnsi="Arial" w:cs="Arial"/>
          <w:sz w:val="24"/>
          <w:szCs w:val="24"/>
        </w:rPr>
      </w:pPr>
    </w:p>
    <w:p w:rsidR="003B66AA" w:rsidRDefault="003B66AA" w:rsidP="008A1B03">
      <w:pPr>
        <w:tabs>
          <w:tab w:val="left" w:pos="1134"/>
        </w:tabs>
        <w:rPr>
          <w:rFonts w:ascii="Arial" w:hAnsi="Arial" w:cs="Arial"/>
          <w:sz w:val="24"/>
          <w:szCs w:val="24"/>
        </w:rPr>
      </w:pPr>
      <w:r>
        <w:rPr>
          <w:rFonts w:ascii="Arial" w:hAnsi="Arial" w:cs="Arial"/>
          <w:sz w:val="24"/>
          <w:szCs w:val="24"/>
        </w:rPr>
        <w:t xml:space="preserve">Contact details for our offices are available on NI Direct website: </w:t>
      </w:r>
      <w:hyperlink r:id="rId10" w:history="1">
        <w:r w:rsidRPr="005A34B1">
          <w:rPr>
            <w:rStyle w:val="Hyperlink"/>
            <w:rFonts w:ascii="Arial" w:hAnsi="Arial" w:cs="Arial"/>
            <w:sz w:val="24"/>
            <w:szCs w:val="24"/>
          </w:rPr>
          <w:t>www.nidirect.gov.uk</w:t>
        </w:r>
      </w:hyperlink>
      <w:r w:rsidR="00C61808">
        <w:t xml:space="preserve"> </w:t>
      </w:r>
      <w:r w:rsidR="00AE2B25">
        <w:rPr>
          <w:rFonts w:ascii="Arial" w:hAnsi="Arial" w:cs="Arial"/>
          <w:sz w:val="24"/>
          <w:szCs w:val="24"/>
        </w:rPr>
        <w:t>o</w:t>
      </w:r>
      <w:r w:rsidRPr="00503BA6">
        <w:rPr>
          <w:rFonts w:ascii="Arial" w:hAnsi="Arial" w:cs="Arial"/>
          <w:sz w:val="24"/>
          <w:szCs w:val="24"/>
        </w:rPr>
        <w:t xml:space="preserve">r </w:t>
      </w:r>
      <w:r w:rsidR="00AE2B25">
        <w:rPr>
          <w:rFonts w:ascii="Arial" w:hAnsi="Arial" w:cs="Arial"/>
          <w:sz w:val="24"/>
          <w:szCs w:val="24"/>
        </w:rPr>
        <w:t>on the DAERA</w:t>
      </w:r>
      <w:r w:rsidRPr="00503BA6">
        <w:rPr>
          <w:rFonts w:ascii="Arial" w:hAnsi="Arial" w:cs="Arial"/>
          <w:sz w:val="24"/>
          <w:szCs w:val="24"/>
        </w:rPr>
        <w:t xml:space="preserve"> website at:</w:t>
      </w:r>
      <w:r>
        <w:rPr>
          <w:rFonts w:ascii="Arial" w:hAnsi="Arial" w:cs="Arial"/>
          <w:sz w:val="24"/>
          <w:szCs w:val="24"/>
        </w:rPr>
        <w:t xml:space="preserve"> </w:t>
      </w:r>
      <w:hyperlink r:id="rId11" w:history="1">
        <w:r w:rsidRPr="005A34B1">
          <w:rPr>
            <w:rStyle w:val="Hyperlink"/>
            <w:rFonts w:ascii="Arial" w:hAnsi="Arial" w:cs="Arial"/>
            <w:sz w:val="24"/>
            <w:szCs w:val="24"/>
          </w:rPr>
          <w:t>www.daera-ni.gov.uk</w:t>
        </w:r>
      </w:hyperlink>
      <w:r w:rsidR="00503BA6">
        <w:t xml:space="preserve"> </w:t>
      </w:r>
      <w:r w:rsidR="00503BA6" w:rsidRPr="00503BA6">
        <w:rPr>
          <w:rFonts w:ascii="Arial" w:hAnsi="Arial" w:cs="Arial"/>
          <w:sz w:val="24"/>
          <w:szCs w:val="24"/>
        </w:rPr>
        <w:t xml:space="preserve">or </w:t>
      </w:r>
      <w:r w:rsidR="00AE2B25">
        <w:rPr>
          <w:rFonts w:ascii="Arial" w:hAnsi="Arial" w:cs="Arial"/>
          <w:sz w:val="24"/>
          <w:szCs w:val="24"/>
        </w:rPr>
        <w:t xml:space="preserve">by </w:t>
      </w:r>
      <w:r w:rsidR="00503BA6" w:rsidRPr="00503BA6">
        <w:rPr>
          <w:rFonts w:ascii="Arial" w:hAnsi="Arial" w:cs="Arial"/>
          <w:sz w:val="24"/>
          <w:szCs w:val="24"/>
        </w:rPr>
        <w:t>email</w:t>
      </w:r>
      <w:r w:rsidR="00AE2B25">
        <w:rPr>
          <w:rFonts w:ascii="Arial" w:hAnsi="Arial" w:cs="Arial"/>
          <w:sz w:val="24"/>
          <w:szCs w:val="24"/>
        </w:rPr>
        <w:t>ing</w:t>
      </w:r>
      <w:r w:rsidR="00503BA6" w:rsidRPr="00503BA6">
        <w:rPr>
          <w:rFonts w:ascii="Arial" w:hAnsi="Arial" w:cs="Arial"/>
          <w:sz w:val="24"/>
          <w:szCs w:val="24"/>
        </w:rPr>
        <w:t xml:space="preserve"> us on:</w:t>
      </w:r>
      <w:r w:rsidR="00503BA6" w:rsidRPr="00503BA6">
        <w:t xml:space="preserve"> </w:t>
      </w:r>
      <w:hyperlink r:id="rId12" w:history="1">
        <w:r w:rsidR="00503BA6" w:rsidRPr="005A34B1">
          <w:rPr>
            <w:rStyle w:val="Hyperlink"/>
            <w:rFonts w:ascii="Arial" w:hAnsi="Arial" w:cs="Arial"/>
            <w:sz w:val="24"/>
            <w:szCs w:val="24"/>
          </w:rPr>
          <w:t>daerahelpline@daera-ni.gov.uk</w:t>
        </w:r>
      </w:hyperlink>
      <w:r w:rsidR="00503BA6" w:rsidRPr="00503BA6">
        <w:t xml:space="preserve"> </w:t>
      </w:r>
    </w:p>
    <w:p w:rsidR="00503BA6" w:rsidRDefault="003B66AA" w:rsidP="008A1B03">
      <w:pPr>
        <w:tabs>
          <w:tab w:val="left" w:pos="1134"/>
        </w:tabs>
        <w:rPr>
          <w:rFonts w:ascii="Arial" w:hAnsi="Arial" w:cs="Arial"/>
          <w:sz w:val="24"/>
          <w:szCs w:val="24"/>
        </w:rPr>
      </w:pPr>
      <w:r>
        <w:rPr>
          <w:rFonts w:ascii="Arial" w:hAnsi="Arial" w:cs="Arial"/>
          <w:sz w:val="24"/>
          <w:szCs w:val="24"/>
        </w:rPr>
        <w:t xml:space="preserve">You can contact </w:t>
      </w:r>
      <w:r w:rsidR="00503BA6">
        <w:rPr>
          <w:rFonts w:ascii="Arial" w:hAnsi="Arial" w:cs="Arial"/>
          <w:sz w:val="24"/>
          <w:szCs w:val="24"/>
        </w:rPr>
        <w:t xml:space="preserve">the </w:t>
      </w:r>
      <w:r>
        <w:rPr>
          <w:rFonts w:ascii="Arial" w:hAnsi="Arial" w:cs="Arial"/>
          <w:sz w:val="24"/>
          <w:szCs w:val="24"/>
        </w:rPr>
        <w:t>DAERA Helpline 0300 200 7852 for more information on our services or the contact details for our offices.</w:t>
      </w:r>
    </w:p>
    <w:p w:rsidR="00503BA6" w:rsidRPr="00503BA6" w:rsidRDefault="00503BA6" w:rsidP="008A1B03">
      <w:pPr>
        <w:tabs>
          <w:tab w:val="left" w:pos="1134"/>
        </w:tabs>
        <w:rPr>
          <w:rFonts w:ascii="Arial" w:hAnsi="Arial" w:cs="Arial"/>
          <w:sz w:val="24"/>
          <w:szCs w:val="24"/>
        </w:rPr>
      </w:pPr>
      <w:r>
        <w:rPr>
          <w:rFonts w:ascii="Arial" w:hAnsi="Arial" w:cs="Arial"/>
          <w:sz w:val="24"/>
          <w:szCs w:val="24"/>
        </w:rPr>
        <w:t>A</w:t>
      </w:r>
      <w:r w:rsidRPr="00503BA6">
        <w:rPr>
          <w:rFonts w:ascii="Arial" w:hAnsi="Arial" w:cs="Arial"/>
          <w:sz w:val="24"/>
          <w:szCs w:val="24"/>
        </w:rPr>
        <w:t xml:space="preserve"> series of helpline numbers </w:t>
      </w:r>
      <w:r>
        <w:rPr>
          <w:rFonts w:ascii="Arial" w:hAnsi="Arial" w:cs="Arial"/>
          <w:sz w:val="24"/>
          <w:szCs w:val="24"/>
        </w:rPr>
        <w:t xml:space="preserve">for specific queries or assistance </w:t>
      </w:r>
      <w:r w:rsidRPr="00503BA6">
        <w:rPr>
          <w:rFonts w:ascii="Arial" w:hAnsi="Arial" w:cs="Arial"/>
          <w:sz w:val="24"/>
          <w:szCs w:val="24"/>
        </w:rPr>
        <w:t xml:space="preserve">has been established in order to provide you with help and advice </w:t>
      </w:r>
      <w:r>
        <w:rPr>
          <w:rFonts w:ascii="Arial" w:hAnsi="Arial" w:cs="Arial"/>
          <w:sz w:val="24"/>
          <w:szCs w:val="24"/>
        </w:rPr>
        <w:t>based on your area of interest:</w:t>
      </w:r>
    </w:p>
    <w:p w:rsidR="00503BA6" w:rsidRDefault="006F2881" w:rsidP="008A1B03">
      <w:pPr>
        <w:tabs>
          <w:tab w:val="left" w:pos="1134"/>
        </w:tabs>
        <w:rPr>
          <w:rFonts w:ascii="Arial" w:hAnsi="Arial" w:cs="Arial"/>
          <w:sz w:val="24"/>
          <w:szCs w:val="24"/>
        </w:rPr>
      </w:pPr>
      <w:hyperlink r:id="rId13" w:history="1">
        <w:r w:rsidR="00C61808" w:rsidRPr="00774E7E">
          <w:rPr>
            <w:rStyle w:val="Hyperlink"/>
            <w:rFonts w:ascii="Arial" w:hAnsi="Arial" w:cs="Arial"/>
            <w:sz w:val="24"/>
            <w:szCs w:val="24"/>
          </w:rPr>
          <w:t>https://www.daera-ni.gov.uk/contacts/daera-helpline-numbers</w:t>
        </w:r>
      </w:hyperlink>
    </w:p>
    <w:p w:rsidR="00303B32" w:rsidRDefault="00303B32" w:rsidP="00303B32">
      <w:pPr>
        <w:tabs>
          <w:tab w:val="left" w:pos="1134"/>
        </w:tabs>
        <w:spacing w:after="0"/>
        <w:rPr>
          <w:rFonts w:ascii="Arial" w:hAnsi="Arial" w:cs="Arial"/>
          <w:sz w:val="24"/>
          <w:szCs w:val="24"/>
        </w:rPr>
      </w:pPr>
      <w:r>
        <w:rPr>
          <w:rFonts w:ascii="Arial" w:hAnsi="Arial" w:cs="Arial"/>
          <w:sz w:val="24"/>
          <w:szCs w:val="24"/>
        </w:rPr>
        <w:t>We can also be reached via the NIDirect central telephone number 0300 200 7856.</w:t>
      </w:r>
    </w:p>
    <w:p w:rsidR="00303B32" w:rsidRDefault="00303B32" w:rsidP="00303B32">
      <w:pPr>
        <w:tabs>
          <w:tab w:val="left" w:pos="1134"/>
        </w:tabs>
        <w:spacing w:after="0"/>
        <w:ind w:left="142"/>
        <w:rPr>
          <w:rFonts w:ascii="Arial" w:hAnsi="Arial" w:cs="Arial"/>
          <w:sz w:val="24"/>
          <w:szCs w:val="24"/>
        </w:rPr>
      </w:pPr>
    </w:p>
    <w:p w:rsidR="008A1B03" w:rsidRPr="00303B32" w:rsidRDefault="00303B32" w:rsidP="00303B32">
      <w:pPr>
        <w:tabs>
          <w:tab w:val="left" w:pos="1134"/>
        </w:tabs>
        <w:spacing w:after="0"/>
        <w:rPr>
          <w:rFonts w:ascii="Arial" w:hAnsi="Arial" w:cs="Arial"/>
          <w:b/>
          <w:sz w:val="24"/>
          <w:szCs w:val="24"/>
        </w:rPr>
      </w:pPr>
      <w:r w:rsidRPr="00303B32">
        <w:rPr>
          <w:rFonts w:ascii="Arial" w:hAnsi="Arial" w:cs="Arial"/>
          <w:sz w:val="24"/>
          <w:szCs w:val="24"/>
        </w:rPr>
        <w:t>If you have a hearing difficulty you can contact the Department via Text Relay. Making a call from a textphone dial 18001 + number. Making a call from a telephone dial 18002 + number.</w:t>
      </w:r>
    </w:p>
    <w:p w:rsidR="00303B32" w:rsidRDefault="00303B32" w:rsidP="008A1B03">
      <w:pPr>
        <w:tabs>
          <w:tab w:val="left" w:pos="1134"/>
        </w:tabs>
        <w:spacing w:after="0"/>
        <w:rPr>
          <w:rFonts w:ascii="Arial" w:hAnsi="Arial" w:cs="Arial"/>
          <w:b/>
          <w:sz w:val="24"/>
          <w:szCs w:val="24"/>
        </w:rPr>
      </w:pPr>
    </w:p>
    <w:p w:rsidR="00AF6B6B" w:rsidRDefault="008A1B03" w:rsidP="008A1B03">
      <w:pPr>
        <w:tabs>
          <w:tab w:val="left" w:pos="1134"/>
        </w:tabs>
        <w:spacing w:after="0"/>
        <w:rPr>
          <w:rFonts w:ascii="Arial" w:hAnsi="Arial" w:cs="Arial"/>
          <w:b/>
          <w:sz w:val="24"/>
          <w:szCs w:val="24"/>
        </w:rPr>
      </w:pPr>
      <w:r w:rsidRPr="008A1B03">
        <w:rPr>
          <w:rFonts w:ascii="Arial" w:hAnsi="Arial" w:cs="Arial"/>
          <w:b/>
          <w:sz w:val="24"/>
          <w:szCs w:val="24"/>
        </w:rPr>
        <w:t>N</w:t>
      </w:r>
      <w:r>
        <w:rPr>
          <w:rFonts w:ascii="Arial" w:hAnsi="Arial" w:cs="Arial"/>
          <w:b/>
          <w:sz w:val="24"/>
          <w:szCs w:val="24"/>
        </w:rPr>
        <w:t>orthern Ireland Environment Agency</w:t>
      </w:r>
    </w:p>
    <w:p w:rsidR="008A1B03" w:rsidRPr="008A1B03" w:rsidRDefault="008A1B03" w:rsidP="008A1B03">
      <w:pPr>
        <w:pStyle w:val="NormalWeb"/>
        <w:rPr>
          <w:rFonts w:ascii="Arial" w:hAnsi="Arial" w:cs="Arial"/>
        </w:rPr>
      </w:pPr>
      <w:r w:rsidRPr="008A1B03">
        <w:rPr>
          <w:rFonts w:ascii="Arial" w:hAnsi="Arial" w:cs="Arial"/>
        </w:rPr>
        <w:t xml:space="preserve">The </w:t>
      </w:r>
      <w:r>
        <w:rPr>
          <w:rFonts w:ascii="Arial" w:hAnsi="Arial" w:cs="Arial"/>
        </w:rPr>
        <w:t>NIEA</w:t>
      </w:r>
      <w:r w:rsidRPr="008A1B03">
        <w:rPr>
          <w:rFonts w:ascii="Arial" w:hAnsi="Arial" w:cs="Arial"/>
        </w:rPr>
        <w:t xml:space="preserve"> can be contacted by </w:t>
      </w:r>
      <w:r w:rsidR="006B394B">
        <w:rPr>
          <w:rFonts w:ascii="Arial" w:hAnsi="Arial" w:cs="Arial"/>
        </w:rPr>
        <w:t xml:space="preserve">email, </w:t>
      </w:r>
      <w:r w:rsidRPr="008A1B03">
        <w:rPr>
          <w:rFonts w:ascii="Arial" w:hAnsi="Arial" w:cs="Arial"/>
        </w:rPr>
        <w:t>telephone and post as follows:</w:t>
      </w:r>
    </w:p>
    <w:p w:rsidR="008A1B03" w:rsidRDefault="008A1B03" w:rsidP="008A1B03">
      <w:pPr>
        <w:tabs>
          <w:tab w:val="left" w:pos="1134"/>
        </w:tabs>
        <w:spacing w:after="0"/>
        <w:rPr>
          <w:rFonts w:ascii="Arial" w:hAnsi="Arial" w:cs="Arial"/>
          <w:sz w:val="24"/>
          <w:szCs w:val="24"/>
        </w:rPr>
      </w:pPr>
      <w:r>
        <w:rPr>
          <w:rFonts w:ascii="Arial" w:hAnsi="Arial" w:cs="Arial"/>
          <w:sz w:val="24"/>
          <w:szCs w:val="24"/>
        </w:rPr>
        <w:t>NIEA Headquarters</w:t>
      </w:r>
    </w:p>
    <w:p w:rsidR="008A1B03" w:rsidRDefault="008A1B03" w:rsidP="008A1B03">
      <w:pPr>
        <w:tabs>
          <w:tab w:val="left" w:pos="1134"/>
        </w:tabs>
        <w:spacing w:after="0"/>
        <w:rPr>
          <w:rFonts w:ascii="Arial" w:hAnsi="Arial" w:cs="Arial"/>
          <w:sz w:val="24"/>
          <w:szCs w:val="24"/>
        </w:rPr>
      </w:pPr>
    </w:p>
    <w:p w:rsidR="00AF6B6B" w:rsidRDefault="00AF6B6B" w:rsidP="008A1B03">
      <w:pPr>
        <w:tabs>
          <w:tab w:val="left" w:pos="1134"/>
        </w:tabs>
        <w:spacing w:after="0"/>
        <w:rPr>
          <w:rFonts w:ascii="Arial" w:hAnsi="Arial" w:cs="Arial"/>
          <w:sz w:val="24"/>
          <w:szCs w:val="24"/>
        </w:rPr>
      </w:pPr>
      <w:r>
        <w:rPr>
          <w:rFonts w:ascii="Arial" w:hAnsi="Arial" w:cs="Arial"/>
          <w:sz w:val="24"/>
          <w:szCs w:val="24"/>
        </w:rPr>
        <w:t xml:space="preserve">Klondyke Building </w:t>
      </w:r>
    </w:p>
    <w:p w:rsidR="00AF6B6B" w:rsidRDefault="00AF6B6B" w:rsidP="008A1B03">
      <w:pPr>
        <w:tabs>
          <w:tab w:val="left" w:pos="1134"/>
        </w:tabs>
        <w:spacing w:after="0"/>
        <w:rPr>
          <w:rFonts w:ascii="Arial" w:hAnsi="Arial" w:cs="Arial"/>
          <w:sz w:val="24"/>
          <w:szCs w:val="24"/>
        </w:rPr>
      </w:pPr>
      <w:r>
        <w:rPr>
          <w:rFonts w:ascii="Arial" w:hAnsi="Arial" w:cs="Arial"/>
          <w:sz w:val="24"/>
          <w:szCs w:val="24"/>
        </w:rPr>
        <w:t>Cromac Avenue</w:t>
      </w:r>
    </w:p>
    <w:p w:rsidR="00AF6B6B" w:rsidRDefault="00AF6B6B" w:rsidP="008A1B03">
      <w:pPr>
        <w:tabs>
          <w:tab w:val="left" w:pos="1134"/>
        </w:tabs>
        <w:spacing w:after="0"/>
        <w:rPr>
          <w:rFonts w:ascii="Arial" w:hAnsi="Arial" w:cs="Arial"/>
          <w:sz w:val="24"/>
          <w:szCs w:val="24"/>
        </w:rPr>
      </w:pPr>
      <w:r>
        <w:rPr>
          <w:rFonts w:ascii="Arial" w:hAnsi="Arial" w:cs="Arial"/>
          <w:sz w:val="24"/>
          <w:szCs w:val="24"/>
        </w:rPr>
        <w:t>Gasworks Business Park</w:t>
      </w:r>
    </w:p>
    <w:p w:rsidR="00AF6B6B" w:rsidRDefault="00AF6B6B" w:rsidP="008A1B03">
      <w:pPr>
        <w:tabs>
          <w:tab w:val="left" w:pos="1134"/>
        </w:tabs>
        <w:spacing w:after="0"/>
        <w:rPr>
          <w:rFonts w:ascii="Arial" w:hAnsi="Arial" w:cs="Arial"/>
          <w:sz w:val="24"/>
          <w:szCs w:val="24"/>
        </w:rPr>
      </w:pPr>
      <w:r>
        <w:rPr>
          <w:rFonts w:ascii="Arial" w:hAnsi="Arial" w:cs="Arial"/>
          <w:sz w:val="24"/>
          <w:szCs w:val="24"/>
        </w:rPr>
        <w:t>Malone Lower</w:t>
      </w:r>
    </w:p>
    <w:p w:rsidR="00AF6B6B" w:rsidRDefault="00AF6B6B" w:rsidP="008A1B03">
      <w:pPr>
        <w:tabs>
          <w:tab w:val="left" w:pos="1134"/>
        </w:tabs>
        <w:spacing w:after="0"/>
        <w:rPr>
          <w:rFonts w:ascii="Arial" w:hAnsi="Arial" w:cs="Arial"/>
          <w:sz w:val="24"/>
          <w:szCs w:val="24"/>
        </w:rPr>
      </w:pPr>
      <w:r>
        <w:rPr>
          <w:rFonts w:ascii="Arial" w:hAnsi="Arial" w:cs="Arial"/>
          <w:sz w:val="24"/>
          <w:szCs w:val="24"/>
        </w:rPr>
        <w:t>Belfast</w:t>
      </w:r>
    </w:p>
    <w:p w:rsidR="00AF6B6B" w:rsidRPr="006406A7" w:rsidRDefault="00AF6B6B" w:rsidP="008A1B03">
      <w:pPr>
        <w:tabs>
          <w:tab w:val="left" w:pos="1134"/>
        </w:tabs>
        <w:spacing w:after="0"/>
        <w:rPr>
          <w:rFonts w:ascii="Arial" w:hAnsi="Arial" w:cs="Arial"/>
          <w:sz w:val="24"/>
          <w:szCs w:val="24"/>
          <w:lang w:val="de-DE"/>
        </w:rPr>
      </w:pPr>
      <w:r w:rsidRPr="006406A7">
        <w:rPr>
          <w:rFonts w:ascii="Arial" w:hAnsi="Arial" w:cs="Arial"/>
          <w:sz w:val="24"/>
          <w:szCs w:val="24"/>
          <w:lang w:val="de-DE"/>
        </w:rPr>
        <w:t>BT7 2JA</w:t>
      </w:r>
    </w:p>
    <w:p w:rsidR="008A1B03" w:rsidRPr="006406A7" w:rsidRDefault="008A1B03" w:rsidP="008A1B03">
      <w:pPr>
        <w:pStyle w:val="NormalWeb"/>
        <w:rPr>
          <w:rFonts w:ascii="Arial" w:hAnsi="Arial" w:cs="Arial"/>
          <w:lang w:val="de-DE"/>
        </w:rPr>
      </w:pPr>
      <w:r w:rsidRPr="006406A7">
        <w:rPr>
          <w:rStyle w:val="Strong"/>
          <w:rFonts w:ascii="Arial" w:hAnsi="Arial" w:cs="Arial"/>
          <w:lang w:val="de-DE"/>
        </w:rPr>
        <w:t>Email</w:t>
      </w:r>
      <w:r w:rsidRPr="006406A7">
        <w:rPr>
          <w:rFonts w:ascii="Arial" w:hAnsi="Arial" w:cs="Arial"/>
          <w:lang w:val="de-DE"/>
        </w:rPr>
        <w:t xml:space="preserve">: </w:t>
      </w:r>
      <w:hyperlink r:id="rId14" w:history="1">
        <w:r w:rsidRPr="006406A7">
          <w:rPr>
            <w:rStyle w:val="Hyperlink"/>
            <w:rFonts w:ascii="Arial" w:hAnsi="Arial" w:cs="Arial"/>
            <w:lang w:val="de-DE"/>
          </w:rPr>
          <w:t>nieainfo@daera-ni.gov.uk</w:t>
        </w:r>
      </w:hyperlink>
    </w:p>
    <w:p w:rsidR="008A1B03" w:rsidRDefault="008A1B03" w:rsidP="008A1B03">
      <w:pPr>
        <w:pStyle w:val="NormalWeb"/>
        <w:rPr>
          <w:rFonts w:ascii="Arial" w:hAnsi="Arial" w:cs="Arial"/>
        </w:rPr>
      </w:pPr>
      <w:r>
        <w:rPr>
          <w:rFonts w:ascii="Arial" w:hAnsi="Arial" w:cs="Arial"/>
        </w:rPr>
        <w:t>Telephone: 0300 200 7856</w:t>
      </w:r>
      <w:r w:rsidRPr="008A1B03">
        <w:rPr>
          <w:rFonts w:ascii="Arial" w:hAnsi="Arial" w:cs="Arial"/>
        </w:rPr>
        <w:br/>
      </w:r>
    </w:p>
    <w:p w:rsidR="008A1B03" w:rsidRPr="008A1B03" w:rsidRDefault="008A1B03" w:rsidP="008A1B03">
      <w:pPr>
        <w:pStyle w:val="NormalWeb"/>
        <w:rPr>
          <w:rFonts w:ascii="Arial" w:hAnsi="Arial" w:cs="Arial"/>
          <w:b/>
        </w:rPr>
      </w:pPr>
      <w:r w:rsidRPr="008A1B03">
        <w:rPr>
          <w:rFonts w:ascii="Arial" w:hAnsi="Arial" w:cs="Arial"/>
          <w:b/>
        </w:rPr>
        <w:t>Forest Service</w:t>
      </w:r>
    </w:p>
    <w:p w:rsidR="008A1B03" w:rsidRPr="008A1B03" w:rsidRDefault="008A1B03" w:rsidP="008A1B03">
      <w:pPr>
        <w:pStyle w:val="NormalWeb"/>
        <w:rPr>
          <w:rFonts w:ascii="Arial" w:hAnsi="Arial" w:cs="Arial"/>
        </w:rPr>
      </w:pPr>
      <w:r w:rsidRPr="008A1B03">
        <w:rPr>
          <w:rFonts w:ascii="Arial" w:hAnsi="Arial" w:cs="Arial"/>
        </w:rPr>
        <w:lastRenderedPageBreak/>
        <w:t xml:space="preserve">The Forest Service can be contacted by </w:t>
      </w:r>
      <w:r w:rsidR="006B394B">
        <w:rPr>
          <w:rFonts w:ascii="Arial" w:hAnsi="Arial" w:cs="Arial"/>
        </w:rPr>
        <w:t xml:space="preserve">email, </w:t>
      </w:r>
      <w:r w:rsidRPr="008A1B03">
        <w:rPr>
          <w:rFonts w:ascii="Arial" w:hAnsi="Arial" w:cs="Arial"/>
        </w:rPr>
        <w:t>telephone</w:t>
      </w:r>
      <w:r w:rsidR="006B394B">
        <w:rPr>
          <w:rFonts w:ascii="Arial" w:hAnsi="Arial" w:cs="Arial"/>
        </w:rPr>
        <w:t xml:space="preserve"> </w:t>
      </w:r>
      <w:r w:rsidRPr="008A1B03">
        <w:rPr>
          <w:rFonts w:ascii="Arial" w:hAnsi="Arial" w:cs="Arial"/>
        </w:rPr>
        <w:t>and post as follows:</w:t>
      </w:r>
    </w:p>
    <w:p w:rsidR="008A1B03" w:rsidRPr="008A1B03" w:rsidRDefault="008A1B03" w:rsidP="008A1B03">
      <w:pPr>
        <w:pStyle w:val="Heading3"/>
        <w:rPr>
          <w:rFonts w:ascii="Arial" w:hAnsi="Arial" w:cs="Arial"/>
          <w:b w:val="0"/>
          <w:sz w:val="24"/>
          <w:szCs w:val="24"/>
        </w:rPr>
      </w:pPr>
      <w:r w:rsidRPr="008A1B03">
        <w:rPr>
          <w:rFonts w:ascii="Arial" w:hAnsi="Arial" w:cs="Arial"/>
          <w:b w:val="0"/>
          <w:sz w:val="24"/>
          <w:szCs w:val="24"/>
        </w:rPr>
        <w:t>Forest Service Headquarters</w:t>
      </w:r>
    </w:p>
    <w:p w:rsidR="008A1B03" w:rsidRPr="006406A7" w:rsidRDefault="008A1B03" w:rsidP="008A1B03">
      <w:pPr>
        <w:pStyle w:val="HTMLAddress"/>
        <w:spacing w:line="276" w:lineRule="auto"/>
        <w:rPr>
          <w:rFonts w:ascii="Arial" w:hAnsi="Arial" w:cs="Arial"/>
          <w:i w:val="0"/>
          <w:lang w:val="de-DE"/>
        </w:rPr>
      </w:pPr>
      <w:r w:rsidRPr="008A1B03">
        <w:rPr>
          <w:rFonts w:ascii="Arial" w:hAnsi="Arial" w:cs="Arial"/>
          <w:i w:val="0"/>
        </w:rPr>
        <w:t>Inishkeen House</w:t>
      </w:r>
      <w:r w:rsidRPr="008A1B03">
        <w:rPr>
          <w:rFonts w:ascii="Arial" w:hAnsi="Arial" w:cs="Arial"/>
          <w:i w:val="0"/>
        </w:rPr>
        <w:br/>
        <w:t>Killyh</w:t>
      </w:r>
      <w:r w:rsidR="00F05CB0">
        <w:rPr>
          <w:rFonts w:ascii="Arial" w:hAnsi="Arial" w:cs="Arial"/>
          <w:i w:val="0"/>
        </w:rPr>
        <w:t>evlin</w:t>
      </w:r>
      <w:r w:rsidR="00F05CB0">
        <w:rPr>
          <w:rFonts w:ascii="Arial" w:hAnsi="Arial" w:cs="Arial"/>
          <w:i w:val="0"/>
        </w:rPr>
        <w:br/>
        <w:t>Enniskillen</w:t>
      </w:r>
      <w:r w:rsidR="00F05CB0">
        <w:rPr>
          <w:rFonts w:ascii="Arial" w:hAnsi="Arial" w:cs="Arial"/>
          <w:i w:val="0"/>
        </w:rPr>
        <w:br/>
        <w:t xml:space="preserve">Co. </w:t>
      </w:r>
      <w:r w:rsidR="00F05CB0" w:rsidRPr="006406A7">
        <w:rPr>
          <w:rFonts w:ascii="Arial" w:hAnsi="Arial" w:cs="Arial"/>
          <w:i w:val="0"/>
          <w:lang w:val="de-DE"/>
        </w:rPr>
        <w:t>Fermanagh</w:t>
      </w:r>
    </w:p>
    <w:p w:rsidR="00F05CB0" w:rsidRPr="006406A7" w:rsidRDefault="00F05CB0" w:rsidP="008A1B03">
      <w:pPr>
        <w:pStyle w:val="HTMLAddress"/>
        <w:spacing w:line="276" w:lineRule="auto"/>
        <w:rPr>
          <w:rFonts w:ascii="Arial" w:hAnsi="Arial" w:cs="Arial"/>
          <w:i w:val="0"/>
          <w:lang w:val="de-DE"/>
        </w:rPr>
      </w:pPr>
      <w:r w:rsidRPr="006406A7">
        <w:rPr>
          <w:rFonts w:ascii="Arial" w:hAnsi="Arial" w:cs="Arial"/>
          <w:i w:val="0"/>
          <w:lang w:val="de-DE"/>
        </w:rPr>
        <w:t>BT74 4EJ</w:t>
      </w:r>
    </w:p>
    <w:p w:rsidR="008A1B03" w:rsidRPr="006406A7" w:rsidRDefault="008A1B03" w:rsidP="008A1B03">
      <w:pPr>
        <w:pStyle w:val="NormalWeb"/>
        <w:rPr>
          <w:rFonts w:ascii="Arial" w:hAnsi="Arial" w:cs="Arial"/>
          <w:lang w:val="de-DE"/>
        </w:rPr>
      </w:pPr>
      <w:r w:rsidRPr="006406A7">
        <w:rPr>
          <w:rFonts w:ascii="Arial" w:hAnsi="Arial" w:cs="Arial"/>
          <w:lang w:val="de-DE"/>
        </w:rPr>
        <w:t>Tel: +0044 2866 343165</w:t>
      </w:r>
      <w:r w:rsidRPr="006406A7">
        <w:rPr>
          <w:rFonts w:ascii="Arial" w:hAnsi="Arial" w:cs="Arial"/>
          <w:lang w:val="de-DE"/>
        </w:rPr>
        <w:br/>
        <w:t>email: </w:t>
      </w:r>
      <w:hyperlink r:id="rId15" w:history="1">
        <w:r w:rsidRPr="006406A7">
          <w:rPr>
            <w:rStyle w:val="Hyperlink"/>
            <w:rFonts w:ascii="Arial" w:hAnsi="Arial" w:cs="Arial"/>
            <w:lang w:val="de-DE"/>
          </w:rPr>
          <w:t>customer.forestservice@daera-ni.gov.uk</w:t>
        </w:r>
      </w:hyperlink>
    </w:p>
    <w:p w:rsidR="003B66AA" w:rsidRPr="006406A7" w:rsidRDefault="003B66AA" w:rsidP="003B66AA">
      <w:pPr>
        <w:tabs>
          <w:tab w:val="left" w:pos="1134"/>
        </w:tabs>
        <w:spacing w:after="0"/>
        <w:ind w:left="142"/>
        <w:rPr>
          <w:rFonts w:ascii="Arial" w:hAnsi="Arial" w:cs="Arial"/>
          <w:sz w:val="24"/>
          <w:szCs w:val="24"/>
          <w:lang w:val="de-DE"/>
        </w:rPr>
      </w:pPr>
    </w:p>
    <w:p w:rsidR="003C1871" w:rsidRPr="003C1871" w:rsidRDefault="003C1871" w:rsidP="008A1B03">
      <w:pPr>
        <w:tabs>
          <w:tab w:val="left" w:pos="1134"/>
        </w:tabs>
        <w:spacing w:after="0"/>
        <w:rPr>
          <w:rFonts w:ascii="Arial" w:hAnsi="Arial" w:cs="Arial"/>
          <w:b/>
          <w:sz w:val="24"/>
          <w:szCs w:val="24"/>
        </w:rPr>
      </w:pPr>
      <w:r w:rsidRPr="003C1871">
        <w:rPr>
          <w:rFonts w:ascii="Arial" w:hAnsi="Arial" w:cs="Arial"/>
          <w:b/>
          <w:sz w:val="24"/>
          <w:szCs w:val="24"/>
        </w:rPr>
        <w:t xml:space="preserve">This </w:t>
      </w:r>
      <w:r w:rsidR="00C000C1">
        <w:rPr>
          <w:rFonts w:ascii="Arial" w:hAnsi="Arial" w:cs="Arial"/>
          <w:b/>
          <w:sz w:val="24"/>
          <w:szCs w:val="24"/>
        </w:rPr>
        <w:t>leaflet</w:t>
      </w:r>
      <w:r w:rsidRPr="003C1871">
        <w:rPr>
          <w:rFonts w:ascii="Arial" w:hAnsi="Arial" w:cs="Arial"/>
          <w:b/>
          <w:sz w:val="24"/>
          <w:szCs w:val="24"/>
        </w:rPr>
        <w:t xml:space="preserve"> can be made available in other formats and languages if you ask.  Please use any of the contact details listed above. </w:t>
      </w:r>
    </w:p>
    <w:p w:rsidR="003C1871" w:rsidRPr="003C1871" w:rsidRDefault="003C1871" w:rsidP="003B66AA">
      <w:pPr>
        <w:tabs>
          <w:tab w:val="left" w:pos="1134"/>
        </w:tabs>
        <w:spacing w:after="0"/>
        <w:ind w:left="142"/>
        <w:rPr>
          <w:rFonts w:ascii="Arial" w:hAnsi="Arial" w:cs="Arial"/>
          <w:sz w:val="24"/>
          <w:szCs w:val="24"/>
        </w:rPr>
      </w:pPr>
      <w:r>
        <w:rPr>
          <w:rFonts w:ascii="Arial" w:hAnsi="Arial" w:cs="Arial"/>
          <w:sz w:val="24"/>
          <w:szCs w:val="24"/>
        </w:rPr>
        <w:t xml:space="preserve"> </w:t>
      </w:r>
      <w:r w:rsidRPr="003C1871">
        <w:rPr>
          <w:rFonts w:ascii="Arial" w:hAnsi="Arial" w:cs="Arial"/>
          <w:sz w:val="24"/>
          <w:szCs w:val="24"/>
        </w:rPr>
        <w:t xml:space="preserve"> </w:t>
      </w:r>
    </w:p>
    <w:sectPr w:rsidR="003C1871" w:rsidRPr="003C1871" w:rsidSect="00D11A3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D4" w:rsidRDefault="00BF63D4" w:rsidP="00BF63D4">
      <w:pPr>
        <w:spacing w:after="0" w:line="240" w:lineRule="auto"/>
      </w:pPr>
      <w:r>
        <w:separator/>
      </w:r>
    </w:p>
  </w:endnote>
  <w:endnote w:type="continuationSeparator" w:id="0">
    <w:p w:rsidR="00BF63D4" w:rsidRDefault="00BF63D4" w:rsidP="00BF6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1908"/>
      <w:docPartObj>
        <w:docPartGallery w:val="Page Numbers (Bottom of Page)"/>
        <w:docPartUnique/>
      </w:docPartObj>
    </w:sdtPr>
    <w:sdtContent>
      <w:p w:rsidR="006406A7" w:rsidRDefault="006F2881">
        <w:pPr>
          <w:pStyle w:val="Footer"/>
          <w:jc w:val="center"/>
        </w:pPr>
        <w:fldSimple w:instr=" PAGE   \* MERGEFORMAT ">
          <w:r w:rsidR="007C1D21">
            <w:rPr>
              <w:noProof/>
            </w:rPr>
            <w:t>1</w:t>
          </w:r>
        </w:fldSimple>
      </w:p>
    </w:sdtContent>
  </w:sdt>
  <w:p w:rsidR="006406A7" w:rsidRDefault="00640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D4" w:rsidRDefault="00BF63D4" w:rsidP="00BF63D4">
      <w:pPr>
        <w:spacing w:after="0" w:line="240" w:lineRule="auto"/>
      </w:pPr>
      <w:r>
        <w:separator/>
      </w:r>
    </w:p>
  </w:footnote>
  <w:footnote w:type="continuationSeparator" w:id="0">
    <w:p w:rsidR="00BF63D4" w:rsidRDefault="00BF63D4" w:rsidP="00BF6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D4" w:rsidRDefault="006406A7" w:rsidP="006406A7">
    <w:pPr>
      <w:pStyle w:val="Header"/>
      <w:jc w:val="right"/>
    </w:pPr>
    <w:r>
      <w:t>1 February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E67"/>
    <w:multiLevelType w:val="hybridMultilevel"/>
    <w:tmpl w:val="65C6C1F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nsid w:val="0B683989"/>
    <w:multiLevelType w:val="hybridMultilevel"/>
    <w:tmpl w:val="B33A4510"/>
    <w:lvl w:ilvl="0" w:tplc="76480CD6">
      <w:start w:val="1"/>
      <w:numFmt w:val="decimal"/>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6E7532"/>
    <w:multiLevelType w:val="hybridMultilevel"/>
    <w:tmpl w:val="8B0E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110AA7"/>
    <w:multiLevelType w:val="hybridMultilevel"/>
    <w:tmpl w:val="1FC08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D74B39"/>
    <w:multiLevelType w:val="hybridMultilevel"/>
    <w:tmpl w:val="0D3651D2"/>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5">
    <w:nsid w:val="281036FC"/>
    <w:multiLevelType w:val="hybridMultilevel"/>
    <w:tmpl w:val="244003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2D6E220D"/>
    <w:multiLevelType w:val="hybridMultilevel"/>
    <w:tmpl w:val="2128641E"/>
    <w:lvl w:ilvl="0" w:tplc="2C145CDC">
      <w:start w:val="1"/>
      <w:numFmt w:val="bullet"/>
      <w:lvlText w:val=""/>
      <w:lvlJc w:val="left"/>
      <w:pPr>
        <w:ind w:left="1065" w:hanging="360"/>
      </w:pPr>
      <w:rPr>
        <w:rFonts w:ascii="Symbol" w:hAnsi="Symbol" w:hint="default"/>
        <w:sz w:val="24"/>
        <w:szCs w:val="24"/>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nsid w:val="30DC1FFB"/>
    <w:multiLevelType w:val="hybridMultilevel"/>
    <w:tmpl w:val="1CE02D9A"/>
    <w:lvl w:ilvl="0" w:tplc="4BAA0912">
      <w:start w:val="9"/>
      <w:numFmt w:val="bullet"/>
      <w:lvlText w:val="-"/>
      <w:lvlJc w:val="left"/>
      <w:pPr>
        <w:ind w:left="1494" w:hanging="360"/>
      </w:pPr>
      <w:rPr>
        <w:rFonts w:ascii="Arial" w:eastAsiaTheme="minorEastAsia" w:hAnsi="Arial" w:cs="Arial" w:hint="default"/>
        <w:sz w:val="24"/>
        <w:szCs w:val="24"/>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36562F46"/>
    <w:multiLevelType w:val="hybridMultilevel"/>
    <w:tmpl w:val="91FCE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AB91504"/>
    <w:multiLevelType w:val="hybridMultilevel"/>
    <w:tmpl w:val="6B46E29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0">
    <w:nsid w:val="4B4C572A"/>
    <w:multiLevelType w:val="hybridMultilevel"/>
    <w:tmpl w:val="F1D6530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nsid w:val="4BED0473"/>
    <w:multiLevelType w:val="hybridMultilevel"/>
    <w:tmpl w:val="C120A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EE61718"/>
    <w:multiLevelType w:val="hybridMultilevel"/>
    <w:tmpl w:val="32929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BE76B2"/>
    <w:multiLevelType w:val="hybridMultilevel"/>
    <w:tmpl w:val="855CAD76"/>
    <w:lvl w:ilvl="0" w:tplc="2C145CDC">
      <w:start w:val="1"/>
      <w:numFmt w:val="bullet"/>
      <w:lvlText w:val=""/>
      <w:lvlJc w:val="left"/>
      <w:pPr>
        <w:ind w:left="1494" w:hanging="360"/>
      </w:pPr>
      <w:rPr>
        <w:rFonts w:ascii="Symbol" w:hAnsi="Symbol" w:hint="default"/>
        <w:sz w:val="24"/>
        <w:szCs w:val="24"/>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57B156F3"/>
    <w:multiLevelType w:val="hybridMultilevel"/>
    <w:tmpl w:val="05A007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58311577"/>
    <w:multiLevelType w:val="hybridMultilevel"/>
    <w:tmpl w:val="00A4F0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84F1A33"/>
    <w:multiLevelType w:val="hybridMultilevel"/>
    <w:tmpl w:val="44F02784"/>
    <w:lvl w:ilvl="0" w:tplc="4EC2B954">
      <w:start w:val="6"/>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nsid w:val="680B31CE"/>
    <w:multiLevelType w:val="hybridMultilevel"/>
    <w:tmpl w:val="8F288636"/>
    <w:lvl w:ilvl="0" w:tplc="2C145CDC">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8">
    <w:nsid w:val="68666AF1"/>
    <w:multiLevelType w:val="hybridMultilevel"/>
    <w:tmpl w:val="E4309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2"/>
  </w:num>
  <w:num w:numId="4">
    <w:abstractNumId w:val="3"/>
  </w:num>
  <w:num w:numId="5">
    <w:abstractNumId w:val="0"/>
  </w:num>
  <w:num w:numId="6">
    <w:abstractNumId w:val="18"/>
  </w:num>
  <w:num w:numId="7">
    <w:abstractNumId w:val="5"/>
  </w:num>
  <w:num w:numId="8">
    <w:abstractNumId w:val="16"/>
  </w:num>
  <w:num w:numId="9">
    <w:abstractNumId w:val="8"/>
  </w:num>
  <w:num w:numId="10">
    <w:abstractNumId w:val="15"/>
  </w:num>
  <w:num w:numId="11">
    <w:abstractNumId w:val="10"/>
  </w:num>
  <w:num w:numId="12">
    <w:abstractNumId w:val="11"/>
  </w:num>
  <w:num w:numId="13">
    <w:abstractNumId w:val="4"/>
  </w:num>
  <w:num w:numId="14">
    <w:abstractNumId w:val="9"/>
  </w:num>
  <w:num w:numId="15">
    <w:abstractNumId w:val="13"/>
  </w:num>
  <w:num w:numId="16">
    <w:abstractNumId w:val="6"/>
  </w:num>
  <w:num w:numId="17">
    <w:abstractNumId w:val="17"/>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
  <w:rsids>
    <w:rsidRoot w:val="00FA5362"/>
    <w:rsid w:val="0001048B"/>
    <w:rsid w:val="0006296E"/>
    <w:rsid w:val="000902DD"/>
    <w:rsid w:val="00110BB2"/>
    <w:rsid w:val="00126826"/>
    <w:rsid w:val="001340F5"/>
    <w:rsid w:val="00184E90"/>
    <w:rsid w:val="00191123"/>
    <w:rsid w:val="001B632D"/>
    <w:rsid w:val="002247A1"/>
    <w:rsid w:val="00231994"/>
    <w:rsid w:val="00283F37"/>
    <w:rsid w:val="002C7B82"/>
    <w:rsid w:val="002F1EEC"/>
    <w:rsid w:val="0030243D"/>
    <w:rsid w:val="00303B32"/>
    <w:rsid w:val="00345D23"/>
    <w:rsid w:val="00350AC5"/>
    <w:rsid w:val="003B66AA"/>
    <w:rsid w:val="003C1871"/>
    <w:rsid w:val="003D15DC"/>
    <w:rsid w:val="004104F5"/>
    <w:rsid w:val="004570DF"/>
    <w:rsid w:val="00487145"/>
    <w:rsid w:val="004A3F44"/>
    <w:rsid w:val="004B0E06"/>
    <w:rsid w:val="004C5379"/>
    <w:rsid w:val="00503BA6"/>
    <w:rsid w:val="00534772"/>
    <w:rsid w:val="0056130F"/>
    <w:rsid w:val="005744A9"/>
    <w:rsid w:val="005B123E"/>
    <w:rsid w:val="005C6FC9"/>
    <w:rsid w:val="005D3E31"/>
    <w:rsid w:val="005F56CC"/>
    <w:rsid w:val="00633DDD"/>
    <w:rsid w:val="006406A7"/>
    <w:rsid w:val="006A5F58"/>
    <w:rsid w:val="006B05DA"/>
    <w:rsid w:val="006B394B"/>
    <w:rsid w:val="006E0D7F"/>
    <w:rsid w:val="006E749C"/>
    <w:rsid w:val="006E7B76"/>
    <w:rsid w:val="006F2881"/>
    <w:rsid w:val="00722702"/>
    <w:rsid w:val="007B143F"/>
    <w:rsid w:val="007C1D21"/>
    <w:rsid w:val="008229F0"/>
    <w:rsid w:val="00864194"/>
    <w:rsid w:val="0088682F"/>
    <w:rsid w:val="008A1B03"/>
    <w:rsid w:val="008A5FCA"/>
    <w:rsid w:val="008E5AFD"/>
    <w:rsid w:val="0091027B"/>
    <w:rsid w:val="009103AF"/>
    <w:rsid w:val="00942387"/>
    <w:rsid w:val="0095654D"/>
    <w:rsid w:val="009F0DE7"/>
    <w:rsid w:val="00A11848"/>
    <w:rsid w:val="00A4693F"/>
    <w:rsid w:val="00A65BE9"/>
    <w:rsid w:val="00A75296"/>
    <w:rsid w:val="00AA6BB8"/>
    <w:rsid w:val="00AC6DB3"/>
    <w:rsid w:val="00AE2B25"/>
    <w:rsid w:val="00AF6B6B"/>
    <w:rsid w:val="00B554BA"/>
    <w:rsid w:val="00B76C1A"/>
    <w:rsid w:val="00BF63D4"/>
    <w:rsid w:val="00C000C1"/>
    <w:rsid w:val="00C03837"/>
    <w:rsid w:val="00C2464E"/>
    <w:rsid w:val="00C4659C"/>
    <w:rsid w:val="00C56B12"/>
    <w:rsid w:val="00C61808"/>
    <w:rsid w:val="00C6795D"/>
    <w:rsid w:val="00C82CA6"/>
    <w:rsid w:val="00CC6441"/>
    <w:rsid w:val="00CD1E65"/>
    <w:rsid w:val="00CF5B62"/>
    <w:rsid w:val="00D11A32"/>
    <w:rsid w:val="00D405DC"/>
    <w:rsid w:val="00D80719"/>
    <w:rsid w:val="00D9480B"/>
    <w:rsid w:val="00D94DF6"/>
    <w:rsid w:val="00DF1449"/>
    <w:rsid w:val="00E013E8"/>
    <w:rsid w:val="00E03FC3"/>
    <w:rsid w:val="00E2454A"/>
    <w:rsid w:val="00E3573D"/>
    <w:rsid w:val="00E435C1"/>
    <w:rsid w:val="00E4617D"/>
    <w:rsid w:val="00E9188B"/>
    <w:rsid w:val="00E95172"/>
    <w:rsid w:val="00EC71CA"/>
    <w:rsid w:val="00EE1C81"/>
    <w:rsid w:val="00EE2A84"/>
    <w:rsid w:val="00F05CB0"/>
    <w:rsid w:val="00F53FAF"/>
    <w:rsid w:val="00F94F23"/>
    <w:rsid w:val="00FA5362"/>
    <w:rsid w:val="00FA78FA"/>
    <w:rsid w:val="00FC464D"/>
    <w:rsid w:val="00FD1E73"/>
    <w:rsid w:val="00FE56A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32"/>
  </w:style>
  <w:style w:type="paragraph" w:styleId="Heading3">
    <w:name w:val="heading 3"/>
    <w:basedOn w:val="Normal"/>
    <w:link w:val="Heading3Char"/>
    <w:uiPriority w:val="9"/>
    <w:qFormat/>
    <w:rsid w:val="008A1B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362"/>
    <w:pPr>
      <w:ind w:left="720"/>
      <w:contextualSpacing/>
    </w:pPr>
  </w:style>
  <w:style w:type="character" w:styleId="Hyperlink">
    <w:name w:val="Hyperlink"/>
    <w:basedOn w:val="DefaultParagraphFont"/>
    <w:uiPriority w:val="99"/>
    <w:unhideWhenUsed/>
    <w:rsid w:val="00FD1E73"/>
    <w:rPr>
      <w:color w:val="0000FF" w:themeColor="hyperlink"/>
      <w:u w:val="single"/>
    </w:rPr>
  </w:style>
  <w:style w:type="table" w:styleId="TableGrid">
    <w:name w:val="Table Grid"/>
    <w:basedOn w:val="TableNormal"/>
    <w:uiPriority w:val="59"/>
    <w:rsid w:val="006E7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C5379"/>
    <w:rPr>
      <w:sz w:val="16"/>
      <w:szCs w:val="16"/>
    </w:rPr>
  </w:style>
  <w:style w:type="paragraph" w:styleId="CommentText">
    <w:name w:val="annotation text"/>
    <w:basedOn w:val="Normal"/>
    <w:link w:val="CommentTextChar"/>
    <w:uiPriority w:val="99"/>
    <w:semiHidden/>
    <w:unhideWhenUsed/>
    <w:rsid w:val="004C5379"/>
    <w:pPr>
      <w:spacing w:line="240" w:lineRule="auto"/>
    </w:pPr>
    <w:rPr>
      <w:sz w:val="20"/>
      <w:szCs w:val="20"/>
    </w:rPr>
  </w:style>
  <w:style w:type="character" w:customStyle="1" w:styleId="CommentTextChar">
    <w:name w:val="Comment Text Char"/>
    <w:basedOn w:val="DefaultParagraphFont"/>
    <w:link w:val="CommentText"/>
    <w:uiPriority w:val="99"/>
    <w:semiHidden/>
    <w:rsid w:val="004C5379"/>
    <w:rPr>
      <w:sz w:val="20"/>
      <w:szCs w:val="20"/>
    </w:rPr>
  </w:style>
  <w:style w:type="paragraph" w:styleId="CommentSubject">
    <w:name w:val="annotation subject"/>
    <w:basedOn w:val="CommentText"/>
    <w:next w:val="CommentText"/>
    <w:link w:val="CommentSubjectChar"/>
    <w:uiPriority w:val="99"/>
    <w:semiHidden/>
    <w:unhideWhenUsed/>
    <w:rsid w:val="004C5379"/>
    <w:rPr>
      <w:b/>
      <w:bCs/>
    </w:rPr>
  </w:style>
  <w:style w:type="character" w:customStyle="1" w:styleId="CommentSubjectChar">
    <w:name w:val="Comment Subject Char"/>
    <w:basedOn w:val="CommentTextChar"/>
    <w:link w:val="CommentSubject"/>
    <w:uiPriority w:val="99"/>
    <w:semiHidden/>
    <w:rsid w:val="004C5379"/>
    <w:rPr>
      <w:b/>
      <w:bCs/>
    </w:rPr>
  </w:style>
  <w:style w:type="paragraph" w:styleId="BalloonText">
    <w:name w:val="Balloon Text"/>
    <w:basedOn w:val="Normal"/>
    <w:link w:val="BalloonTextChar"/>
    <w:uiPriority w:val="99"/>
    <w:semiHidden/>
    <w:unhideWhenUsed/>
    <w:rsid w:val="004C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379"/>
    <w:rPr>
      <w:rFonts w:ascii="Tahoma" w:hAnsi="Tahoma" w:cs="Tahoma"/>
      <w:sz w:val="16"/>
      <w:szCs w:val="16"/>
    </w:rPr>
  </w:style>
  <w:style w:type="paragraph" w:styleId="HTMLAddress">
    <w:name w:val="HTML Address"/>
    <w:basedOn w:val="Normal"/>
    <w:link w:val="HTMLAddressChar"/>
    <w:uiPriority w:val="99"/>
    <w:semiHidden/>
    <w:unhideWhenUsed/>
    <w:rsid w:val="008A1B0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A1B03"/>
    <w:rPr>
      <w:rFonts w:ascii="Times New Roman" w:eastAsia="Times New Roman" w:hAnsi="Times New Roman" w:cs="Times New Roman"/>
      <w:i/>
      <w:iCs/>
      <w:sz w:val="24"/>
      <w:szCs w:val="24"/>
      <w:lang w:eastAsia="en-GB"/>
    </w:rPr>
  </w:style>
  <w:style w:type="paragraph" w:styleId="NormalWeb">
    <w:name w:val="Normal (Web)"/>
    <w:basedOn w:val="Normal"/>
    <w:uiPriority w:val="99"/>
    <w:semiHidden/>
    <w:unhideWhenUsed/>
    <w:rsid w:val="008A1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1B03"/>
    <w:rPr>
      <w:b/>
      <w:bCs/>
    </w:rPr>
  </w:style>
  <w:style w:type="character" w:customStyle="1" w:styleId="Heading3Char">
    <w:name w:val="Heading 3 Char"/>
    <w:basedOn w:val="DefaultParagraphFont"/>
    <w:link w:val="Heading3"/>
    <w:uiPriority w:val="9"/>
    <w:rsid w:val="008A1B03"/>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semiHidden/>
    <w:unhideWhenUsed/>
    <w:rsid w:val="00BF63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63D4"/>
  </w:style>
  <w:style w:type="paragraph" w:styleId="Footer">
    <w:name w:val="footer"/>
    <w:basedOn w:val="Normal"/>
    <w:link w:val="FooterChar"/>
    <w:uiPriority w:val="99"/>
    <w:unhideWhenUsed/>
    <w:rsid w:val="00BF6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3D4"/>
  </w:style>
  <w:style w:type="character" w:styleId="FollowedHyperlink">
    <w:name w:val="FollowedHyperlink"/>
    <w:basedOn w:val="DefaultParagraphFont"/>
    <w:uiPriority w:val="99"/>
    <w:semiHidden/>
    <w:unhideWhenUsed/>
    <w:rsid w:val="00F05C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1576496">
      <w:bodyDiv w:val="1"/>
      <w:marLeft w:val="0"/>
      <w:marRight w:val="0"/>
      <w:marTop w:val="0"/>
      <w:marBottom w:val="0"/>
      <w:divBdr>
        <w:top w:val="none" w:sz="0" w:space="0" w:color="auto"/>
        <w:left w:val="none" w:sz="0" w:space="0" w:color="auto"/>
        <w:bottom w:val="none" w:sz="0" w:space="0" w:color="auto"/>
        <w:right w:val="none" w:sz="0" w:space="0" w:color="auto"/>
      </w:divBdr>
      <w:divsChild>
        <w:div w:id="892235932">
          <w:marLeft w:val="0"/>
          <w:marRight w:val="0"/>
          <w:marTop w:val="0"/>
          <w:marBottom w:val="0"/>
          <w:divBdr>
            <w:top w:val="none" w:sz="0" w:space="0" w:color="auto"/>
            <w:left w:val="none" w:sz="0" w:space="0" w:color="auto"/>
            <w:bottom w:val="none" w:sz="0" w:space="0" w:color="auto"/>
            <w:right w:val="none" w:sz="0" w:space="0" w:color="auto"/>
          </w:divBdr>
          <w:divsChild>
            <w:div w:id="440565080">
              <w:marLeft w:val="0"/>
              <w:marRight w:val="0"/>
              <w:marTop w:val="0"/>
              <w:marBottom w:val="0"/>
              <w:divBdr>
                <w:top w:val="none" w:sz="0" w:space="0" w:color="auto"/>
                <w:left w:val="none" w:sz="0" w:space="0" w:color="auto"/>
                <w:bottom w:val="none" w:sz="0" w:space="0" w:color="auto"/>
                <w:right w:val="none" w:sz="0" w:space="0" w:color="auto"/>
              </w:divBdr>
              <w:divsChild>
                <w:div w:id="1044911506">
                  <w:marLeft w:val="0"/>
                  <w:marRight w:val="0"/>
                  <w:marTop w:val="0"/>
                  <w:marBottom w:val="0"/>
                  <w:divBdr>
                    <w:top w:val="none" w:sz="0" w:space="0" w:color="auto"/>
                    <w:left w:val="none" w:sz="0" w:space="0" w:color="auto"/>
                    <w:bottom w:val="none" w:sz="0" w:space="0" w:color="auto"/>
                    <w:right w:val="none" w:sz="0" w:space="0" w:color="auto"/>
                  </w:divBdr>
                  <w:divsChild>
                    <w:div w:id="1079137814">
                      <w:marLeft w:val="0"/>
                      <w:marRight w:val="0"/>
                      <w:marTop w:val="0"/>
                      <w:marBottom w:val="0"/>
                      <w:divBdr>
                        <w:top w:val="none" w:sz="0" w:space="0" w:color="auto"/>
                        <w:left w:val="none" w:sz="0" w:space="0" w:color="auto"/>
                        <w:bottom w:val="none" w:sz="0" w:space="0" w:color="auto"/>
                        <w:right w:val="none" w:sz="0" w:space="0" w:color="auto"/>
                      </w:divBdr>
                      <w:divsChild>
                        <w:div w:id="2676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583">
      <w:bodyDiv w:val="1"/>
      <w:marLeft w:val="0"/>
      <w:marRight w:val="0"/>
      <w:marTop w:val="0"/>
      <w:marBottom w:val="0"/>
      <w:divBdr>
        <w:top w:val="none" w:sz="0" w:space="0" w:color="auto"/>
        <w:left w:val="none" w:sz="0" w:space="0" w:color="auto"/>
        <w:bottom w:val="none" w:sz="0" w:space="0" w:color="auto"/>
        <w:right w:val="none" w:sz="0" w:space="0" w:color="auto"/>
      </w:divBdr>
      <w:divsChild>
        <w:div w:id="1671441065">
          <w:marLeft w:val="0"/>
          <w:marRight w:val="0"/>
          <w:marTop w:val="0"/>
          <w:marBottom w:val="0"/>
          <w:divBdr>
            <w:top w:val="none" w:sz="0" w:space="0" w:color="auto"/>
            <w:left w:val="none" w:sz="0" w:space="0" w:color="auto"/>
            <w:bottom w:val="none" w:sz="0" w:space="0" w:color="auto"/>
            <w:right w:val="none" w:sz="0" w:space="0" w:color="auto"/>
          </w:divBdr>
          <w:divsChild>
            <w:div w:id="270403640">
              <w:marLeft w:val="0"/>
              <w:marRight w:val="0"/>
              <w:marTop w:val="0"/>
              <w:marBottom w:val="0"/>
              <w:divBdr>
                <w:top w:val="none" w:sz="0" w:space="0" w:color="auto"/>
                <w:left w:val="none" w:sz="0" w:space="0" w:color="auto"/>
                <w:bottom w:val="none" w:sz="0" w:space="0" w:color="auto"/>
                <w:right w:val="none" w:sz="0" w:space="0" w:color="auto"/>
              </w:divBdr>
              <w:divsChild>
                <w:div w:id="899053423">
                  <w:marLeft w:val="0"/>
                  <w:marRight w:val="0"/>
                  <w:marTop w:val="0"/>
                  <w:marBottom w:val="0"/>
                  <w:divBdr>
                    <w:top w:val="none" w:sz="0" w:space="0" w:color="auto"/>
                    <w:left w:val="none" w:sz="0" w:space="0" w:color="auto"/>
                    <w:bottom w:val="none" w:sz="0" w:space="0" w:color="auto"/>
                    <w:right w:val="none" w:sz="0" w:space="0" w:color="auto"/>
                  </w:divBdr>
                  <w:divsChild>
                    <w:div w:id="1839222647">
                      <w:marLeft w:val="0"/>
                      <w:marRight w:val="0"/>
                      <w:marTop w:val="0"/>
                      <w:marBottom w:val="0"/>
                      <w:divBdr>
                        <w:top w:val="none" w:sz="0" w:space="0" w:color="auto"/>
                        <w:left w:val="none" w:sz="0" w:space="0" w:color="auto"/>
                        <w:bottom w:val="none" w:sz="0" w:space="0" w:color="auto"/>
                        <w:right w:val="none" w:sz="0" w:space="0" w:color="auto"/>
                      </w:divBdr>
                      <w:divsChild>
                        <w:div w:id="491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era-ni.gov.uk" TargetMode="External"/><Relationship Id="rId13" Type="http://schemas.openxmlformats.org/officeDocument/2006/relationships/hyperlink" Target="https://www.daera-ni.gov.uk/contacts/daera-helpline-numb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erahelpline@daera-ni.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era-ni.gov.uk" TargetMode="External"/><Relationship Id="rId5" Type="http://schemas.openxmlformats.org/officeDocument/2006/relationships/webSettings" Target="webSettings.xml"/><Relationship Id="rId15" Type="http://schemas.openxmlformats.org/officeDocument/2006/relationships/hyperlink" Target="mailto:customer.forestservice@dardni.gov.uk" TargetMode="External"/><Relationship Id="rId10" Type="http://schemas.openxmlformats.org/officeDocument/2006/relationships/hyperlink" Target="http://www.nidirect.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direct.gov.uk/" TargetMode="External"/><Relationship Id="rId14" Type="http://schemas.openxmlformats.org/officeDocument/2006/relationships/hyperlink" Target="mailto:nieainfo@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9478E-DC1D-4175-997A-94318CBF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Topping</dc:creator>
  <cp:lastModifiedBy>Susan Topping</cp:lastModifiedBy>
  <cp:revision>4</cp:revision>
  <cp:lastPrinted>2016-10-20T09:43:00Z</cp:lastPrinted>
  <dcterms:created xsi:type="dcterms:W3CDTF">2017-01-25T12:06:00Z</dcterms:created>
  <dcterms:modified xsi:type="dcterms:W3CDTF">2017-01-27T17:06:00Z</dcterms:modified>
</cp:coreProperties>
</file>